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xmlns:a14="http://schemas.microsoft.com/office/drawing/2010/main"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014E7AEB" w14:textId="77777777" w:rsidR="00B5726B" w:rsidRPr="00B5726B" w:rsidRDefault="00B5726B" w:rsidP="00B5726B">
      <w:pPr>
        <w:spacing w:after="0" w:line="240" w:lineRule="auto"/>
        <w:jc w:val="center"/>
        <w:rPr>
          <w:b/>
          <w:bCs/>
        </w:rPr>
      </w:pPr>
      <w:r w:rsidRPr="00B5726B">
        <w:rPr>
          <w:rFonts w:ascii="Arial" w:hAnsi="Arial" w:cs="Arial"/>
          <w:b/>
          <w:bCs/>
          <w:sz w:val="44"/>
          <w:szCs w:val="44"/>
        </w:rPr>
        <w:t>IM 651</w:t>
      </w:r>
    </w:p>
    <w:p w14:paraId="3ACE4324" w14:textId="77777777" w:rsidR="00B5726B" w:rsidRDefault="00B5726B" w:rsidP="00B5726B">
      <w:pPr>
        <w:spacing w:after="0" w:line="240" w:lineRule="auto"/>
        <w:jc w:val="center"/>
        <w:rPr>
          <w:rFonts w:ascii="Arial" w:hAnsi="Arial" w:cs="Arial"/>
          <w:b/>
          <w:bCs/>
          <w:sz w:val="56"/>
          <w:szCs w:val="56"/>
          <w:lang w:bidi="en-US"/>
        </w:rPr>
      </w:pPr>
      <w:r w:rsidRPr="48FBF98B">
        <w:rPr>
          <w:rFonts w:ascii="Arial" w:hAnsi="Arial" w:cs="Arial"/>
          <w:b/>
          <w:bCs/>
          <w:sz w:val="56"/>
          <w:szCs w:val="56"/>
          <w:lang w:bidi="en-US"/>
        </w:rPr>
        <w:t>CARDIOLOGY CLERKSHIP</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1FD63D47" w14:textId="77777777" w:rsidR="00A54D0A" w:rsidRPr="001613D1" w:rsidRDefault="00A54D0A" w:rsidP="00B611BC">
      <w:pPr>
        <w:spacing w:after="0" w:line="240" w:lineRule="auto"/>
        <w:jc w:val="center"/>
        <w:rPr>
          <w:rFonts w:ascii="Arial" w:hAnsi="Arial" w:cs="Arial"/>
          <w:b/>
          <w:sz w:val="36"/>
          <w:szCs w:val="36"/>
        </w:rPr>
      </w:pPr>
    </w:p>
    <w:p w14:paraId="631A1AB7" w14:textId="77777777" w:rsidR="006A1C8B" w:rsidRDefault="006A1C8B" w:rsidP="006A1C8B">
      <w:pPr>
        <w:spacing w:after="0" w:line="240" w:lineRule="auto"/>
        <w:jc w:val="center"/>
      </w:pPr>
      <w:r w:rsidRPr="48FBF98B">
        <w:rPr>
          <w:rFonts w:ascii="Arial" w:hAnsi="Arial" w:cs="Arial"/>
          <w:sz w:val="32"/>
          <w:szCs w:val="32"/>
        </w:rPr>
        <w:t>OSTEOPATHIC MEDICAL SPECIALTIES</w:t>
      </w:r>
    </w:p>
    <w:p w14:paraId="7B7FC31B" w14:textId="77777777" w:rsidR="006A1C8B" w:rsidRPr="001613D1" w:rsidRDefault="006A1C8B" w:rsidP="006A1C8B">
      <w:pPr>
        <w:spacing w:after="0" w:line="240" w:lineRule="auto"/>
        <w:jc w:val="center"/>
        <w:rPr>
          <w:rFonts w:ascii="Arial" w:hAnsi="Arial" w:cs="Arial"/>
          <w:sz w:val="36"/>
          <w:szCs w:val="36"/>
        </w:rPr>
      </w:pPr>
      <w:r w:rsidRPr="48FBF98B">
        <w:rPr>
          <w:rFonts w:ascii="Arial" w:hAnsi="Arial" w:cs="Arial"/>
          <w:sz w:val="36"/>
          <w:szCs w:val="36"/>
        </w:rPr>
        <w:t>MARY HUGHES, D.O.</w:t>
      </w:r>
    </w:p>
    <w:p w14:paraId="6F6CE0D6" w14:textId="426E4F8F" w:rsidR="006A1C8B" w:rsidRPr="001613D1" w:rsidRDefault="006A1C8B" w:rsidP="006A1C8B">
      <w:pPr>
        <w:spacing w:after="0" w:line="240" w:lineRule="auto"/>
        <w:jc w:val="center"/>
        <w:rPr>
          <w:rFonts w:ascii="Arial" w:hAnsi="Arial" w:cs="Arial"/>
          <w:sz w:val="32"/>
          <w:szCs w:val="32"/>
        </w:rPr>
      </w:pPr>
      <w:r w:rsidRPr="48FBF98B">
        <w:rPr>
          <w:rFonts w:ascii="Arial" w:hAnsi="Arial" w:cs="Arial"/>
          <w:sz w:val="32"/>
          <w:szCs w:val="32"/>
        </w:rPr>
        <w:t xml:space="preserve">CHAIRPERSON and INSTRUCTOR </w:t>
      </w:r>
      <w:r w:rsidR="00163EB2" w:rsidRPr="48FBF98B">
        <w:rPr>
          <w:rFonts w:ascii="Arial" w:hAnsi="Arial" w:cs="Arial"/>
          <w:sz w:val="32"/>
          <w:szCs w:val="32"/>
        </w:rPr>
        <w:t>OF</w:t>
      </w:r>
      <w:r w:rsidRPr="48FBF98B">
        <w:rPr>
          <w:rFonts w:ascii="Arial" w:hAnsi="Arial" w:cs="Arial"/>
          <w:sz w:val="32"/>
          <w:szCs w:val="32"/>
        </w:rPr>
        <w:t xml:space="preserve"> RECORD</w:t>
      </w:r>
    </w:p>
    <w:p w14:paraId="3EFA5FAA" w14:textId="4B3B4442" w:rsidR="006A1C8B" w:rsidRPr="001613D1" w:rsidRDefault="006A1C8B" w:rsidP="006A1C8B">
      <w:pPr>
        <w:autoSpaceDE w:val="0"/>
        <w:autoSpaceDN w:val="0"/>
        <w:adjustRightInd w:val="0"/>
        <w:spacing w:after="0" w:line="240" w:lineRule="auto"/>
        <w:jc w:val="center"/>
        <w:rPr>
          <w:rFonts w:ascii="Arial" w:hAnsi="Arial" w:cs="Arial"/>
          <w:sz w:val="32"/>
          <w:szCs w:val="32"/>
        </w:rPr>
      </w:pPr>
      <w:hyperlink r:id="rId12">
        <w:r w:rsidRPr="48FBF98B">
          <w:rPr>
            <w:rStyle w:val="Hyperlink"/>
            <w:rFonts w:ascii="Arial" w:hAnsi="Arial" w:cs="Arial"/>
            <w:sz w:val="32"/>
            <w:szCs w:val="32"/>
          </w:rPr>
          <w:t>hughesm@msu.edu</w:t>
        </w:r>
      </w:hyperlink>
    </w:p>
    <w:p w14:paraId="3E055DEA" w14:textId="30D702CD" w:rsidR="00841350" w:rsidRPr="001613D1" w:rsidRDefault="00841350" w:rsidP="00B611BC">
      <w:pPr>
        <w:spacing w:after="0" w:line="240" w:lineRule="auto"/>
        <w:jc w:val="center"/>
        <w:rPr>
          <w:rFonts w:ascii="Arial" w:hAnsi="Arial" w:cs="Arial"/>
          <w:iCs/>
          <w:sz w:val="28"/>
          <w:szCs w:val="28"/>
        </w:rPr>
      </w:pPr>
    </w:p>
    <w:p w14:paraId="67CA04E9" w14:textId="77777777" w:rsidR="00455E67" w:rsidRDefault="00455E67" w:rsidP="00B611BC">
      <w:pPr>
        <w:spacing w:after="0" w:line="240" w:lineRule="auto"/>
        <w:jc w:val="center"/>
        <w:rPr>
          <w:rFonts w:ascii="Arial" w:hAnsi="Arial" w:cs="Arial"/>
          <w:iCs/>
          <w:sz w:val="28"/>
          <w:szCs w:val="28"/>
        </w:rPr>
      </w:pPr>
    </w:p>
    <w:p w14:paraId="4B15F693" w14:textId="77777777" w:rsidR="00792554" w:rsidRPr="001613D1" w:rsidRDefault="00792554" w:rsidP="00B611BC">
      <w:pPr>
        <w:spacing w:after="0" w:line="240" w:lineRule="auto"/>
        <w:jc w:val="center"/>
        <w:rPr>
          <w:rFonts w:ascii="Arial" w:hAnsi="Arial" w:cs="Arial"/>
          <w:iCs/>
          <w:sz w:val="28"/>
          <w:szCs w:val="28"/>
        </w:rPr>
      </w:pPr>
    </w:p>
    <w:p w14:paraId="44DFD73D" w14:textId="12DD3DFC"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 xml:space="preserve">EFFECTIVE AUGUST 1, </w:t>
      </w:r>
      <w:r w:rsidR="00A93C2C" w:rsidRPr="001613D1">
        <w:rPr>
          <w:rFonts w:ascii="Arial" w:hAnsi="Arial" w:cs="Arial"/>
          <w:iCs/>
          <w:sz w:val="32"/>
          <w:szCs w:val="32"/>
        </w:rPr>
        <w:t>202</w:t>
      </w:r>
      <w:r w:rsidR="00371962">
        <w:rPr>
          <w:rFonts w:ascii="Arial" w:hAnsi="Arial" w:cs="Arial"/>
          <w:iCs/>
          <w:sz w:val="32"/>
          <w:szCs w:val="32"/>
        </w:rPr>
        <w:t>6</w:t>
      </w:r>
      <w:r w:rsidR="00A93C2C">
        <w:rPr>
          <w:rFonts w:ascii="Arial" w:hAnsi="Arial" w:cs="Arial"/>
          <w:iCs/>
          <w:sz w:val="32"/>
          <w:szCs w:val="32"/>
        </w:rPr>
        <w:t>,</w:t>
      </w:r>
      <w:r w:rsidRPr="001613D1">
        <w:rPr>
          <w:rFonts w:ascii="Arial" w:hAnsi="Arial" w:cs="Arial"/>
          <w:iCs/>
          <w:sz w:val="32"/>
          <w:szCs w:val="32"/>
        </w:rPr>
        <w:t xml:space="preserve"> TO JULY 31, 202</w:t>
      </w:r>
      <w:r w:rsidR="00371962">
        <w:rPr>
          <w:rFonts w:ascii="Arial" w:hAnsi="Arial" w:cs="Arial"/>
          <w:iCs/>
          <w:sz w:val="32"/>
          <w:szCs w:val="32"/>
        </w:rPr>
        <w:t>7</w:t>
      </w:r>
    </w:p>
    <w:p w14:paraId="15594149" w14:textId="77777777" w:rsidR="006147A5" w:rsidRDefault="006147A5" w:rsidP="00B611BC">
      <w:pPr>
        <w:spacing w:after="0" w:line="240" w:lineRule="auto"/>
        <w:jc w:val="center"/>
        <w:rPr>
          <w:rFonts w:ascii="Arial" w:hAnsi="Arial" w:cs="Arial"/>
          <w:iCs/>
          <w:sz w:val="32"/>
          <w:szCs w:val="32"/>
        </w:rPr>
      </w:pPr>
    </w:p>
    <w:p w14:paraId="30A15B04" w14:textId="77777777" w:rsidR="003919B6" w:rsidRPr="001613D1" w:rsidRDefault="003919B6"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6FC1CCDF" w14:textId="77777777" w:rsidR="00252843" w:rsidRDefault="00252843" w:rsidP="00252843">
      <w:pPr>
        <w:spacing w:after="0" w:line="240" w:lineRule="auto"/>
        <w:jc w:val="center"/>
      </w:pPr>
      <w:r w:rsidRPr="48FBF98B">
        <w:rPr>
          <w:rFonts w:ascii="Arial" w:hAnsi="Arial" w:cs="Arial"/>
          <w:color w:val="000000" w:themeColor="text1"/>
          <w:sz w:val="40"/>
          <w:szCs w:val="40"/>
        </w:rPr>
        <w:t>Katie Gibson-Stofflet and Stephen Stone</w:t>
      </w:r>
    </w:p>
    <w:p w14:paraId="78DD7441" w14:textId="4F25DB85" w:rsidR="00252843" w:rsidRPr="001613D1" w:rsidRDefault="00252843" w:rsidP="00252843">
      <w:pPr>
        <w:autoSpaceDE w:val="0"/>
        <w:autoSpaceDN w:val="0"/>
        <w:adjustRightInd w:val="0"/>
        <w:spacing w:after="0" w:line="240" w:lineRule="auto"/>
        <w:jc w:val="center"/>
        <w:rPr>
          <w:rFonts w:ascii="Arial" w:hAnsi="Arial" w:cs="Arial"/>
          <w:sz w:val="32"/>
          <w:szCs w:val="32"/>
        </w:rPr>
      </w:pPr>
      <w:r w:rsidRPr="330AB93F">
        <w:rPr>
          <w:rFonts w:ascii="Arial" w:hAnsi="Arial" w:cs="Arial"/>
          <w:sz w:val="32"/>
          <w:szCs w:val="32"/>
        </w:rPr>
        <w:t xml:space="preserve">COURSE </w:t>
      </w:r>
      <w:r w:rsidR="005522A1">
        <w:rPr>
          <w:rFonts w:ascii="Arial" w:hAnsi="Arial" w:cs="Arial"/>
          <w:sz w:val="32"/>
          <w:szCs w:val="32"/>
        </w:rPr>
        <w:t>COORDINATORS</w:t>
      </w:r>
    </w:p>
    <w:p w14:paraId="62C1DB85" w14:textId="77777777" w:rsidR="00252843" w:rsidRDefault="00252843" w:rsidP="00252843">
      <w:pPr>
        <w:spacing w:after="0" w:line="240" w:lineRule="auto"/>
        <w:jc w:val="center"/>
      </w:pPr>
      <w:hyperlink r:id="rId13">
        <w:r w:rsidRPr="48FBF98B">
          <w:rPr>
            <w:rStyle w:val="Hyperlink"/>
            <w:rFonts w:ascii="Arial" w:hAnsi="Arial" w:cs="Arial"/>
            <w:sz w:val="32"/>
            <w:szCs w:val="32"/>
          </w:rPr>
          <w:t>katiegs@msu.edu</w:t>
        </w:r>
      </w:hyperlink>
      <w:r w:rsidRPr="48FBF98B">
        <w:rPr>
          <w:rFonts w:ascii="Arial" w:hAnsi="Arial" w:cs="Arial"/>
          <w:sz w:val="32"/>
          <w:szCs w:val="32"/>
        </w:rPr>
        <w:t xml:space="preserve"> </w:t>
      </w:r>
      <w:r w:rsidRPr="7D25A557">
        <w:rPr>
          <w:rFonts w:ascii="Arial" w:hAnsi="Arial" w:cs="Arial"/>
          <w:sz w:val="32"/>
          <w:szCs w:val="32"/>
        </w:rPr>
        <w:t xml:space="preserve">and </w:t>
      </w:r>
      <w:hyperlink r:id="rId14">
        <w:r w:rsidRPr="7D25A557">
          <w:rPr>
            <w:rStyle w:val="Hyperlink"/>
            <w:rFonts w:ascii="Arial" w:hAnsi="Arial" w:cs="Arial"/>
            <w:sz w:val="32"/>
            <w:szCs w:val="32"/>
          </w:rPr>
          <w:t>stonest@msu.edu</w:t>
        </w:r>
      </w:hyperlink>
    </w:p>
    <w:p w14:paraId="55EE0923" w14:textId="72AC0572" w:rsidR="005239D2" w:rsidRDefault="005239D2" w:rsidP="00B611BC">
      <w:pPr>
        <w:spacing w:after="0" w:line="240" w:lineRule="auto"/>
        <w:jc w:val="center"/>
        <w:rPr>
          <w:rFonts w:ascii="Arial" w:hAnsi="Arial" w:cs="Arial"/>
          <w:iCs/>
          <w:sz w:val="28"/>
          <w:szCs w:val="28"/>
        </w:rPr>
      </w:pPr>
    </w:p>
    <w:p w14:paraId="222E65F2" w14:textId="77777777" w:rsidR="003919B6" w:rsidRPr="00C40B5D" w:rsidRDefault="003919B6" w:rsidP="00B611BC">
      <w:pPr>
        <w:spacing w:after="0" w:line="240" w:lineRule="auto"/>
        <w:jc w:val="center"/>
        <w:rPr>
          <w:rFonts w:ascii="Arial" w:hAnsi="Arial" w:cs="Arial"/>
          <w:iCs/>
          <w:sz w:val="28"/>
          <w:szCs w:val="28"/>
        </w:rPr>
      </w:pPr>
    </w:p>
    <w:p w14:paraId="7CF99B53" w14:textId="17FB1586"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 xml:space="preserve">be </w:t>
      </w:r>
      <w:r w:rsidR="00B6488A" w:rsidRPr="005E20F6">
        <w:rPr>
          <w:rFonts w:ascii="Arial" w:hAnsi="Arial" w:cs="Arial"/>
          <w:i/>
          <w:iCs/>
          <w:color w:val="000000" w:themeColor="text1"/>
          <w:sz w:val="20"/>
          <w:szCs w:val="20"/>
        </w:rPr>
        <w:t>implemented from</w:t>
      </w:r>
      <w:r w:rsidRPr="005E20F6">
        <w:rPr>
          <w:rFonts w:ascii="Arial" w:hAnsi="Arial" w:cs="Arial"/>
          <w:i/>
          <w:iCs/>
          <w:color w:val="000000" w:themeColor="text1"/>
          <w:sz w:val="20"/>
          <w:szCs w:val="20"/>
        </w:rPr>
        <w:t xml:space="preserve"> semester to semester.</w:t>
      </w:r>
    </w:p>
    <w:p w14:paraId="45428FC2" w14:textId="77777777" w:rsidR="006A2F36" w:rsidRDefault="00E405FF" w:rsidP="1D9F913C">
      <w:pPr>
        <w:autoSpaceDE w:val="0"/>
        <w:autoSpaceDN w:val="0"/>
        <w:adjustRightInd w:val="0"/>
        <w:spacing w:after="0" w:line="240" w:lineRule="auto"/>
        <w:rPr>
          <w:rFonts w:ascii="Arial" w:hAnsi="Arial" w:cs="Arial"/>
          <w:i/>
          <w:iCs/>
          <w:color w:val="000000" w:themeColor="text1"/>
          <w:sz w:val="20"/>
          <w:szCs w:val="20"/>
        </w:rPr>
      </w:pPr>
      <w:r w:rsidRPr="005E20F6">
        <w:rPr>
          <w:rFonts w:ascii="Arial" w:hAnsi="Arial" w:cs="Arial"/>
          <w:i/>
          <w:iCs/>
          <w:color w:val="000000" w:themeColor="text1"/>
          <w:sz w:val="20"/>
          <w:szCs w:val="20"/>
        </w:rPr>
        <w:t>Please be mindful of the need to read your syllabi before beginning your rotation.</w:t>
      </w:r>
    </w:p>
    <w:p w14:paraId="509D3FEF" w14:textId="7986D912"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0E13FE15" w14:textId="676D6823" w:rsidR="00045431"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432229" w:history="1">
        <w:r w:rsidR="00045431" w:rsidRPr="001D3D9D">
          <w:rPr>
            <w:rStyle w:val="Hyperlink"/>
          </w:rPr>
          <w:t>Rotation Requirements</w:t>
        </w:r>
        <w:r w:rsidR="00045431">
          <w:rPr>
            <w:webHidden/>
          </w:rPr>
          <w:tab/>
        </w:r>
        <w:r w:rsidR="00045431">
          <w:rPr>
            <w:webHidden/>
          </w:rPr>
          <w:fldChar w:fldCharType="begin"/>
        </w:r>
        <w:r w:rsidR="00045431">
          <w:rPr>
            <w:webHidden/>
          </w:rPr>
          <w:instrText xml:space="preserve"> PAGEREF _Toc235432229 \h </w:instrText>
        </w:r>
        <w:r w:rsidR="00045431">
          <w:rPr>
            <w:webHidden/>
          </w:rPr>
        </w:r>
        <w:r w:rsidR="00045431">
          <w:rPr>
            <w:webHidden/>
          </w:rPr>
          <w:fldChar w:fldCharType="separate"/>
        </w:r>
        <w:r w:rsidR="00045431">
          <w:rPr>
            <w:webHidden/>
          </w:rPr>
          <w:t>1</w:t>
        </w:r>
        <w:r w:rsidR="00045431">
          <w:rPr>
            <w:webHidden/>
          </w:rPr>
          <w:fldChar w:fldCharType="end"/>
        </w:r>
      </w:hyperlink>
    </w:p>
    <w:p w14:paraId="30073596" w14:textId="332CF6AC" w:rsidR="00045431" w:rsidRDefault="00045431">
      <w:pPr>
        <w:pStyle w:val="TOC1"/>
        <w:rPr>
          <w:rFonts w:asciiTheme="minorHAnsi" w:hAnsiTheme="minorHAnsi" w:cstheme="minorBidi"/>
          <w:b w:val="0"/>
          <w:bCs w:val="0"/>
          <w:iCs w:val="0"/>
          <w:caps w:val="0"/>
          <w:kern w:val="2"/>
          <w14:ligatures w14:val="standardContextual"/>
        </w:rPr>
      </w:pPr>
      <w:hyperlink w:anchor="_Toc235432230" w:history="1">
        <w:r w:rsidRPr="001D3D9D">
          <w:rPr>
            <w:rStyle w:val="Hyperlink"/>
          </w:rPr>
          <w:t>Introduction and Overview</w:t>
        </w:r>
        <w:r>
          <w:rPr>
            <w:webHidden/>
          </w:rPr>
          <w:tab/>
        </w:r>
        <w:r>
          <w:rPr>
            <w:webHidden/>
          </w:rPr>
          <w:fldChar w:fldCharType="begin"/>
        </w:r>
        <w:r>
          <w:rPr>
            <w:webHidden/>
          </w:rPr>
          <w:instrText xml:space="preserve"> PAGEREF _Toc235432230 \h </w:instrText>
        </w:r>
        <w:r>
          <w:rPr>
            <w:webHidden/>
          </w:rPr>
        </w:r>
        <w:r>
          <w:rPr>
            <w:webHidden/>
          </w:rPr>
          <w:fldChar w:fldCharType="separate"/>
        </w:r>
        <w:r>
          <w:rPr>
            <w:webHidden/>
          </w:rPr>
          <w:t>2</w:t>
        </w:r>
        <w:r>
          <w:rPr>
            <w:webHidden/>
          </w:rPr>
          <w:fldChar w:fldCharType="end"/>
        </w:r>
      </w:hyperlink>
    </w:p>
    <w:p w14:paraId="1F9F79AF" w14:textId="1CE6922C" w:rsidR="00045431" w:rsidRDefault="00045431">
      <w:pPr>
        <w:pStyle w:val="TOC2"/>
        <w:rPr>
          <w:rFonts w:asciiTheme="minorHAnsi" w:hAnsiTheme="minorHAnsi" w:cstheme="minorBidi"/>
          <w:smallCaps w:val="0"/>
          <w:kern w:val="2"/>
          <w:sz w:val="24"/>
          <w:szCs w:val="24"/>
          <w14:ligatures w14:val="standardContextual"/>
        </w:rPr>
      </w:pPr>
      <w:hyperlink w:anchor="_Toc235432231" w:history="1">
        <w:r w:rsidRPr="001D3D9D">
          <w:rPr>
            <w:rStyle w:val="Hyperlink"/>
          </w:rPr>
          <w:t>ELECTIVE COURSE SCHEDULING</w:t>
        </w:r>
        <w:r>
          <w:rPr>
            <w:webHidden/>
          </w:rPr>
          <w:tab/>
        </w:r>
        <w:r>
          <w:rPr>
            <w:webHidden/>
          </w:rPr>
          <w:fldChar w:fldCharType="begin"/>
        </w:r>
        <w:r>
          <w:rPr>
            <w:webHidden/>
          </w:rPr>
          <w:instrText xml:space="preserve"> PAGEREF _Toc235432231 \h </w:instrText>
        </w:r>
        <w:r>
          <w:rPr>
            <w:webHidden/>
          </w:rPr>
        </w:r>
        <w:r>
          <w:rPr>
            <w:webHidden/>
          </w:rPr>
          <w:fldChar w:fldCharType="separate"/>
        </w:r>
        <w:r>
          <w:rPr>
            <w:webHidden/>
          </w:rPr>
          <w:t>2</w:t>
        </w:r>
        <w:r>
          <w:rPr>
            <w:webHidden/>
          </w:rPr>
          <w:fldChar w:fldCharType="end"/>
        </w:r>
      </w:hyperlink>
    </w:p>
    <w:p w14:paraId="440BFF46" w14:textId="2A6DFB00" w:rsidR="00045431" w:rsidRDefault="00045431">
      <w:pPr>
        <w:pStyle w:val="TOC3"/>
        <w:rPr>
          <w:rFonts w:asciiTheme="minorHAnsi" w:hAnsiTheme="minorHAnsi" w:cstheme="minorBidi"/>
          <w:kern w:val="2"/>
          <w:sz w:val="24"/>
          <w:szCs w:val="24"/>
          <w14:ligatures w14:val="standardContextual"/>
        </w:rPr>
      </w:pPr>
      <w:hyperlink w:anchor="_Toc235432232" w:history="1">
        <w:r w:rsidRPr="001D3D9D">
          <w:rPr>
            <w:rStyle w:val="Hyperlink"/>
          </w:rPr>
          <w:t>Preapproval</w:t>
        </w:r>
        <w:r>
          <w:rPr>
            <w:webHidden/>
          </w:rPr>
          <w:tab/>
        </w:r>
        <w:r>
          <w:rPr>
            <w:webHidden/>
          </w:rPr>
          <w:fldChar w:fldCharType="begin"/>
        </w:r>
        <w:r>
          <w:rPr>
            <w:webHidden/>
          </w:rPr>
          <w:instrText xml:space="preserve"> PAGEREF _Toc235432232 \h </w:instrText>
        </w:r>
        <w:r>
          <w:rPr>
            <w:webHidden/>
          </w:rPr>
        </w:r>
        <w:r>
          <w:rPr>
            <w:webHidden/>
          </w:rPr>
          <w:fldChar w:fldCharType="separate"/>
        </w:r>
        <w:r>
          <w:rPr>
            <w:webHidden/>
          </w:rPr>
          <w:t>2</w:t>
        </w:r>
        <w:r>
          <w:rPr>
            <w:webHidden/>
          </w:rPr>
          <w:fldChar w:fldCharType="end"/>
        </w:r>
      </w:hyperlink>
    </w:p>
    <w:p w14:paraId="1B4CEBF6" w14:textId="1E947355" w:rsidR="00045431" w:rsidRDefault="00045431">
      <w:pPr>
        <w:pStyle w:val="TOC3"/>
        <w:rPr>
          <w:rFonts w:asciiTheme="minorHAnsi" w:hAnsiTheme="minorHAnsi" w:cstheme="minorBidi"/>
          <w:kern w:val="2"/>
          <w:sz w:val="24"/>
          <w:szCs w:val="24"/>
          <w14:ligatures w14:val="standardContextual"/>
        </w:rPr>
      </w:pPr>
      <w:hyperlink w:anchor="_Toc235432233" w:history="1">
        <w:r w:rsidRPr="001D3D9D">
          <w:rPr>
            <w:rStyle w:val="Hyperlink"/>
          </w:rPr>
          <w:t>Required Prerequisites</w:t>
        </w:r>
        <w:r>
          <w:rPr>
            <w:webHidden/>
          </w:rPr>
          <w:tab/>
        </w:r>
        <w:r>
          <w:rPr>
            <w:webHidden/>
          </w:rPr>
          <w:fldChar w:fldCharType="begin"/>
        </w:r>
        <w:r>
          <w:rPr>
            <w:webHidden/>
          </w:rPr>
          <w:instrText xml:space="preserve"> PAGEREF _Toc235432233 \h </w:instrText>
        </w:r>
        <w:r>
          <w:rPr>
            <w:webHidden/>
          </w:rPr>
        </w:r>
        <w:r>
          <w:rPr>
            <w:webHidden/>
          </w:rPr>
          <w:fldChar w:fldCharType="separate"/>
        </w:r>
        <w:r>
          <w:rPr>
            <w:webHidden/>
          </w:rPr>
          <w:t>2</w:t>
        </w:r>
        <w:r>
          <w:rPr>
            <w:webHidden/>
          </w:rPr>
          <w:fldChar w:fldCharType="end"/>
        </w:r>
      </w:hyperlink>
    </w:p>
    <w:p w14:paraId="7104F370" w14:textId="24059D5E" w:rsidR="00045431" w:rsidRDefault="00045431">
      <w:pPr>
        <w:pStyle w:val="TOC3"/>
        <w:rPr>
          <w:rFonts w:asciiTheme="minorHAnsi" w:hAnsiTheme="minorHAnsi" w:cstheme="minorBidi"/>
          <w:kern w:val="2"/>
          <w:sz w:val="24"/>
          <w:szCs w:val="24"/>
          <w14:ligatures w14:val="standardContextual"/>
        </w:rPr>
      </w:pPr>
      <w:hyperlink w:anchor="_Toc235432234" w:history="1">
        <w:r w:rsidRPr="001D3D9D">
          <w:rPr>
            <w:rStyle w:val="Hyperlink"/>
          </w:rPr>
          <w:t>Course Confirmation and Enrollment</w:t>
        </w:r>
        <w:r>
          <w:rPr>
            <w:webHidden/>
          </w:rPr>
          <w:tab/>
        </w:r>
        <w:r>
          <w:rPr>
            <w:webHidden/>
          </w:rPr>
          <w:fldChar w:fldCharType="begin"/>
        </w:r>
        <w:r>
          <w:rPr>
            <w:webHidden/>
          </w:rPr>
          <w:instrText xml:space="preserve"> PAGEREF _Toc235432234 \h </w:instrText>
        </w:r>
        <w:r>
          <w:rPr>
            <w:webHidden/>
          </w:rPr>
        </w:r>
        <w:r>
          <w:rPr>
            <w:webHidden/>
          </w:rPr>
          <w:fldChar w:fldCharType="separate"/>
        </w:r>
        <w:r>
          <w:rPr>
            <w:webHidden/>
          </w:rPr>
          <w:t>2</w:t>
        </w:r>
        <w:r>
          <w:rPr>
            <w:webHidden/>
          </w:rPr>
          <w:fldChar w:fldCharType="end"/>
        </w:r>
      </w:hyperlink>
    </w:p>
    <w:p w14:paraId="65FBFCEE" w14:textId="023FE52D" w:rsidR="00045431" w:rsidRDefault="00045431">
      <w:pPr>
        <w:pStyle w:val="TOC2"/>
        <w:rPr>
          <w:rFonts w:asciiTheme="minorHAnsi" w:hAnsiTheme="minorHAnsi" w:cstheme="minorBidi"/>
          <w:smallCaps w:val="0"/>
          <w:kern w:val="2"/>
          <w:sz w:val="24"/>
          <w:szCs w:val="24"/>
          <w14:ligatures w14:val="standardContextual"/>
        </w:rPr>
      </w:pPr>
      <w:hyperlink w:anchor="_Toc235432235" w:history="1">
        <w:r w:rsidRPr="001D3D9D">
          <w:rPr>
            <w:rStyle w:val="Hyperlink"/>
          </w:rPr>
          <w:t>ROTATION FORMAT</w:t>
        </w:r>
        <w:r>
          <w:rPr>
            <w:webHidden/>
          </w:rPr>
          <w:tab/>
        </w:r>
        <w:r>
          <w:rPr>
            <w:webHidden/>
          </w:rPr>
          <w:fldChar w:fldCharType="begin"/>
        </w:r>
        <w:r>
          <w:rPr>
            <w:webHidden/>
          </w:rPr>
          <w:instrText xml:space="preserve"> PAGEREF _Toc235432235 \h </w:instrText>
        </w:r>
        <w:r>
          <w:rPr>
            <w:webHidden/>
          </w:rPr>
        </w:r>
        <w:r>
          <w:rPr>
            <w:webHidden/>
          </w:rPr>
          <w:fldChar w:fldCharType="separate"/>
        </w:r>
        <w:r>
          <w:rPr>
            <w:webHidden/>
          </w:rPr>
          <w:t>3</w:t>
        </w:r>
        <w:r>
          <w:rPr>
            <w:webHidden/>
          </w:rPr>
          <w:fldChar w:fldCharType="end"/>
        </w:r>
      </w:hyperlink>
    </w:p>
    <w:p w14:paraId="0F23305F" w14:textId="1CEE24F8" w:rsidR="00045431" w:rsidRDefault="00045431">
      <w:pPr>
        <w:pStyle w:val="TOC1"/>
        <w:rPr>
          <w:rFonts w:asciiTheme="minorHAnsi" w:hAnsiTheme="minorHAnsi" w:cstheme="minorBidi"/>
          <w:b w:val="0"/>
          <w:bCs w:val="0"/>
          <w:iCs w:val="0"/>
          <w:caps w:val="0"/>
          <w:kern w:val="2"/>
          <w14:ligatures w14:val="standardContextual"/>
        </w:rPr>
      </w:pPr>
      <w:hyperlink w:anchor="_Toc235432236" w:history="1">
        <w:r w:rsidRPr="001D3D9D">
          <w:rPr>
            <w:rStyle w:val="Hyperlink"/>
          </w:rPr>
          <w:t>GOALS AND OBJECTIVES</w:t>
        </w:r>
        <w:r>
          <w:rPr>
            <w:webHidden/>
          </w:rPr>
          <w:tab/>
        </w:r>
        <w:r>
          <w:rPr>
            <w:webHidden/>
          </w:rPr>
          <w:fldChar w:fldCharType="begin"/>
        </w:r>
        <w:r>
          <w:rPr>
            <w:webHidden/>
          </w:rPr>
          <w:instrText xml:space="preserve"> PAGEREF _Toc235432236 \h </w:instrText>
        </w:r>
        <w:r>
          <w:rPr>
            <w:webHidden/>
          </w:rPr>
        </w:r>
        <w:r>
          <w:rPr>
            <w:webHidden/>
          </w:rPr>
          <w:fldChar w:fldCharType="separate"/>
        </w:r>
        <w:r>
          <w:rPr>
            <w:webHidden/>
          </w:rPr>
          <w:t>3</w:t>
        </w:r>
        <w:r>
          <w:rPr>
            <w:webHidden/>
          </w:rPr>
          <w:fldChar w:fldCharType="end"/>
        </w:r>
      </w:hyperlink>
    </w:p>
    <w:p w14:paraId="5403744B" w14:textId="4ABB303F" w:rsidR="00045431" w:rsidRDefault="00045431">
      <w:pPr>
        <w:pStyle w:val="TOC2"/>
        <w:rPr>
          <w:rFonts w:asciiTheme="minorHAnsi" w:hAnsiTheme="minorHAnsi" w:cstheme="minorBidi"/>
          <w:smallCaps w:val="0"/>
          <w:kern w:val="2"/>
          <w:sz w:val="24"/>
          <w:szCs w:val="24"/>
          <w14:ligatures w14:val="standardContextual"/>
        </w:rPr>
      </w:pPr>
      <w:hyperlink w:anchor="_Toc235432237" w:history="1">
        <w:r w:rsidRPr="001D3D9D">
          <w:rPr>
            <w:rStyle w:val="Hyperlink"/>
          </w:rPr>
          <w:t>GOALS</w:t>
        </w:r>
        <w:r>
          <w:rPr>
            <w:webHidden/>
          </w:rPr>
          <w:tab/>
        </w:r>
        <w:r>
          <w:rPr>
            <w:webHidden/>
          </w:rPr>
          <w:fldChar w:fldCharType="begin"/>
        </w:r>
        <w:r>
          <w:rPr>
            <w:webHidden/>
          </w:rPr>
          <w:instrText xml:space="preserve"> PAGEREF _Toc235432237 \h </w:instrText>
        </w:r>
        <w:r>
          <w:rPr>
            <w:webHidden/>
          </w:rPr>
        </w:r>
        <w:r>
          <w:rPr>
            <w:webHidden/>
          </w:rPr>
          <w:fldChar w:fldCharType="separate"/>
        </w:r>
        <w:r>
          <w:rPr>
            <w:webHidden/>
          </w:rPr>
          <w:t>3</w:t>
        </w:r>
        <w:r>
          <w:rPr>
            <w:webHidden/>
          </w:rPr>
          <w:fldChar w:fldCharType="end"/>
        </w:r>
      </w:hyperlink>
    </w:p>
    <w:p w14:paraId="23913B89" w14:textId="73E7DDBC" w:rsidR="00045431" w:rsidRDefault="00045431">
      <w:pPr>
        <w:pStyle w:val="TOC2"/>
        <w:rPr>
          <w:rFonts w:asciiTheme="minorHAnsi" w:hAnsiTheme="minorHAnsi" w:cstheme="minorBidi"/>
          <w:smallCaps w:val="0"/>
          <w:kern w:val="2"/>
          <w:sz w:val="24"/>
          <w:szCs w:val="24"/>
          <w14:ligatures w14:val="standardContextual"/>
        </w:rPr>
      </w:pPr>
      <w:hyperlink w:anchor="_Toc235432238" w:history="1">
        <w:r w:rsidRPr="001D3D9D">
          <w:rPr>
            <w:rStyle w:val="Hyperlink"/>
          </w:rPr>
          <w:t>OBJECTIVES</w:t>
        </w:r>
        <w:r>
          <w:rPr>
            <w:webHidden/>
          </w:rPr>
          <w:tab/>
        </w:r>
        <w:r>
          <w:rPr>
            <w:webHidden/>
          </w:rPr>
          <w:fldChar w:fldCharType="begin"/>
        </w:r>
        <w:r>
          <w:rPr>
            <w:webHidden/>
          </w:rPr>
          <w:instrText xml:space="preserve"> PAGEREF _Toc235432238 \h </w:instrText>
        </w:r>
        <w:r>
          <w:rPr>
            <w:webHidden/>
          </w:rPr>
        </w:r>
        <w:r>
          <w:rPr>
            <w:webHidden/>
          </w:rPr>
          <w:fldChar w:fldCharType="separate"/>
        </w:r>
        <w:r>
          <w:rPr>
            <w:webHidden/>
          </w:rPr>
          <w:t>3</w:t>
        </w:r>
        <w:r>
          <w:rPr>
            <w:webHidden/>
          </w:rPr>
          <w:fldChar w:fldCharType="end"/>
        </w:r>
      </w:hyperlink>
    </w:p>
    <w:p w14:paraId="15A5CBE4" w14:textId="26E10C1D" w:rsidR="00045431" w:rsidRDefault="00045431">
      <w:pPr>
        <w:pStyle w:val="TOC2"/>
        <w:rPr>
          <w:rFonts w:asciiTheme="minorHAnsi" w:hAnsiTheme="minorHAnsi" w:cstheme="minorBidi"/>
          <w:smallCaps w:val="0"/>
          <w:kern w:val="2"/>
          <w:sz w:val="24"/>
          <w:szCs w:val="24"/>
          <w14:ligatures w14:val="standardContextual"/>
        </w:rPr>
      </w:pPr>
      <w:hyperlink w:anchor="_Toc235432239" w:history="1">
        <w:r w:rsidRPr="001D3D9D">
          <w:rPr>
            <w:rStyle w:val="Hyperlink"/>
          </w:rPr>
          <w:t>COMPETENCIES</w:t>
        </w:r>
        <w:r>
          <w:rPr>
            <w:webHidden/>
          </w:rPr>
          <w:tab/>
        </w:r>
        <w:r>
          <w:rPr>
            <w:webHidden/>
          </w:rPr>
          <w:fldChar w:fldCharType="begin"/>
        </w:r>
        <w:r>
          <w:rPr>
            <w:webHidden/>
          </w:rPr>
          <w:instrText xml:space="preserve"> PAGEREF _Toc235432239 \h </w:instrText>
        </w:r>
        <w:r>
          <w:rPr>
            <w:webHidden/>
          </w:rPr>
        </w:r>
        <w:r>
          <w:rPr>
            <w:webHidden/>
          </w:rPr>
          <w:fldChar w:fldCharType="separate"/>
        </w:r>
        <w:r>
          <w:rPr>
            <w:webHidden/>
          </w:rPr>
          <w:t>5</w:t>
        </w:r>
        <w:r>
          <w:rPr>
            <w:webHidden/>
          </w:rPr>
          <w:fldChar w:fldCharType="end"/>
        </w:r>
      </w:hyperlink>
    </w:p>
    <w:p w14:paraId="148BAA7F" w14:textId="19B19FF6" w:rsidR="00045431" w:rsidRDefault="00045431">
      <w:pPr>
        <w:pStyle w:val="TOC1"/>
        <w:rPr>
          <w:rFonts w:asciiTheme="minorHAnsi" w:hAnsiTheme="minorHAnsi" w:cstheme="minorBidi"/>
          <w:b w:val="0"/>
          <w:bCs w:val="0"/>
          <w:iCs w:val="0"/>
          <w:caps w:val="0"/>
          <w:kern w:val="2"/>
          <w14:ligatures w14:val="standardContextual"/>
        </w:rPr>
      </w:pPr>
      <w:hyperlink w:anchor="_Toc235432240" w:history="1">
        <w:r w:rsidRPr="001D3D9D">
          <w:rPr>
            <w:rStyle w:val="Hyperlink"/>
          </w:rPr>
          <w:t>COLLEGE PROGRAM OBJECTIVES</w:t>
        </w:r>
        <w:r>
          <w:rPr>
            <w:webHidden/>
          </w:rPr>
          <w:tab/>
        </w:r>
        <w:r>
          <w:rPr>
            <w:webHidden/>
          </w:rPr>
          <w:fldChar w:fldCharType="begin"/>
        </w:r>
        <w:r>
          <w:rPr>
            <w:webHidden/>
          </w:rPr>
          <w:instrText xml:space="preserve"> PAGEREF _Toc235432240 \h </w:instrText>
        </w:r>
        <w:r>
          <w:rPr>
            <w:webHidden/>
          </w:rPr>
        </w:r>
        <w:r>
          <w:rPr>
            <w:webHidden/>
          </w:rPr>
          <w:fldChar w:fldCharType="separate"/>
        </w:r>
        <w:r>
          <w:rPr>
            <w:webHidden/>
          </w:rPr>
          <w:t>6</w:t>
        </w:r>
        <w:r>
          <w:rPr>
            <w:webHidden/>
          </w:rPr>
          <w:fldChar w:fldCharType="end"/>
        </w:r>
      </w:hyperlink>
    </w:p>
    <w:p w14:paraId="4D18743F" w14:textId="496F9FBB" w:rsidR="00045431" w:rsidRDefault="00045431">
      <w:pPr>
        <w:pStyle w:val="TOC1"/>
        <w:rPr>
          <w:rFonts w:asciiTheme="minorHAnsi" w:hAnsiTheme="minorHAnsi" w:cstheme="minorBidi"/>
          <w:b w:val="0"/>
          <w:bCs w:val="0"/>
          <w:iCs w:val="0"/>
          <w:caps w:val="0"/>
          <w:kern w:val="2"/>
          <w14:ligatures w14:val="standardContextual"/>
        </w:rPr>
      </w:pPr>
      <w:hyperlink w:anchor="_Toc235432241" w:history="1">
        <w:r w:rsidRPr="001D3D9D">
          <w:rPr>
            <w:rStyle w:val="Hyperlink"/>
          </w:rPr>
          <w:t>REFERENCES</w:t>
        </w:r>
        <w:r>
          <w:rPr>
            <w:webHidden/>
          </w:rPr>
          <w:tab/>
        </w:r>
        <w:r>
          <w:rPr>
            <w:webHidden/>
          </w:rPr>
          <w:fldChar w:fldCharType="begin"/>
        </w:r>
        <w:r>
          <w:rPr>
            <w:webHidden/>
          </w:rPr>
          <w:instrText xml:space="preserve"> PAGEREF _Toc235432241 \h </w:instrText>
        </w:r>
        <w:r>
          <w:rPr>
            <w:webHidden/>
          </w:rPr>
        </w:r>
        <w:r>
          <w:rPr>
            <w:webHidden/>
          </w:rPr>
          <w:fldChar w:fldCharType="separate"/>
        </w:r>
        <w:r>
          <w:rPr>
            <w:webHidden/>
          </w:rPr>
          <w:t>6</w:t>
        </w:r>
        <w:r>
          <w:rPr>
            <w:webHidden/>
          </w:rPr>
          <w:fldChar w:fldCharType="end"/>
        </w:r>
      </w:hyperlink>
    </w:p>
    <w:p w14:paraId="3E3071E0" w14:textId="3F465385" w:rsidR="00045431" w:rsidRDefault="00045431">
      <w:pPr>
        <w:pStyle w:val="TOC2"/>
        <w:rPr>
          <w:rFonts w:asciiTheme="minorHAnsi" w:hAnsiTheme="minorHAnsi" w:cstheme="minorBidi"/>
          <w:smallCaps w:val="0"/>
          <w:kern w:val="2"/>
          <w:sz w:val="24"/>
          <w:szCs w:val="24"/>
          <w14:ligatures w14:val="standardContextual"/>
        </w:rPr>
      </w:pPr>
      <w:hyperlink w:anchor="_Toc235432242" w:history="1">
        <w:r w:rsidRPr="001D3D9D">
          <w:rPr>
            <w:rStyle w:val="Hyperlink"/>
          </w:rPr>
          <w:t>REQUIRED STUDY RESOURCES</w:t>
        </w:r>
        <w:r>
          <w:rPr>
            <w:webHidden/>
          </w:rPr>
          <w:tab/>
        </w:r>
        <w:r>
          <w:rPr>
            <w:webHidden/>
          </w:rPr>
          <w:fldChar w:fldCharType="begin"/>
        </w:r>
        <w:r>
          <w:rPr>
            <w:webHidden/>
          </w:rPr>
          <w:instrText xml:space="preserve"> PAGEREF _Toc235432242 \h </w:instrText>
        </w:r>
        <w:r>
          <w:rPr>
            <w:webHidden/>
          </w:rPr>
        </w:r>
        <w:r>
          <w:rPr>
            <w:webHidden/>
          </w:rPr>
          <w:fldChar w:fldCharType="separate"/>
        </w:r>
        <w:r>
          <w:rPr>
            <w:webHidden/>
          </w:rPr>
          <w:t>6</w:t>
        </w:r>
        <w:r>
          <w:rPr>
            <w:webHidden/>
          </w:rPr>
          <w:fldChar w:fldCharType="end"/>
        </w:r>
      </w:hyperlink>
    </w:p>
    <w:p w14:paraId="638D61CF" w14:textId="5A43820A" w:rsidR="00045431" w:rsidRDefault="00045431">
      <w:pPr>
        <w:pStyle w:val="TOC2"/>
        <w:rPr>
          <w:rFonts w:asciiTheme="minorHAnsi" w:hAnsiTheme="minorHAnsi" w:cstheme="minorBidi"/>
          <w:smallCaps w:val="0"/>
          <w:kern w:val="2"/>
          <w:sz w:val="24"/>
          <w:szCs w:val="24"/>
          <w14:ligatures w14:val="standardContextual"/>
        </w:rPr>
      </w:pPr>
      <w:hyperlink w:anchor="_Toc235432243" w:history="1">
        <w:r w:rsidRPr="001D3D9D">
          <w:rPr>
            <w:rStyle w:val="Hyperlink"/>
          </w:rPr>
          <w:t>WEEKLY READINGS/OBJECTIVES/ASSIGNMENTS</w:t>
        </w:r>
        <w:r>
          <w:rPr>
            <w:webHidden/>
          </w:rPr>
          <w:tab/>
        </w:r>
        <w:r>
          <w:rPr>
            <w:webHidden/>
          </w:rPr>
          <w:fldChar w:fldCharType="begin"/>
        </w:r>
        <w:r>
          <w:rPr>
            <w:webHidden/>
          </w:rPr>
          <w:instrText xml:space="preserve"> PAGEREF _Toc235432243 \h </w:instrText>
        </w:r>
        <w:r>
          <w:rPr>
            <w:webHidden/>
          </w:rPr>
        </w:r>
        <w:r>
          <w:rPr>
            <w:webHidden/>
          </w:rPr>
          <w:fldChar w:fldCharType="separate"/>
        </w:r>
        <w:r>
          <w:rPr>
            <w:webHidden/>
          </w:rPr>
          <w:t>6</w:t>
        </w:r>
        <w:r>
          <w:rPr>
            <w:webHidden/>
          </w:rPr>
          <w:fldChar w:fldCharType="end"/>
        </w:r>
      </w:hyperlink>
    </w:p>
    <w:p w14:paraId="41EE2E52" w14:textId="44A5F935" w:rsidR="00045431" w:rsidRDefault="00045431">
      <w:pPr>
        <w:pStyle w:val="TOC2"/>
        <w:rPr>
          <w:rFonts w:asciiTheme="minorHAnsi" w:hAnsiTheme="minorHAnsi" w:cstheme="minorBidi"/>
          <w:smallCaps w:val="0"/>
          <w:kern w:val="2"/>
          <w:sz w:val="24"/>
          <w:szCs w:val="24"/>
          <w14:ligatures w14:val="standardContextual"/>
        </w:rPr>
      </w:pPr>
      <w:hyperlink w:anchor="_Toc235432244" w:history="1">
        <w:r w:rsidRPr="001D3D9D">
          <w:rPr>
            <w:rStyle w:val="Hyperlink"/>
          </w:rPr>
          <w:t>QUIZZES</w:t>
        </w:r>
        <w:r>
          <w:rPr>
            <w:webHidden/>
          </w:rPr>
          <w:tab/>
        </w:r>
        <w:r>
          <w:rPr>
            <w:webHidden/>
          </w:rPr>
          <w:fldChar w:fldCharType="begin"/>
        </w:r>
        <w:r>
          <w:rPr>
            <w:webHidden/>
          </w:rPr>
          <w:instrText xml:space="preserve"> PAGEREF _Toc235432244 \h </w:instrText>
        </w:r>
        <w:r>
          <w:rPr>
            <w:webHidden/>
          </w:rPr>
        </w:r>
        <w:r>
          <w:rPr>
            <w:webHidden/>
          </w:rPr>
          <w:fldChar w:fldCharType="separate"/>
        </w:r>
        <w:r>
          <w:rPr>
            <w:webHidden/>
          </w:rPr>
          <w:t>6</w:t>
        </w:r>
        <w:r>
          <w:rPr>
            <w:webHidden/>
          </w:rPr>
          <w:fldChar w:fldCharType="end"/>
        </w:r>
      </w:hyperlink>
    </w:p>
    <w:p w14:paraId="6973DDBF" w14:textId="3CCBF711" w:rsidR="00045431" w:rsidRDefault="00045431">
      <w:pPr>
        <w:pStyle w:val="TOC2"/>
        <w:rPr>
          <w:rFonts w:asciiTheme="minorHAnsi" w:hAnsiTheme="minorHAnsi" w:cstheme="minorBidi"/>
          <w:smallCaps w:val="0"/>
          <w:kern w:val="2"/>
          <w:sz w:val="24"/>
          <w:szCs w:val="24"/>
          <w14:ligatures w14:val="standardContextual"/>
        </w:rPr>
      </w:pPr>
      <w:hyperlink w:anchor="_Toc235432245" w:history="1">
        <w:r w:rsidRPr="001D3D9D">
          <w:rPr>
            <w:rStyle w:val="Hyperlink"/>
          </w:rPr>
          <w:t>STUDENT activity LOGS</w:t>
        </w:r>
        <w:r>
          <w:rPr>
            <w:webHidden/>
          </w:rPr>
          <w:tab/>
        </w:r>
        <w:r>
          <w:rPr>
            <w:webHidden/>
          </w:rPr>
          <w:fldChar w:fldCharType="begin"/>
        </w:r>
        <w:r>
          <w:rPr>
            <w:webHidden/>
          </w:rPr>
          <w:instrText xml:space="preserve"> PAGEREF _Toc235432245 \h </w:instrText>
        </w:r>
        <w:r>
          <w:rPr>
            <w:webHidden/>
          </w:rPr>
        </w:r>
        <w:r>
          <w:rPr>
            <w:webHidden/>
          </w:rPr>
          <w:fldChar w:fldCharType="separate"/>
        </w:r>
        <w:r>
          <w:rPr>
            <w:webHidden/>
          </w:rPr>
          <w:t>7</w:t>
        </w:r>
        <w:r>
          <w:rPr>
            <w:webHidden/>
          </w:rPr>
          <w:fldChar w:fldCharType="end"/>
        </w:r>
      </w:hyperlink>
    </w:p>
    <w:p w14:paraId="1D0EE00D" w14:textId="50808832" w:rsidR="00045431" w:rsidRDefault="00045431">
      <w:pPr>
        <w:pStyle w:val="TOC2"/>
        <w:rPr>
          <w:rFonts w:asciiTheme="minorHAnsi" w:hAnsiTheme="minorHAnsi" w:cstheme="minorBidi"/>
          <w:smallCaps w:val="0"/>
          <w:kern w:val="2"/>
          <w:sz w:val="24"/>
          <w:szCs w:val="24"/>
          <w14:ligatures w14:val="standardContextual"/>
        </w:rPr>
      </w:pPr>
      <w:hyperlink w:anchor="_Toc235432246" w:history="1">
        <w:r w:rsidRPr="001D3D9D">
          <w:rPr>
            <w:rStyle w:val="Hyperlink"/>
          </w:rPr>
          <w:t>ROTATION EVALUATIONS</w:t>
        </w:r>
        <w:r>
          <w:rPr>
            <w:webHidden/>
          </w:rPr>
          <w:tab/>
        </w:r>
        <w:r>
          <w:rPr>
            <w:webHidden/>
          </w:rPr>
          <w:fldChar w:fldCharType="begin"/>
        </w:r>
        <w:r>
          <w:rPr>
            <w:webHidden/>
          </w:rPr>
          <w:instrText xml:space="preserve"> PAGEREF _Toc235432246 \h </w:instrText>
        </w:r>
        <w:r>
          <w:rPr>
            <w:webHidden/>
          </w:rPr>
        </w:r>
        <w:r>
          <w:rPr>
            <w:webHidden/>
          </w:rPr>
          <w:fldChar w:fldCharType="separate"/>
        </w:r>
        <w:r>
          <w:rPr>
            <w:webHidden/>
          </w:rPr>
          <w:t>7</w:t>
        </w:r>
        <w:r>
          <w:rPr>
            <w:webHidden/>
          </w:rPr>
          <w:fldChar w:fldCharType="end"/>
        </w:r>
      </w:hyperlink>
    </w:p>
    <w:p w14:paraId="5EB60945" w14:textId="0B770E23" w:rsidR="00045431" w:rsidRDefault="00045431">
      <w:pPr>
        <w:pStyle w:val="TOC3"/>
        <w:rPr>
          <w:rFonts w:asciiTheme="minorHAnsi" w:hAnsiTheme="minorHAnsi" w:cstheme="minorBidi"/>
          <w:kern w:val="2"/>
          <w:sz w:val="24"/>
          <w:szCs w:val="24"/>
          <w14:ligatures w14:val="standardContextual"/>
        </w:rPr>
      </w:pPr>
      <w:hyperlink w:anchor="_Toc235432247" w:history="1">
        <w:r w:rsidRPr="001D3D9D">
          <w:rPr>
            <w:rStyle w:val="Hyperlink"/>
          </w:rPr>
          <w:t>Attending Evaluation of Student</w:t>
        </w:r>
        <w:r>
          <w:rPr>
            <w:webHidden/>
          </w:rPr>
          <w:tab/>
        </w:r>
        <w:r>
          <w:rPr>
            <w:webHidden/>
          </w:rPr>
          <w:fldChar w:fldCharType="begin"/>
        </w:r>
        <w:r>
          <w:rPr>
            <w:webHidden/>
          </w:rPr>
          <w:instrText xml:space="preserve"> PAGEREF _Toc235432247 \h </w:instrText>
        </w:r>
        <w:r>
          <w:rPr>
            <w:webHidden/>
          </w:rPr>
        </w:r>
        <w:r>
          <w:rPr>
            <w:webHidden/>
          </w:rPr>
          <w:fldChar w:fldCharType="separate"/>
        </w:r>
        <w:r>
          <w:rPr>
            <w:webHidden/>
          </w:rPr>
          <w:t>7</w:t>
        </w:r>
        <w:r>
          <w:rPr>
            <w:webHidden/>
          </w:rPr>
          <w:fldChar w:fldCharType="end"/>
        </w:r>
      </w:hyperlink>
    </w:p>
    <w:p w14:paraId="088E7EE7" w14:textId="7369050E" w:rsidR="00045431" w:rsidRDefault="00045431">
      <w:pPr>
        <w:pStyle w:val="TOC3"/>
        <w:rPr>
          <w:rFonts w:asciiTheme="minorHAnsi" w:hAnsiTheme="minorHAnsi" w:cstheme="minorBidi"/>
          <w:kern w:val="2"/>
          <w:sz w:val="24"/>
          <w:szCs w:val="24"/>
          <w14:ligatures w14:val="standardContextual"/>
        </w:rPr>
      </w:pPr>
      <w:hyperlink w:anchor="_Toc235432248" w:history="1">
        <w:r w:rsidRPr="001D3D9D">
          <w:rPr>
            <w:rStyle w:val="Hyperlink"/>
          </w:rPr>
          <w:t>Student Evaluation of Clerkship Rotation</w:t>
        </w:r>
        <w:r>
          <w:rPr>
            <w:webHidden/>
          </w:rPr>
          <w:tab/>
        </w:r>
        <w:r>
          <w:rPr>
            <w:webHidden/>
          </w:rPr>
          <w:fldChar w:fldCharType="begin"/>
        </w:r>
        <w:r>
          <w:rPr>
            <w:webHidden/>
          </w:rPr>
          <w:instrText xml:space="preserve"> PAGEREF _Toc235432248 \h </w:instrText>
        </w:r>
        <w:r>
          <w:rPr>
            <w:webHidden/>
          </w:rPr>
        </w:r>
        <w:r>
          <w:rPr>
            <w:webHidden/>
          </w:rPr>
          <w:fldChar w:fldCharType="separate"/>
        </w:r>
        <w:r>
          <w:rPr>
            <w:webHidden/>
          </w:rPr>
          <w:t>7</w:t>
        </w:r>
        <w:r>
          <w:rPr>
            <w:webHidden/>
          </w:rPr>
          <w:fldChar w:fldCharType="end"/>
        </w:r>
      </w:hyperlink>
    </w:p>
    <w:p w14:paraId="5DA7076F" w14:textId="0C987FD8" w:rsidR="00045431" w:rsidRDefault="00045431">
      <w:pPr>
        <w:pStyle w:val="TOC3"/>
        <w:rPr>
          <w:rFonts w:asciiTheme="minorHAnsi" w:hAnsiTheme="minorHAnsi" w:cstheme="minorBidi"/>
          <w:kern w:val="2"/>
          <w:sz w:val="24"/>
          <w:szCs w:val="24"/>
          <w14:ligatures w14:val="standardContextual"/>
        </w:rPr>
      </w:pPr>
      <w:hyperlink w:anchor="_Toc235432249" w:history="1">
        <w:r w:rsidRPr="001D3D9D">
          <w:rPr>
            <w:rStyle w:val="Hyperlink"/>
          </w:rPr>
          <w:t>Unsatisfactory Clinical Performance</w:t>
        </w:r>
        <w:r>
          <w:rPr>
            <w:webHidden/>
          </w:rPr>
          <w:tab/>
        </w:r>
        <w:r>
          <w:rPr>
            <w:webHidden/>
          </w:rPr>
          <w:fldChar w:fldCharType="begin"/>
        </w:r>
        <w:r>
          <w:rPr>
            <w:webHidden/>
          </w:rPr>
          <w:instrText xml:space="preserve"> PAGEREF _Toc235432249 \h </w:instrText>
        </w:r>
        <w:r>
          <w:rPr>
            <w:webHidden/>
          </w:rPr>
        </w:r>
        <w:r>
          <w:rPr>
            <w:webHidden/>
          </w:rPr>
          <w:fldChar w:fldCharType="separate"/>
        </w:r>
        <w:r>
          <w:rPr>
            <w:webHidden/>
          </w:rPr>
          <w:t>8</w:t>
        </w:r>
        <w:r>
          <w:rPr>
            <w:webHidden/>
          </w:rPr>
          <w:fldChar w:fldCharType="end"/>
        </w:r>
      </w:hyperlink>
    </w:p>
    <w:p w14:paraId="6BD50AE8" w14:textId="645BA7AE" w:rsidR="00045431" w:rsidRDefault="00045431">
      <w:pPr>
        <w:pStyle w:val="TOC2"/>
        <w:rPr>
          <w:rFonts w:asciiTheme="minorHAnsi" w:hAnsiTheme="minorHAnsi" w:cstheme="minorBidi"/>
          <w:smallCaps w:val="0"/>
          <w:kern w:val="2"/>
          <w:sz w:val="24"/>
          <w:szCs w:val="24"/>
          <w14:ligatures w14:val="standardContextual"/>
        </w:rPr>
      </w:pPr>
      <w:hyperlink w:anchor="_Toc235432250" w:history="1">
        <w:r w:rsidRPr="001D3D9D">
          <w:rPr>
            <w:rStyle w:val="Hyperlink"/>
          </w:rPr>
          <w:t>CORRECTIVE ACTION</w:t>
        </w:r>
        <w:r>
          <w:rPr>
            <w:webHidden/>
          </w:rPr>
          <w:tab/>
        </w:r>
        <w:r>
          <w:rPr>
            <w:webHidden/>
          </w:rPr>
          <w:fldChar w:fldCharType="begin"/>
        </w:r>
        <w:r>
          <w:rPr>
            <w:webHidden/>
          </w:rPr>
          <w:instrText xml:space="preserve"> PAGEREF _Toc235432250 \h </w:instrText>
        </w:r>
        <w:r>
          <w:rPr>
            <w:webHidden/>
          </w:rPr>
        </w:r>
        <w:r>
          <w:rPr>
            <w:webHidden/>
          </w:rPr>
          <w:fldChar w:fldCharType="separate"/>
        </w:r>
        <w:r>
          <w:rPr>
            <w:webHidden/>
          </w:rPr>
          <w:t>8</w:t>
        </w:r>
        <w:r>
          <w:rPr>
            <w:webHidden/>
          </w:rPr>
          <w:fldChar w:fldCharType="end"/>
        </w:r>
      </w:hyperlink>
    </w:p>
    <w:p w14:paraId="67106176" w14:textId="52A42E39" w:rsidR="00045431" w:rsidRDefault="00045431">
      <w:pPr>
        <w:pStyle w:val="TOC2"/>
        <w:rPr>
          <w:rFonts w:asciiTheme="minorHAnsi" w:hAnsiTheme="minorHAnsi" w:cstheme="minorBidi"/>
          <w:smallCaps w:val="0"/>
          <w:kern w:val="2"/>
          <w:sz w:val="24"/>
          <w:szCs w:val="24"/>
          <w14:ligatures w14:val="standardContextual"/>
        </w:rPr>
      </w:pPr>
      <w:hyperlink w:anchor="_Toc235432251" w:history="1">
        <w:r w:rsidRPr="001D3D9D">
          <w:rPr>
            <w:rStyle w:val="Hyperlink"/>
          </w:rPr>
          <w:t>BASE HOSPITAL REQUIREMENTS</w:t>
        </w:r>
        <w:r>
          <w:rPr>
            <w:webHidden/>
          </w:rPr>
          <w:tab/>
        </w:r>
        <w:r>
          <w:rPr>
            <w:webHidden/>
          </w:rPr>
          <w:fldChar w:fldCharType="begin"/>
        </w:r>
        <w:r>
          <w:rPr>
            <w:webHidden/>
          </w:rPr>
          <w:instrText xml:space="preserve"> PAGEREF _Toc235432251 \h </w:instrText>
        </w:r>
        <w:r>
          <w:rPr>
            <w:webHidden/>
          </w:rPr>
        </w:r>
        <w:r>
          <w:rPr>
            <w:webHidden/>
          </w:rPr>
          <w:fldChar w:fldCharType="separate"/>
        </w:r>
        <w:r>
          <w:rPr>
            <w:webHidden/>
          </w:rPr>
          <w:t>9</w:t>
        </w:r>
        <w:r>
          <w:rPr>
            <w:webHidden/>
          </w:rPr>
          <w:fldChar w:fldCharType="end"/>
        </w:r>
      </w:hyperlink>
    </w:p>
    <w:p w14:paraId="7A77DD61" w14:textId="0D49343F" w:rsidR="00045431" w:rsidRDefault="00045431">
      <w:pPr>
        <w:pStyle w:val="TOC2"/>
        <w:rPr>
          <w:rFonts w:asciiTheme="minorHAnsi" w:hAnsiTheme="minorHAnsi" w:cstheme="minorBidi"/>
          <w:smallCaps w:val="0"/>
          <w:kern w:val="2"/>
          <w:sz w:val="24"/>
          <w:szCs w:val="24"/>
          <w14:ligatures w14:val="standardContextual"/>
        </w:rPr>
      </w:pPr>
      <w:hyperlink w:anchor="_Toc235432252" w:history="1">
        <w:r w:rsidRPr="001D3D9D">
          <w:rPr>
            <w:rStyle w:val="Hyperlink"/>
          </w:rPr>
          <w:t>COURSE GRADES</w:t>
        </w:r>
        <w:r>
          <w:rPr>
            <w:webHidden/>
          </w:rPr>
          <w:tab/>
        </w:r>
        <w:r>
          <w:rPr>
            <w:webHidden/>
          </w:rPr>
          <w:fldChar w:fldCharType="begin"/>
        </w:r>
        <w:r>
          <w:rPr>
            <w:webHidden/>
          </w:rPr>
          <w:instrText xml:space="preserve"> PAGEREF _Toc235432252 \h </w:instrText>
        </w:r>
        <w:r>
          <w:rPr>
            <w:webHidden/>
          </w:rPr>
        </w:r>
        <w:r>
          <w:rPr>
            <w:webHidden/>
          </w:rPr>
          <w:fldChar w:fldCharType="separate"/>
        </w:r>
        <w:r>
          <w:rPr>
            <w:webHidden/>
          </w:rPr>
          <w:t>9</w:t>
        </w:r>
        <w:r>
          <w:rPr>
            <w:webHidden/>
          </w:rPr>
          <w:fldChar w:fldCharType="end"/>
        </w:r>
      </w:hyperlink>
    </w:p>
    <w:p w14:paraId="6374D98F" w14:textId="00927284" w:rsidR="00045431" w:rsidRDefault="00045431">
      <w:pPr>
        <w:pStyle w:val="TOC3"/>
        <w:rPr>
          <w:rFonts w:asciiTheme="minorHAnsi" w:hAnsiTheme="minorHAnsi" w:cstheme="minorBidi"/>
          <w:kern w:val="2"/>
          <w:sz w:val="24"/>
          <w:szCs w:val="24"/>
          <w14:ligatures w14:val="standardContextual"/>
        </w:rPr>
      </w:pPr>
      <w:hyperlink w:anchor="_Toc235432253" w:history="1">
        <w:r w:rsidRPr="001D3D9D">
          <w:rPr>
            <w:rStyle w:val="Hyperlink"/>
          </w:rPr>
          <w:t>N Grade Policy</w:t>
        </w:r>
        <w:r>
          <w:rPr>
            <w:webHidden/>
          </w:rPr>
          <w:tab/>
        </w:r>
        <w:r>
          <w:rPr>
            <w:webHidden/>
          </w:rPr>
          <w:fldChar w:fldCharType="begin"/>
        </w:r>
        <w:r>
          <w:rPr>
            <w:webHidden/>
          </w:rPr>
          <w:instrText xml:space="preserve"> PAGEREF _Toc235432253 \h </w:instrText>
        </w:r>
        <w:r>
          <w:rPr>
            <w:webHidden/>
          </w:rPr>
        </w:r>
        <w:r>
          <w:rPr>
            <w:webHidden/>
          </w:rPr>
          <w:fldChar w:fldCharType="separate"/>
        </w:r>
        <w:r>
          <w:rPr>
            <w:webHidden/>
          </w:rPr>
          <w:t>9</w:t>
        </w:r>
        <w:r>
          <w:rPr>
            <w:webHidden/>
          </w:rPr>
          <w:fldChar w:fldCharType="end"/>
        </w:r>
      </w:hyperlink>
    </w:p>
    <w:p w14:paraId="14CB1E97" w14:textId="647D1F39" w:rsidR="00045431" w:rsidRDefault="00045431">
      <w:pPr>
        <w:pStyle w:val="TOC1"/>
        <w:rPr>
          <w:rFonts w:asciiTheme="minorHAnsi" w:hAnsiTheme="minorHAnsi" w:cstheme="minorBidi"/>
          <w:b w:val="0"/>
          <w:bCs w:val="0"/>
          <w:iCs w:val="0"/>
          <w:caps w:val="0"/>
          <w:kern w:val="2"/>
          <w14:ligatures w14:val="standardContextual"/>
        </w:rPr>
      </w:pPr>
      <w:hyperlink w:anchor="_Toc235432254" w:history="1">
        <w:r w:rsidRPr="001D3D9D">
          <w:rPr>
            <w:rStyle w:val="Hyperlink"/>
            <w:rFonts w:eastAsia="Arial"/>
          </w:rPr>
          <w:t>STUDENT RESPONSIBILITIES AND EXPECTATIONS</w:t>
        </w:r>
        <w:r>
          <w:rPr>
            <w:webHidden/>
          </w:rPr>
          <w:tab/>
        </w:r>
        <w:r>
          <w:rPr>
            <w:webHidden/>
          </w:rPr>
          <w:fldChar w:fldCharType="begin"/>
        </w:r>
        <w:r>
          <w:rPr>
            <w:webHidden/>
          </w:rPr>
          <w:instrText xml:space="preserve"> PAGEREF _Toc235432254 \h </w:instrText>
        </w:r>
        <w:r>
          <w:rPr>
            <w:webHidden/>
          </w:rPr>
        </w:r>
        <w:r>
          <w:rPr>
            <w:webHidden/>
          </w:rPr>
          <w:fldChar w:fldCharType="separate"/>
        </w:r>
        <w:r>
          <w:rPr>
            <w:webHidden/>
          </w:rPr>
          <w:t>9</w:t>
        </w:r>
        <w:r>
          <w:rPr>
            <w:webHidden/>
          </w:rPr>
          <w:fldChar w:fldCharType="end"/>
        </w:r>
      </w:hyperlink>
    </w:p>
    <w:p w14:paraId="4F613FF3" w14:textId="07EEEFD7" w:rsidR="00045431" w:rsidRDefault="00045431">
      <w:pPr>
        <w:pStyle w:val="TOC1"/>
        <w:rPr>
          <w:rFonts w:asciiTheme="minorHAnsi" w:hAnsiTheme="minorHAnsi" w:cstheme="minorBidi"/>
          <w:b w:val="0"/>
          <w:bCs w:val="0"/>
          <w:iCs w:val="0"/>
          <w:caps w:val="0"/>
          <w:kern w:val="2"/>
          <w14:ligatures w14:val="standardContextual"/>
        </w:rPr>
      </w:pPr>
      <w:hyperlink w:anchor="_Toc235432255" w:history="1">
        <w:r w:rsidRPr="001D3D9D">
          <w:rPr>
            <w:rStyle w:val="Hyperlink"/>
          </w:rPr>
          <w:t>MSU College of Osteopathic Medicine Standard Policies</w:t>
        </w:r>
        <w:r>
          <w:rPr>
            <w:webHidden/>
          </w:rPr>
          <w:tab/>
        </w:r>
        <w:r>
          <w:rPr>
            <w:webHidden/>
          </w:rPr>
          <w:fldChar w:fldCharType="begin"/>
        </w:r>
        <w:r>
          <w:rPr>
            <w:webHidden/>
          </w:rPr>
          <w:instrText xml:space="preserve"> PAGEREF _Toc235432255 \h </w:instrText>
        </w:r>
        <w:r>
          <w:rPr>
            <w:webHidden/>
          </w:rPr>
        </w:r>
        <w:r>
          <w:rPr>
            <w:webHidden/>
          </w:rPr>
          <w:fldChar w:fldCharType="separate"/>
        </w:r>
        <w:r>
          <w:rPr>
            <w:webHidden/>
          </w:rPr>
          <w:t>10</w:t>
        </w:r>
        <w:r>
          <w:rPr>
            <w:webHidden/>
          </w:rPr>
          <w:fldChar w:fldCharType="end"/>
        </w:r>
      </w:hyperlink>
    </w:p>
    <w:p w14:paraId="60DF36DA" w14:textId="197F937D" w:rsidR="00045431" w:rsidRDefault="00045431">
      <w:pPr>
        <w:pStyle w:val="TOC2"/>
        <w:rPr>
          <w:rFonts w:asciiTheme="minorHAnsi" w:hAnsiTheme="minorHAnsi" w:cstheme="minorBidi"/>
          <w:smallCaps w:val="0"/>
          <w:kern w:val="2"/>
          <w:sz w:val="24"/>
          <w:szCs w:val="24"/>
          <w14:ligatures w14:val="standardContextual"/>
        </w:rPr>
      </w:pPr>
      <w:hyperlink w:anchor="_Toc235432256" w:history="1">
        <w:r w:rsidRPr="001D3D9D">
          <w:rPr>
            <w:rStyle w:val="Hyperlink"/>
          </w:rPr>
          <w:t>CLERKSHIP ATTENDANCE</w:t>
        </w:r>
        <w:r w:rsidRPr="001D3D9D">
          <w:rPr>
            <w:rStyle w:val="Hyperlink"/>
            <w:spacing w:val="-1"/>
          </w:rPr>
          <w:t xml:space="preserve"> POLICY</w:t>
        </w:r>
        <w:r>
          <w:rPr>
            <w:webHidden/>
          </w:rPr>
          <w:tab/>
        </w:r>
        <w:r>
          <w:rPr>
            <w:webHidden/>
          </w:rPr>
          <w:fldChar w:fldCharType="begin"/>
        </w:r>
        <w:r>
          <w:rPr>
            <w:webHidden/>
          </w:rPr>
          <w:instrText xml:space="preserve"> PAGEREF _Toc235432256 \h </w:instrText>
        </w:r>
        <w:r>
          <w:rPr>
            <w:webHidden/>
          </w:rPr>
        </w:r>
        <w:r>
          <w:rPr>
            <w:webHidden/>
          </w:rPr>
          <w:fldChar w:fldCharType="separate"/>
        </w:r>
        <w:r>
          <w:rPr>
            <w:webHidden/>
          </w:rPr>
          <w:t>10</w:t>
        </w:r>
        <w:r>
          <w:rPr>
            <w:webHidden/>
          </w:rPr>
          <w:fldChar w:fldCharType="end"/>
        </w:r>
      </w:hyperlink>
    </w:p>
    <w:p w14:paraId="6E482069" w14:textId="06340260" w:rsidR="00045431" w:rsidRDefault="00045431">
      <w:pPr>
        <w:pStyle w:val="TOC2"/>
        <w:rPr>
          <w:rFonts w:asciiTheme="minorHAnsi" w:hAnsiTheme="minorHAnsi" w:cstheme="minorBidi"/>
          <w:smallCaps w:val="0"/>
          <w:kern w:val="2"/>
          <w:sz w:val="24"/>
          <w:szCs w:val="24"/>
          <w14:ligatures w14:val="standardContextual"/>
        </w:rPr>
      </w:pPr>
      <w:hyperlink w:anchor="_Toc235432257" w:history="1">
        <w:r w:rsidRPr="001D3D9D">
          <w:rPr>
            <w:rStyle w:val="Hyperlink"/>
          </w:rPr>
          <w:t>Clerkship Illness Policy</w:t>
        </w:r>
        <w:r>
          <w:rPr>
            <w:webHidden/>
          </w:rPr>
          <w:tab/>
        </w:r>
        <w:r>
          <w:rPr>
            <w:webHidden/>
          </w:rPr>
          <w:fldChar w:fldCharType="begin"/>
        </w:r>
        <w:r>
          <w:rPr>
            <w:webHidden/>
          </w:rPr>
          <w:instrText xml:space="preserve"> PAGEREF _Toc235432257 \h </w:instrText>
        </w:r>
        <w:r>
          <w:rPr>
            <w:webHidden/>
          </w:rPr>
        </w:r>
        <w:r>
          <w:rPr>
            <w:webHidden/>
          </w:rPr>
          <w:fldChar w:fldCharType="separate"/>
        </w:r>
        <w:r>
          <w:rPr>
            <w:webHidden/>
          </w:rPr>
          <w:t>11</w:t>
        </w:r>
        <w:r>
          <w:rPr>
            <w:webHidden/>
          </w:rPr>
          <w:fldChar w:fldCharType="end"/>
        </w:r>
      </w:hyperlink>
    </w:p>
    <w:p w14:paraId="60104677" w14:textId="3C7093C3" w:rsidR="00045431" w:rsidRDefault="00045431">
      <w:pPr>
        <w:pStyle w:val="TOC2"/>
        <w:rPr>
          <w:rFonts w:asciiTheme="minorHAnsi" w:hAnsiTheme="minorHAnsi" w:cstheme="minorBidi"/>
          <w:smallCaps w:val="0"/>
          <w:kern w:val="2"/>
          <w:sz w:val="24"/>
          <w:szCs w:val="24"/>
          <w14:ligatures w14:val="standardContextual"/>
        </w:rPr>
      </w:pPr>
      <w:hyperlink w:anchor="_Toc235432258" w:history="1">
        <w:r w:rsidRPr="001D3D9D">
          <w:rPr>
            <w:rStyle w:val="Hyperlink"/>
          </w:rPr>
          <w:t>POLICY FOR MEDICAL STUDENT SUPERVISION</w:t>
        </w:r>
        <w:r>
          <w:rPr>
            <w:webHidden/>
          </w:rPr>
          <w:tab/>
        </w:r>
        <w:r>
          <w:rPr>
            <w:webHidden/>
          </w:rPr>
          <w:fldChar w:fldCharType="begin"/>
        </w:r>
        <w:r>
          <w:rPr>
            <w:webHidden/>
          </w:rPr>
          <w:instrText xml:space="preserve"> PAGEREF _Toc235432258 \h </w:instrText>
        </w:r>
        <w:r>
          <w:rPr>
            <w:webHidden/>
          </w:rPr>
        </w:r>
        <w:r>
          <w:rPr>
            <w:webHidden/>
          </w:rPr>
          <w:fldChar w:fldCharType="separate"/>
        </w:r>
        <w:r>
          <w:rPr>
            <w:webHidden/>
          </w:rPr>
          <w:t>11</w:t>
        </w:r>
        <w:r>
          <w:rPr>
            <w:webHidden/>
          </w:rPr>
          <w:fldChar w:fldCharType="end"/>
        </w:r>
      </w:hyperlink>
    </w:p>
    <w:p w14:paraId="6B6C39D7" w14:textId="770E4DFB" w:rsidR="00045431" w:rsidRDefault="00045431">
      <w:pPr>
        <w:pStyle w:val="TOC2"/>
        <w:rPr>
          <w:rFonts w:asciiTheme="minorHAnsi" w:hAnsiTheme="minorHAnsi" w:cstheme="minorBidi"/>
          <w:smallCaps w:val="0"/>
          <w:kern w:val="2"/>
          <w:sz w:val="24"/>
          <w:szCs w:val="24"/>
          <w14:ligatures w14:val="standardContextual"/>
        </w:rPr>
      </w:pPr>
      <w:hyperlink w:anchor="_Toc235432259" w:history="1">
        <w:r w:rsidRPr="001D3D9D">
          <w:rPr>
            <w:rStyle w:val="Hyperlink"/>
          </w:rPr>
          <w:t>Clerkship Illness Policy</w:t>
        </w:r>
        <w:r>
          <w:rPr>
            <w:webHidden/>
          </w:rPr>
          <w:tab/>
        </w:r>
        <w:r>
          <w:rPr>
            <w:webHidden/>
          </w:rPr>
          <w:fldChar w:fldCharType="begin"/>
        </w:r>
        <w:r>
          <w:rPr>
            <w:webHidden/>
          </w:rPr>
          <w:instrText xml:space="preserve"> PAGEREF _Toc235432259 \h </w:instrText>
        </w:r>
        <w:r>
          <w:rPr>
            <w:webHidden/>
          </w:rPr>
        </w:r>
        <w:r>
          <w:rPr>
            <w:webHidden/>
          </w:rPr>
          <w:fldChar w:fldCharType="separate"/>
        </w:r>
        <w:r>
          <w:rPr>
            <w:webHidden/>
          </w:rPr>
          <w:t>11</w:t>
        </w:r>
        <w:r>
          <w:rPr>
            <w:webHidden/>
          </w:rPr>
          <w:fldChar w:fldCharType="end"/>
        </w:r>
      </w:hyperlink>
    </w:p>
    <w:p w14:paraId="31F3DB8D" w14:textId="7C7B5EBA" w:rsidR="00045431" w:rsidRDefault="00045431">
      <w:pPr>
        <w:pStyle w:val="TOC2"/>
        <w:rPr>
          <w:rFonts w:asciiTheme="minorHAnsi" w:hAnsiTheme="minorHAnsi" w:cstheme="minorBidi"/>
          <w:smallCaps w:val="0"/>
          <w:kern w:val="2"/>
          <w:sz w:val="24"/>
          <w:szCs w:val="24"/>
          <w14:ligatures w14:val="standardContextual"/>
        </w:rPr>
      </w:pPr>
      <w:hyperlink w:anchor="_Toc235432260" w:history="1">
        <w:r w:rsidRPr="001D3D9D">
          <w:rPr>
            <w:rStyle w:val="Hyperlink"/>
          </w:rPr>
          <w:t>MSUCOM Student Handbook</w:t>
        </w:r>
        <w:r>
          <w:rPr>
            <w:webHidden/>
          </w:rPr>
          <w:tab/>
        </w:r>
        <w:r>
          <w:rPr>
            <w:webHidden/>
          </w:rPr>
          <w:fldChar w:fldCharType="begin"/>
        </w:r>
        <w:r>
          <w:rPr>
            <w:webHidden/>
          </w:rPr>
          <w:instrText xml:space="preserve"> PAGEREF _Toc235432260 \h </w:instrText>
        </w:r>
        <w:r>
          <w:rPr>
            <w:webHidden/>
          </w:rPr>
        </w:r>
        <w:r>
          <w:rPr>
            <w:webHidden/>
          </w:rPr>
          <w:fldChar w:fldCharType="separate"/>
        </w:r>
        <w:r>
          <w:rPr>
            <w:webHidden/>
          </w:rPr>
          <w:t>11</w:t>
        </w:r>
        <w:r>
          <w:rPr>
            <w:webHidden/>
          </w:rPr>
          <w:fldChar w:fldCharType="end"/>
        </w:r>
      </w:hyperlink>
    </w:p>
    <w:p w14:paraId="733A802B" w14:textId="79C2B851" w:rsidR="00045431" w:rsidRDefault="00045431">
      <w:pPr>
        <w:pStyle w:val="TOC2"/>
        <w:rPr>
          <w:rFonts w:asciiTheme="minorHAnsi" w:hAnsiTheme="minorHAnsi" w:cstheme="minorBidi"/>
          <w:smallCaps w:val="0"/>
          <w:kern w:val="2"/>
          <w:sz w:val="24"/>
          <w:szCs w:val="24"/>
          <w14:ligatures w14:val="standardContextual"/>
        </w:rPr>
      </w:pPr>
      <w:hyperlink w:anchor="_Toc235432261" w:history="1">
        <w:r w:rsidRPr="001D3D9D">
          <w:rPr>
            <w:rStyle w:val="Hyperlink"/>
          </w:rPr>
          <w:t>Common Ground Framework for Professional Conduct</w:t>
        </w:r>
        <w:r>
          <w:rPr>
            <w:webHidden/>
          </w:rPr>
          <w:tab/>
        </w:r>
        <w:r>
          <w:rPr>
            <w:webHidden/>
          </w:rPr>
          <w:fldChar w:fldCharType="begin"/>
        </w:r>
        <w:r>
          <w:rPr>
            <w:webHidden/>
          </w:rPr>
          <w:instrText xml:space="preserve"> PAGEREF _Toc235432261 \h </w:instrText>
        </w:r>
        <w:r>
          <w:rPr>
            <w:webHidden/>
          </w:rPr>
        </w:r>
        <w:r>
          <w:rPr>
            <w:webHidden/>
          </w:rPr>
          <w:fldChar w:fldCharType="separate"/>
        </w:r>
        <w:r>
          <w:rPr>
            <w:webHidden/>
          </w:rPr>
          <w:t>11</w:t>
        </w:r>
        <w:r>
          <w:rPr>
            <w:webHidden/>
          </w:rPr>
          <w:fldChar w:fldCharType="end"/>
        </w:r>
      </w:hyperlink>
    </w:p>
    <w:p w14:paraId="2653EA8F" w14:textId="50D19111" w:rsidR="00045431" w:rsidRDefault="00045431">
      <w:pPr>
        <w:pStyle w:val="TOC2"/>
        <w:rPr>
          <w:rFonts w:asciiTheme="minorHAnsi" w:hAnsiTheme="minorHAnsi" w:cstheme="minorBidi"/>
          <w:smallCaps w:val="0"/>
          <w:kern w:val="2"/>
          <w:sz w:val="24"/>
          <w:szCs w:val="24"/>
          <w14:ligatures w14:val="standardContextual"/>
        </w:rPr>
      </w:pPr>
      <w:hyperlink w:anchor="_Toc235432262" w:history="1">
        <w:r w:rsidRPr="001D3D9D">
          <w:rPr>
            <w:rStyle w:val="Hyperlink"/>
          </w:rPr>
          <w:t>Medical Student Rights and Responsibilities</w:t>
        </w:r>
        <w:r>
          <w:rPr>
            <w:webHidden/>
          </w:rPr>
          <w:tab/>
        </w:r>
        <w:r>
          <w:rPr>
            <w:webHidden/>
          </w:rPr>
          <w:fldChar w:fldCharType="begin"/>
        </w:r>
        <w:r>
          <w:rPr>
            <w:webHidden/>
          </w:rPr>
          <w:instrText xml:space="preserve"> PAGEREF _Toc235432262 \h </w:instrText>
        </w:r>
        <w:r>
          <w:rPr>
            <w:webHidden/>
          </w:rPr>
        </w:r>
        <w:r>
          <w:rPr>
            <w:webHidden/>
          </w:rPr>
          <w:fldChar w:fldCharType="separate"/>
        </w:r>
        <w:r>
          <w:rPr>
            <w:webHidden/>
          </w:rPr>
          <w:t>11</w:t>
        </w:r>
        <w:r>
          <w:rPr>
            <w:webHidden/>
          </w:rPr>
          <w:fldChar w:fldCharType="end"/>
        </w:r>
      </w:hyperlink>
    </w:p>
    <w:p w14:paraId="7C5A2A04" w14:textId="158964CF" w:rsidR="00045431" w:rsidRDefault="00045431">
      <w:pPr>
        <w:pStyle w:val="TOC2"/>
        <w:rPr>
          <w:rFonts w:asciiTheme="minorHAnsi" w:hAnsiTheme="minorHAnsi" w:cstheme="minorBidi"/>
          <w:smallCaps w:val="0"/>
          <w:kern w:val="2"/>
          <w:sz w:val="24"/>
          <w:szCs w:val="24"/>
          <w14:ligatures w14:val="standardContextual"/>
        </w:rPr>
      </w:pPr>
      <w:hyperlink w:anchor="_Toc235432263" w:history="1">
        <w:r w:rsidRPr="001D3D9D">
          <w:rPr>
            <w:rStyle w:val="Hyperlink"/>
          </w:rPr>
          <w:t>MSU Email</w:t>
        </w:r>
        <w:r>
          <w:rPr>
            <w:webHidden/>
          </w:rPr>
          <w:tab/>
        </w:r>
        <w:r>
          <w:rPr>
            <w:webHidden/>
          </w:rPr>
          <w:fldChar w:fldCharType="begin"/>
        </w:r>
        <w:r>
          <w:rPr>
            <w:webHidden/>
          </w:rPr>
          <w:instrText xml:space="preserve"> PAGEREF _Toc235432263 \h </w:instrText>
        </w:r>
        <w:r>
          <w:rPr>
            <w:webHidden/>
          </w:rPr>
        </w:r>
        <w:r>
          <w:rPr>
            <w:webHidden/>
          </w:rPr>
          <w:fldChar w:fldCharType="separate"/>
        </w:r>
        <w:r>
          <w:rPr>
            <w:webHidden/>
          </w:rPr>
          <w:t>12</w:t>
        </w:r>
        <w:r>
          <w:rPr>
            <w:webHidden/>
          </w:rPr>
          <w:fldChar w:fldCharType="end"/>
        </w:r>
      </w:hyperlink>
    </w:p>
    <w:p w14:paraId="2A0AD2E4" w14:textId="6A9BFF90" w:rsidR="00045431" w:rsidRDefault="00045431">
      <w:pPr>
        <w:pStyle w:val="TOC3"/>
        <w:rPr>
          <w:rFonts w:asciiTheme="minorHAnsi" w:hAnsiTheme="minorHAnsi" w:cstheme="minorBidi"/>
          <w:kern w:val="2"/>
          <w:sz w:val="24"/>
          <w:szCs w:val="24"/>
          <w14:ligatures w14:val="standardContextual"/>
        </w:rPr>
      </w:pPr>
      <w:hyperlink w:anchor="_Toc235432264" w:history="1">
        <w:r w:rsidRPr="001D3D9D">
          <w:rPr>
            <w:rStyle w:val="Hyperlink"/>
          </w:rPr>
          <w:t>ARTIFICIAL INTELLIGENCE (AI) USAGE POLICY</w:t>
        </w:r>
        <w:r>
          <w:rPr>
            <w:webHidden/>
          </w:rPr>
          <w:tab/>
        </w:r>
        <w:r>
          <w:rPr>
            <w:webHidden/>
          </w:rPr>
          <w:fldChar w:fldCharType="begin"/>
        </w:r>
        <w:r>
          <w:rPr>
            <w:webHidden/>
          </w:rPr>
          <w:instrText xml:space="preserve"> PAGEREF _Toc235432264 \h </w:instrText>
        </w:r>
        <w:r>
          <w:rPr>
            <w:webHidden/>
          </w:rPr>
        </w:r>
        <w:r>
          <w:rPr>
            <w:webHidden/>
          </w:rPr>
          <w:fldChar w:fldCharType="separate"/>
        </w:r>
        <w:r>
          <w:rPr>
            <w:webHidden/>
          </w:rPr>
          <w:t>12</w:t>
        </w:r>
        <w:r>
          <w:rPr>
            <w:webHidden/>
          </w:rPr>
          <w:fldChar w:fldCharType="end"/>
        </w:r>
      </w:hyperlink>
    </w:p>
    <w:p w14:paraId="7C493CFB" w14:textId="34AC6B12" w:rsidR="00045431" w:rsidRDefault="00045431">
      <w:pPr>
        <w:pStyle w:val="TOC2"/>
        <w:rPr>
          <w:rFonts w:asciiTheme="minorHAnsi" w:hAnsiTheme="minorHAnsi" w:cstheme="minorBidi"/>
          <w:smallCaps w:val="0"/>
          <w:kern w:val="2"/>
          <w:sz w:val="24"/>
          <w:szCs w:val="24"/>
          <w14:ligatures w14:val="standardContextual"/>
        </w:rPr>
      </w:pPr>
      <w:hyperlink w:anchor="_Toc235432265" w:history="1">
        <w:r w:rsidRPr="001D3D9D">
          <w:rPr>
            <w:rStyle w:val="Hyperlink"/>
          </w:rPr>
          <w:t>STUDENT EXPOSURE PROCEDURE</w:t>
        </w:r>
        <w:r>
          <w:rPr>
            <w:webHidden/>
          </w:rPr>
          <w:tab/>
        </w:r>
        <w:r>
          <w:rPr>
            <w:webHidden/>
          </w:rPr>
          <w:fldChar w:fldCharType="begin"/>
        </w:r>
        <w:r>
          <w:rPr>
            <w:webHidden/>
          </w:rPr>
          <w:instrText xml:space="preserve"> PAGEREF _Toc235432265 \h </w:instrText>
        </w:r>
        <w:r>
          <w:rPr>
            <w:webHidden/>
          </w:rPr>
        </w:r>
        <w:r>
          <w:rPr>
            <w:webHidden/>
          </w:rPr>
          <w:fldChar w:fldCharType="separate"/>
        </w:r>
        <w:r>
          <w:rPr>
            <w:webHidden/>
          </w:rPr>
          <w:t>12</w:t>
        </w:r>
        <w:r>
          <w:rPr>
            <w:webHidden/>
          </w:rPr>
          <w:fldChar w:fldCharType="end"/>
        </w:r>
      </w:hyperlink>
    </w:p>
    <w:p w14:paraId="20B56651" w14:textId="3B246BAF" w:rsidR="00045431" w:rsidRDefault="00045431">
      <w:pPr>
        <w:pStyle w:val="TOC2"/>
        <w:rPr>
          <w:rFonts w:asciiTheme="minorHAnsi" w:hAnsiTheme="minorHAnsi" w:cstheme="minorBidi"/>
          <w:smallCaps w:val="0"/>
          <w:kern w:val="2"/>
          <w:sz w:val="24"/>
          <w:szCs w:val="24"/>
          <w14:ligatures w14:val="standardContextual"/>
        </w:rPr>
      </w:pPr>
      <w:hyperlink w:anchor="_Toc235432266" w:history="1">
        <w:r w:rsidRPr="001D3D9D">
          <w:rPr>
            <w:rStyle w:val="Hyperlink"/>
          </w:rPr>
          <w:t>STUDENT ACCOMMODATION LETTERS</w:t>
        </w:r>
        <w:r>
          <w:rPr>
            <w:webHidden/>
          </w:rPr>
          <w:tab/>
        </w:r>
        <w:r>
          <w:rPr>
            <w:webHidden/>
          </w:rPr>
          <w:fldChar w:fldCharType="begin"/>
        </w:r>
        <w:r>
          <w:rPr>
            <w:webHidden/>
          </w:rPr>
          <w:instrText xml:space="preserve"> PAGEREF _Toc235432266 \h </w:instrText>
        </w:r>
        <w:r>
          <w:rPr>
            <w:webHidden/>
          </w:rPr>
        </w:r>
        <w:r>
          <w:rPr>
            <w:webHidden/>
          </w:rPr>
          <w:fldChar w:fldCharType="separate"/>
        </w:r>
        <w:r>
          <w:rPr>
            <w:webHidden/>
          </w:rPr>
          <w:t>12</w:t>
        </w:r>
        <w:r>
          <w:rPr>
            <w:webHidden/>
          </w:rPr>
          <w:fldChar w:fldCharType="end"/>
        </w:r>
      </w:hyperlink>
    </w:p>
    <w:p w14:paraId="6A22F216" w14:textId="6DB492CC" w:rsidR="00045431" w:rsidRDefault="00045431">
      <w:pPr>
        <w:pStyle w:val="TOC1"/>
        <w:rPr>
          <w:rFonts w:asciiTheme="minorHAnsi" w:hAnsiTheme="minorHAnsi" w:cstheme="minorBidi"/>
          <w:b w:val="0"/>
          <w:bCs w:val="0"/>
          <w:iCs w:val="0"/>
          <w:caps w:val="0"/>
          <w:kern w:val="2"/>
          <w14:ligatures w14:val="standardContextual"/>
        </w:rPr>
      </w:pPr>
      <w:hyperlink w:anchor="_Toc235432267" w:history="1">
        <w:r w:rsidRPr="001D3D9D">
          <w:rPr>
            <w:rStyle w:val="Hyperlink"/>
          </w:rPr>
          <w:t>SUMMARY OF GRADING REQUIREMENTS</w:t>
        </w:r>
        <w:r>
          <w:rPr>
            <w:webHidden/>
          </w:rPr>
          <w:tab/>
        </w:r>
        <w:r>
          <w:rPr>
            <w:webHidden/>
          </w:rPr>
          <w:fldChar w:fldCharType="begin"/>
        </w:r>
        <w:r>
          <w:rPr>
            <w:webHidden/>
          </w:rPr>
          <w:instrText xml:space="preserve"> PAGEREF _Toc235432267 \h </w:instrText>
        </w:r>
        <w:r>
          <w:rPr>
            <w:webHidden/>
          </w:rPr>
        </w:r>
        <w:r>
          <w:rPr>
            <w:webHidden/>
          </w:rPr>
          <w:fldChar w:fldCharType="separate"/>
        </w:r>
        <w:r>
          <w:rPr>
            <w:webHidden/>
          </w:rPr>
          <w:t>14</w:t>
        </w:r>
        <w:r>
          <w:rPr>
            <w:webHidden/>
          </w:rPr>
          <w:fldChar w:fldCharType="end"/>
        </w:r>
      </w:hyperlink>
    </w:p>
    <w:p w14:paraId="66B5776B" w14:textId="59AE2CD4" w:rsidR="002D2D6B" w:rsidRDefault="005A4CDC" w:rsidP="007E7E11">
      <w:pPr>
        <w:autoSpaceDE w:val="0"/>
        <w:autoSpaceDN w:val="0"/>
        <w:adjustRightInd w:val="0"/>
        <w:spacing w:after="0" w:line="276" w:lineRule="auto"/>
        <w:rPr>
          <w:rFonts w:ascii="Arial" w:hAnsi="Arial" w:cs="Arial"/>
          <w:b/>
          <w:bCs/>
          <w:iCs/>
          <w:caps/>
          <w:sz w:val="28"/>
          <w:szCs w:val="28"/>
        </w:rPr>
        <w:sectPr w:rsidR="002D2D6B" w:rsidSect="00455B2D">
          <w:headerReference w:type="default" r:id="rId15"/>
          <w:footerReference w:type="default" r:id="rId16"/>
          <w:footerReference w:type="first" r:id="rId17"/>
          <w:pgSz w:w="12240" w:h="15840"/>
          <w:pgMar w:top="990"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pgNumType w:start="1"/>
          <w:cols w:space="720"/>
          <w:titlePg/>
          <w:docGrid w:linePitch="360"/>
        </w:sectPr>
      </w:pPr>
      <w:r w:rsidRPr="00C40B5D">
        <w:rPr>
          <w:rFonts w:ascii="Arial" w:hAnsi="Arial" w:cs="Arial"/>
          <w:b/>
          <w:bCs/>
          <w:iCs/>
          <w:caps/>
          <w:sz w:val="28"/>
          <w:szCs w:val="28"/>
        </w:rPr>
        <w:fldChar w:fldCharType="end"/>
      </w:r>
    </w:p>
    <w:p w14:paraId="26043485" w14:textId="4302A1E9" w:rsidR="00F35438" w:rsidRPr="00C40B5D" w:rsidRDefault="00F35438" w:rsidP="00F35438">
      <w:pPr>
        <w:pStyle w:val="Heading1"/>
        <w:spacing w:before="0" w:after="0" w:line="276" w:lineRule="auto"/>
        <w:rPr>
          <w:rFonts w:ascii="Arial" w:hAnsi="Arial" w:cs="Arial"/>
        </w:rPr>
      </w:pPr>
      <w:bookmarkStart w:id="0" w:name="_Toc235432229"/>
      <w:r w:rsidRPr="00593906">
        <w:rPr>
          <w:rFonts w:ascii="Arial" w:hAnsi="Arial" w:cs="Arial"/>
        </w:rPr>
        <w:lastRenderedPageBreak/>
        <w:t>Rotation Requirements</w:t>
      </w:r>
      <w:bookmarkEnd w:id="0"/>
    </w:p>
    <w:tbl>
      <w:tblPr>
        <w:tblpPr w:leftFromText="180" w:rightFromText="180" w:vertAnchor="text" w:horzAnchor="margin" w:tblpXSpec="center" w:tblpY="67"/>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406"/>
        <w:gridCol w:w="5059"/>
        <w:gridCol w:w="1885"/>
      </w:tblGrid>
      <w:tr w:rsidR="004011C1" w:rsidRPr="00C40B5D" w14:paraId="6F8A3FF9" w14:textId="72C81347" w:rsidTr="00BE054F">
        <w:trPr>
          <w:trHeight w:val="505"/>
          <w:tblHeader/>
        </w:trPr>
        <w:tc>
          <w:tcPr>
            <w:tcW w:w="2406" w:type="dxa"/>
            <w:vAlign w:val="center"/>
          </w:tcPr>
          <w:p w14:paraId="0A5F8B7E" w14:textId="77777777" w:rsidR="004011C1" w:rsidRPr="00515EC5" w:rsidRDefault="004011C1" w:rsidP="003D6FF0">
            <w:pPr>
              <w:pStyle w:val="Default"/>
              <w:jc w:val="center"/>
              <w:rPr>
                <w:rFonts w:ascii="Arial" w:hAnsi="Arial" w:cs="Arial"/>
                <w:sz w:val="22"/>
                <w:szCs w:val="22"/>
              </w:rPr>
            </w:pPr>
            <w:r w:rsidRPr="00515EC5">
              <w:rPr>
                <w:rFonts w:ascii="Arial" w:hAnsi="Arial" w:cs="Arial"/>
                <w:sz w:val="22"/>
                <w:szCs w:val="22"/>
              </w:rPr>
              <w:t>REQUIREMENT</w:t>
            </w:r>
          </w:p>
        </w:tc>
        <w:tc>
          <w:tcPr>
            <w:tcW w:w="5059" w:type="dxa"/>
            <w:vAlign w:val="center"/>
          </w:tcPr>
          <w:p w14:paraId="0E770498" w14:textId="77777777" w:rsidR="004011C1" w:rsidRDefault="004011C1" w:rsidP="003D6FF0">
            <w:pPr>
              <w:pStyle w:val="Default"/>
              <w:jc w:val="center"/>
              <w:rPr>
                <w:rFonts w:ascii="Arial" w:hAnsi="Arial" w:cs="Arial"/>
                <w:sz w:val="22"/>
                <w:szCs w:val="22"/>
              </w:rPr>
            </w:pPr>
            <w:r w:rsidRPr="00515EC5">
              <w:rPr>
                <w:rFonts w:ascii="Arial" w:hAnsi="Arial" w:cs="Arial"/>
                <w:sz w:val="22"/>
                <w:szCs w:val="22"/>
              </w:rPr>
              <w:t>SUBMISSION METHOD</w:t>
            </w:r>
          </w:p>
          <w:p w14:paraId="06F7E7F4" w14:textId="1EEE2FD0" w:rsidR="004011C1" w:rsidRPr="00515EC5" w:rsidRDefault="004011C1" w:rsidP="003D6FF0">
            <w:pPr>
              <w:pStyle w:val="Default"/>
              <w:jc w:val="center"/>
              <w:rPr>
                <w:rFonts w:ascii="Arial" w:hAnsi="Arial" w:cs="Arial"/>
                <w:sz w:val="22"/>
                <w:szCs w:val="22"/>
              </w:rPr>
            </w:pPr>
            <w:r w:rsidRPr="01A68762">
              <w:rPr>
                <w:rFonts w:ascii="Arial" w:hAnsi="Arial" w:cs="Arial"/>
                <w:sz w:val="22"/>
                <w:szCs w:val="22"/>
              </w:rPr>
              <w:t>(For</w:t>
            </w:r>
            <w:r w:rsidRPr="7ACAF297">
              <w:rPr>
                <w:rFonts w:ascii="Arial" w:hAnsi="Arial" w:cs="Arial"/>
                <w:sz w:val="22"/>
                <w:szCs w:val="22"/>
              </w:rPr>
              <w:t xml:space="preserve"> submission due dates, refer to table at the end of the syllabus)</w:t>
            </w:r>
          </w:p>
        </w:tc>
        <w:tc>
          <w:tcPr>
            <w:tcW w:w="1885" w:type="dxa"/>
          </w:tcPr>
          <w:p w14:paraId="00988CCC" w14:textId="538733DB" w:rsidR="004011C1" w:rsidRPr="00515EC5" w:rsidRDefault="00BE054F" w:rsidP="00BE054F">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4011C1" w:rsidRPr="0057603C" w14:paraId="215081AD" w14:textId="475A24E0" w:rsidTr="00D80C12">
        <w:trPr>
          <w:trHeight w:val="867"/>
        </w:trPr>
        <w:tc>
          <w:tcPr>
            <w:tcW w:w="2406" w:type="dxa"/>
            <w:tcMar>
              <w:top w:w="58" w:type="dxa"/>
              <w:left w:w="115" w:type="dxa"/>
              <w:bottom w:w="58" w:type="dxa"/>
              <w:right w:w="115" w:type="dxa"/>
            </w:tcMar>
            <w:vAlign w:val="center"/>
          </w:tcPr>
          <w:p w14:paraId="5A32C0D3" w14:textId="38777D42" w:rsidR="004011C1" w:rsidRPr="00605EF8" w:rsidRDefault="004011C1" w:rsidP="00605EF8">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Mid Rotation Form</w:t>
            </w:r>
          </w:p>
        </w:tc>
        <w:tc>
          <w:tcPr>
            <w:tcW w:w="5059" w:type="dxa"/>
            <w:shd w:val="clear" w:color="auto" w:fill="auto"/>
            <w:vAlign w:val="center"/>
          </w:tcPr>
          <w:p w14:paraId="681C50B1" w14:textId="0F3AE65B" w:rsidR="004011C1" w:rsidRPr="00165CD1" w:rsidRDefault="004011C1" w:rsidP="00605EF8">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p>
        </w:tc>
        <w:tc>
          <w:tcPr>
            <w:tcW w:w="1885" w:type="dxa"/>
            <w:vAlign w:val="center"/>
          </w:tcPr>
          <w:p w14:paraId="68458F19" w14:textId="1459DF0C" w:rsidR="004011C1" w:rsidRPr="00355156" w:rsidRDefault="00BE054F" w:rsidP="00D80C12">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4011C1" w:rsidRPr="0057603C" w14:paraId="07D4691A" w14:textId="54731AA9" w:rsidTr="00D80C12">
        <w:trPr>
          <w:trHeight w:val="867"/>
        </w:trPr>
        <w:tc>
          <w:tcPr>
            <w:tcW w:w="2406" w:type="dxa"/>
            <w:tcMar>
              <w:top w:w="58" w:type="dxa"/>
              <w:left w:w="115" w:type="dxa"/>
              <w:bottom w:w="58" w:type="dxa"/>
              <w:right w:w="115" w:type="dxa"/>
            </w:tcMar>
            <w:vAlign w:val="center"/>
          </w:tcPr>
          <w:p w14:paraId="47F5D618" w14:textId="05D83CE4" w:rsidR="004011C1" w:rsidRPr="00165CD1" w:rsidRDefault="004011C1" w:rsidP="00605EF8">
            <w:pPr>
              <w:pStyle w:val="Default"/>
              <w:ind w:left="64"/>
              <w:rPr>
                <w:rFonts w:ascii="Arial" w:hAnsi="Arial" w:cs="Arial"/>
                <w:sz w:val="22"/>
                <w:szCs w:val="22"/>
              </w:rPr>
            </w:pPr>
            <w:r>
              <w:rPr>
                <w:rFonts w:ascii="Arial" w:hAnsi="Arial" w:cs="Arial"/>
                <w:sz w:val="22"/>
                <w:szCs w:val="22"/>
              </w:rPr>
              <w:t>Patient Types and Procedure Log</w:t>
            </w:r>
          </w:p>
        </w:tc>
        <w:tc>
          <w:tcPr>
            <w:tcW w:w="5059" w:type="dxa"/>
            <w:shd w:val="clear" w:color="auto" w:fill="auto"/>
            <w:vAlign w:val="center"/>
          </w:tcPr>
          <w:p w14:paraId="3D2321CC" w14:textId="5172BE53" w:rsidR="004011C1" w:rsidRPr="00165CD1" w:rsidRDefault="004011C1" w:rsidP="00605EF8">
            <w:pPr>
              <w:pStyle w:val="Default"/>
              <w:rPr>
                <w:rFonts w:ascii="Arial" w:hAnsi="Arial" w:cs="Arial"/>
                <w:sz w:val="22"/>
                <w:szCs w:val="22"/>
              </w:rPr>
            </w:pPr>
            <w:r>
              <w:rPr>
                <w:rFonts w:ascii="Arial" w:hAnsi="Arial" w:cs="Arial"/>
                <w:sz w:val="22"/>
                <w:szCs w:val="22"/>
              </w:rPr>
              <w:t>D2L Drop Box</w:t>
            </w:r>
          </w:p>
        </w:tc>
        <w:tc>
          <w:tcPr>
            <w:tcW w:w="1885" w:type="dxa"/>
            <w:vAlign w:val="center"/>
          </w:tcPr>
          <w:p w14:paraId="5ED2A5D3" w14:textId="56CE9C4F" w:rsidR="004011C1" w:rsidRDefault="00BE054F" w:rsidP="00D80C12">
            <w:pPr>
              <w:pStyle w:val="Default"/>
              <w:jc w:val="center"/>
              <w:rPr>
                <w:rFonts w:ascii="Arial" w:hAnsi="Arial" w:cs="Arial"/>
                <w:sz w:val="22"/>
                <w:szCs w:val="22"/>
              </w:rPr>
            </w:pPr>
            <w:r>
              <w:rPr>
                <w:rFonts w:ascii="Arial" w:hAnsi="Arial" w:cs="Arial"/>
                <w:sz w:val="22"/>
                <w:szCs w:val="22"/>
              </w:rPr>
              <w:t>0</w:t>
            </w:r>
          </w:p>
        </w:tc>
      </w:tr>
      <w:tr w:rsidR="004011C1" w:rsidRPr="0057603C" w14:paraId="3027797A" w14:textId="6D60C99D" w:rsidTr="00D80C12">
        <w:trPr>
          <w:trHeight w:val="867"/>
        </w:trPr>
        <w:tc>
          <w:tcPr>
            <w:tcW w:w="2406" w:type="dxa"/>
            <w:tcMar>
              <w:top w:w="58" w:type="dxa"/>
              <w:left w:w="115" w:type="dxa"/>
              <w:bottom w:w="58" w:type="dxa"/>
              <w:right w:w="115" w:type="dxa"/>
            </w:tcMar>
            <w:vAlign w:val="center"/>
          </w:tcPr>
          <w:p w14:paraId="12BA87E9" w14:textId="2F60F08F" w:rsidR="004011C1" w:rsidRPr="00165CD1" w:rsidRDefault="004011C1" w:rsidP="00605EF8">
            <w:pPr>
              <w:pStyle w:val="Default"/>
              <w:ind w:left="64"/>
              <w:rPr>
                <w:rFonts w:ascii="Arial" w:hAnsi="Arial" w:cs="Arial"/>
                <w:sz w:val="22"/>
                <w:szCs w:val="22"/>
              </w:rPr>
            </w:pPr>
            <w:r>
              <w:rPr>
                <w:rFonts w:ascii="Arial" w:hAnsi="Arial" w:cs="Arial"/>
                <w:sz w:val="22"/>
                <w:szCs w:val="22"/>
              </w:rPr>
              <w:t>Clinical Shift Schedule (must be the schedule you worked, not what you were scheduled to work)</w:t>
            </w:r>
          </w:p>
        </w:tc>
        <w:tc>
          <w:tcPr>
            <w:tcW w:w="5059" w:type="dxa"/>
            <w:shd w:val="clear" w:color="auto" w:fill="auto"/>
            <w:vAlign w:val="center"/>
          </w:tcPr>
          <w:p w14:paraId="18FCAA8C" w14:textId="2E7C29BE" w:rsidR="004011C1" w:rsidRPr="00165CD1" w:rsidRDefault="004011C1" w:rsidP="00605EF8">
            <w:pPr>
              <w:pStyle w:val="Default"/>
              <w:rPr>
                <w:rFonts w:ascii="Arial" w:hAnsi="Arial" w:cs="Arial"/>
                <w:sz w:val="22"/>
                <w:szCs w:val="22"/>
              </w:rPr>
            </w:pPr>
            <w:r>
              <w:rPr>
                <w:rFonts w:ascii="Arial" w:hAnsi="Arial" w:cs="Arial"/>
                <w:sz w:val="22"/>
                <w:szCs w:val="22"/>
              </w:rPr>
              <w:t>D2L Drop Box</w:t>
            </w:r>
          </w:p>
        </w:tc>
        <w:tc>
          <w:tcPr>
            <w:tcW w:w="1885" w:type="dxa"/>
            <w:vAlign w:val="center"/>
          </w:tcPr>
          <w:p w14:paraId="35237B28" w14:textId="4F4F7171" w:rsidR="004011C1" w:rsidRDefault="00BE054F" w:rsidP="00D80C12">
            <w:pPr>
              <w:pStyle w:val="Default"/>
              <w:jc w:val="center"/>
              <w:rPr>
                <w:rFonts w:ascii="Arial" w:hAnsi="Arial" w:cs="Arial"/>
                <w:sz w:val="22"/>
                <w:szCs w:val="22"/>
              </w:rPr>
            </w:pPr>
            <w:r>
              <w:rPr>
                <w:rFonts w:ascii="Arial" w:hAnsi="Arial" w:cs="Arial"/>
                <w:sz w:val="22"/>
                <w:szCs w:val="22"/>
              </w:rPr>
              <w:t>0</w:t>
            </w:r>
          </w:p>
        </w:tc>
      </w:tr>
      <w:tr w:rsidR="004011C1" w:rsidRPr="0057603C" w14:paraId="66EC6986" w14:textId="16049C74" w:rsidTr="00D80C12">
        <w:trPr>
          <w:trHeight w:val="867"/>
        </w:trPr>
        <w:tc>
          <w:tcPr>
            <w:tcW w:w="2406" w:type="dxa"/>
            <w:tcMar>
              <w:top w:w="58" w:type="dxa"/>
              <w:left w:w="115" w:type="dxa"/>
              <w:bottom w:w="58" w:type="dxa"/>
              <w:right w:w="115" w:type="dxa"/>
            </w:tcMar>
            <w:vAlign w:val="center"/>
          </w:tcPr>
          <w:p w14:paraId="520E08F5" w14:textId="69BC25B1" w:rsidR="004011C1" w:rsidRPr="0025079C" w:rsidRDefault="004011C1" w:rsidP="00896257">
            <w:pPr>
              <w:spacing w:after="0" w:line="240" w:lineRule="auto"/>
              <w:ind w:right="-73"/>
              <w:jc w:val="left"/>
              <w:rPr>
                <w:rFonts w:ascii="Arial" w:eastAsia="Arial" w:hAnsi="Arial" w:cs="Arial"/>
                <w:color w:val="000000" w:themeColor="text1"/>
              </w:rPr>
            </w:pPr>
            <w:r w:rsidRPr="0025079C">
              <w:rPr>
                <w:rFonts w:ascii="Arial" w:eastAsia="Arial" w:hAnsi="Arial" w:cs="Arial"/>
                <w:color w:val="000000" w:themeColor="text1"/>
              </w:rPr>
              <w:t>25 Question Harrison’s Quiz (for 2-week rotation)</w:t>
            </w:r>
          </w:p>
          <w:p w14:paraId="7F7A8F3E" w14:textId="77777777" w:rsidR="004011C1" w:rsidRDefault="004011C1" w:rsidP="00896257">
            <w:pPr>
              <w:spacing w:after="0" w:line="240" w:lineRule="auto"/>
              <w:ind w:right="-73"/>
              <w:jc w:val="left"/>
              <w:rPr>
                <w:rFonts w:ascii="Arial" w:eastAsia="Arial" w:hAnsi="Arial" w:cs="Arial"/>
                <w:color w:val="000000" w:themeColor="text1"/>
              </w:rPr>
            </w:pPr>
            <w:r w:rsidRPr="0025079C">
              <w:rPr>
                <w:rFonts w:ascii="Arial" w:eastAsia="Arial" w:hAnsi="Arial" w:cs="Arial"/>
                <w:color w:val="000000" w:themeColor="text1"/>
              </w:rPr>
              <w:t>50 Question Harrison’s Quiz (for 4-week rotation)</w:t>
            </w:r>
          </w:p>
          <w:p w14:paraId="4CB87FBE" w14:textId="77777777" w:rsidR="004011C1" w:rsidRDefault="004011C1" w:rsidP="00896257">
            <w:pPr>
              <w:spacing w:after="0" w:line="240" w:lineRule="auto"/>
              <w:ind w:right="-73"/>
              <w:jc w:val="left"/>
              <w:rPr>
                <w:rFonts w:ascii="Arial" w:eastAsia="Arial" w:hAnsi="Arial" w:cs="Arial"/>
                <w:color w:val="000000" w:themeColor="text1"/>
              </w:rPr>
            </w:pPr>
          </w:p>
          <w:p w14:paraId="5FD1F501" w14:textId="226DF286" w:rsidR="004011C1" w:rsidRPr="005A13EC" w:rsidRDefault="004011C1" w:rsidP="005A13EC">
            <w:pPr>
              <w:spacing w:after="0" w:line="240" w:lineRule="auto"/>
              <w:ind w:right="-73"/>
              <w:jc w:val="left"/>
              <w:rPr>
                <w:rFonts w:ascii="Arial" w:eastAsia="Arial" w:hAnsi="Arial" w:cs="Arial"/>
                <w:color w:val="000000" w:themeColor="text1"/>
              </w:rPr>
            </w:pPr>
            <w:r>
              <w:rPr>
                <w:rFonts w:ascii="Arial" w:eastAsia="Arial" w:hAnsi="Arial" w:cs="Arial"/>
                <w:color w:val="000000" w:themeColor="text1"/>
              </w:rPr>
              <w:t>Questions selected from ‘Disorders of the Cardiovascular System’</w:t>
            </w:r>
          </w:p>
        </w:tc>
        <w:tc>
          <w:tcPr>
            <w:tcW w:w="5059" w:type="dxa"/>
            <w:shd w:val="clear" w:color="auto" w:fill="auto"/>
            <w:vAlign w:val="center"/>
          </w:tcPr>
          <w:p w14:paraId="14B10A7F" w14:textId="5635E95F" w:rsidR="004011C1" w:rsidRPr="00896257" w:rsidRDefault="004011C1" w:rsidP="00896257">
            <w:pPr>
              <w:pStyle w:val="Default"/>
            </w:pPr>
            <w:r w:rsidRPr="60498B7A">
              <w:rPr>
                <w:rFonts w:ascii="Arial" w:eastAsia="Arial" w:hAnsi="Arial" w:cs="Arial"/>
                <w:color w:val="000000" w:themeColor="text1"/>
                <w:sz w:val="22"/>
                <w:szCs w:val="22"/>
              </w:rPr>
              <w:t>Online D2L Drop Box (70% required to pass)</w:t>
            </w:r>
          </w:p>
        </w:tc>
        <w:tc>
          <w:tcPr>
            <w:tcW w:w="1885" w:type="dxa"/>
            <w:vAlign w:val="center"/>
          </w:tcPr>
          <w:p w14:paraId="49F2D792" w14:textId="35BFE7B9" w:rsidR="004011C1" w:rsidRPr="60498B7A" w:rsidRDefault="00BE054F" w:rsidP="00D80C12">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0</w:t>
            </w:r>
          </w:p>
        </w:tc>
      </w:tr>
      <w:tr w:rsidR="004011C1" w:rsidRPr="0057603C" w14:paraId="1C7EF4AF" w14:textId="32C03F19" w:rsidTr="00D80C12">
        <w:trPr>
          <w:trHeight w:val="867"/>
        </w:trPr>
        <w:tc>
          <w:tcPr>
            <w:tcW w:w="2406" w:type="dxa"/>
            <w:tcMar>
              <w:top w:w="58" w:type="dxa"/>
              <w:left w:w="115" w:type="dxa"/>
              <w:bottom w:w="58" w:type="dxa"/>
              <w:right w:w="115" w:type="dxa"/>
            </w:tcMar>
            <w:vAlign w:val="center"/>
          </w:tcPr>
          <w:p w14:paraId="25C52679" w14:textId="77777777" w:rsidR="004011C1" w:rsidRPr="00165CD1" w:rsidRDefault="004011C1" w:rsidP="00896257">
            <w:pPr>
              <w:pStyle w:val="Default"/>
              <w:ind w:left="64"/>
              <w:rPr>
                <w:rFonts w:ascii="Arial" w:hAnsi="Arial" w:cs="Arial"/>
                <w:sz w:val="22"/>
                <w:szCs w:val="22"/>
              </w:rPr>
            </w:pPr>
            <w:r w:rsidRPr="00165CD1">
              <w:rPr>
                <w:rFonts w:ascii="Arial" w:hAnsi="Arial" w:cs="Arial"/>
                <w:sz w:val="22"/>
                <w:szCs w:val="22"/>
              </w:rPr>
              <w:t xml:space="preserve">Attending Evaluation of Clerkship Student </w:t>
            </w:r>
          </w:p>
        </w:tc>
        <w:tc>
          <w:tcPr>
            <w:tcW w:w="5059" w:type="dxa"/>
            <w:shd w:val="clear" w:color="auto" w:fill="auto"/>
            <w:vAlign w:val="center"/>
          </w:tcPr>
          <w:p w14:paraId="1761C2E8" w14:textId="77777777" w:rsidR="004011C1" w:rsidRPr="00165CD1" w:rsidRDefault="004011C1" w:rsidP="00896257">
            <w:pPr>
              <w:pStyle w:val="Default"/>
              <w:rPr>
                <w:rFonts w:ascii="Arial" w:hAnsi="Arial" w:cs="Arial"/>
                <w:sz w:val="22"/>
                <w:szCs w:val="22"/>
              </w:rPr>
            </w:pPr>
            <w:r w:rsidRPr="00165CD1">
              <w:rPr>
                <w:rFonts w:ascii="Arial" w:hAnsi="Arial" w:cs="Arial"/>
                <w:sz w:val="22"/>
                <w:szCs w:val="22"/>
              </w:rPr>
              <w:t>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electronically access and submit the forms on behalf of their students.</w:t>
            </w:r>
          </w:p>
        </w:tc>
        <w:tc>
          <w:tcPr>
            <w:tcW w:w="1885" w:type="dxa"/>
            <w:vAlign w:val="center"/>
          </w:tcPr>
          <w:p w14:paraId="144171CF" w14:textId="1E297EB9" w:rsidR="004011C1" w:rsidRPr="00165CD1" w:rsidRDefault="00BE054F" w:rsidP="00D80C12">
            <w:pPr>
              <w:pStyle w:val="Default"/>
              <w:jc w:val="center"/>
              <w:rPr>
                <w:rFonts w:ascii="Arial" w:hAnsi="Arial" w:cs="Arial"/>
                <w:sz w:val="22"/>
                <w:szCs w:val="22"/>
              </w:rPr>
            </w:pPr>
            <w:r>
              <w:rPr>
                <w:rFonts w:ascii="Arial" w:hAnsi="Arial" w:cs="Arial"/>
                <w:sz w:val="22"/>
                <w:szCs w:val="22"/>
              </w:rPr>
              <w:t>0</w:t>
            </w:r>
          </w:p>
        </w:tc>
      </w:tr>
      <w:tr w:rsidR="004011C1" w:rsidRPr="00C40B5D" w14:paraId="6D0DBC4B" w14:textId="5A8ABBD6" w:rsidTr="00D80C12">
        <w:trPr>
          <w:trHeight w:val="235"/>
        </w:trPr>
        <w:tc>
          <w:tcPr>
            <w:tcW w:w="2406" w:type="dxa"/>
            <w:tcMar>
              <w:top w:w="58" w:type="dxa"/>
              <w:left w:w="115" w:type="dxa"/>
              <w:bottom w:w="58" w:type="dxa"/>
              <w:right w:w="115" w:type="dxa"/>
            </w:tcMar>
            <w:vAlign w:val="center"/>
          </w:tcPr>
          <w:p w14:paraId="4D7D8C1B" w14:textId="77777777" w:rsidR="004011C1" w:rsidRPr="00165CD1" w:rsidRDefault="004011C1" w:rsidP="00896257">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5059" w:type="dxa"/>
            <w:vAlign w:val="center"/>
          </w:tcPr>
          <w:p w14:paraId="6474B9EE" w14:textId="25E1F718" w:rsidR="004011C1" w:rsidRPr="00165CD1" w:rsidRDefault="004011C1" w:rsidP="00896257">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Medtrics system: </w:t>
            </w:r>
            <w:hyperlink r:id="rId18"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1885" w:type="dxa"/>
            <w:vAlign w:val="center"/>
          </w:tcPr>
          <w:p w14:paraId="1754DBA2" w14:textId="38EF42DE" w:rsidR="004011C1" w:rsidRPr="00165CD1" w:rsidRDefault="00BE054F" w:rsidP="00D80C12">
            <w:pPr>
              <w:pStyle w:val="Default"/>
              <w:jc w:val="center"/>
              <w:rPr>
                <w:rFonts w:ascii="Arial" w:hAnsi="Arial" w:cs="Arial"/>
                <w:sz w:val="22"/>
                <w:szCs w:val="22"/>
              </w:rPr>
            </w:pPr>
            <w:r>
              <w:rPr>
                <w:rFonts w:ascii="Arial" w:hAnsi="Arial" w:cs="Arial"/>
                <w:sz w:val="22"/>
                <w:szCs w:val="22"/>
              </w:rPr>
              <w:lastRenderedPageBreak/>
              <w:t>0</w:t>
            </w:r>
          </w:p>
        </w:tc>
      </w:tr>
    </w:tbl>
    <w:p w14:paraId="088C8F2B" w14:textId="77777777" w:rsidR="00F35438" w:rsidRDefault="00F35438" w:rsidP="00C61FC6">
      <w:pPr>
        <w:pStyle w:val="Level1Header"/>
        <w:spacing w:line="240" w:lineRule="auto"/>
      </w:pPr>
    </w:p>
    <w:p w14:paraId="5268960E" w14:textId="5CD23D75" w:rsidR="00B848B6" w:rsidRPr="00C40B5D" w:rsidRDefault="00B848B6" w:rsidP="00C61FC6">
      <w:pPr>
        <w:pStyle w:val="Level1Header"/>
        <w:spacing w:line="240" w:lineRule="auto"/>
      </w:pPr>
      <w:bookmarkStart w:id="1" w:name="_Toc235432230"/>
      <w:r w:rsidRPr="00593906">
        <w:t>Introduction and Overview</w:t>
      </w:r>
      <w:bookmarkEnd w:id="1"/>
    </w:p>
    <w:p w14:paraId="1B31D056" w14:textId="0616D047" w:rsidR="00BE1988" w:rsidRPr="00BE054F" w:rsidRDefault="00B67C75" w:rsidP="00BE054F">
      <w:pPr>
        <w:spacing w:before="95"/>
        <w:ind w:right="43"/>
        <w:jc w:val="left"/>
        <w:rPr>
          <w:rFonts w:ascii="Arial" w:eastAsia="Arial" w:hAnsi="Arial" w:cs="Arial"/>
        </w:rPr>
      </w:pPr>
      <w:r w:rsidRPr="003D6188">
        <w:rPr>
          <w:rFonts w:ascii="Arial" w:hAnsi="Arial" w:cs="Arial"/>
        </w:rPr>
        <w:t xml:space="preserve">This course is designed to provide the student with an opportunity to actively engage in patient-based learning experiences under the guidance of a faculty member (preceptor) in collaboration, as </w:t>
      </w:r>
      <w:proofErr w:type="gramStart"/>
      <w:r w:rsidRPr="003D6188">
        <w:rPr>
          <w:rFonts w:ascii="Arial" w:hAnsi="Arial" w:cs="Arial"/>
        </w:rPr>
        <w:t>appropriate</w:t>
      </w:r>
      <w:proofErr w:type="gramEnd"/>
      <w:r w:rsidRPr="003D6188">
        <w:rPr>
          <w:rFonts w:ascii="Arial" w:hAnsi="Arial" w:cs="Arial"/>
        </w:rPr>
        <w:t>, with residents and/or fellows.</w:t>
      </w:r>
      <w:r w:rsidRPr="00FA2C77">
        <w:rPr>
          <w:rFonts w:ascii="Arial" w:eastAsia="Arial" w:hAnsi="Arial" w:cs="Arial"/>
          <w:color w:val="000000" w:themeColor="text1"/>
        </w:rPr>
        <w:t xml:space="preserve"> </w:t>
      </w:r>
      <w:r w:rsidRPr="48FBF98B">
        <w:rPr>
          <w:rFonts w:ascii="Arial" w:eastAsia="Arial" w:hAnsi="Arial" w:cs="Arial"/>
          <w:color w:val="000000" w:themeColor="text1"/>
        </w:rPr>
        <w:t xml:space="preserve">The cardiology rotation is intended to provide the student with </w:t>
      </w:r>
      <w:proofErr w:type="gramStart"/>
      <w:r w:rsidRPr="48FBF98B">
        <w:rPr>
          <w:rFonts w:ascii="Arial" w:eastAsia="Arial" w:hAnsi="Arial" w:cs="Arial"/>
          <w:color w:val="000000" w:themeColor="text1"/>
        </w:rPr>
        <w:t>hands on</w:t>
      </w:r>
      <w:proofErr w:type="gramEnd"/>
      <w:r w:rsidRPr="48FBF98B">
        <w:rPr>
          <w:rFonts w:ascii="Arial" w:eastAsia="Arial" w:hAnsi="Arial" w:cs="Arial"/>
          <w:color w:val="000000" w:themeColor="text1"/>
        </w:rPr>
        <w:t xml:space="preserve"> experience in the evaluation and treatment of various conditions related to cardiology</w:t>
      </w:r>
    </w:p>
    <w:p w14:paraId="2CAFE340" w14:textId="77777777" w:rsidR="00AE7916" w:rsidRPr="00C40B5D" w:rsidRDefault="00AE7916" w:rsidP="00C61FC6">
      <w:pPr>
        <w:spacing w:after="0" w:line="276" w:lineRule="auto"/>
        <w:jc w:val="left"/>
        <w:rPr>
          <w:rFonts w:ascii="Arial" w:hAnsi="Arial" w:cs="Arial"/>
          <w:sz w:val="24"/>
          <w:szCs w:val="24"/>
        </w:rPr>
      </w:pPr>
    </w:p>
    <w:p w14:paraId="5F0AC0CE" w14:textId="5E5779F9" w:rsidR="00874FAC" w:rsidRPr="00C40B5D" w:rsidRDefault="009F5EEE" w:rsidP="00A6221B">
      <w:pPr>
        <w:pStyle w:val="Level2Header"/>
      </w:pPr>
      <w:bookmarkStart w:id="2" w:name="_Toc235432231"/>
      <w:r w:rsidRPr="00C40B5D">
        <w:t>ELECTIVE COURSE SCHEDULING</w:t>
      </w:r>
      <w:bookmarkEnd w:id="2"/>
    </w:p>
    <w:p w14:paraId="29D37AA4" w14:textId="539D3A2E" w:rsidR="00CE2397" w:rsidRPr="00C40B5D" w:rsidRDefault="5742764E" w:rsidP="00702488">
      <w:pPr>
        <w:pStyle w:val="Level3Header"/>
        <w:jc w:val="left"/>
      </w:pPr>
      <w:bookmarkStart w:id="3" w:name="_Toc235432232"/>
      <w:r w:rsidRPr="00C40B5D">
        <w:t>Preapproval</w:t>
      </w:r>
      <w:bookmarkEnd w:id="3"/>
    </w:p>
    <w:p w14:paraId="79311607" w14:textId="399E40D1" w:rsidR="00CE2397" w:rsidRDefault="1653AD18" w:rsidP="00702488">
      <w:pPr>
        <w:pStyle w:val="ListParagraph"/>
        <w:numPr>
          <w:ilvl w:val="0"/>
          <w:numId w:val="4"/>
        </w:numPr>
        <w:spacing w:after="0" w:line="276" w:lineRule="auto"/>
        <w:jc w:val="left"/>
        <w:rPr>
          <w:rFonts w:ascii="Arial" w:hAnsi="Arial" w:cs="Arial"/>
        </w:rPr>
      </w:pPr>
      <w:r w:rsidRPr="00C40B5D">
        <w:rPr>
          <w:rFonts w:ascii="Arial" w:hAnsi="Arial" w:cs="Arial"/>
        </w:rPr>
        <w:t>This course does not require preapproval from the IOR</w:t>
      </w:r>
      <w:r w:rsidR="0013375E" w:rsidRPr="00C40B5D">
        <w:rPr>
          <w:rFonts w:ascii="Arial" w:hAnsi="Arial" w:cs="Arial"/>
        </w:rPr>
        <w:t xml:space="preserve">. </w:t>
      </w:r>
      <w:r w:rsidRPr="00C40B5D">
        <w:rPr>
          <w:rFonts w:ascii="Arial" w:hAnsi="Arial" w:cs="Arial"/>
        </w:rPr>
        <w:t xml:space="preserve">The </w:t>
      </w:r>
      <w:proofErr w:type="gramStart"/>
      <w:r w:rsidRPr="00C40B5D">
        <w:rPr>
          <w:rFonts w:ascii="Arial" w:hAnsi="Arial" w:cs="Arial"/>
        </w:rPr>
        <w:t>student</w:t>
      </w:r>
      <w:proofErr w:type="gramEnd"/>
      <w:r w:rsidRPr="00C40B5D">
        <w:rPr>
          <w:rFonts w:ascii="Arial" w:hAnsi="Arial" w:cs="Arial"/>
        </w:rPr>
        <w:t xml:space="preserve"> should follow the below </w:t>
      </w:r>
      <w:r w:rsidR="16C9A620" w:rsidRPr="00C40B5D">
        <w:rPr>
          <w:rFonts w:ascii="Arial" w:hAnsi="Arial" w:cs="Arial"/>
        </w:rPr>
        <w:t xml:space="preserve">directions for elective course confirmation </w:t>
      </w:r>
      <w:r w:rsidR="008C587E" w:rsidRPr="00C40B5D">
        <w:rPr>
          <w:rFonts w:ascii="Arial" w:hAnsi="Arial" w:cs="Arial"/>
        </w:rPr>
        <w:t>and enrollment</w:t>
      </w:r>
      <w:r w:rsidR="0000300D" w:rsidRPr="00C40B5D">
        <w:rPr>
          <w:rFonts w:ascii="Arial" w:hAnsi="Arial" w:cs="Arial"/>
        </w:rPr>
        <w:t>.</w:t>
      </w:r>
    </w:p>
    <w:p w14:paraId="261DFCCF" w14:textId="77777777" w:rsidR="00177D52" w:rsidRPr="00177D52" w:rsidRDefault="00177D52" w:rsidP="00177D52">
      <w:pPr>
        <w:spacing w:after="0" w:line="276" w:lineRule="auto"/>
        <w:ind w:left="720"/>
        <w:jc w:val="left"/>
        <w:rPr>
          <w:rFonts w:ascii="Arial" w:hAnsi="Arial" w:cs="Arial"/>
        </w:rPr>
      </w:pPr>
    </w:p>
    <w:p w14:paraId="2A8000AE" w14:textId="141B8D81" w:rsidR="00CE2397" w:rsidRPr="00C40B5D" w:rsidRDefault="7C0CB614" w:rsidP="00702488">
      <w:pPr>
        <w:pStyle w:val="ListParagraph"/>
        <w:spacing w:after="0" w:line="276" w:lineRule="auto"/>
        <w:jc w:val="left"/>
        <w:outlineLvl w:val="2"/>
        <w:rPr>
          <w:rFonts w:ascii="Arial" w:hAnsi="Arial" w:cs="Arial"/>
          <w:u w:val="single"/>
        </w:rPr>
      </w:pPr>
      <w:bookmarkStart w:id="4" w:name="_Toc235432233"/>
      <w:r w:rsidRPr="00C40B5D">
        <w:rPr>
          <w:rFonts w:ascii="Arial" w:hAnsi="Arial" w:cs="Arial"/>
          <w:u w:val="single"/>
        </w:rPr>
        <w:t xml:space="preserve">Required </w:t>
      </w:r>
      <w:r w:rsidR="004075B3" w:rsidRPr="00C40B5D">
        <w:rPr>
          <w:rFonts w:ascii="Arial" w:hAnsi="Arial" w:cs="Arial"/>
          <w:u w:val="single"/>
        </w:rPr>
        <w:t>P</w:t>
      </w:r>
      <w:r w:rsidRPr="00C40B5D">
        <w:rPr>
          <w:rFonts w:ascii="Arial" w:hAnsi="Arial" w:cs="Arial"/>
          <w:u w:val="single"/>
        </w:rPr>
        <w:t>rerequisites</w:t>
      </w:r>
      <w:bookmarkEnd w:id="4"/>
    </w:p>
    <w:p w14:paraId="454EA7B7" w14:textId="37A11590" w:rsidR="00CE2397" w:rsidRPr="00C40B5D" w:rsidRDefault="7C0CB614" w:rsidP="00702488">
      <w:pPr>
        <w:pStyle w:val="ListParagraph"/>
        <w:numPr>
          <w:ilvl w:val="0"/>
          <w:numId w:val="4"/>
        </w:numPr>
        <w:spacing w:after="0" w:line="276" w:lineRule="auto"/>
        <w:jc w:val="left"/>
        <w:rPr>
          <w:rFonts w:ascii="Arial" w:hAnsi="Arial" w:cs="Arial"/>
        </w:rPr>
      </w:pPr>
      <w:r w:rsidRPr="00C40B5D">
        <w:rPr>
          <w:rFonts w:ascii="Arial" w:hAnsi="Arial" w:cs="Arial"/>
        </w:rPr>
        <w:t>This course does not require any prerequisite courses.</w:t>
      </w:r>
    </w:p>
    <w:p w14:paraId="575AAE18" w14:textId="3E015CE6" w:rsidR="00D01ABC" w:rsidRDefault="00D01ABC" w:rsidP="00702488">
      <w:pPr>
        <w:pStyle w:val="ListParagraph"/>
        <w:spacing w:after="0" w:line="276" w:lineRule="auto"/>
        <w:jc w:val="left"/>
        <w:outlineLvl w:val="2"/>
        <w:rPr>
          <w:rFonts w:ascii="Arial" w:hAnsi="Arial" w:cs="Arial"/>
          <w:u w:val="single"/>
        </w:rPr>
      </w:pPr>
    </w:p>
    <w:p w14:paraId="51DAB89C" w14:textId="16370229" w:rsidR="00CE2397" w:rsidRPr="00C40B5D" w:rsidRDefault="009F5EEE" w:rsidP="00702488">
      <w:pPr>
        <w:pStyle w:val="ListParagraph"/>
        <w:spacing w:after="0" w:line="276" w:lineRule="auto"/>
        <w:jc w:val="left"/>
        <w:outlineLvl w:val="2"/>
        <w:rPr>
          <w:rFonts w:ascii="Arial" w:hAnsi="Arial" w:cs="Arial"/>
          <w:u w:val="single"/>
        </w:rPr>
      </w:pPr>
      <w:bookmarkStart w:id="5" w:name="_Toc235432234"/>
      <w:r w:rsidRPr="00C40B5D">
        <w:rPr>
          <w:rFonts w:ascii="Arial" w:hAnsi="Arial" w:cs="Arial"/>
          <w:u w:val="single"/>
        </w:rPr>
        <w:t>C</w:t>
      </w:r>
      <w:r w:rsidR="7C0CB614" w:rsidRPr="00C40B5D">
        <w:rPr>
          <w:rFonts w:ascii="Arial" w:hAnsi="Arial" w:cs="Arial"/>
          <w:u w:val="single"/>
        </w:rPr>
        <w:t xml:space="preserve">ourse </w:t>
      </w:r>
      <w:r w:rsidRPr="00C40B5D">
        <w:rPr>
          <w:rFonts w:ascii="Arial" w:hAnsi="Arial" w:cs="Arial"/>
          <w:u w:val="single"/>
        </w:rPr>
        <w:t>C</w:t>
      </w:r>
      <w:r w:rsidR="7C0CB614" w:rsidRPr="00C40B5D">
        <w:rPr>
          <w:rFonts w:ascii="Arial" w:hAnsi="Arial" w:cs="Arial"/>
          <w:u w:val="single"/>
        </w:rPr>
        <w:t xml:space="preserve">onfirmation and </w:t>
      </w:r>
      <w:r w:rsidRPr="00C40B5D">
        <w:rPr>
          <w:rFonts w:ascii="Arial" w:hAnsi="Arial" w:cs="Arial"/>
          <w:u w:val="single"/>
        </w:rPr>
        <w:t>E</w:t>
      </w:r>
      <w:r w:rsidR="7C0CB614" w:rsidRPr="00C40B5D">
        <w:rPr>
          <w:rFonts w:ascii="Arial" w:hAnsi="Arial" w:cs="Arial"/>
          <w:u w:val="single"/>
        </w:rPr>
        <w:t>nrollment</w:t>
      </w:r>
      <w:bookmarkEnd w:id="5"/>
    </w:p>
    <w:p w14:paraId="423F4D5B" w14:textId="77777777" w:rsidR="00EE2CCB" w:rsidRPr="00C2325B" w:rsidRDefault="00EE2CCB" w:rsidP="00702488">
      <w:pPr>
        <w:numPr>
          <w:ilvl w:val="1"/>
          <w:numId w:val="6"/>
        </w:numPr>
        <w:spacing w:after="0" w:line="276" w:lineRule="auto"/>
        <w:ind w:left="1080"/>
        <w:contextualSpacing/>
        <w:jc w:val="left"/>
        <w:rPr>
          <w:rFonts w:ascii="Arial" w:hAnsi="Arial" w:cs="Arial"/>
        </w:rPr>
      </w:pPr>
      <w:r w:rsidRPr="00C2325B">
        <w:rPr>
          <w:rFonts w:ascii="Arial" w:hAnsi="Arial" w:cs="Arial"/>
        </w:rPr>
        <w:t>The student must be an active student at MSUCOM.</w:t>
      </w:r>
    </w:p>
    <w:p w14:paraId="11876E1C" w14:textId="77777777" w:rsidR="00EE2CCB" w:rsidRPr="00C2325B" w:rsidRDefault="00EE2CCB" w:rsidP="00702488">
      <w:pPr>
        <w:numPr>
          <w:ilvl w:val="1"/>
          <w:numId w:val="6"/>
        </w:numPr>
        <w:spacing w:after="0" w:line="276" w:lineRule="auto"/>
        <w:ind w:left="1080"/>
        <w:contextualSpacing/>
        <w:jc w:val="left"/>
        <w:rPr>
          <w:rFonts w:ascii="Arial" w:hAnsi="Arial" w:cs="Arial"/>
        </w:rPr>
      </w:pPr>
      <w:proofErr w:type="gramStart"/>
      <w:r w:rsidRPr="00C2325B">
        <w:rPr>
          <w:rFonts w:ascii="Arial" w:hAnsi="Arial" w:cs="Arial"/>
        </w:rPr>
        <w:t>Student</w:t>
      </w:r>
      <w:proofErr w:type="gramEnd"/>
      <w:r w:rsidRPr="00C2325B">
        <w:rPr>
          <w:rFonts w:ascii="Arial" w:hAnsi="Arial" w:cs="Arial"/>
        </w:rPr>
        <w:t xml:space="preserve"> must complete five core rotations prior to any elective rotation.</w:t>
      </w:r>
    </w:p>
    <w:p w14:paraId="1397D7AE" w14:textId="77777777" w:rsidR="00EE2CCB" w:rsidRPr="00C2325B" w:rsidRDefault="00EE2CCB" w:rsidP="00702488">
      <w:pPr>
        <w:numPr>
          <w:ilvl w:val="1"/>
          <w:numId w:val="6"/>
        </w:numPr>
        <w:spacing w:after="0" w:line="276" w:lineRule="auto"/>
        <w:ind w:left="1080"/>
        <w:contextualSpacing/>
        <w:jc w:val="left"/>
        <w:rPr>
          <w:rFonts w:ascii="Arial" w:hAnsi="Arial" w:cs="Arial"/>
        </w:rPr>
      </w:pPr>
      <w:r w:rsidRPr="00C2325B">
        <w:rPr>
          <w:rFonts w:ascii="Arial" w:hAnsi="Arial" w:cs="Arial"/>
        </w:rPr>
        <w:t xml:space="preserve">It is the student’s responsibility to provide the elective site/rotation acceptance material to the </w:t>
      </w:r>
      <w:hyperlink r:id="rId19"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4339E7D5"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MSUCOM clerkship confirmation is complete when the rotation is visible on the students Medtrics schedule.</w:t>
      </w:r>
    </w:p>
    <w:p w14:paraId="1F7FA402" w14:textId="77777777" w:rsidR="00EE2CCB" w:rsidRPr="00C2325B" w:rsidRDefault="00EE2CCB" w:rsidP="00702488">
      <w:pPr>
        <w:numPr>
          <w:ilvl w:val="0"/>
          <w:numId w:val="6"/>
        </w:numPr>
        <w:spacing w:after="0" w:line="276" w:lineRule="auto"/>
        <w:contextualSpacing/>
        <w:jc w:val="left"/>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7EC39B18"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 xml:space="preserve">Enrollment will be processed by the MSUCOM Registrar’s Office upon clerkship confirmation. </w:t>
      </w:r>
    </w:p>
    <w:p w14:paraId="3121D4AA" w14:textId="77777777" w:rsidR="00EE2CCB" w:rsidRPr="00C2325B" w:rsidRDefault="00EE2CCB" w:rsidP="00702488">
      <w:pPr>
        <w:numPr>
          <w:ilvl w:val="2"/>
          <w:numId w:val="6"/>
        </w:numPr>
        <w:spacing w:after="0" w:line="276" w:lineRule="auto"/>
        <w:contextualSpacing/>
        <w:jc w:val="left"/>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79E85BCA" w14:textId="77777777" w:rsidR="00EE2CCB" w:rsidRPr="00C2325B" w:rsidRDefault="00EE2CCB" w:rsidP="00702488">
      <w:pPr>
        <w:numPr>
          <w:ilvl w:val="0"/>
          <w:numId w:val="7"/>
        </w:numPr>
        <w:spacing w:after="0" w:line="276" w:lineRule="auto"/>
        <w:contextualSpacing/>
        <w:jc w:val="left"/>
        <w:rPr>
          <w:rFonts w:ascii="Arial" w:eastAsia="Times New Roman" w:hAnsi="Arial" w:cs="Arial"/>
        </w:rPr>
      </w:pPr>
      <w:r w:rsidRPr="00C2325B">
        <w:rPr>
          <w:rFonts w:ascii="Arial" w:eastAsia="Times New Roman" w:hAnsi="Arial" w:cs="Arial"/>
        </w:rPr>
        <w:t>MSUCOM confirmation must occur at least 30 days in advance of the rotation.</w:t>
      </w:r>
    </w:p>
    <w:p w14:paraId="62165303" w14:textId="77777777" w:rsidR="00EE2CCB" w:rsidRPr="00C2325B" w:rsidRDefault="00EE2CCB" w:rsidP="00702488">
      <w:pPr>
        <w:numPr>
          <w:ilvl w:val="0"/>
          <w:numId w:val="7"/>
        </w:numPr>
        <w:spacing w:after="0" w:line="276" w:lineRule="auto"/>
        <w:contextualSpacing/>
        <w:jc w:val="left"/>
        <w:rPr>
          <w:rFonts w:ascii="Arial" w:eastAsia="Times New Roman" w:hAnsi="Arial" w:cs="Arial"/>
        </w:rPr>
      </w:pPr>
      <w:r w:rsidRPr="00C2325B">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00BE1988" w:rsidP="000602B1">
      <w:pPr>
        <w:pStyle w:val="Heading2"/>
        <w:rPr>
          <w:b/>
          <w:bCs/>
        </w:rPr>
      </w:pPr>
      <w:bookmarkStart w:id="6" w:name="_Toc235432235"/>
      <w:r w:rsidRPr="00C40B5D">
        <w:lastRenderedPageBreak/>
        <w:t>ROTATION FORMAT</w:t>
      </w:r>
      <w:bookmarkEnd w:id="6"/>
    </w:p>
    <w:p w14:paraId="4F37B74B" w14:textId="494602A5" w:rsidR="00CD013D" w:rsidRPr="003D6188" w:rsidRDefault="00CD013D" w:rsidP="00CD013D">
      <w:pPr>
        <w:spacing w:after="0" w:line="276" w:lineRule="auto"/>
        <w:ind w:left="360"/>
        <w:jc w:val="left"/>
        <w:rPr>
          <w:rFonts w:ascii="Arial" w:hAnsi="Arial" w:cs="Arial"/>
        </w:rPr>
      </w:pPr>
      <w:bookmarkStart w:id="7" w:name="_Hlk73962029"/>
      <w:r w:rsidRPr="58C2173C">
        <w:rPr>
          <w:rFonts w:ascii="Arial" w:hAnsi="Arial" w:cs="Arial"/>
        </w:rPr>
        <w:t>Rotations are typically four weeks, six credit hours in duration</w:t>
      </w:r>
      <w:r w:rsidR="006D1789">
        <w:rPr>
          <w:rFonts w:ascii="Arial" w:hAnsi="Arial" w:cs="Arial"/>
        </w:rPr>
        <w:t xml:space="preserve">, but </w:t>
      </w:r>
      <w:proofErr w:type="gramStart"/>
      <w:r w:rsidR="006D1789">
        <w:rPr>
          <w:rFonts w:ascii="Arial" w:hAnsi="Arial" w:cs="Arial"/>
        </w:rPr>
        <w:t>may be</w:t>
      </w:r>
      <w:proofErr w:type="gramEnd"/>
      <w:r w:rsidR="005D10E0">
        <w:rPr>
          <w:rFonts w:ascii="Arial" w:hAnsi="Arial" w:cs="Arial"/>
        </w:rPr>
        <w:t xml:space="preserve"> two</w:t>
      </w:r>
      <w:r w:rsidR="006D1789">
        <w:rPr>
          <w:rFonts w:ascii="Arial" w:hAnsi="Arial" w:cs="Arial"/>
        </w:rPr>
        <w:t xml:space="preserve"> weeks, </w:t>
      </w:r>
      <w:r w:rsidR="005D10E0">
        <w:rPr>
          <w:rFonts w:ascii="Arial" w:hAnsi="Arial" w:cs="Arial"/>
        </w:rPr>
        <w:t>three</w:t>
      </w:r>
      <w:r w:rsidR="006D1789">
        <w:rPr>
          <w:rFonts w:ascii="Arial" w:hAnsi="Arial" w:cs="Arial"/>
        </w:rPr>
        <w:t xml:space="preserve"> credit hours, if approved</w:t>
      </w:r>
      <w:r w:rsidRPr="58C2173C">
        <w:rPr>
          <w:rFonts w:ascii="Arial" w:hAnsi="Arial" w:cs="Arial"/>
        </w:rPr>
        <w:t xml:space="preserve">. </w:t>
      </w:r>
      <w:bookmarkStart w:id="8" w:name="_Int_pUMMnYhT"/>
      <w:r w:rsidRPr="58C2173C">
        <w:rPr>
          <w:rFonts w:ascii="Arial" w:hAnsi="Arial" w:cs="Arial"/>
        </w:rPr>
        <w:t xml:space="preserve">Timeframes for each rotation are decided at least </w:t>
      </w:r>
      <w:bookmarkStart w:id="9" w:name="_Int_zrF6TY7D"/>
      <w:r w:rsidRPr="58C2173C">
        <w:rPr>
          <w:rFonts w:ascii="Arial" w:hAnsi="Arial" w:cs="Arial"/>
        </w:rPr>
        <w:t>30 days</w:t>
      </w:r>
      <w:bookmarkEnd w:id="9"/>
      <w:r w:rsidRPr="58C2173C">
        <w:rPr>
          <w:rFonts w:ascii="Arial" w:hAnsi="Arial" w:cs="Arial"/>
        </w:rPr>
        <w:t xml:space="preserve"> prior to the beginning of the rotation.</w:t>
      </w:r>
      <w:bookmarkEnd w:id="8"/>
    </w:p>
    <w:p w14:paraId="277FAA24" w14:textId="77777777" w:rsidR="00CD013D" w:rsidRPr="003D6188" w:rsidRDefault="00CD013D" w:rsidP="00CD013D">
      <w:pPr>
        <w:spacing w:after="0" w:line="276" w:lineRule="auto"/>
        <w:jc w:val="left"/>
        <w:rPr>
          <w:rFonts w:ascii="Arial" w:hAnsi="Arial" w:cs="Arial"/>
        </w:rPr>
      </w:pPr>
    </w:p>
    <w:p w14:paraId="67AEDE26" w14:textId="77777777" w:rsidR="00CD013D" w:rsidRPr="003D6188" w:rsidRDefault="00CD013D" w:rsidP="00CD013D">
      <w:pPr>
        <w:spacing w:after="0" w:line="276" w:lineRule="auto"/>
        <w:ind w:left="360"/>
        <w:jc w:val="left"/>
        <w:rPr>
          <w:rFonts w:ascii="Arial" w:hAnsi="Arial" w:cs="Arial"/>
        </w:rPr>
      </w:pPr>
      <w:r w:rsidRPr="58C2173C">
        <w:rPr>
          <w:rFonts w:ascii="Arial" w:hAnsi="Arial" w:cs="Arial"/>
        </w:rPr>
        <w:t xml:space="preserve">Rotation schedules </w:t>
      </w:r>
      <w:r w:rsidRPr="58C2173C">
        <w:rPr>
          <w:rFonts w:ascii="Arial" w:hAnsi="Arial" w:cs="Arial"/>
          <w:b/>
          <w:bCs/>
          <w:i/>
          <w:iCs/>
        </w:rPr>
        <w:t xml:space="preserve">are not </w:t>
      </w:r>
      <w:r w:rsidRPr="58C2173C">
        <w:rPr>
          <w:rFonts w:ascii="Arial" w:hAnsi="Arial" w:cs="Arial"/>
        </w:rPr>
        <w:t xml:space="preserve">to be submitted until the last Friday-Sunday of the rotation. You must document your actual </w:t>
      </w:r>
      <w:proofErr w:type="gramStart"/>
      <w:r w:rsidRPr="58C2173C">
        <w:rPr>
          <w:rFonts w:ascii="Arial" w:hAnsi="Arial" w:cs="Arial"/>
        </w:rPr>
        <w:t>schedule worked</w:t>
      </w:r>
      <w:proofErr w:type="gramEnd"/>
      <w:r w:rsidRPr="58C2173C">
        <w:rPr>
          <w:rFonts w:ascii="Arial" w:hAnsi="Arial" w:cs="Arial"/>
        </w:rPr>
        <w:t xml:space="preserve">. </w:t>
      </w:r>
      <w:bookmarkStart w:id="10" w:name="_Int_b2LEV88Z"/>
      <w:r w:rsidRPr="58C2173C">
        <w:rPr>
          <w:rFonts w:ascii="Arial" w:hAnsi="Arial" w:cs="Arial"/>
        </w:rPr>
        <w:t xml:space="preserve">You are required to document any time off for illness, boards, etc. that caused a deviation from the schedule you were </w:t>
      </w:r>
      <w:proofErr w:type="gramStart"/>
      <w:r w:rsidRPr="58C2173C">
        <w:rPr>
          <w:rFonts w:ascii="Arial" w:hAnsi="Arial" w:cs="Arial"/>
        </w:rPr>
        <w:t>provided</w:t>
      </w:r>
      <w:proofErr w:type="gramEnd"/>
      <w:r w:rsidRPr="58C2173C">
        <w:rPr>
          <w:rFonts w:ascii="Arial" w:hAnsi="Arial" w:cs="Arial"/>
        </w:rPr>
        <w:t>.</w:t>
      </w:r>
      <w:bookmarkEnd w:id="10"/>
      <w:r w:rsidRPr="58C2173C">
        <w:rPr>
          <w:rFonts w:ascii="Arial" w:hAnsi="Arial" w:cs="Arial"/>
        </w:rPr>
        <w:t xml:space="preserve"> </w:t>
      </w:r>
      <w:r w:rsidRPr="58C2173C">
        <w:rPr>
          <w:rFonts w:ascii="Arial" w:hAnsi="Arial" w:cs="Arial"/>
          <w:b/>
          <w:bCs/>
          <w:i/>
          <w:iCs/>
        </w:rPr>
        <w:t>All rotation days must be accounted for.</w:t>
      </w:r>
    </w:p>
    <w:bookmarkEnd w:id="7"/>
    <w:p w14:paraId="3A8D450D" w14:textId="77777777" w:rsidR="00CD013D" w:rsidRPr="003D6188" w:rsidRDefault="00CD013D" w:rsidP="00CD013D">
      <w:pPr>
        <w:spacing w:after="0" w:line="276" w:lineRule="auto"/>
        <w:jc w:val="left"/>
        <w:rPr>
          <w:rFonts w:ascii="Arial" w:hAnsi="Arial" w:cs="Arial"/>
        </w:rPr>
      </w:pPr>
    </w:p>
    <w:p w14:paraId="589ED71E" w14:textId="77777777" w:rsidR="00CD013D" w:rsidRPr="003D6188" w:rsidRDefault="00CD013D" w:rsidP="00CD013D">
      <w:pPr>
        <w:spacing w:after="0" w:line="276" w:lineRule="auto"/>
        <w:ind w:left="360"/>
        <w:jc w:val="left"/>
        <w:rPr>
          <w:rFonts w:ascii="Arial" w:hAnsi="Arial" w:cs="Arial"/>
        </w:rPr>
      </w:pPr>
      <w:r w:rsidRPr="003D6188">
        <w:rPr>
          <w:rFonts w:ascii="Arial" w:hAnsi="Arial" w:cs="Arial"/>
        </w:rPr>
        <w:t>The overall performance of course participants will be evaluated through customary assessment instruments normally employed by the department for core rotations, at the discretion of the instructor of record.</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702488">
      <w:pPr>
        <w:pStyle w:val="Heading1"/>
        <w:spacing w:before="0" w:after="0" w:line="276" w:lineRule="auto"/>
        <w:jc w:val="left"/>
        <w:rPr>
          <w:rFonts w:ascii="Arial" w:hAnsi="Arial" w:cs="Arial"/>
        </w:rPr>
      </w:pPr>
      <w:bookmarkStart w:id="11" w:name="_Toc235432236"/>
      <w:r w:rsidRPr="00593906">
        <w:rPr>
          <w:rFonts w:ascii="Arial" w:hAnsi="Arial" w:cs="Arial"/>
        </w:rPr>
        <w:t>GOALS AND OBJECTIVES</w:t>
      </w:r>
      <w:bookmarkEnd w:id="11"/>
      <w:r w:rsidR="00941F4E">
        <w:rPr>
          <w:rFonts w:ascii="Arial" w:hAnsi="Arial" w:cs="Arial"/>
        </w:rPr>
        <w:t xml:space="preserve"> </w:t>
      </w:r>
    </w:p>
    <w:p w14:paraId="523BF36B" w14:textId="55E5BD2A" w:rsidR="00B848B6" w:rsidRPr="00195F15" w:rsidRDefault="006630FF" w:rsidP="00702488">
      <w:pPr>
        <w:pStyle w:val="Heading2"/>
        <w:jc w:val="left"/>
        <w:rPr>
          <w:b/>
          <w:bCs/>
        </w:rPr>
      </w:pPr>
      <w:bookmarkStart w:id="12" w:name="_Toc235432237"/>
      <w:r w:rsidRPr="00195F15">
        <w:t>GOALS</w:t>
      </w:r>
      <w:bookmarkEnd w:id="12"/>
    </w:p>
    <w:p w14:paraId="32058C3B" w14:textId="77777777" w:rsidR="00F64D14" w:rsidRDefault="00F64D14" w:rsidP="00F64D14">
      <w:pPr>
        <w:pStyle w:val="ListParagraph"/>
        <w:numPr>
          <w:ilvl w:val="0"/>
          <w:numId w:val="1"/>
        </w:numPr>
        <w:ind w:left="1080"/>
        <w:jc w:val="left"/>
        <w:rPr>
          <w:rFonts w:ascii="Arial" w:eastAsia="Arial" w:hAnsi="Arial" w:cs="Arial"/>
          <w:color w:val="000000" w:themeColor="text1"/>
        </w:rPr>
      </w:pPr>
      <w:r w:rsidRPr="48FBF98B">
        <w:rPr>
          <w:rFonts w:ascii="Arial" w:eastAsia="Arial" w:hAnsi="Arial" w:cs="Arial"/>
        </w:rPr>
        <w:t>Develop an appreciation of the practice of cardiology as related to the specialty of the preceptor.</w:t>
      </w:r>
    </w:p>
    <w:p w14:paraId="19E173BA" w14:textId="77777777" w:rsidR="00F64D14" w:rsidRDefault="00F64D14" w:rsidP="00F64D14">
      <w:pPr>
        <w:pStyle w:val="ListParagraph"/>
        <w:widowControl w:val="0"/>
        <w:numPr>
          <w:ilvl w:val="0"/>
          <w:numId w:val="1"/>
        </w:numPr>
        <w:ind w:left="1080"/>
        <w:jc w:val="left"/>
        <w:rPr>
          <w:rFonts w:ascii="Arial" w:eastAsia="Arial" w:hAnsi="Arial" w:cs="Arial"/>
          <w:color w:val="000000" w:themeColor="text1"/>
        </w:rPr>
      </w:pPr>
      <w:bookmarkStart w:id="13" w:name="_Int_yycDcFgp"/>
      <w:r w:rsidRPr="58C2173C">
        <w:rPr>
          <w:rFonts w:ascii="Arial" w:eastAsia="Arial" w:hAnsi="Arial" w:cs="Arial"/>
        </w:rPr>
        <w:t>Assimilate what they learn and demonstrate their understanding of patient care through ongoing interaction and dialogue with, as well as formative feedback from, the preceptor.</w:t>
      </w:r>
      <w:bookmarkEnd w:id="13"/>
    </w:p>
    <w:p w14:paraId="79215433" w14:textId="77777777" w:rsidR="00F64D14" w:rsidRDefault="00F64D14" w:rsidP="00F64D14">
      <w:pPr>
        <w:pStyle w:val="ListParagraph"/>
        <w:numPr>
          <w:ilvl w:val="0"/>
          <w:numId w:val="1"/>
        </w:numPr>
        <w:ind w:left="1080"/>
        <w:jc w:val="left"/>
        <w:rPr>
          <w:rFonts w:ascii="Arial" w:eastAsia="Arial" w:hAnsi="Arial" w:cs="Arial"/>
          <w:color w:val="000000" w:themeColor="text1"/>
        </w:rPr>
      </w:pPr>
      <w:r w:rsidRPr="48FBF98B">
        <w:rPr>
          <w:rFonts w:ascii="Arial" w:eastAsia="Arial" w:hAnsi="Arial" w:cs="Arial"/>
        </w:rPr>
        <w:t>Demonstrate an understanding of the (seven) osteopathic core competencies (as applicable).</w:t>
      </w:r>
    </w:p>
    <w:p w14:paraId="0EA81A1F" w14:textId="77777777" w:rsidR="00F64D14" w:rsidRDefault="00F64D14" w:rsidP="00F64D14">
      <w:pPr>
        <w:pStyle w:val="ListParagraph"/>
        <w:numPr>
          <w:ilvl w:val="0"/>
          <w:numId w:val="1"/>
        </w:numPr>
        <w:ind w:left="1080"/>
        <w:jc w:val="left"/>
        <w:rPr>
          <w:rFonts w:ascii="Arial" w:eastAsia="Arial" w:hAnsi="Arial" w:cs="Arial"/>
          <w:color w:val="000000" w:themeColor="text1"/>
        </w:rPr>
      </w:pPr>
      <w:r w:rsidRPr="48FBF98B">
        <w:rPr>
          <w:rFonts w:ascii="Arial" w:eastAsia="Arial" w:hAnsi="Arial" w:cs="Arial"/>
        </w:rPr>
        <w:t>The clinical experience will emphasize the diagnosis and management of acute and chronic cardiac diseases.</w:t>
      </w:r>
    </w:p>
    <w:p w14:paraId="61FED8D2" w14:textId="77777777" w:rsidR="00F64D14" w:rsidRDefault="00F64D14" w:rsidP="00F64D14">
      <w:pPr>
        <w:pStyle w:val="ListParagraph"/>
        <w:numPr>
          <w:ilvl w:val="0"/>
          <w:numId w:val="1"/>
        </w:numPr>
        <w:ind w:left="1080"/>
        <w:jc w:val="left"/>
        <w:rPr>
          <w:rFonts w:ascii="Arial" w:eastAsia="Arial" w:hAnsi="Arial" w:cs="Arial"/>
          <w:color w:val="000000" w:themeColor="text1"/>
        </w:rPr>
      </w:pPr>
      <w:r w:rsidRPr="48FBF98B">
        <w:rPr>
          <w:rFonts w:ascii="Arial" w:eastAsia="Arial" w:hAnsi="Arial" w:cs="Arial"/>
        </w:rPr>
        <w:t>The clinical experience will emphasize evaluation of risk factors, and management of risk factors to prevent disease advancement if possible.</w:t>
      </w:r>
    </w:p>
    <w:p w14:paraId="08D0EE06" w14:textId="77777777" w:rsidR="00F64D14" w:rsidRDefault="00F64D14" w:rsidP="00F64D14">
      <w:pPr>
        <w:pStyle w:val="ListParagraph"/>
        <w:numPr>
          <w:ilvl w:val="0"/>
          <w:numId w:val="1"/>
        </w:numPr>
        <w:ind w:left="1080"/>
        <w:jc w:val="left"/>
        <w:rPr>
          <w:rFonts w:ascii="Arial" w:eastAsia="Arial" w:hAnsi="Arial" w:cs="Arial"/>
          <w:color w:val="000000" w:themeColor="text1"/>
        </w:rPr>
      </w:pPr>
      <w:r w:rsidRPr="48FBF98B">
        <w:rPr>
          <w:rFonts w:ascii="Arial" w:eastAsia="Arial" w:hAnsi="Arial" w:cs="Arial"/>
        </w:rPr>
        <w:t>The clinical experience will include learning to perform a complete and accurate patient history and physical exam.</w:t>
      </w:r>
    </w:p>
    <w:p w14:paraId="524807B6" w14:textId="77777777" w:rsidR="00F64D14" w:rsidRDefault="00F64D14" w:rsidP="00F64D14">
      <w:pPr>
        <w:pStyle w:val="ListParagraph"/>
        <w:numPr>
          <w:ilvl w:val="0"/>
          <w:numId w:val="1"/>
        </w:numPr>
        <w:ind w:left="1080"/>
        <w:jc w:val="left"/>
        <w:rPr>
          <w:rFonts w:ascii="Arial" w:eastAsia="Arial" w:hAnsi="Arial" w:cs="Arial"/>
          <w:color w:val="000000" w:themeColor="text1"/>
        </w:rPr>
      </w:pPr>
      <w:r w:rsidRPr="48FBF98B">
        <w:rPr>
          <w:rFonts w:ascii="Arial" w:eastAsia="Arial" w:hAnsi="Arial" w:cs="Arial"/>
        </w:rPr>
        <w:t>The clinical experience will include identification and indications for appropriate diagnostic studies.</w:t>
      </w:r>
    </w:p>
    <w:p w14:paraId="305CBF6A" w14:textId="77777777" w:rsidR="00F64D14" w:rsidRDefault="00F64D14" w:rsidP="00F64D14">
      <w:pPr>
        <w:pStyle w:val="ListParagraph"/>
        <w:numPr>
          <w:ilvl w:val="0"/>
          <w:numId w:val="1"/>
        </w:numPr>
        <w:ind w:left="1080"/>
        <w:jc w:val="left"/>
        <w:rPr>
          <w:rFonts w:ascii="Arial Nova" w:eastAsia="Arial Nova" w:hAnsi="Arial Nova" w:cs="Arial Nova"/>
          <w:color w:val="000000" w:themeColor="text1"/>
        </w:rPr>
      </w:pPr>
      <w:r w:rsidRPr="48FBF98B">
        <w:rPr>
          <w:rFonts w:ascii="Arial" w:eastAsia="Arial" w:hAnsi="Arial" w:cs="Arial"/>
        </w:rPr>
        <w:t>The clinical experience will help the student identify the first line therapy for common cardiac disorders</w:t>
      </w:r>
      <w:r w:rsidRPr="48FBF98B">
        <w:rPr>
          <w:rFonts w:ascii="Arial Nova" w:eastAsia="Arial Nova" w:hAnsi="Arial Nova" w:cs="Arial Nova"/>
        </w:rPr>
        <w:t>.</w:t>
      </w:r>
    </w:p>
    <w:p w14:paraId="583900E7" w14:textId="5E89CB08" w:rsidR="006630FF" w:rsidRPr="00AF40B7" w:rsidRDefault="006630FF" w:rsidP="00702488">
      <w:pPr>
        <w:spacing w:after="0" w:line="276" w:lineRule="auto"/>
        <w:ind w:left="720"/>
        <w:jc w:val="left"/>
        <w:rPr>
          <w:rFonts w:ascii="Arial" w:hAnsi="Arial" w:cs="Arial"/>
          <w:highlight w:val="yellow"/>
        </w:rPr>
      </w:pPr>
    </w:p>
    <w:p w14:paraId="3AD36CCD" w14:textId="6996E626" w:rsidR="006630FF" w:rsidRPr="00195F15" w:rsidRDefault="006630FF" w:rsidP="00702488">
      <w:pPr>
        <w:pStyle w:val="Heading2"/>
        <w:jc w:val="left"/>
        <w:rPr>
          <w:b/>
          <w:bCs/>
        </w:rPr>
      </w:pPr>
      <w:bookmarkStart w:id="14" w:name="_Toc235432238"/>
      <w:r w:rsidRPr="00195F15">
        <w:t>OBJECTIVES</w:t>
      </w:r>
      <w:bookmarkEnd w:id="14"/>
    </w:p>
    <w:p w14:paraId="3DE22E34" w14:textId="77777777" w:rsidR="00142081" w:rsidRDefault="00142081" w:rsidP="00142081">
      <w:pPr>
        <w:spacing w:after="0" w:line="276" w:lineRule="auto"/>
        <w:ind w:left="720"/>
        <w:jc w:val="left"/>
      </w:pPr>
      <w:r w:rsidRPr="48FBF98B">
        <w:rPr>
          <w:rFonts w:ascii="Arial" w:eastAsia="Arial" w:hAnsi="Arial" w:cs="Arial"/>
          <w:b/>
          <w:bCs/>
          <w:color w:val="000000" w:themeColor="text1"/>
        </w:rPr>
        <w:t>Medical Knowledge:</w:t>
      </w:r>
      <w:r w:rsidRPr="48FBF98B">
        <w:rPr>
          <w:rFonts w:ascii="Arial" w:eastAsia="Arial" w:hAnsi="Arial" w:cs="Arial"/>
          <w:color w:val="000000" w:themeColor="text1"/>
        </w:rPr>
        <w:t xml:space="preserve"> The student is expected to be able to describe the clinical presentation, pathophysiology, and management of the following cardiac conditions:</w:t>
      </w:r>
    </w:p>
    <w:p w14:paraId="2913654C" w14:textId="77777777" w:rsidR="00142081" w:rsidRDefault="00142081" w:rsidP="00142081">
      <w:pPr>
        <w:spacing w:after="0" w:line="276" w:lineRule="auto"/>
        <w:ind w:left="720"/>
        <w:jc w:val="left"/>
        <w:rPr>
          <w:rFonts w:ascii="Arial" w:eastAsia="Arial" w:hAnsi="Arial" w:cs="Arial"/>
          <w:color w:val="000000" w:themeColor="text1"/>
        </w:rPr>
      </w:pPr>
    </w:p>
    <w:p w14:paraId="6821D75E" w14:textId="77777777" w:rsidR="00142081" w:rsidRPr="00AF40B7" w:rsidRDefault="00142081" w:rsidP="00142081">
      <w:pPr>
        <w:spacing w:after="0" w:line="276" w:lineRule="auto"/>
        <w:ind w:left="720"/>
        <w:contextualSpacing/>
        <w:jc w:val="left"/>
        <w:rPr>
          <w:rFonts w:ascii="Arial" w:eastAsia="Arial" w:hAnsi="Arial" w:cs="Arial"/>
          <w:color w:val="000000" w:themeColor="text1"/>
        </w:rPr>
      </w:pPr>
      <w:r w:rsidRPr="48FBF98B">
        <w:rPr>
          <w:rFonts w:ascii="Arial" w:eastAsia="Arial" w:hAnsi="Arial" w:cs="Arial"/>
          <w:color w:val="000000" w:themeColor="text1"/>
          <w:u w:val="single"/>
        </w:rPr>
        <w:t>Coronary Artery Disease</w:t>
      </w:r>
    </w:p>
    <w:p w14:paraId="75502B47" w14:textId="77777777" w:rsidR="00142081" w:rsidRPr="00AF40B7" w:rsidRDefault="00142081" w:rsidP="00142081">
      <w:pPr>
        <w:pStyle w:val="ListParagraph"/>
        <w:numPr>
          <w:ilvl w:val="0"/>
          <w:numId w:val="42"/>
        </w:numPr>
        <w:spacing w:after="0" w:line="276" w:lineRule="auto"/>
        <w:jc w:val="left"/>
        <w:rPr>
          <w:rFonts w:ascii="Arial" w:eastAsia="Arial" w:hAnsi="Arial" w:cs="Arial"/>
          <w:color w:val="000000" w:themeColor="text1"/>
        </w:rPr>
      </w:pPr>
      <w:r w:rsidRPr="48FBF98B">
        <w:rPr>
          <w:rFonts w:ascii="Arial" w:eastAsia="Arial" w:hAnsi="Arial" w:cs="Arial"/>
          <w:color w:val="000000" w:themeColor="text1"/>
        </w:rPr>
        <w:t>Risk Factors</w:t>
      </w:r>
    </w:p>
    <w:p w14:paraId="1F9945D8" w14:textId="77777777" w:rsidR="00142081" w:rsidRPr="00AF40B7" w:rsidRDefault="00142081" w:rsidP="00142081">
      <w:pPr>
        <w:pStyle w:val="ListParagraph"/>
        <w:numPr>
          <w:ilvl w:val="0"/>
          <w:numId w:val="42"/>
        </w:numPr>
        <w:spacing w:after="0" w:line="276" w:lineRule="auto"/>
        <w:jc w:val="left"/>
        <w:rPr>
          <w:rFonts w:ascii="Arial" w:eastAsia="Arial" w:hAnsi="Arial" w:cs="Arial"/>
          <w:color w:val="000000" w:themeColor="text1"/>
        </w:rPr>
      </w:pPr>
      <w:r w:rsidRPr="48FBF98B">
        <w:rPr>
          <w:rFonts w:ascii="Arial" w:eastAsia="Arial" w:hAnsi="Arial" w:cs="Arial"/>
          <w:color w:val="000000" w:themeColor="text1"/>
        </w:rPr>
        <w:t>Preventative Strategies</w:t>
      </w:r>
    </w:p>
    <w:p w14:paraId="56193D78" w14:textId="77777777" w:rsidR="00142081" w:rsidRPr="00AF40B7" w:rsidRDefault="00142081" w:rsidP="00142081">
      <w:pPr>
        <w:pStyle w:val="ListParagraph"/>
        <w:numPr>
          <w:ilvl w:val="0"/>
          <w:numId w:val="42"/>
        </w:numPr>
        <w:spacing w:after="0" w:line="276" w:lineRule="auto"/>
        <w:jc w:val="left"/>
        <w:rPr>
          <w:rFonts w:ascii="Arial" w:eastAsia="Arial" w:hAnsi="Arial" w:cs="Arial"/>
          <w:color w:val="000000" w:themeColor="text1"/>
        </w:rPr>
      </w:pPr>
      <w:r w:rsidRPr="48FBF98B">
        <w:rPr>
          <w:rFonts w:ascii="Arial" w:eastAsia="Arial" w:hAnsi="Arial" w:cs="Arial"/>
          <w:color w:val="000000" w:themeColor="text1"/>
        </w:rPr>
        <w:t>Medication management</w:t>
      </w:r>
    </w:p>
    <w:p w14:paraId="215801CF" w14:textId="77777777" w:rsidR="00142081" w:rsidRPr="00AF40B7" w:rsidRDefault="00142081" w:rsidP="00142081">
      <w:pPr>
        <w:spacing w:after="0" w:line="276" w:lineRule="auto"/>
        <w:jc w:val="left"/>
        <w:rPr>
          <w:rFonts w:ascii="Arial" w:eastAsia="Arial" w:hAnsi="Arial" w:cs="Arial"/>
          <w:color w:val="000000" w:themeColor="text1"/>
        </w:rPr>
      </w:pPr>
    </w:p>
    <w:p w14:paraId="484A142D" w14:textId="77777777" w:rsidR="00142081" w:rsidRPr="00AF40B7" w:rsidRDefault="00142081" w:rsidP="00142081">
      <w:pPr>
        <w:spacing w:after="0" w:line="276" w:lineRule="auto"/>
        <w:ind w:left="720"/>
        <w:jc w:val="left"/>
        <w:rPr>
          <w:rFonts w:ascii="Arial" w:eastAsia="Arial" w:hAnsi="Arial" w:cs="Arial"/>
          <w:color w:val="000000" w:themeColor="text1"/>
        </w:rPr>
      </w:pPr>
      <w:r w:rsidRPr="48FBF98B">
        <w:rPr>
          <w:rFonts w:ascii="Arial" w:eastAsia="Arial" w:hAnsi="Arial" w:cs="Arial"/>
          <w:color w:val="000000" w:themeColor="text1"/>
          <w:u w:val="single"/>
        </w:rPr>
        <w:t>Heart failure</w:t>
      </w:r>
    </w:p>
    <w:p w14:paraId="5CF4E21B" w14:textId="77777777" w:rsidR="00142081" w:rsidRPr="00AF40B7" w:rsidRDefault="00142081" w:rsidP="00142081">
      <w:pPr>
        <w:pStyle w:val="ListParagraph"/>
        <w:numPr>
          <w:ilvl w:val="0"/>
          <w:numId w:val="41"/>
        </w:numPr>
        <w:spacing w:after="0" w:line="276" w:lineRule="auto"/>
        <w:jc w:val="left"/>
        <w:rPr>
          <w:rFonts w:ascii="Arial" w:eastAsia="Arial" w:hAnsi="Arial" w:cs="Arial"/>
          <w:color w:val="000000" w:themeColor="text1"/>
        </w:rPr>
      </w:pPr>
      <w:r w:rsidRPr="48FBF98B">
        <w:rPr>
          <w:rFonts w:ascii="Arial" w:eastAsia="Arial" w:hAnsi="Arial" w:cs="Arial"/>
          <w:color w:val="000000" w:themeColor="text1"/>
        </w:rPr>
        <w:t>Systolic</w:t>
      </w:r>
    </w:p>
    <w:p w14:paraId="399304E5" w14:textId="77777777" w:rsidR="00142081" w:rsidRPr="00AF40B7" w:rsidRDefault="00142081" w:rsidP="00142081">
      <w:pPr>
        <w:pStyle w:val="ListParagraph"/>
        <w:numPr>
          <w:ilvl w:val="0"/>
          <w:numId w:val="41"/>
        </w:numPr>
        <w:spacing w:after="0" w:line="276" w:lineRule="auto"/>
        <w:jc w:val="left"/>
        <w:rPr>
          <w:rFonts w:ascii="Arial" w:eastAsia="Arial" w:hAnsi="Arial" w:cs="Arial"/>
          <w:color w:val="000000" w:themeColor="text1"/>
        </w:rPr>
      </w:pPr>
      <w:r w:rsidRPr="48FBF98B">
        <w:rPr>
          <w:rFonts w:ascii="Arial" w:eastAsia="Arial" w:hAnsi="Arial" w:cs="Arial"/>
          <w:color w:val="000000" w:themeColor="text1"/>
        </w:rPr>
        <w:t>Diastolic</w:t>
      </w:r>
    </w:p>
    <w:p w14:paraId="582F8BEC" w14:textId="77777777" w:rsidR="00142081" w:rsidRPr="00AF40B7" w:rsidRDefault="00142081" w:rsidP="00142081">
      <w:pPr>
        <w:pStyle w:val="ListParagraph"/>
        <w:numPr>
          <w:ilvl w:val="0"/>
          <w:numId w:val="41"/>
        </w:numPr>
        <w:spacing w:after="0" w:line="276" w:lineRule="auto"/>
        <w:jc w:val="left"/>
        <w:rPr>
          <w:rFonts w:ascii="Arial" w:eastAsia="Arial" w:hAnsi="Arial" w:cs="Arial"/>
          <w:color w:val="000000" w:themeColor="text1"/>
        </w:rPr>
      </w:pPr>
      <w:r w:rsidRPr="48FBF98B">
        <w:rPr>
          <w:rFonts w:ascii="Arial" w:eastAsia="Arial" w:hAnsi="Arial" w:cs="Arial"/>
          <w:color w:val="000000" w:themeColor="text1"/>
        </w:rPr>
        <w:lastRenderedPageBreak/>
        <w:t>Chronic vs. Acute</w:t>
      </w:r>
    </w:p>
    <w:p w14:paraId="3317C88F" w14:textId="77777777" w:rsidR="00142081" w:rsidRPr="00AF40B7" w:rsidRDefault="00142081" w:rsidP="00142081">
      <w:pPr>
        <w:pStyle w:val="ListParagraph"/>
        <w:numPr>
          <w:ilvl w:val="0"/>
          <w:numId w:val="41"/>
        </w:numPr>
        <w:spacing w:after="0" w:line="276" w:lineRule="auto"/>
        <w:jc w:val="left"/>
        <w:rPr>
          <w:rFonts w:ascii="Arial" w:eastAsia="Arial" w:hAnsi="Arial" w:cs="Arial"/>
          <w:color w:val="000000" w:themeColor="text1"/>
        </w:rPr>
      </w:pPr>
      <w:r w:rsidRPr="48FBF98B">
        <w:rPr>
          <w:rFonts w:ascii="Arial" w:eastAsia="Arial" w:hAnsi="Arial" w:cs="Arial"/>
          <w:color w:val="000000" w:themeColor="text1"/>
        </w:rPr>
        <w:t>Cardio-pulmonary Syndrome</w:t>
      </w:r>
    </w:p>
    <w:p w14:paraId="3275D80A" w14:textId="77777777" w:rsidR="00142081" w:rsidRPr="00AF40B7" w:rsidRDefault="00142081" w:rsidP="00142081">
      <w:pPr>
        <w:pStyle w:val="ListParagraph"/>
        <w:numPr>
          <w:ilvl w:val="0"/>
          <w:numId w:val="41"/>
        </w:numPr>
        <w:spacing w:after="0" w:line="276" w:lineRule="auto"/>
        <w:jc w:val="left"/>
        <w:rPr>
          <w:rFonts w:ascii="Arial" w:eastAsia="Arial" w:hAnsi="Arial" w:cs="Arial"/>
          <w:color w:val="000000" w:themeColor="text1"/>
        </w:rPr>
      </w:pPr>
      <w:r w:rsidRPr="48FBF98B">
        <w:rPr>
          <w:rFonts w:ascii="Arial" w:eastAsia="Arial" w:hAnsi="Arial" w:cs="Arial"/>
          <w:color w:val="000000" w:themeColor="text1"/>
        </w:rPr>
        <w:t>Cardio-renal Syndromes</w:t>
      </w:r>
    </w:p>
    <w:p w14:paraId="6DEDB30C" w14:textId="77777777" w:rsidR="00142081" w:rsidRPr="00AF40B7" w:rsidRDefault="00142081" w:rsidP="00142081">
      <w:pPr>
        <w:pStyle w:val="ListParagraph"/>
        <w:numPr>
          <w:ilvl w:val="0"/>
          <w:numId w:val="41"/>
        </w:numPr>
        <w:spacing w:after="0" w:line="276" w:lineRule="auto"/>
        <w:jc w:val="left"/>
        <w:rPr>
          <w:rFonts w:ascii="Arial" w:eastAsia="Arial" w:hAnsi="Arial" w:cs="Arial"/>
          <w:color w:val="000000" w:themeColor="text1"/>
        </w:rPr>
      </w:pPr>
      <w:r w:rsidRPr="48FBF98B">
        <w:rPr>
          <w:rFonts w:ascii="Arial" w:eastAsia="Arial" w:hAnsi="Arial" w:cs="Arial"/>
          <w:color w:val="000000" w:themeColor="text1"/>
        </w:rPr>
        <w:t>Medication management</w:t>
      </w:r>
    </w:p>
    <w:p w14:paraId="52FAD522" w14:textId="77777777" w:rsidR="00142081" w:rsidRPr="00AF40B7" w:rsidRDefault="00142081" w:rsidP="00142081">
      <w:pPr>
        <w:pStyle w:val="ListParagraph"/>
        <w:numPr>
          <w:ilvl w:val="0"/>
          <w:numId w:val="41"/>
        </w:numPr>
        <w:shd w:val="clear" w:color="auto" w:fill="FFFFFF" w:themeFill="background1"/>
        <w:spacing w:before="220" w:after="220" w:line="276" w:lineRule="auto"/>
        <w:jc w:val="left"/>
        <w:rPr>
          <w:rFonts w:ascii="Arial" w:eastAsia="Arial" w:hAnsi="Arial" w:cs="Arial"/>
          <w:color w:val="000000" w:themeColor="text1"/>
        </w:rPr>
      </w:pPr>
      <w:r w:rsidRPr="48FBF98B">
        <w:rPr>
          <w:rFonts w:ascii="Arial" w:eastAsia="Arial" w:hAnsi="Arial" w:cs="Arial"/>
          <w:color w:val="000000" w:themeColor="text1"/>
        </w:rPr>
        <w:t>Causes: Ischemic, Valvular, HTN, other</w:t>
      </w:r>
    </w:p>
    <w:p w14:paraId="7BCF6A44" w14:textId="77777777" w:rsidR="00142081" w:rsidRPr="00AF40B7" w:rsidRDefault="00142081" w:rsidP="00142081">
      <w:pPr>
        <w:spacing w:after="0" w:line="276" w:lineRule="auto"/>
        <w:ind w:left="720"/>
        <w:jc w:val="left"/>
        <w:rPr>
          <w:rFonts w:ascii="Arial" w:eastAsia="Arial" w:hAnsi="Arial" w:cs="Arial"/>
          <w:color w:val="000000" w:themeColor="text1"/>
        </w:rPr>
      </w:pPr>
      <w:r w:rsidRPr="48FBF98B">
        <w:rPr>
          <w:rFonts w:ascii="Arial" w:eastAsia="Arial" w:hAnsi="Arial" w:cs="Arial"/>
          <w:color w:val="000000" w:themeColor="text1"/>
          <w:u w:val="single"/>
        </w:rPr>
        <w:t>Arrhythmias</w:t>
      </w:r>
    </w:p>
    <w:p w14:paraId="5F2CA8A4" w14:textId="555F7A98" w:rsidR="00142081" w:rsidRPr="00AF40B7" w:rsidRDefault="00142081" w:rsidP="00142081">
      <w:pPr>
        <w:pStyle w:val="ListParagraph"/>
        <w:numPr>
          <w:ilvl w:val="0"/>
          <w:numId w:val="40"/>
        </w:numPr>
        <w:spacing w:after="0" w:line="276" w:lineRule="auto"/>
        <w:jc w:val="left"/>
        <w:rPr>
          <w:rFonts w:ascii="Arial" w:eastAsia="Arial" w:hAnsi="Arial" w:cs="Arial"/>
          <w:color w:val="000000" w:themeColor="text1"/>
        </w:rPr>
      </w:pPr>
      <w:r w:rsidRPr="48FBF98B">
        <w:rPr>
          <w:rFonts w:ascii="Arial" w:eastAsia="Arial" w:hAnsi="Arial" w:cs="Arial"/>
          <w:color w:val="000000" w:themeColor="text1"/>
        </w:rPr>
        <w:t>Brady</w:t>
      </w:r>
      <w:r w:rsidR="008E1D52">
        <w:rPr>
          <w:rFonts w:ascii="Arial" w:eastAsia="Arial" w:hAnsi="Arial" w:cs="Arial"/>
          <w:color w:val="000000" w:themeColor="text1"/>
        </w:rPr>
        <w:t>cardia</w:t>
      </w:r>
      <w:r w:rsidRPr="48FBF98B">
        <w:rPr>
          <w:rFonts w:ascii="Arial" w:eastAsia="Arial" w:hAnsi="Arial" w:cs="Arial"/>
          <w:color w:val="000000" w:themeColor="text1"/>
        </w:rPr>
        <w:t>/Tachy</w:t>
      </w:r>
      <w:r w:rsidR="000C1F9D">
        <w:rPr>
          <w:rFonts w:ascii="Arial" w:eastAsia="Arial" w:hAnsi="Arial" w:cs="Arial"/>
          <w:color w:val="000000" w:themeColor="text1"/>
        </w:rPr>
        <w:t>cardia</w:t>
      </w:r>
    </w:p>
    <w:p w14:paraId="4F4E71D2" w14:textId="77777777" w:rsidR="00142081" w:rsidRPr="00AF40B7" w:rsidRDefault="00142081" w:rsidP="00142081">
      <w:pPr>
        <w:pStyle w:val="ListParagraph"/>
        <w:numPr>
          <w:ilvl w:val="0"/>
          <w:numId w:val="40"/>
        </w:numPr>
        <w:spacing w:after="0" w:line="276" w:lineRule="auto"/>
        <w:jc w:val="left"/>
        <w:rPr>
          <w:rFonts w:ascii="Arial" w:eastAsia="Arial" w:hAnsi="Arial" w:cs="Arial"/>
          <w:color w:val="000000" w:themeColor="text1"/>
        </w:rPr>
      </w:pPr>
      <w:r w:rsidRPr="48FBF98B">
        <w:rPr>
          <w:rFonts w:ascii="Arial" w:eastAsia="Arial" w:hAnsi="Arial" w:cs="Arial"/>
          <w:color w:val="000000" w:themeColor="text1"/>
        </w:rPr>
        <w:t>Heart Blocks</w:t>
      </w:r>
    </w:p>
    <w:p w14:paraId="0F7161C1" w14:textId="77777777" w:rsidR="00142081" w:rsidRPr="00AF40B7" w:rsidRDefault="00142081" w:rsidP="00142081">
      <w:pPr>
        <w:pStyle w:val="ListParagraph"/>
        <w:numPr>
          <w:ilvl w:val="0"/>
          <w:numId w:val="40"/>
        </w:numPr>
        <w:spacing w:after="0" w:line="276" w:lineRule="auto"/>
        <w:jc w:val="left"/>
        <w:rPr>
          <w:rFonts w:ascii="Arial" w:eastAsia="Arial" w:hAnsi="Arial" w:cs="Arial"/>
          <w:color w:val="000000" w:themeColor="text1"/>
        </w:rPr>
      </w:pPr>
      <w:r w:rsidRPr="48FBF98B">
        <w:rPr>
          <w:rFonts w:ascii="Arial" w:eastAsia="Arial" w:hAnsi="Arial" w:cs="Arial"/>
          <w:color w:val="000000" w:themeColor="text1"/>
        </w:rPr>
        <w:t>Ventricular Rhythms</w:t>
      </w:r>
    </w:p>
    <w:p w14:paraId="0BBFE223" w14:textId="77777777" w:rsidR="00142081" w:rsidRPr="00AF40B7" w:rsidRDefault="00142081" w:rsidP="00142081">
      <w:pPr>
        <w:pStyle w:val="ListParagraph"/>
        <w:numPr>
          <w:ilvl w:val="0"/>
          <w:numId w:val="40"/>
        </w:numPr>
        <w:spacing w:after="0" w:line="276" w:lineRule="auto"/>
        <w:jc w:val="left"/>
        <w:rPr>
          <w:rFonts w:ascii="Arial" w:eastAsia="Arial" w:hAnsi="Arial" w:cs="Arial"/>
          <w:color w:val="000000" w:themeColor="text1"/>
        </w:rPr>
      </w:pPr>
      <w:r w:rsidRPr="48FBF98B">
        <w:rPr>
          <w:rFonts w:ascii="Arial" w:eastAsia="Arial" w:hAnsi="Arial" w:cs="Arial"/>
          <w:color w:val="000000" w:themeColor="text1"/>
        </w:rPr>
        <w:t>Atrial Rhythms</w:t>
      </w:r>
    </w:p>
    <w:p w14:paraId="5B5314F5" w14:textId="77777777" w:rsidR="00142081" w:rsidRPr="00AF40B7" w:rsidRDefault="00142081" w:rsidP="00142081">
      <w:pPr>
        <w:pStyle w:val="ListParagraph"/>
        <w:numPr>
          <w:ilvl w:val="0"/>
          <w:numId w:val="40"/>
        </w:numPr>
        <w:spacing w:after="0" w:line="276" w:lineRule="auto"/>
        <w:jc w:val="left"/>
        <w:rPr>
          <w:rFonts w:ascii="Arial" w:eastAsia="Arial" w:hAnsi="Arial" w:cs="Arial"/>
          <w:color w:val="000000" w:themeColor="text1"/>
        </w:rPr>
      </w:pPr>
      <w:r w:rsidRPr="48FBF98B">
        <w:rPr>
          <w:rFonts w:ascii="Arial" w:eastAsia="Arial" w:hAnsi="Arial" w:cs="Arial"/>
          <w:color w:val="000000" w:themeColor="text1"/>
        </w:rPr>
        <w:t>Medication management</w:t>
      </w:r>
    </w:p>
    <w:p w14:paraId="54C04908" w14:textId="6FD90C8B" w:rsidR="00620414" w:rsidRDefault="00620414">
      <w:pPr>
        <w:rPr>
          <w:rFonts w:ascii="Arial" w:eastAsia="Arial" w:hAnsi="Arial" w:cs="Arial"/>
          <w:color w:val="000000" w:themeColor="text1"/>
          <w:u w:val="single"/>
        </w:rPr>
      </w:pPr>
    </w:p>
    <w:p w14:paraId="4DC6B18E" w14:textId="27892E41" w:rsidR="00142081" w:rsidRPr="00AF40B7" w:rsidRDefault="00142081" w:rsidP="00142081">
      <w:pPr>
        <w:spacing w:after="0" w:line="276" w:lineRule="auto"/>
        <w:ind w:left="720"/>
        <w:jc w:val="left"/>
        <w:rPr>
          <w:rFonts w:ascii="Arial" w:eastAsia="Arial" w:hAnsi="Arial" w:cs="Arial"/>
          <w:color w:val="000000" w:themeColor="text1"/>
        </w:rPr>
      </w:pPr>
      <w:r w:rsidRPr="48FBF98B">
        <w:rPr>
          <w:rFonts w:ascii="Arial" w:eastAsia="Arial" w:hAnsi="Arial" w:cs="Arial"/>
          <w:color w:val="000000" w:themeColor="text1"/>
          <w:u w:val="single"/>
        </w:rPr>
        <w:t>Endocarditis</w:t>
      </w:r>
    </w:p>
    <w:p w14:paraId="5A966848" w14:textId="77777777" w:rsidR="00142081" w:rsidRPr="00AF40B7" w:rsidRDefault="00142081" w:rsidP="00142081">
      <w:pPr>
        <w:pStyle w:val="ListParagraph"/>
        <w:numPr>
          <w:ilvl w:val="0"/>
          <w:numId w:val="39"/>
        </w:numPr>
        <w:spacing w:after="0" w:line="276" w:lineRule="auto"/>
        <w:jc w:val="left"/>
        <w:rPr>
          <w:rFonts w:ascii="Arial" w:eastAsia="Arial" w:hAnsi="Arial" w:cs="Arial"/>
          <w:color w:val="000000" w:themeColor="text1"/>
        </w:rPr>
      </w:pPr>
      <w:r w:rsidRPr="48FBF98B">
        <w:rPr>
          <w:rFonts w:ascii="Arial" w:eastAsia="Arial" w:hAnsi="Arial" w:cs="Arial"/>
          <w:color w:val="000000" w:themeColor="text1"/>
        </w:rPr>
        <w:t>Acute vs. Chronic</w:t>
      </w:r>
    </w:p>
    <w:p w14:paraId="572B67E0" w14:textId="77777777" w:rsidR="00142081" w:rsidRPr="00AF40B7" w:rsidRDefault="00142081" w:rsidP="00142081">
      <w:pPr>
        <w:pStyle w:val="ListParagraph"/>
        <w:numPr>
          <w:ilvl w:val="0"/>
          <w:numId w:val="39"/>
        </w:numPr>
        <w:spacing w:after="0" w:line="276" w:lineRule="auto"/>
        <w:jc w:val="left"/>
        <w:rPr>
          <w:rFonts w:ascii="Arial" w:eastAsia="Arial" w:hAnsi="Arial" w:cs="Arial"/>
          <w:color w:val="000000" w:themeColor="text1"/>
        </w:rPr>
      </w:pPr>
      <w:r w:rsidRPr="48FBF98B">
        <w:rPr>
          <w:rFonts w:ascii="Arial" w:eastAsia="Arial" w:hAnsi="Arial" w:cs="Arial"/>
          <w:color w:val="000000" w:themeColor="text1"/>
        </w:rPr>
        <w:t>Diagnosis Modalities</w:t>
      </w:r>
    </w:p>
    <w:p w14:paraId="373CCE6C" w14:textId="77777777" w:rsidR="00142081" w:rsidRPr="00AF40B7" w:rsidRDefault="00142081" w:rsidP="00142081">
      <w:pPr>
        <w:pStyle w:val="ListParagraph"/>
        <w:numPr>
          <w:ilvl w:val="0"/>
          <w:numId w:val="39"/>
        </w:numPr>
        <w:spacing w:after="0" w:line="276" w:lineRule="auto"/>
        <w:jc w:val="left"/>
        <w:rPr>
          <w:rFonts w:ascii="Arial" w:eastAsia="Arial" w:hAnsi="Arial" w:cs="Arial"/>
          <w:color w:val="000000" w:themeColor="text1"/>
        </w:rPr>
      </w:pPr>
      <w:r w:rsidRPr="48FBF98B">
        <w:rPr>
          <w:rFonts w:ascii="Arial" w:eastAsia="Arial" w:hAnsi="Arial" w:cs="Arial"/>
          <w:color w:val="000000" w:themeColor="text1"/>
        </w:rPr>
        <w:t>Treatment protocols</w:t>
      </w:r>
    </w:p>
    <w:p w14:paraId="32C7DB1A" w14:textId="77777777" w:rsidR="00142081" w:rsidRPr="00AF40B7" w:rsidRDefault="00142081" w:rsidP="00142081">
      <w:pPr>
        <w:pStyle w:val="ListParagraph"/>
        <w:numPr>
          <w:ilvl w:val="0"/>
          <w:numId w:val="39"/>
        </w:numPr>
        <w:spacing w:after="0" w:line="276" w:lineRule="auto"/>
        <w:jc w:val="left"/>
        <w:rPr>
          <w:rFonts w:ascii="Arial" w:eastAsia="Arial" w:hAnsi="Arial" w:cs="Arial"/>
          <w:color w:val="000000" w:themeColor="text1"/>
        </w:rPr>
      </w:pPr>
      <w:r w:rsidRPr="48FBF98B">
        <w:rPr>
          <w:rFonts w:ascii="Arial" w:eastAsia="Arial" w:hAnsi="Arial" w:cs="Arial"/>
          <w:color w:val="000000" w:themeColor="text1"/>
        </w:rPr>
        <w:t>Surgical options</w:t>
      </w:r>
    </w:p>
    <w:p w14:paraId="382D546E" w14:textId="77777777" w:rsidR="00142081" w:rsidRPr="00AF40B7" w:rsidRDefault="00142081" w:rsidP="00142081">
      <w:pPr>
        <w:pStyle w:val="ListParagraph"/>
        <w:numPr>
          <w:ilvl w:val="0"/>
          <w:numId w:val="39"/>
        </w:numPr>
        <w:spacing w:after="0" w:line="276" w:lineRule="auto"/>
        <w:jc w:val="left"/>
        <w:rPr>
          <w:rFonts w:ascii="Arial" w:eastAsia="Arial" w:hAnsi="Arial" w:cs="Arial"/>
          <w:color w:val="000000" w:themeColor="text1"/>
        </w:rPr>
      </w:pPr>
      <w:r w:rsidRPr="48FBF98B">
        <w:rPr>
          <w:rFonts w:ascii="Arial" w:eastAsia="Arial" w:hAnsi="Arial" w:cs="Arial"/>
          <w:color w:val="000000" w:themeColor="text1"/>
        </w:rPr>
        <w:t>New prevention guidelines</w:t>
      </w:r>
    </w:p>
    <w:p w14:paraId="3E0CCD96" w14:textId="77777777" w:rsidR="00142081" w:rsidRDefault="00142081" w:rsidP="00142081">
      <w:pPr>
        <w:spacing w:after="0" w:line="276" w:lineRule="auto"/>
        <w:ind w:left="720"/>
        <w:jc w:val="left"/>
        <w:rPr>
          <w:rFonts w:ascii="Arial" w:eastAsia="Arial" w:hAnsi="Arial" w:cs="Arial"/>
          <w:color w:val="000000" w:themeColor="text1"/>
          <w:u w:val="single"/>
        </w:rPr>
      </w:pPr>
    </w:p>
    <w:p w14:paraId="0C37D43A" w14:textId="77777777" w:rsidR="00142081" w:rsidRPr="00AF40B7" w:rsidRDefault="00142081" w:rsidP="00142081">
      <w:pPr>
        <w:spacing w:after="0" w:line="276" w:lineRule="auto"/>
        <w:ind w:left="720"/>
        <w:jc w:val="left"/>
        <w:rPr>
          <w:rFonts w:ascii="Arial" w:eastAsia="Arial" w:hAnsi="Arial" w:cs="Arial"/>
          <w:color w:val="000000" w:themeColor="text1"/>
        </w:rPr>
      </w:pPr>
      <w:r w:rsidRPr="48FBF98B">
        <w:rPr>
          <w:rFonts w:ascii="Arial" w:eastAsia="Arial" w:hAnsi="Arial" w:cs="Arial"/>
          <w:color w:val="000000" w:themeColor="text1"/>
          <w:u w:val="single"/>
        </w:rPr>
        <w:t>Hyperlipidemia</w:t>
      </w:r>
    </w:p>
    <w:p w14:paraId="54D57BA7" w14:textId="77777777" w:rsidR="00142081" w:rsidRPr="00AF40B7" w:rsidRDefault="00142081" w:rsidP="00142081">
      <w:pPr>
        <w:pStyle w:val="ListParagraph"/>
        <w:numPr>
          <w:ilvl w:val="0"/>
          <w:numId w:val="38"/>
        </w:numPr>
        <w:spacing w:after="0" w:line="276" w:lineRule="auto"/>
        <w:jc w:val="left"/>
        <w:rPr>
          <w:rFonts w:ascii="Arial" w:eastAsia="Arial" w:hAnsi="Arial" w:cs="Arial"/>
          <w:color w:val="000000" w:themeColor="text1"/>
        </w:rPr>
      </w:pPr>
      <w:r w:rsidRPr="48FBF98B">
        <w:rPr>
          <w:rFonts w:ascii="Arial" w:eastAsia="Arial" w:hAnsi="Arial" w:cs="Arial"/>
          <w:color w:val="000000" w:themeColor="text1"/>
        </w:rPr>
        <w:t>ATP III management standards</w:t>
      </w:r>
    </w:p>
    <w:p w14:paraId="1CF5938E" w14:textId="77777777" w:rsidR="00142081" w:rsidRPr="00AF40B7" w:rsidRDefault="00142081" w:rsidP="00142081">
      <w:pPr>
        <w:spacing w:after="0" w:line="276" w:lineRule="auto"/>
        <w:jc w:val="left"/>
        <w:rPr>
          <w:rFonts w:ascii="Arial" w:eastAsia="Arial" w:hAnsi="Arial" w:cs="Arial"/>
          <w:color w:val="000000" w:themeColor="text1"/>
        </w:rPr>
      </w:pPr>
    </w:p>
    <w:p w14:paraId="142A78EB" w14:textId="77777777" w:rsidR="00142081" w:rsidRPr="00AF40B7" w:rsidRDefault="00142081" w:rsidP="00142081">
      <w:pPr>
        <w:spacing w:after="0" w:line="276" w:lineRule="auto"/>
        <w:ind w:left="720"/>
        <w:jc w:val="left"/>
        <w:rPr>
          <w:rFonts w:ascii="Arial" w:eastAsia="Arial" w:hAnsi="Arial" w:cs="Arial"/>
          <w:color w:val="000000" w:themeColor="text1"/>
        </w:rPr>
      </w:pPr>
      <w:r w:rsidRPr="48FBF98B">
        <w:rPr>
          <w:rFonts w:ascii="Arial" w:eastAsia="Arial" w:hAnsi="Arial" w:cs="Arial"/>
          <w:color w:val="000000" w:themeColor="text1"/>
          <w:u w:val="single"/>
        </w:rPr>
        <w:t>Atrial Fibrillation</w:t>
      </w:r>
    </w:p>
    <w:p w14:paraId="3C6D8A0A" w14:textId="77777777" w:rsidR="00142081" w:rsidRPr="00AF40B7" w:rsidRDefault="00142081" w:rsidP="00142081">
      <w:pPr>
        <w:pStyle w:val="ListParagraph"/>
        <w:numPr>
          <w:ilvl w:val="0"/>
          <w:numId w:val="37"/>
        </w:numPr>
        <w:spacing w:after="0" w:line="276" w:lineRule="auto"/>
        <w:jc w:val="left"/>
        <w:rPr>
          <w:rFonts w:ascii="Arial" w:eastAsia="Arial" w:hAnsi="Arial" w:cs="Arial"/>
          <w:color w:val="000000" w:themeColor="text1"/>
        </w:rPr>
      </w:pPr>
      <w:r w:rsidRPr="48FBF98B">
        <w:rPr>
          <w:rFonts w:ascii="Arial" w:eastAsia="Arial" w:hAnsi="Arial" w:cs="Arial"/>
          <w:color w:val="000000" w:themeColor="text1"/>
        </w:rPr>
        <w:t>CHAD2 VASc Score</w:t>
      </w:r>
    </w:p>
    <w:p w14:paraId="51558416" w14:textId="77777777" w:rsidR="00142081" w:rsidRPr="00AF40B7" w:rsidRDefault="00142081" w:rsidP="00142081">
      <w:pPr>
        <w:pStyle w:val="ListParagraph"/>
        <w:numPr>
          <w:ilvl w:val="0"/>
          <w:numId w:val="37"/>
        </w:numPr>
        <w:spacing w:after="0" w:line="276" w:lineRule="auto"/>
        <w:jc w:val="left"/>
        <w:rPr>
          <w:rFonts w:ascii="Arial" w:eastAsia="Arial" w:hAnsi="Arial" w:cs="Arial"/>
          <w:color w:val="000000" w:themeColor="text1"/>
        </w:rPr>
      </w:pPr>
      <w:r w:rsidRPr="48FBF98B">
        <w:rPr>
          <w:rFonts w:ascii="Arial" w:eastAsia="Arial" w:hAnsi="Arial" w:cs="Arial"/>
          <w:color w:val="000000" w:themeColor="text1"/>
        </w:rPr>
        <w:t>Anticoagulation/Medication Management</w:t>
      </w:r>
    </w:p>
    <w:p w14:paraId="58B933C1" w14:textId="77777777" w:rsidR="00142081" w:rsidRPr="00AF40B7" w:rsidRDefault="00142081" w:rsidP="00142081">
      <w:pPr>
        <w:spacing w:after="0" w:line="276" w:lineRule="auto"/>
        <w:jc w:val="left"/>
        <w:rPr>
          <w:rFonts w:ascii="Arial" w:eastAsia="Arial" w:hAnsi="Arial" w:cs="Arial"/>
          <w:color w:val="000000" w:themeColor="text1"/>
        </w:rPr>
      </w:pPr>
    </w:p>
    <w:p w14:paraId="5403654E" w14:textId="77777777" w:rsidR="00142081" w:rsidRPr="00AF40B7" w:rsidRDefault="00142081" w:rsidP="00142081">
      <w:pPr>
        <w:spacing w:after="0" w:line="276" w:lineRule="auto"/>
        <w:ind w:left="720"/>
        <w:jc w:val="left"/>
        <w:rPr>
          <w:rFonts w:ascii="Arial" w:eastAsia="Arial" w:hAnsi="Arial" w:cs="Arial"/>
          <w:color w:val="000000" w:themeColor="text1"/>
        </w:rPr>
      </w:pPr>
      <w:r w:rsidRPr="48FBF98B">
        <w:rPr>
          <w:rFonts w:ascii="Arial" w:eastAsia="Arial" w:hAnsi="Arial" w:cs="Arial"/>
          <w:color w:val="000000" w:themeColor="text1"/>
          <w:u w:val="single"/>
        </w:rPr>
        <w:t>Cardiogenic syncope</w:t>
      </w:r>
    </w:p>
    <w:p w14:paraId="21523449" w14:textId="3B0021A8" w:rsidR="00142081" w:rsidRPr="00AF40B7" w:rsidRDefault="00142081" w:rsidP="00142081">
      <w:pPr>
        <w:pStyle w:val="ListParagraph"/>
        <w:numPr>
          <w:ilvl w:val="0"/>
          <w:numId w:val="36"/>
        </w:numPr>
        <w:spacing w:after="0" w:line="276" w:lineRule="auto"/>
        <w:jc w:val="left"/>
        <w:rPr>
          <w:rFonts w:ascii="Arial" w:eastAsia="Arial" w:hAnsi="Arial" w:cs="Arial"/>
          <w:color w:val="000000" w:themeColor="text1"/>
        </w:rPr>
      </w:pPr>
      <w:r w:rsidRPr="48FBF98B">
        <w:rPr>
          <w:rFonts w:ascii="Arial" w:eastAsia="Arial" w:hAnsi="Arial" w:cs="Arial"/>
          <w:color w:val="000000" w:themeColor="text1"/>
        </w:rPr>
        <w:t xml:space="preserve">Work-up for </w:t>
      </w:r>
      <w:r w:rsidR="007C21EA" w:rsidRPr="48FBF98B">
        <w:rPr>
          <w:rFonts w:ascii="Arial" w:eastAsia="Arial" w:hAnsi="Arial" w:cs="Arial"/>
          <w:color w:val="000000" w:themeColor="text1"/>
        </w:rPr>
        <w:t>syncope.</w:t>
      </w:r>
    </w:p>
    <w:p w14:paraId="69AC8AEA" w14:textId="77777777" w:rsidR="00142081" w:rsidRPr="00AF40B7" w:rsidRDefault="00142081" w:rsidP="00142081">
      <w:pPr>
        <w:spacing w:after="0" w:line="276" w:lineRule="auto"/>
        <w:ind w:left="720"/>
        <w:jc w:val="left"/>
        <w:rPr>
          <w:rFonts w:ascii="Arial" w:eastAsia="Arial" w:hAnsi="Arial" w:cs="Arial"/>
          <w:color w:val="000000" w:themeColor="text1"/>
        </w:rPr>
      </w:pPr>
    </w:p>
    <w:p w14:paraId="1B5A2E44" w14:textId="77777777" w:rsidR="00142081" w:rsidRPr="00AF40B7" w:rsidRDefault="00142081" w:rsidP="00142081">
      <w:pPr>
        <w:spacing w:after="0" w:line="276" w:lineRule="auto"/>
        <w:ind w:left="720"/>
        <w:jc w:val="left"/>
        <w:rPr>
          <w:rFonts w:ascii="Arial" w:eastAsia="Arial" w:hAnsi="Arial" w:cs="Arial"/>
          <w:color w:val="000000" w:themeColor="text1"/>
        </w:rPr>
      </w:pPr>
      <w:r w:rsidRPr="48FBF98B">
        <w:rPr>
          <w:rFonts w:ascii="Arial" w:eastAsia="Arial" w:hAnsi="Arial" w:cs="Arial"/>
          <w:color w:val="000000" w:themeColor="text1"/>
          <w:u w:val="single"/>
        </w:rPr>
        <w:t>Acute Coronary Syndrome</w:t>
      </w:r>
    </w:p>
    <w:p w14:paraId="6DADB8D2" w14:textId="77777777" w:rsidR="00142081" w:rsidRPr="00AF40B7" w:rsidRDefault="00142081" w:rsidP="00142081">
      <w:pPr>
        <w:pStyle w:val="ListParagraph"/>
        <w:numPr>
          <w:ilvl w:val="0"/>
          <w:numId w:val="35"/>
        </w:numPr>
        <w:spacing w:after="0" w:line="276" w:lineRule="auto"/>
        <w:jc w:val="left"/>
        <w:rPr>
          <w:rFonts w:ascii="Arial" w:eastAsia="Arial" w:hAnsi="Arial" w:cs="Arial"/>
          <w:color w:val="000000" w:themeColor="text1"/>
        </w:rPr>
      </w:pPr>
      <w:bookmarkStart w:id="15" w:name="_Int_Opi9csjm"/>
      <w:r w:rsidRPr="58C2173C">
        <w:rPr>
          <w:rFonts w:ascii="Arial" w:eastAsia="Arial" w:hAnsi="Arial" w:cs="Arial"/>
          <w:color w:val="000000" w:themeColor="text1"/>
        </w:rPr>
        <w:t>STEMI</w:t>
      </w:r>
      <w:bookmarkEnd w:id="15"/>
    </w:p>
    <w:p w14:paraId="3C98537D" w14:textId="77777777" w:rsidR="00142081" w:rsidRPr="00AF40B7" w:rsidRDefault="00142081" w:rsidP="00142081">
      <w:pPr>
        <w:pStyle w:val="ListParagraph"/>
        <w:numPr>
          <w:ilvl w:val="0"/>
          <w:numId w:val="35"/>
        </w:numPr>
        <w:spacing w:after="0" w:line="276" w:lineRule="auto"/>
        <w:jc w:val="left"/>
        <w:rPr>
          <w:rFonts w:ascii="Arial" w:eastAsia="Arial" w:hAnsi="Arial" w:cs="Arial"/>
          <w:color w:val="000000" w:themeColor="text1"/>
        </w:rPr>
      </w:pPr>
      <w:bookmarkStart w:id="16" w:name="_Int_he6zBnij"/>
      <w:r w:rsidRPr="58C2173C">
        <w:rPr>
          <w:rFonts w:ascii="Arial" w:eastAsia="Arial" w:hAnsi="Arial" w:cs="Arial"/>
          <w:color w:val="000000" w:themeColor="text1"/>
        </w:rPr>
        <w:t>NSTEMI</w:t>
      </w:r>
      <w:bookmarkEnd w:id="16"/>
    </w:p>
    <w:p w14:paraId="3AC7BE59" w14:textId="77777777" w:rsidR="00142081" w:rsidRPr="00AF40B7" w:rsidRDefault="00142081" w:rsidP="00142081">
      <w:pPr>
        <w:pStyle w:val="ListParagraph"/>
        <w:numPr>
          <w:ilvl w:val="0"/>
          <w:numId w:val="35"/>
        </w:numPr>
        <w:spacing w:after="0" w:line="276" w:lineRule="auto"/>
        <w:jc w:val="left"/>
        <w:rPr>
          <w:rFonts w:ascii="Arial" w:eastAsia="Arial" w:hAnsi="Arial" w:cs="Arial"/>
          <w:color w:val="000000" w:themeColor="text1"/>
        </w:rPr>
      </w:pPr>
      <w:r w:rsidRPr="48FBF98B">
        <w:rPr>
          <w:rFonts w:ascii="Arial" w:eastAsia="Arial" w:hAnsi="Arial" w:cs="Arial"/>
          <w:color w:val="000000" w:themeColor="text1"/>
        </w:rPr>
        <w:t>Unstable Angina</w:t>
      </w:r>
    </w:p>
    <w:p w14:paraId="1BDE314E" w14:textId="77777777" w:rsidR="00142081" w:rsidRPr="00AF40B7" w:rsidRDefault="00142081" w:rsidP="00142081">
      <w:pPr>
        <w:pStyle w:val="ListParagraph"/>
        <w:numPr>
          <w:ilvl w:val="0"/>
          <w:numId w:val="35"/>
        </w:numPr>
        <w:spacing w:after="0" w:line="276" w:lineRule="auto"/>
        <w:jc w:val="left"/>
        <w:rPr>
          <w:rFonts w:ascii="Arial" w:eastAsia="Arial" w:hAnsi="Arial" w:cs="Arial"/>
          <w:color w:val="000000" w:themeColor="text1"/>
        </w:rPr>
      </w:pPr>
      <w:r w:rsidRPr="48FBF98B">
        <w:rPr>
          <w:rFonts w:ascii="Arial" w:eastAsia="Arial" w:hAnsi="Arial" w:cs="Arial"/>
          <w:color w:val="000000" w:themeColor="text1"/>
        </w:rPr>
        <w:t>TIMI scoring.</w:t>
      </w:r>
    </w:p>
    <w:p w14:paraId="36163010" w14:textId="77777777" w:rsidR="00142081" w:rsidRPr="00AF40B7" w:rsidRDefault="00142081" w:rsidP="00142081">
      <w:pPr>
        <w:pStyle w:val="ListParagraph"/>
        <w:numPr>
          <w:ilvl w:val="0"/>
          <w:numId w:val="35"/>
        </w:numPr>
        <w:spacing w:after="0" w:line="276" w:lineRule="auto"/>
        <w:jc w:val="left"/>
        <w:rPr>
          <w:rFonts w:ascii="Arial" w:eastAsia="Arial" w:hAnsi="Arial" w:cs="Arial"/>
          <w:color w:val="000000" w:themeColor="text1"/>
        </w:rPr>
      </w:pPr>
      <w:r w:rsidRPr="48FBF98B">
        <w:rPr>
          <w:rFonts w:ascii="Arial" w:eastAsia="Arial" w:hAnsi="Arial" w:cs="Arial"/>
          <w:color w:val="000000" w:themeColor="text1"/>
        </w:rPr>
        <w:t>Thrombolytics vs Primary Cardiac Intervention</w:t>
      </w:r>
    </w:p>
    <w:p w14:paraId="0C3EAE88" w14:textId="77777777" w:rsidR="00142081" w:rsidRPr="00AF40B7" w:rsidRDefault="00142081" w:rsidP="00142081">
      <w:pPr>
        <w:spacing w:after="0" w:line="276" w:lineRule="auto"/>
        <w:jc w:val="left"/>
        <w:rPr>
          <w:rFonts w:ascii="Arial" w:eastAsia="Arial" w:hAnsi="Arial" w:cs="Arial"/>
          <w:color w:val="000000" w:themeColor="text1"/>
        </w:rPr>
      </w:pPr>
    </w:p>
    <w:p w14:paraId="5BBA4D47" w14:textId="77777777" w:rsidR="00142081" w:rsidRPr="00AF40B7" w:rsidRDefault="00142081" w:rsidP="00142081">
      <w:pPr>
        <w:spacing w:after="0" w:line="240" w:lineRule="auto"/>
        <w:ind w:left="720"/>
        <w:jc w:val="left"/>
        <w:rPr>
          <w:rFonts w:ascii="Arial" w:eastAsia="Arial" w:hAnsi="Arial" w:cs="Arial"/>
          <w:color w:val="000000" w:themeColor="text1"/>
        </w:rPr>
      </w:pPr>
      <w:r w:rsidRPr="48FBF98B">
        <w:rPr>
          <w:rFonts w:ascii="Arial" w:eastAsia="Arial" w:hAnsi="Arial" w:cs="Arial"/>
          <w:b/>
          <w:bCs/>
          <w:color w:val="000000" w:themeColor="text1"/>
        </w:rPr>
        <w:t>Clinical Skills</w:t>
      </w:r>
      <w:r w:rsidRPr="48FBF98B">
        <w:rPr>
          <w:rFonts w:ascii="Arial" w:eastAsia="Arial" w:hAnsi="Arial" w:cs="Arial"/>
          <w:color w:val="000000" w:themeColor="text1"/>
        </w:rPr>
        <w:t>:</w:t>
      </w:r>
    </w:p>
    <w:p w14:paraId="15338DA3" w14:textId="77777777" w:rsidR="00142081" w:rsidRPr="00AF40B7" w:rsidRDefault="00142081" w:rsidP="00142081">
      <w:pPr>
        <w:pStyle w:val="ListParagraph"/>
        <w:numPr>
          <w:ilvl w:val="0"/>
          <w:numId w:val="34"/>
        </w:numPr>
        <w:spacing w:after="0" w:line="240" w:lineRule="auto"/>
        <w:ind w:left="1008"/>
        <w:jc w:val="left"/>
        <w:rPr>
          <w:rFonts w:ascii="Arial" w:eastAsia="Arial" w:hAnsi="Arial" w:cs="Arial"/>
          <w:color w:val="000000" w:themeColor="text1"/>
        </w:rPr>
      </w:pPr>
      <w:r w:rsidRPr="48FBF98B">
        <w:rPr>
          <w:rFonts w:ascii="Arial" w:eastAsia="Arial" w:hAnsi="Arial" w:cs="Arial"/>
          <w:color w:val="000000" w:themeColor="text1"/>
        </w:rPr>
        <w:t>The student should complete a thorough medical history including details of current symptoms, previous cardiology issues and management efforts, and risk factors that could impact on the diagnosis or management of their current problem.</w:t>
      </w:r>
    </w:p>
    <w:p w14:paraId="75CD6ED1" w14:textId="77777777" w:rsidR="00142081" w:rsidRPr="00AF40B7" w:rsidRDefault="00142081" w:rsidP="00142081">
      <w:pPr>
        <w:spacing w:after="0" w:line="240" w:lineRule="auto"/>
        <w:ind w:left="1008"/>
        <w:jc w:val="left"/>
        <w:rPr>
          <w:rFonts w:ascii="Arial" w:eastAsia="Arial" w:hAnsi="Arial" w:cs="Arial"/>
          <w:color w:val="000000" w:themeColor="text1"/>
        </w:rPr>
      </w:pPr>
    </w:p>
    <w:p w14:paraId="65214880" w14:textId="77777777" w:rsidR="00142081" w:rsidRPr="00AF40B7" w:rsidRDefault="00142081" w:rsidP="00142081">
      <w:pPr>
        <w:pStyle w:val="ListParagraph"/>
        <w:numPr>
          <w:ilvl w:val="0"/>
          <w:numId w:val="34"/>
        </w:numPr>
        <w:spacing w:after="0" w:line="240" w:lineRule="auto"/>
        <w:ind w:left="1008"/>
        <w:jc w:val="left"/>
        <w:rPr>
          <w:rFonts w:ascii="Arial" w:eastAsia="Arial" w:hAnsi="Arial" w:cs="Arial"/>
          <w:color w:val="000000" w:themeColor="text1"/>
        </w:rPr>
      </w:pPr>
      <w:r w:rsidRPr="48FBF98B">
        <w:rPr>
          <w:rFonts w:ascii="Arial" w:eastAsia="Arial" w:hAnsi="Arial" w:cs="Arial"/>
          <w:color w:val="000000" w:themeColor="text1"/>
        </w:rPr>
        <w:t>Perform a complete physical exam with appropriate emphasis on the cardiovascular exam.</w:t>
      </w:r>
    </w:p>
    <w:p w14:paraId="48E74B03" w14:textId="77777777" w:rsidR="00142081" w:rsidRPr="00AF40B7" w:rsidRDefault="00142081" w:rsidP="00142081">
      <w:pPr>
        <w:spacing w:after="0" w:line="240" w:lineRule="auto"/>
        <w:ind w:left="1008"/>
        <w:jc w:val="left"/>
        <w:rPr>
          <w:rFonts w:ascii="Arial" w:eastAsia="Arial" w:hAnsi="Arial" w:cs="Arial"/>
          <w:color w:val="000000" w:themeColor="text1"/>
        </w:rPr>
      </w:pPr>
      <w:r w:rsidRPr="48FBF98B">
        <w:rPr>
          <w:rFonts w:ascii="Arial" w:eastAsia="Arial" w:hAnsi="Arial" w:cs="Arial"/>
          <w:color w:val="000000" w:themeColor="text1"/>
        </w:rPr>
        <w:t>This should include an in-depth knowledge of systolic and diastolic heart murmurs.</w:t>
      </w:r>
    </w:p>
    <w:p w14:paraId="6C359D3C" w14:textId="77777777" w:rsidR="00142081" w:rsidRPr="00AF40B7" w:rsidRDefault="00142081" w:rsidP="00142081">
      <w:pPr>
        <w:spacing w:after="0" w:line="240" w:lineRule="auto"/>
        <w:ind w:left="1008"/>
        <w:jc w:val="left"/>
        <w:rPr>
          <w:rFonts w:ascii="Arial" w:eastAsia="Arial" w:hAnsi="Arial" w:cs="Arial"/>
          <w:color w:val="000000" w:themeColor="text1"/>
        </w:rPr>
      </w:pPr>
    </w:p>
    <w:p w14:paraId="5FDDFD42" w14:textId="77777777" w:rsidR="00142081" w:rsidRPr="00AF40B7" w:rsidRDefault="00142081" w:rsidP="00142081">
      <w:pPr>
        <w:pStyle w:val="ListParagraph"/>
        <w:numPr>
          <w:ilvl w:val="0"/>
          <w:numId w:val="34"/>
        </w:numPr>
        <w:spacing w:after="0" w:line="240" w:lineRule="auto"/>
        <w:ind w:left="1008"/>
        <w:jc w:val="left"/>
        <w:rPr>
          <w:rFonts w:ascii="Arial" w:eastAsia="Arial" w:hAnsi="Arial" w:cs="Arial"/>
          <w:color w:val="000000" w:themeColor="text1"/>
        </w:rPr>
      </w:pPr>
      <w:r w:rsidRPr="48FBF98B">
        <w:rPr>
          <w:rFonts w:ascii="Arial" w:eastAsia="Arial" w:hAnsi="Arial" w:cs="Arial"/>
          <w:color w:val="000000" w:themeColor="text1"/>
        </w:rPr>
        <w:lastRenderedPageBreak/>
        <w:t>Interpret common diagnostic tests including EKGs and chest x-rays. Exposure to cardiac catheterizations, stress tests, and echocardiograms.</w:t>
      </w:r>
    </w:p>
    <w:p w14:paraId="6249AD8F" w14:textId="77777777" w:rsidR="00142081" w:rsidRPr="00AF40B7" w:rsidRDefault="00142081" w:rsidP="00142081">
      <w:pPr>
        <w:spacing w:after="0" w:line="240" w:lineRule="auto"/>
        <w:ind w:left="1008"/>
        <w:jc w:val="left"/>
        <w:rPr>
          <w:rFonts w:ascii="Arial" w:eastAsia="Arial" w:hAnsi="Arial" w:cs="Arial"/>
          <w:color w:val="000000" w:themeColor="text1"/>
        </w:rPr>
      </w:pPr>
    </w:p>
    <w:p w14:paraId="3F9425F5" w14:textId="77777777" w:rsidR="00142081" w:rsidRPr="00AF40B7" w:rsidRDefault="00142081" w:rsidP="00142081">
      <w:pPr>
        <w:pStyle w:val="ListParagraph"/>
        <w:numPr>
          <w:ilvl w:val="0"/>
          <w:numId w:val="34"/>
        </w:numPr>
        <w:spacing w:after="0" w:line="240" w:lineRule="auto"/>
        <w:ind w:left="1008"/>
        <w:jc w:val="left"/>
        <w:rPr>
          <w:rFonts w:ascii="Arial" w:eastAsia="Arial" w:hAnsi="Arial" w:cs="Arial"/>
          <w:color w:val="000000" w:themeColor="text1"/>
        </w:rPr>
      </w:pPr>
      <w:r w:rsidRPr="48FBF98B">
        <w:rPr>
          <w:rFonts w:ascii="Arial" w:eastAsia="Arial" w:hAnsi="Arial" w:cs="Arial"/>
          <w:color w:val="000000" w:themeColor="text1"/>
        </w:rPr>
        <w:t>Interpret laboratory test including electrolytes, blood counts, and cardiac enzymes.</w:t>
      </w:r>
    </w:p>
    <w:p w14:paraId="31810E22" w14:textId="77777777" w:rsidR="00142081" w:rsidRPr="00AF40B7" w:rsidRDefault="00142081" w:rsidP="00142081">
      <w:pPr>
        <w:spacing w:after="0" w:line="276" w:lineRule="auto"/>
        <w:ind w:left="720"/>
        <w:jc w:val="left"/>
        <w:rPr>
          <w:rFonts w:ascii="Arial" w:eastAsia="Arial" w:hAnsi="Arial" w:cs="Arial"/>
          <w:color w:val="000000" w:themeColor="text1"/>
        </w:rPr>
      </w:pPr>
    </w:p>
    <w:p w14:paraId="3F07F7EE" w14:textId="77777777" w:rsidR="00142081" w:rsidRPr="00AF40B7" w:rsidRDefault="00142081" w:rsidP="00142081">
      <w:pPr>
        <w:spacing w:after="0" w:line="276" w:lineRule="auto"/>
        <w:ind w:left="720"/>
        <w:jc w:val="left"/>
        <w:rPr>
          <w:rFonts w:ascii="Arial" w:eastAsia="Arial" w:hAnsi="Arial" w:cs="Arial"/>
          <w:color w:val="000000" w:themeColor="text1"/>
        </w:rPr>
      </w:pPr>
      <w:r w:rsidRPr="48FBF98B">
        <w:rPr>
          <w:rFonts w:ascii="Arial" w:eastAsia="Arial" w:hAnsi="Arial" w:cs="Arial"/>
          <w:b/>
          <w:bCs/>
          <w:color w:val="000000" w:themeColor="text1"/>
        </w:rPr>
        <w:t>Socioeconomic:</w:t>
      </w:r>
      <w:r w:rsidRPr="48FBF98B">
        <w:rPr>
          <w:rFonts w:ascii="Arial" w:eastAsia="Arial" w:hAnsi="Arial" w:cs="Arial"/>
          <w:color w:val="000000" w:themeColor="text1"/>
        </w:rPr>
        <w:t xml:space="preserve"> the student will:</w:t>
      </w:r>
    </w:p>
    <w:p w14:paraId="2FBF4D8A" w14:textId="77777777" w:rsidR="00142081" w:rsidRPr="00AF40B7" w:rsidRDefault="00142081" w:rsidP="00142081">
      <w:pPr>
        <w:pStyle w:val="ListParagraph"/>
        <w:numPr>
          <w:ilvl w:val="0"/>
          <w:numId w:val="33"/>
        </w:numPr>
        <w:tabs>
          <w:tab w:val="left" w:pos="450"/>
        </w:tabs>
        <w:spacing w:after="0" w:line="276" w:lineRule="auto"/>
        <w:ind w:left="1008"/>
        <w:jc w:val="left"/>
        <w:rPr>
          <w:rFonts w:ascii="Arial" w:eastAsia="Arial" w:hAnsi="Arial" w:cs="Arial"/>
          <w:color w:val="000000" w:themeColor="text1"/>
        </w:rPr>
      </w:pPr>
      <w:r w:rsidRPr="48FBF98B">
        <w:rPr>
          <w:rFonts w:ascii="Arial" w:eastAsia="Arial" w:hAnsi="Arial" w:cs="Arial"/>
          <w:color w:val="000000" w:themeColor="text1"/>
        </w:rPr>
        <w:t>Appreciate the psychosocial issues that potentially impact the patient’s cardiac problems (professionalism and sensitivity to disability issues).</w:t>
      </w:r>
    </w:p>
    <w:p w14:paraId="590E6612" w14:textId="77777777" w:rsidR="00142081" w:rsidRPr="00AF40B7" w:rsidRDefault="00142081" w:rsidP="00142081">
      <w:pPr>
        <w:spacing w:after="0" w:line="276" w:lineRule="auto"/>
        <w:ind w:left="1008"/>
        <w:jc w:val="left"/>
        <w:rPr>
          <w:rFonts w:ascii="Arial" w:eastAsia="Arial" w:hAnsi="Arial" w:cs="Arial"/>
          <w:color w:val="000000" w:themeColor="text1"/>
        </w:rPr>
      </w:pPr>
    </w:p>
    <w:p w14:paraId="186EB08F" w14:textId="77777777" w:rsidR="00142081" w:rsidRPr="00AF40B7" w:rsidRDefault="00142081" w:rsidP="00142081">
      <w:pPr>
        <w:pStyle w:val="ListParagraph"/>
        <w:numPr>
          <w:ilvl w:val="0"/>
          <w:numId w:val="33"/>
        </w:numPr>
        <w:spacing w:after="0" w:line="276" w:lineRule="auto"/>
        <w:ind w:left="1008"/>
        <w:jc w:val="left"/>
        <w:rPr>
          <w:rFonts w:ascii="Arial" w:eastAsia="Arial" w:hAnsi="Arial" w:cs="Arial"/>
          <w:color w:val="000000" w:themeColor="text1"/>
        </w:rPr>
      </w:pPr>
      <w:r w:rsidRPr="48FBF98B">
        <w:rPr>
          <w:rFonts w:ascii="Arial" w:eastAsia="Arial" w:hAnsi="Arial" w:cs="Arial"/>
          <w:color w:val="000000" w:themeColor="text1"/>
        </w:rPr>
        <w:t>Appreciate the importance of functional assessment and physical rehabilitation as well as the role of physical and occupational therapists, nutritionists, and rehabilitation/skill nursing care facility in elderly patients (professionalism and sensitivity to disability issues).</w:t>
      </w:r>
    </w:p>
    <w:p w14:paraId="57D8FF86" w14:textId="08B2A4FA" w:rsidR="009D3F69" w:rsidRPr="00AF40B7" w:rsidRDefault="009D3F69" w:rsidP="00702488">
      <w:pPr>
        <w:spacing w:after="0" w:line="276" w:lineRule="auto"/>
        <w:jc w:val="left"/>
        <w:rPr>
          <w:rFonts w:ascii="Arial" w:hAnsi="Arial" w:cs="Arial"/>
          <w:highlight w:val="yellow"/>
        </w:rPr>
      </w:pPr>
    </w:p>
    <w:p w14:paraId="486FCA96" w14:textId="08C59CEF" w:rsidR="002D4AE9" w:rsidRPr="00195F15" w:rsidRDefault="002D4AE9" w:rsidP="00702488">
      <w:pPr>
        <w:pStyle w:val="Heading2"/>
        <w:jc w:val="left"/>
      </w:pPr>
      <w:bookmarkStart w:id="17" w:name="_Toc235432239"/>
      <w:r w:rsidRPr="00195F15">
        <w:t>COMPETENCIES</w:t>
      </w:r>
      <w:bookmarkEnd w:id="17"/>
    </w:p>
    <w:p w14:paraId="34BE14D3" w14:textId="77777777" w:rsidR="00E02161" w:rsidRDefault="00E02161" w:rsidP="001F4D20">
      <w:pPr>
        <w:pStyle w:val="ListParagraph"/>
        <w:numPr>
          <w:ilvl w:val="0"/>
          <w:numId w:val="43"/>
        </w:numPr>
        <w:spacing w:after="0" w:line="276" w:lineRule="auto"/>
        <w:jc w:val="left"/>
        <w:rPr>
          <w:rFonts w:ascii="Arial" w:eastAsia="Arial" w:hAnsi="Arial" w:cs="Arial"/>
          <w:color w:val="000000" w:themeColor="text1"/>
        </w:rPr>
      </w:pPr>
      <w:r w:rsidRPr="58C2173C">
        <w:rPr>
          <w:rFonts w:ascii="Arial" w:eastAsia="Arial" w:hAnsi="Arial" w:cs="Arial"/>
          <w:color w:val="000000" w:themeColor="text1"/>
        </w:rPr>
        <w:t xml:space="preserve">Patient Care: The student will be able to complete an accurate history and physical exam and accurately document the findings, write daily notes to </w:t>
      </w:r>
      <w:bookmarkStart w:id="18" w:name="_Int_BSHVp68y"/>
      <w:r w:rsidRPr="58C2173C">
        <w:rPr>
          <w:rFonts w:ascii="Arial" w:eastAsia="Arial" w:hAnsi="Arial" w:cs="Arial"/>
          <w:color w:val="000000" w:themeColor="text1"/>
        </w:rPr>
        <w:t>accurately and concisely project the status of the patient’s condition</w:t>
      </w:r>
      <w:bookmarkEnd w:id="18"/>
      <w:r w:rsidRPr="58C2173C">
        <w:rPr>
          <w:rFonts w:ascii="Arial" w:eastAsia="Arial" w:hAnsi="Arial" w:cs="Arial"/>
          <w:color w:val="000000" w:themeColor="text1"/>
        </w:rPr>
        <w:t>, and recognize unstable patients in need of urgent evaluation and management.</w:t>
      </w:r>
    </w:p>
    <w:p w14:paraId="35C9E38E" w14:textId="77777777" w:rsidR="00052F37" w:rsidRDefault="00052F37" w:rsidP="001F4D20">
      <w:pPr>
        <w:pStyle w:val="ListParagraph"/>
        <w:numPr>
          <w:ilvl w:val="0"/>
          <w:numId w:val="43"/>
        </w:numPr>
        <w:jc w:val="left"/>
        <w:rPr>
          <w:rFonts w:ascii="Arial" w:eastAsia="Arial" w:hAnsi="Arial" w:cs="Arial"/>
          <w:color w:val="000000" w:themeColor="text1"/>
        </w:rPr>
      </w:pPr>
      <w:r w:rsidRPr="48FBF98B">
        <w:rPr>
          <w:rFonts w:ascii="Arial" w:eastAsia="Arial" w:hAnsi="Arial" w:cs="Arial"/>
          <w:color w:val="000000" w:themeColor="text1"/>
        </w:rPr>
        <w:t>Medical Knowledge: The student can demonstrate knowledge of the criteria for diagnosis of common clinical problems, know the first line therapies for common clinical problems, and demonstrate a knowledge of the interpretation of diagnostic tests.</w:t>
      </w:r>
    </w:p>
    <w:p w14:paraId="1D2B8180" w14:textId="77777777" w:rsidR="00052F37" w:rsidRDefault="00052F37" w:rsidP="001F4D20">
      <w:pPr>
        <w:pStyle w:val="ListParagraph"/>
        <w:numPr>
          <w:ilvl w:val="0"/>
          <w:numId w:val="43"/>
        </w:numPr>
        <w:jc w:val="left"/>
        <w:rPr>
          <w:rFonts w:ascii="Arial" w:eastAsia="Arial" w:hAnsi="Arial" w:cs="Arial"/>
          <w:color w:val="000000" w:themeColor="text1"/>
        </w:rPr>
      </w:pPr>
      <w:r w:rsidRPr="48FBF98B">
        <w:rPr>
          <w:rFonts w:ascii="Arial" w:eastAsia="Arial" w:hAnsi="Arial" w:cs="Arial"/>
          <w:color w:val="000000" w:themeColor="text1"/>
        </w:rPr>
        <w:t>Communication Skills: The student can effectively present the clinical evaluation of a new patient and /or the clinical progress of a continuing patient, and communicate effectively with patients, clinical support staff, and supervising residents and attending physicians.</w:t>
      </w:r>
    </w:p>
    <w:p w14:paraId="2913C6D8" w14:textId="77777777" w:rsidR="00052F37" w:rsidRDefault="00052F37" w:rsidP="001F4D20">
      <w:pPr>
        <w:pStyle w:val="ListParagraph"/>
        <w:widowControl w:val="0"/>
        <w:numPr>
          <w:ilvl w:val="0"/>
          <w:numId w:val="43"/>
        </w:numPr>
        <w:spacing w:before="9" w:after="0" w:line="250" w:lineRule="exact"/>
        <w:ind w:right="43"/>
        <w:jc w:val="left"/>
        <w:rPr>
          <w:rFonts w:ascii="Arial" w:eastAsia="Arial" w:hAnsi="Arial" w:cs="Arial"/>
          <w:color w:val="000000" w:themeColor="text1"/>
        </w:rPr>
      </w:pPr>
      <w:r w:rsidRPr="48FBF98B">
        <w:rPr>
          <w:rFonts w:ascii="Arial" w:eastAsia="Arial" w:hAnsi="Arial" w:cs="Arial"/>
          <w:color w:val="000000" w:themeColor="text1"/>
        </w:rPr>
        <w:t>Professionalism: The student will demonstrate respect for patients, families, co-workers, and work effectively with nurse coordinators, social services, and ancillary staff.</w:t>
      </w:r>
    </w:p>
    <w:p w14:paraId="76C020E9" w14:textId="77777777" w:rsidR="00052F37" w:rsidRDefault="00052F37" w:rsidP="001F4D20">
      <w:pPr>
        <w:pStyle w:val="ListParagraph"/>
        <w:widowControl w:val="0"/>
        <w:numPr>
          <w:ilvl w:val="0"/>
          <w:numId w:val="43"/>
        </w:numPr>
        <w:spacing w:before="67" w:after="0" w:line="240" w:lineRule="auto"/>
        <w:ind w:right="43"/>
        <w:jc w:val="left"/>
        <w:rPr>
          <w:rFonts w:ascii="Arial" w:eastAsia="Arial" w:hAnsi="Arial" w:cs="Arial"/>
          <w:color w:val="000000" w:themeColor="text1"/>
        </w:rPr>
      </w:pPr>
      <w:r w:rsidRPr="48FBF98B">
        <w:rPr>
          <w:rFonts w:ascii="Arial" w:eastAsia="Arial" w:hAnsi="Arial" w:cs="Arial"/>
          <w:color w:val="000000" w:themeColor="text1"/>
        </w:rPr>
        <w:t>Practice Based Learning: The student will be able to identify and discuss appropriate, evidence-based approaches to assist in the diagnosis and management of clinical problems encountered in their patients.</w:t>
      </w:r>
    </w:p>
    <w:p w14:paraId="43BB7FAF" w14:textId="77777777" w:rsidR="00052F37" w:rsidRDefault="00052F37" w:rsidP="001F4D20">
      <w:pPr>
        <w:pStyle w:val="ListParagraph"/>
        <w:widowControl w:val="0"/>
        <w:numPr>
          <w:ilvl w:val="0"/>
          <w:numId w:val="43"/>
        </w:numPr>
        <w:spacing w:after="0" w:line="252" w:lineRule="exact"/>
        <w:ind w:right="43"/>
        <w:jc w:val="left"/>
        <w:rPr>
          <w:rFonts w:ascii="Arial" w:eastAsia="Arial" w:hAnsi="Arial" w:cs="Arial"/>
          <w:color w:val="000000" w:themeColor="text1"/>
        </w:rPr>
      </w:pPr>
      <w:r w:rsidRPr="48FBF98B">
        <w:rPr>
          <w:rFonts w:ascii="Arial" w:eastAsia="Arial" w:hAnsi="Arial" w:cs="Arial"/>
          <w:color w:val="000000" w:themeColor="text1"/>
        </w:rPr>
        <w:t>Systems Based Practice: The student will be able to incorporate a team approach in the management of complicated patients.</w:t>
      </w:r>
    </w:p>
    <w:p w14:paraId="0B1E2BED" w14:textId="77777777" w:rsidR="00052F37" w:rsidRDefault="00052F37" w:rsidP="001F4D20">
      <w:pPr>
        <w:pStyle w:val="ListParagraph"/>
        <w:widowControl w:val="0"/>
        <w:numPr>
          <w:ilvl w:val="0"/>
          <w:numId w:val="43"/>
        </w:numPr>
        <w:spacing w:after="0" w:line="252" w:lineRule="exact"/>
        <w:ind w:right="43"/>
        <w:jc w:val="left"/>
        <w:rPr>
          <w:rFonts w:ascii="Arial" w:eastAsia="Arial" w:hAnsi="Arial" w:cs="Arial"/>
          <w:color w:val="000000" w:themeColor="text1"/>
        </w:rPr>
      </w:pPr>
      <w:r w:rsidRPr="48FBF98B">
        <w:rPr>
          <w:rFonts w:ascii="Arial" w:eastAsia="Arial" w:hAnsi="Arial" w:cs="Arial"/>
          <w:color w:val="000000" w:themeColor="text1"/>
        </w:rPr>
        <w:t>Osteopathic Principles and Practices: The student should be able to integrate osteopathic principles and treatments in the management of the hematologic patient.</w:t>
      </w:r>
    </w:p>
    <w:p w14:paraId="1F87E44A" w14:textId="77777777" w:rsidR="00052F37" w:rsidRDefault="00052F37" w:rsidP="001F4D20">
      <w:pPr>
        <w:pStyle w:val="ListParagraph"/>
        <w:numPr>
          <w:ilvl w:val="0"/>
          <w:numId w:val="43"/>
        </w:numPr>
        <w:spacing w:after="0" w:line="276" w:lineRule="auto"/>
        <w:jc w:val="left"/>
        <w:rPr>
          <w:rFonts w:ascii="Arial" w:eastAsia="Arial" w:hAnsi="Arial" w:cs="Arial"/>
          <w:color w:val="000000" w:themeColor="text1"/>
        </w:rPr>
      </w:pPr>
      <w:r w:rsidRPr="48FBF98B">
        <w:rPr>
          <w:rFonts w:ascii="Arial" w:eastAsia="Arial" w:hAnsi="Arial" w:cs="Arial"/>
          <w:color w:val="000000" w:themeColor="text1"/>
        </w:rPr>
        <w:t>The student is expected to function as a viable member of the supervising physician health care team. Assigned student responsibilities can include supervised first patient contact in the office or clinic, the completion of admission history and physicals, the completion of pre-rounding progress notes on assigned patients, participation in conducting and the interpretation of diagnostic testing and clinical management.</w:t>
      </w:r>
    </w:p>
    <w:p w14:paraId="3B4D9F68" w14:textId="5F53317F" w:rsidR="00052F37" w:rsidRDefault="00052F37" w:rsidP="001F4D20">
      <w:pPr>
        <w:pStyle w:val="ListParagraph"/>
        <w:numPr>
          <w:ilvl w:val="0"/>
          <w:numId w:val="43"/>
        </w:numPr>
        <w:spacing w:after="0" w:line="252" w:lineRule="exact"/>
        <w:ind w:right="43"/>
        <w:jc w:val="left"/>
        <w:rPr>
          <w:rFonts w:ascii="Arial" w:eastAsia="Arial" w:hAnsi="Arial" w:cs="Arial"/>
          <w:color w:val="000000" w:themeColor="text1"/>
        </w:rPr>
      </w:pPr>
      <w:r w:rsidRPr="58C2173C">
        <w:rPr>
          <w:rFonts w:ascii="Arial" w:eastAsia="Arial" w:hAnsi="Arial" w:cs="Arial"/>
          <w:color w:val="000000" w:themeColor="text1"/>
        </w:rPr>
        <w:t xml:space="preserve">The student is expected to participate in clinical conferences and educational programs appropriate for the clerkship course including those </w:t>
      </w:r>
      <w:r w:rsidR="00090F30" w:rsidRPr="58C2173C">
        <w:rPr>
          <w:rFonts w:ascii="Arial" w:eastAsia="Arial" w:hAnsi="Arial" w:cs="Arial"/>
          <w:color w:val="000000" w:themeColor="text1"/>
        </w:rPr>
        <w:t>associated</w:t>
      </w:r>
      <w:r w:rsidRPr="58C2173C">
        <w:rPr>
          <w:rFonts w:ascii="Arial" w:eastAsia="Arial" w:hAnsi="Arial" w:cs="Arial"/>
          <w:color w:val="000000" w:themeColor="text1"/>
        </w:rPr>
        <w:t xml:space="preserve"> with residency educational programs.</w:t>
      </w:r>
    </w:p>
    <w:p w14:paraId="74B3EE4D" w14:textId="04D6710C" w:rsidR="00052F37" w:rsidRPr="001F4D20" w:rsidRDefault="00052F37" w:rsidP="001F4D20">
      <w:pPr>
        <w:pStyle w:val="ListParagraph"/>
        <w:numPr>
          <w:ilvl w:val="0"/>
          <w:numId w:val="43"/>
        </w:numPr>
        <w:shd w:val="clear" w:color="auto" w:fill="FFFFFF" w:themeFill="background1"/>
        <w:spacing w:before="220" w:after="220"/>
        <w:jc w:val="left"/>
        <w:rPr>
          <w:rFonts w:ascii="Arial" w:eastAsia="Arial" w:hAnsi="Arial" w:cs="Arial"/>
          <w:color w:val="000000" w:themeColor="text1"/>
        </w:rPr>
      </w:pPr>
      <w:bookmarkStart w:id="19" w:name="_Int_KKyrpaWM"/>
      <w:r w:rsidRPr="58C2173C">
        <w:rPr>
          <w:rFonts w:ascii="Arial" w:eastAsia="Arial" w:hAnsi="Arial" w:cs="Arial"/>
          <w:color w:val="000000" w:themeColor="text1"/>
        </w:rPr>
        <w:t xml:space="preserve">The student is encouraged to solicit feedback related to his/her clinical performance </w:t>
      </w:r>
      <w:r w:rsidR="00090F30" w:rsidRPr="58C2173C">
        <w:rPr>
          <w:rFonts w:ascii="Arial" w:eastAsia="Arial" w:hAnsi="Arial" w:cs="Arial"/>
          <w:color w:val="000000" w:themeColor="text1"/>
        </w:rPr>
        <w:t>daily</w:t>
      </w:r>
      <w:r w:rsidRPr="58C2173C">
        <w:rPr>
          <w:rFonts w:ascii="Arial" w:eastAsia="Arial" w:hAnsi="Arial" w:cs="Arial"/>
          <w:color w:val="000000" w:themeColor="text1"/>
        </w:rPr>
        <w:t>.</w:t>
      </w:r>
      <w:bookmarkEnd w:id="19"/>
      <w:r w:rsidRPr="58C2173C">
        <w:rPr>
          <w:rFonts w:ascii="Arial" w:eastAsia="Arial" w:hAnsi="Arial" w:cs="Arial"/>
          <w:color w:val="000000" w:themeColor="text1"/>
        </w:rPr>
        <w:t xml:space="preserve"> The student should receive formative performance evaluations at the mid-point and end of the rotation that outlines faculty perceived strengths and weaknesses </w:t>
      </w:r>
      <w:r w:rsidRPr="58C2173C">
        <w:rPr>
          <w:rFonts w:ascii="Arial" w:eastAsia="Arial" w:hAnsi="Arial" w:cs="Arial"/>
          <w:color w:val="000000" w:themeColor="text1"/>
        </w:rPr>
        <w:lastRenderedPageBreak/>
        <w:t>related to the student’s performance that includes recommendations for strengthening his/her performance as warranted.</w:t>
      </w:r>
    </w:p>
    <w:p w14:paraId="764C4580" w14:textId="4F8C2ACF" w:rsidR="0076235D" w:rsidRPr="00C40B5D" w:rsidRDefault="0076235D" w:rsidP="00702488">
      <w:pPr>
        <w:spacing w:after="0" w:line="276" w:lineRule="auto"/>
        <w:jc w:val="left"/>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20" w:name="_Toc235432240"/>
      <w:r w:rsidRPr="0096296A">
        <w:rPr>
          <w:rFonts w:ascii="Arial" w:hAnsi="Arial" w:cs="Arial"/>
        </w:rPr>
        <w:t>COLLEGE PROGRAM OBJECTIVES</w:t>
      </w:r>
      <w:bookmarkEnd w:id="20"/>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0"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7D519966" w14:textId="654993EA" w:rsidR="00620414" w:rsidRDefault="00620414">
      <w:pPr>
        <w:rPr>
          <w:rFonts w:ascii="Arial" w:eastAsiaTheme="majorEastAsia" w:hAnsi="Arial" w:cs="Arial"/>
          <w:b/>
          <w:bCs/>
          <w:caps/>
          <w:spacing w:val="4"/>
          <w:sz w:val="28"/>
          <w:szCs w:val="28"/>
        </w:rPr>
      </w:pPr>
    </w:p>
    <w:p w14:paraId="5A8591BE" w14:textId="6FBE9471" w:rsidR="006F2107" w:rsidRPr="00C40B5D" w:rsidRDefault="00395FF7" w:rsidP="000602B1">
      <w:pPr>
        <w:pStyle w:val="Heading1"/>
        <w:spacing w:before="0" w:after="0" w:line="276" w:lineRule="auto"/>
        <w:rPr>
          <w:rFonts w:ascii="Arial" w:hAnsi="Arial" w:cs="Arial"/>
        </w:rPr>
      </w:pPr>
      <w:bookmarkStart w:id="21" w:name="_Toc235432241"/>
      <w:r w:rsidRPr="00593906">
        <w:rPr>
          <w:rFonts w:ascii="Arial" w:hAnsi="Arial" w:cs="Arial"/>
        </w:rPr>
        <w:t>R</w:t>
      </w:r>
      <w:r w:rsidR="005A09E5" w:rsidRPr="00593906">
        <w:rPr>
          <w:rFonts w:ascii="Arial" w:hAnsi="Arial" w:cs="Arial"/>
        </w:rPr>
        <w:t>EFERENCES</w:t>
      </w:r>
      <w:bookmarkEnd w:id="21"/>
    </w:p>
    <w:p w14:paraId="2C0B26C0" w14:textId="20FCDB7D" w:rsidR="006F2107" w:rsidRPr="00C40B5D" w:rsidRDefault="005B4C18" w:rsidP="00702488">
      <w:pPr>
        <w:pStyle w:val="Heading2"/>
        <w:jc w:val="left"/>
        <w:rPr>
          <w:b/>
          <w:bCs/>
        </w:rPr>
      </w:pPr>
      <w:bookmarkStart w:id="22" w:name="_Toc235432242"/>
      <w:r w:rsidRPr="00165CD1">
        <w:t>REQUIRED STUDY RESOURCES</w:t>
      </w:r>
      <w:bookmarkEnd w:id="22"/>
    </w:p>
    <w:p w14:paraId="2196C2FA" w14:textId="77777777" w:rsidR="009A1109" w:rsidRPr="009A1109" w:rsidRDefault="009A1109" w:rsidP="00702488">
      <w:pPr>
        <w:spacing w:after="0"/>
        <w:jc w:val="left"/>
        <w:rPr>
          <w:rFonts w:ascii="Arial" w:hAnsi="Arial" w:cs="Arial"/>
          <w:b/>
          <w:bCs/>
        </w:rPr>
      </w:pPr>
    </w:p>
    <w:p w14:paraId="4B9E9912" w14:textId="5E3BBA5D" w:rsidR="009A1109" w:rsidRPr="00165CD1" w:rsidRDefault="7943D736" w:rsidP="00702488">
      <w:pPr>
        <w:ind w:left="720"/>
        <w:jc w:val="left"/>
        <w:rPr>
          <w:rFonts w:ascii="Arial" w:hAnsi="Arial" w:cs="Arial"/>
        </w:rPr>
      </w:pPr>
      <w:bookmarkStart w:id="23" w:name="_Toc106630800"/>
      <w:r w:rsidRPr="00165CD1">
        <w:rPr>
          <w:rFonts w:ascii="Arial" w:hAnsi="Arial" w:cs="Arial"/>
        </w:rPr>
        <w:t xml:space="preserve">Desire 2 Learn (D2L): </w:t>
      </w:r>
      <w:bookmarkEnd w:id="23"/>
      <w:r w:rsidRPr="00165CD1">
        <w:rPr>
          <w:rFonts w:ascii="Arial" w:hAnsi="Arial" w:cs="Arial"/>
        </w:rPr>
        <w:t>Please find online content for this course in D2L (</w:t>
      </w:r>
      <w:hyperlink r:id="rId21">
        <w:r w:rsidRPr="6014C8D4">
          <w:rPr>
            <w:rStyle w:val="Hyperlink"/>
            <w:rFonts w:ascii="Arial" w:hAnsi="Arial" w:cs="Arial"/>
            <w:color w:val="auto"/>
          </w:rPr>
          <w:t>https://d2l.msu.edu/</w:t>
        </w:r>
      </w:hyperlink>
      <w:r w:rsidRPr="00165CD1">
        <w:rPr>
          <w:rFonts w:ascii="Arial" w:hAnsi="Arial" w:cs="Arial"/>
        </w:rPr>
        <w:t>).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 xml:space="preserve">: </w:t>
      </w:r>
      <w:r w:rsidR="00077A6B" w:rsidRPr="00165CD1">
        <w:rPr>
          <w:rFonts w:ascii="Arial" w:hAnsi="Arial" w:cs="Arial"/>
          <w:b/>
          <w:bCs/>
          <w:shd w:val="clear" w:color="auto" w:fill="FFFFFF"/>
        </w:rPr>
        <w:t>Cardiology.</w:t>
      </w:r>
    </w:p>
    <w:p w14:paraId="1E6326ED" w14:textId="6DC4F326" w:rsidR="009A1109" w:rsidRDefault="009A1109" w:rsidP="00702488">
      <w:pPr>
        <w:ind w:left="720"/>
        <w:jc w:val="left"/>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5CA283F8" w14:textId="77777777" w:rsidR="002755F4" w:rsidRPr="00C40B5D" w:rsidRDefault="002755F4" w:rsidP="00702488">
      <w:pPr>
        <w:spacing w:after="0" w:line="276" w:lineRule="auto"/>
        <w:ind w:left="360" w:firstLine="360"/>
        <w:jc w:val="left"/>
        <w:rPr>
          <w:rFonts w:ascii="Arial" w:eastAsia="Arial" w:hAnsi="Arial" w:cs="Arial"/>
        </w:rPr>
      </w:pPr>
      <w:r w:rsidRPr="006D2D9E">
        <w:rPr>
          <w:rFonts w:ascii="Arial" w:eastAsia="Arial" w:hAnsi="Arial" w:cs="Arial"/>
        </w:rPr>
        <w:t>Student D2L email addresses must be forwarded to your MSU email account.</w:t>
      </w:r>
    </w:p>
    <w:p w14:paraId="6DF8CB0A" w14:textId="637CCDA2" w:rsidR="00E059DD" w:rsidRPr="00C40B5D" w:rsidRDefault="00E059DD" w:rsidP="003D50AB">
      <w:pPr>
        <w:tabs>
          <w:tab w:val="left" w:pos="360"/>
        </w:tabs>
        <w:spacing w:after="0" w:line="276" w:lineRule="auto"/>
        <w:jc w:val="left"/>
        <w:rPr>
          <w:rFonts w:ascii="Arial" w:hAnsi="Arial" w:cs="Arial"/>
          <w:sz w:val="24"/>
        </w:rPr>
      </w:pPr>
    </w:p>
    <w:p w14:paraId="5C964C3F" w14:textId="053E008C" w:rsidR="54F48B3F" w:rsidRPr="00C40B5D" w:rsidRDefault="00A50CB0" w:rsidP="00702488">
      <w:pPr>
        <w:pStyle w:val="Heading2"/>
        <w:jc w:val="left"/>
        <w:rPr>
          <w:b/>
          <w:bCs/>
        </w:rPr>
      </w:pPr>
      <w:bookmarkStart w:id="24" w:name="_Toc235432243"/>
      <w:r w:rsidRPr="00C40B5D">
        <w:t>WEEKLY READINGS/OBJECTIVES/ASSIGNMENTS</w:t>
      </w:r>
      <w:bookmarkEnd w:id="24"/>
    </w:p>
    <w:p w14:paraId="174C56A5" w14:textId="13C3B75A" w:rsidR="00746A6C" w:rsidRPr="0010510A" w:rsidRDefault="009B6032" w:rsidP="00C85D4B">
      <w:pPr>
        <w:pStyle w:val="paragraph"/>
        <w:spacing w:before="0" w:beforeAutospacing="0" w:after="0" w:afterAutospacing="0"/>
        <w:ind w:firstLine="360"/>
        <w:textAlignment w:val="baseline"/>
        <w:rPr>
          <w:rFonts w:ascii="Segoe UI" w:hAnsi="Segoe UI" w:cs="Segoe UI"/>
          <w:caps/>
          <w:sz w:val="18"/>
          <w:szCs w:val="18"/>
        </w:rPr>
      </w:pPr>
      <w:r>
        <w:rPr>
          <w:rStyle w:val="normaltextrun"/>
          <w:rFonts w:ascii="Arial" w:hAnsi="Arial" w:cs="Arial"/>
          <w:caps/>
          <w:u w:val="single"/>
        </w:rPr>
        <w:t>MID ROTATION FEEDBACK FORM</w:t>
      </w:r>
      <w:r>
        <w:rPr>
          <w:rStyle w:val="eop"/>
          <w:rFonts w:ascii="Arial" w:hAnsi="Arial" w:cs="Arial"/>
          <w:caps/>
        </w:rPr>
        <w:t> </w:t>
      </w:r>
    </w:p>
    <w:p w14:paraId="4F7DF4A4" w14:textId="74104778" w:rsidR="00746A6C" w:rsidRDefault="00746A6C" w:rsidP="00C85D4B">
      <w:pPr>
        <w:ind w:firstLine="360"/>
        <w:jc w:val="left"/>
        <w:rPr>
          <w:rFonts w:ascii="Arial" w:hAnsi="Arial" w:cs="Arial"/>
        </w:rPr>
      </w:pPr>
      <w:r>
        <w:rPr>
          <w:rFonts w:ascii="Arial" w:hAnsi="Arial" w:cs="Arial"/>
        </w:rPr>
        <w:t xml:space="preserve">This form is required for this rotation, including both </w:t>
      </w:r>
      <w:r w:rsidR="00B1740A">
        <w:rPr>
          <w:rFonts w:ascii="Arial" w:hAnsi="Arial" w:cs="Arial"/>
        </w:rPr>
        <w:t>two- and four-week</w:t>
      </w:r>
      <w:r>
        <w:rPr>
          <w:rFonts w:ascii="Arial" w:hAnsi="Arial" w:cs="Arial"/>
        </w:rPr>
        <w:t xml:space="preserve"> </w:t>
      </w:r>
      <w:r w:rsidR="009709A8">
        <w:rPr>
          <w:rFonts w:ascii="Arial" w:hAnsi="Arial" w:cs="Arial"/>
        </w:rPr>
        <w:t>rotations</w:t>
      </w:r>
      <w:r>
        <w:rPr>
          <w:rFonts w:ascii="Arial" w:hAnsi="Arial" w:cs="Arial"/>
        </w:rPr>
        <w:t>.</w:t>
      </w:r>
    </w:p>
    <w:p w14:paraId="23417D1A" w14:textId="5E5834AB" w:rsidR="00A2011D" w:rsidRPr="00156337" w:rsidRDefault="00E343F0" w:rsidP="00C85D4B">
      <w:pPr>
        <w:ind w:left="360"/>
        <w:jc w:val="left"/>
        <w:rPr>
          <w:rFonts w:ascii="Arial" w:hAnsi="Arial" w:cs="Arial"/>
        </w:rPr>
      </w:pPr>
      <w:r>
        <w:rPr>
          <w:rFonts w:ascii="Arial" w:hAnsi="Arial" w:cs="Arial"/>
        </w:rPr>
        <w:t>Two-week</w:t>
      </w:r>
      <w:r w:rsidR="00D5251C">
        <w:rPr>
          <w:rFonts w:ascii="Arial" w:hAnsi="Arial" w:cs="Arial"/>
        </w:rPr>
        <w:t xml:space="preserve"> </w:t>
      </w:r>
      <w:r>
        <w:rPr>
          <w:rFonts w:ascii="Arial" w:hAnsi="Arial" w:cs="Arial"/>
        </w:rPr>
        <w:t xml:space="preserve">Rotation: This will need to be completed by the Attending or </w:t>
      </w:r>
      <w:r w:rsidR="00C304F7">
        <w:rPr>
          <w:rFonts w:ascii="Arial" w:hAnsi="Arial" w:cs="Arial"/>
        </w:rPr>
        <w:t>Resident and</w:t>
      </w:r>
      <w:r>
        <w:rPr>
          <w:rFonts w:ascii="Arial" w:hAnsi="Arial" w:cs="Arial"/>
        </w:rPr>
        <w:t xml:space="preserve"> dated</w:t>
      </w:r>
      <w:r w:rsidR="00D5251C">
        <w:rPr>
          <w:rFonts w:ascii="Arial" w:hAnsi="Arial" w:cs="Arial"/>
        </w:rPr>
        <w:t xml:space="preserve"> by </w:t>
      </w:r>
      <w:r>
        <w:rPr>
          <w:rFonts w:ascii="Arial" w:hAnsi="Arial" w:cs="Arial"/>
        </w:rPr>
        <w:t>the 1</w:t>
      </w:r>
      <w:r w:rsidRPr="00884E6A">
        <w:rPr>
          <w:rFonts w:ascii="Arial" w:hAnsi="Arial" w:cs="Arial"/>
          <w:vertAlign w:val="superscript"/>
        </w:rPr>
        <w:t>st</w:t>
      </w:r>
      <w:r>
        <w:rPr>
          <w:rFonts w:ascii="Arial" w:hAnsi="Arial" w:cs="Arial"/>
        </w:rPr>
        <w:t xml:space="preserve"> Friday of the rotation. Students must upload the form to a D2L drop box by 11:59 on the last day (Sunday) of the </w:t>
      </w:r>
      <w:r w:rsidR="00077A6B">
        <w:rPr>
          <w:rFonts w:ascii="Arial" w:hAnsi="Arial" w:cs="Arial"/>
        </w:rPr>
        <w:t>rotation.</w:t>
      </w:r>
      <w:r>
        <w:rPr>
          <w:rFonts w:ascii="Arial" w:hAnsi="Arial" w:cs="Arial"/>
        </w:rPr>
        <w:t xml:space="preserve"> </w:t>
      </w:r>
    </w:p>
    <w:p w14:paraId="237C2EB8" w14:textId="5CED17A9" w:rsidR="26910FCD" w:rsidRPr="00C40B5D" w:rsidRDefault="009B6032" w:rsidP="00C85D4B">
      <w:pPr>
        <w:ind w:left="360"/>
        <w:jc w:val="left"/>
        <w:rPr>
          <w:rFonts w:ascii="Arial" w:hAnsi="Arial" w:cs="Arial"/>
          <w:b/>
          <w:bCs/>
        </w:rPr>
      </w:pPr>
      <w:r w:rsidRPr="00156337">
        <w:rPr>
          <w:rFonts w:ascii="Arial" w:hAnsi="Arial" w:cs="Arial"/>
        </w:rPr>
        <w:t>Four-week Rotation: This will need to be completed by the Attending or Resident at the end of week two of the rotation. It should be dated no later than the 3</w:t>
      </w:r>
      <w:r w:rsidRPr="00156337">
        <w:rPr>
          <w:rFonts w:ascii="Arial" w:hAnsi="Arial" w:cs="Arial"/>
          <w:vertAlign w:val="superscript"/>
        </w:rPr>
        <w:t>rd</w:t>
      </w:r>
      <w:r w:rsidRPr="00156337">
        <w:rPr>
          <w:rFonts w:ascii="Arial" w:hAnsi="Arial" w:cs="Arial"/>
        </w:rPr>
        <w:t xml:space="preserve"> Wednesday of the rotation. Students must upload the form to a D2L drop box by 11:59pm on</w:t>
      </w:r>
      <w:r w:rsidR="003B2E84">
        <w:rPr>
          <w:rFonts w:ascii="Arial" w:hAnsi="Arial" w:cs="Arial"/>
        </w:rPr>
        <w:t xml:space="preserve"> the</w:t>
      </w:r>
      <w:r w:rsidRPr="00156337">
        <w:rPr>
          <w:rFonts w:ascii="Arial" w:hAnsi="Arial" w:cs="Arial"/>
        </w:rPr>
        <w:t xml:space="preserve"> </w:t>
      </w:r>
      <w:r>
        <w:rPr>
          <w:rFonts w:ascii="Arial" w:hAnsi="Arial" w:cs="Arial"/>
        </w:rPr>
        <w:t>third Sunday</w:t>
      </w:r>
      <w:r w:rsidRPr="00156337">
        <w:rPr>
          <w:rFonts w:ascii="Arial" w:hAnsi="Arial" w:cs="Arial"/>
        </w:rPr>
        <w:t xml:space="preserve"> of the clerkship to be eligible to obtain a Pass in the rotation. </w:t>
      </w:r>
    </w:p>
    <w:p w14:paraId="13813AE8" w14:textId="5A822021" w:rsidR="00B7447A" w:rsidRPr="00C40B5D" w:rsidRDefault="00B7447A" w:rsidP="00702488">
      <w:pPr>
        <w:spacing w:after="0" w:line="276" w:lineRule="auto"/>
        <w:ind w:left="1080"/>
        <w:jc w:val="left"/>
        <w:rPr>
          <w:rFonts w:ascii="Arial" w:hAnsi="Arial" w:cs="Arial"/>
        </w:rPr>
      </w:pPr>
    </w:p>
    <w:p w14:paraId="51597E01" w14:textId="4308BC7D" w:rsidR="6BB67C26" w:rsidRPr="00C40B5D" w:rsidRDefault="00A50CB0" w:rsidP="00702488">
      <w:pPr>
        <w:pStyle w:val="Heading2"/>
        <w:jc w:val="left"/>
        <w:rPr>
          <w:b/>
          <w:bCs/>
          <w:sz w:val="20"/>
          <w:szCs w:val="20"/>
        </w:rPr>
      </w:pPr>
      <w:bookmarkStart w:id="25" w:name="_Toc235432244"/>
      <w:r w:rsidRPr="00C40B5D">
        <w:t>QUIZZES</w:t>
      </w:r>
      <w:bookmarkEnd w:id="25"/>
    </w:p>
    <w:p w14:paraId="18FD0881" w14:textId="2E9A0842" w:rsidR="00805CEC" w:rsidRPr="00C40B5D" w:rsidRDefault="00805CEC" w:rsidP="00805CEC">
      <w:pPr>
        <w:spacing w:line="276" w:lineRule="auto"/>
        <w:ind w:left="360"/>
        <w:jc w:val="left"/>
        <w:rPr>
          <w:rFonts w:ascii="Arial" w:eastAsia="Arial" w:hAnsi="Arial" w:cs="Arial"/>
          <w:color w:val="000000" w:themeColor="text1"/>
        </w:rPr>
      </w:pPr>
      <w:r w:rsidRPr="0F1AC61A">
        <w:rPr>
          <w:rFonts w:ascii="Arial" w:eastAsia="Arial" w:hAnsi="Arial" w:cs="Arial"/>
          <w:color w:val="000000" w:themeColor="text1"/>
          <w:u w:val="single"/>
        </w:rPr>
        <w:t>For a 2-week rotation:</w:t>
      </w:r>
      <w:r w:rsidRPr="0F1AC61A">
        <w:rPr>
          <w:rFonts w:ascii="Arial" w:eastAsia="Arial" w:hAnsi="Arial" w:cs="Arial"/>
          <w:color w:val="000000" w:themeColor="text1"/>
        </w:rPr>
        <w:t xml:space="preserve"> Create a 25 Question </w:t>
      </w:r>
      <w:r w:rsidR="00017875">
        <w:rPr>
          <w:rFonts w:ascii="Arial" w:eastAsia="Arial" w:hAnsi="Arial" w:cs="Arial"/>
          <w:color w:val="000000" w:themeColor="text1"/>
        </w:rPr>
        <w:t xml:space="preserve">Custom </w:t>
      </w:r>
      <w:r w:rsidRPr="0F1AC61A">
        <w:rPr>
          <w:rFonts w:ascii="Arial" w:eastAsia="Arial" w:hAnsi="Arial" w:cs="Arial"/>
          <w:color w:val="000000" w:themeColor="text1"/>
        </w:rPr>
        <w:t xml:space="preserve">Quiz from Harrison’s </w:t>
      </w:r>
      <w:r w:rsidR="004F3F5A">
        <w:rPr>
          <w:rFonts w:ascii="Arial" w:eastAsia="Arial" w:hAnsi="Arial" w:cs="Arial"/>
          <w:color w:val="000000" w:themeColor="text1"/>
        </w:rPr>
        <w:t xml:space="preserve">Review Questions, in the category:  </w:t>
      </w:r>
      <w:r w:rsidR="00876B0A">
        <w:rPr>
          <w:rFonts w:ascii="Arial" w:eastAsia="Arial" w:hAnsi="Arial" w:cs="Arial"/>
          <w:color w:val="000000" w:themeColor="text1"/>
        </w:rPr>
        <w:t>Disorders of the Cardiovascular System</w:t>
      </w:r>
      <w:r w:rsidRPr="0F1AC61A">
        <w:rPr>
          <w:rFonts w:ascii="Arial" w:eastAsia="Arial" w:hAnsi="Arial" w:cs="Arial"/>
          <w:color w:val="000000" w:themeColor="text1"/>
        </w:rPr>
        <w:t>.</w:t>
      </w:r>
    </w:p>
    <w:p w14:paraId="3E3C0385" w14:textId="77777777" w:rsidR="00805CEC" w:rsidRPr="00C40B5D" w:rsidRDefault="00805CEC" w:rsidP="00805CEC">
      <w:pPr>
        <w:spacing w:line="276" w:lineRule="auto"/>
        <w:ind w:left="360"/>
        <w:jc w:val="left"/>
        <w:rPr>
          <w:rFonts w:ascii="Arial" w:eastAsia="Arial" w:hAnsi="Arial" w:cs="Arial"/>
          <w:color w:val="000000" w:themeColor="text1"/>
        </w:rPr>
      </w:pPr>
      <w:r w:rsidRPr="0F1AC61A">
        <w:rPr>
          <w:rFonts w:ascii="Arial" w:eastAsia="Arial" w:hAnsi="Arial" w:cs="Arial"/>
          <w:color w:val="000000" w:themeColor="text1"/>
        </w:rPr>
        <w:t>You must achieve a score of (70%) correct to receive a passing score. You can retake as often as needed to achieve the score.</w:t>
      </w:r>
    </w:p>
    <w:p w14:paraId="558938E1" w14:textId="539722B9" w:rsidR="005F6355" w:rsidRDefault="00805CEC" w:rsidP="00201932">
      <w:pPr>
        <w:spacing w:line="276" w:lineRule="auto"/>
        <w:ind w:left="360"/>
        <w:jc w:val="left"/>
        <w:rPr>
          <w:rFonts w:ascii="Arial" w:eastAsia="Arial" w:hAnsi="Arial" w:cs="Arial"/>
          <w:color w:val="000000" w:themeColor="text1"/>
        </w:rPr>
      </w:pPr>
      <w:r w:rsidRPr="0F1AC61A">
        <w:rPr>
          <w:rFonts w:ascii="Arial" w:eastAsia="Arial" w:hAnsi="Arial" w:cs="Arial"/>
          <w:color w:val="000000" w:themeColor="text1"/>
        </w:rPr>
        <w:t>Available through Access Medicine</w:t>
      </w:r>
      <w:r>
        <w:rPr>
          <w:rFonts w:ascii="Arial" w:eastAsia="Arial" w:hAnsi="Arial" w:cs="Arial"/>
          <w:color w:val="000000" w:themeColor="text1"/>
        </w:rPr>
        <w:br/>
      </w:r>
      <w:hyperlink r:id="rId22" w:history="1">
        <w:r w:rsidR="00F37F71" w:rsidRPr="00E725D8">
          <w:rPr>
            <w:rStyle w:val="Hyperlink"/>
            <w:rFonts w:ascii="Arial" w:hAnsi="Arial" w:cs="Arial"/>
          </w:rPr>
          <w:t>https://accessmedicine-mhmedical-com.proxy2.cl.msu.edu/qa.aspx?groupid=962&amp;categoryid=45662&amp;resourceid=3527</w:t>
        </w:r>
      </w:hyperlink>
      <w:r w:rsidR="00F37F71">
        <w:t xml:space="preserve"> </w:t>
      </w:r>
      <w:r w:rsidR="005F6355">
        <w:rPr>
          <w:rFonts w:ascii="Arial" w:eastAsia="Arial" w:hAnsi="Arial" w:cs="Arial"/>
          <w:color w:val="000000" w:themeColor="text1"/>
        </w:rPr>
        <w:t xml:space="preserve"> </w:t>
      </w:r>
    </w:p>
    <w:p w14:paraId="59221935" w14:textId="20DA6981" w:rsidR="00805CEC" w:rsidRPr="00C40B5D" w:rsidRDefault="00805CEC" w:rsidP="00201932">
      <w:pPr>
        <w:spacing w:line="276" w:lineRule="auto"/>
        <w:ind w:left="360"/>
        <w:jc w:val="left"/>
        <w:rPr>
          <w:rFonts w:ascii="Arial" w:eastAsia="Arial" w:hAnsi="Arial" w:cs="Arial"/>
          <w:color w:val="000000" w:themeColor="text1"/>
        </w:rPr>
      </w:pPr>
      <w:r w:rsidRPr="0F1AC61A">
        <w:rPr>
          <w:rFonts w:ascii="Arial" w:eastAsia="Arial" w:hAnsi="Arial" w:cs="Arial"/>
          <w:color w:val="000000" w:themeColor="text1"/>
          <w:u w:val="single"/>
        </w:rPr>
        <w:lastRenderedPageBreak/>
        <w:t>For a 4-week rotation:</w:t>
      </w:r>
      <w:r w:rsidRPr="0F1AC61A">
        <w:rPr>
          <w:rFonts w:ascii="Arial" w:eastAsia="Arial" w:hAnsi="Arial" w:cs="Arial"/>
          <w:color w:val="000000" w:themeColor="text1"/>
        </w:rPr>
        <w:t xml:space="preserve"> Create a 50 Question </w:t>
      </w:r>
      <w:r w:rsidR="00017875">
        <w:rPr>
          <w:rFonts w:ascii="Arial" w:eastAsia="Arial" w:hAnsi="Arial" w:cs="Arial"/>
          <w:color w:val="000000" w:themeColor="text1"/>
        </w:rPr>
        <w:t xml:space="preserve">Custom </w:t>
      </w:r>
      <w:r w:rsidRPr="0F1AC61A">
        <w:rPr>
          <w:rFonts w:ascii="Arial" w:eastAsia="Arial" w:hAnsi="Arial" w:cs="Arial"/>
          <w:color w:val="000000" w:themeColor="text1"/>
        </w:rPr>
        <w:t xml:space="preserve">Quiz from Harrison’s </w:t>
      </w:r>
      <w:r w:rsidR="00513CFF">
        <w:rPr>
          <w:rFonts w:ascii="Arial" w:eastAsia="Arial" w:hAnsi="Arial" w:cs="Arial"/>
          <w:color w:val="000000" w:themeColor="text1"/>
        </w:rPr>
        <w:t>Review Questions, in the category:  Disorders of the Cardiovascular System</w:t>
      </w:r>
      <w:r w:rsidR="00513CFF" w:rsidRPr="0F1AC61A">
        <w:rPr>
          <w:rFonts w:ascii="Arial" w:eastAsia="Arial" w:hAnsi="Arial" w:cs="Arial"/>
          <w:color w:val="000000" w:themeColor="text1"/>
        </w:rPr>
        <w:t>.</w:t>
      </w:r>
    </w:p>
    <w:p w14:paraId="0C2DE531" w14:textId="77777777" w:rsidR="00805CEC" w:rsidRPr="00C40B5D" w:rsidRDefault="00805CEC" w:rsidP="00805CEC">
      <w:pPr>
        <w:spacing w:after="0" w:line="276" w:lineRule="auto"/>
        <w:ind w:left="360"/>
        <w:jc w:val="left"/>
        <w:rPr>
          <w:rFonts w:ascii="Arial" w:eastAsia="Arial" w:hAnsi="Arial" w:cs="Arial"/>
          <w:color w:val="000000" w:themeColor="text1"/>
        </w:rPr>
      </w:pPr>
      <w:r w:rsidRPr="0F1AC61A">
        <w:rPr>
          <w:rFonts w:ascii="Arial" w:eastAsia="Arial" w:hAnsi="Arial" w:cs="Arial"/>
          <w:color w:val="000000" w:themeColor="text1"/>
        </w:rPr>
        <w:t xml:space="preserve">You must achieve a score of (70%) correct to receive a passing score. You can retake as often as needed </w:t>
      </w:r>
      <w:r>
        <w:rPr>
          <w:rFonts w:ascii="Arial" w:eastAsia="Arial" w:hAnsi="Arial" w:cs="Arial"/>
          <w:color w:val="000000" w:themeColor="text1"/>
        </w:rPr>
        <w:t>t</w:t>
      </w:r>
      <w:r w:rsidRPr="0F1AC61A">
        <w:rPr>
          <w:rFonts w:ascii="Arial" w:eastAsia="Arial" w:hAnsi="Arial" w:cs="Arial"/>
          <w:color w:val="000000" w:themeColor="text1"/>
        </w:rPr>
        <w:t>o achieve the score.</w:t>
      </w:r>
    </w:p>
    <w:p w14:paraId="57BE4198" w14:textId="77777777" w:rsidR="00805CEC" w:rsidRPr="00C40B5D" w:rsidRDefault="00805CEC" w:rsidP="00805CEC">
      <w:pPr>
        <w:spacing w:after="0" w:line="276" w:lineRule="auto"/>
        <w:jc w:val="left"/>
        <w:rPr>
          <w:rFonts w:ascii="Arial" w:eastAsia="Arial" w:hAnsi="Arial" w:cs="Arial"/>
          <w:color w:val="000000" w:themeColor="text1"/>
        </w:rPr>
      </w:pPr>
    </w:p>
    <w:p w14:paraId="38E75849" w14:textId="681BFB21" w:rsidR="00805CEC" w:rsidRDefault="00805CEC" w:rsidP="00805CEC">
      <w:pPr>
        <w:spacing w:after="0" w:line="276" w:lineRule="auto"/>
        <w:ind w:left="360"/>
        <w:jc w:val="left"/>
        <w:rPr>
          <w:rFonts w:ascii="Arial" w:eastAsia="Arial" w:hAnsi="Arial" w:cs="Arial"/>
          <w:color w:val="000000" w:themeColor="text1"/>
        </w:rPr>
      </w:pPr>
      <w:r w:rsidRPr="0F1AC61A">
        <w:rPr>
          <w:rFonts w:ascii="Arial" w:eastAsia="Arial" w:hAnsi="Arial" w:cs="Arial"/>
          <w:color w:val="000000" w:themeColor="text1"/>
        </w:rPr>
        <w:t xml:space="preserve">Available through Access Medicine </w:t>
      </w:r>
      <w:r>
        <w:rPr>
          <w:rFonts w:ascii="Arial" w:eastAsia="Arial" w:hAnsi="Arial" w:cs="Arial"/>
          <w:color w:val="000000" w:themeColor="text1"/>
        </w:rPr>
        <w:br/>
      </w:r>
      <w:hyperlink r:id="rId23" w:history="1">
        <w:r w:rsidR="00E725D8" w:rsidRPr="00E725D8">
          <w:rPr>
            <w:rStyle w:val="Hyperlink"/>
            <w:rFonts w:ascii="Arial" w:hAnsi="Arial" w:cs="Arial"/>
          </w:rPr>
          <w:t>https://accessmedicine-mhmedical-com.proxy2.cl.msu.edu/qa.aspx?groupid=962&amp;categoryid=45662&amp;resourceid=3527</w:t>
        </w:r>
      </w:hyperlink>
      <w:r w:rsidR="00E725D8">
        <w:t xml:space="preserve"> </w:t>
      </w:r>
      <w:r w:rsidR="006D115A">
        <w:rPr>
          <w:rFonts w:ascii="Arial" w:eastAsia="Arial" w:hAnsi="Arial" w:cs="Arial"/>
          <w:color w:val="000000" w:themeColor="text1"/>
        </w:rPr>
        <w:t xml:space="preserve"> </w:t>
      </w:r>
    </w:p>
    <w:p w14:paraId="7F9C9EBA" w14:textId="77777777" w:rsidR="00A22460" w:rsidRDefault="00A22460" w:rsidP="00805CEC">
      <w:pPr>
        <w:spacing w:after="0" w:line="276" w:lineRule="auto"/>
        <w:ind w:left="360"/>
        <w:jc w:val="left"/>
        <w:rPr>
          <w:rFonts w:ascii="Arial" w:eastAsia="Arial" w:hAnsi="Arial" w:cs="Arial"/>
          <w:color w:val="000000" w:themeColor="text1"/>
        </w:rPr>
      </w:pPr>
    </w:p>
    <w:p w14:paraId="02BCF33A" w14:textId="77777777" w:rsidR="00B57FE0" w:rsidRPr="00E70794" w:rsidRDefault="00B57FE0" w:rsidP="00B57FE0">
      <w:pPr>
        <w:pStyle w:val="Heading2"/>
        <w:rPr>
          <w:b/>
          <w:bCs/>
          <w:sz w:val="22"/>
          <w:szCs w:val="22"/>
        </w:rPr>
      </w:pPr>
      <w:bookmarkStart w:id="26" w:name="_Toc222819248"/>
      <w:bookmarkStart w:id="27" w:name="_Toc226119256"/>
      <w:bookmarkStart w:id="28" w:name="_Toc235432245"/>
      <w:r w:rsidRPr="00E70794">
        <w:rPr>
          <w:sz w:val="22"/>
          <w:szCs w:val="22"/>
        </w:rPr>
        <w:t>STUDENT activity LOGS</w:t>
      </w:r>
      <w:bookmarkEnd w:id="26"/>
      <w:bookmarkEnd w:id="27"/>
      <w:bookmarkEnd w:id="28"/>
    </w:p>
    <w:p w14:paraId="754D2EC1" w14:textId="25CBA9AD" w:rsidR="003922DE" w:rsidRPr="00C40B5D" w:rsidRDefault="00B57FE0" w:rsidP="00B57FE0">
      <w:pPr>
        <w:spacing w:after="0" w:line="276" w:lineRule="auto"/>
        <w:ind w:left="360"/>
        <w:jc w:val="left"/>
        <w:rPr>
          <w:rFonts w:ascii="Arial" w:eastAsia="Arial" w:hAnsi="Arial" w:cs="Arial"/>
          <w:color w:val="000000" w:themeColor="text1"/>
        </w:rPr>
      </w:pPr>
      <w:r w:rsidRPr="00E70794">
        <w:rPr>
          <w:rFonts w:ascii="Arial" w:hAnsi="Arial" w:cs="Arial"/>
        </w:rPr>
        <w:t>Submit the ‘Patient Types and Procedure Log’ to the D2L drop box by 11:59pm on the last day (Sunday) of the rotation.</w:t>
      </w:r>
    </w:p>
    <w:p w14:paraId="02300164" w14:textId="4E9443BF" w:rsidR="26910FCD" w:rsidRPr="00C40B5D" w:rsidRDefault="26910FCD" w:rsidP="00702488">
      <w:pPr>
        <w:tabs>
          <w:tab w:val="left" w:pos="360"/>
        </w:tabs>
        <w:spacing w:after="0" w:line="276" w:lineRule="auto"/>
        <w:ind w:left="720"/>
        <w:jc w:val="left"/>
        <w:rPr>
          <w:rFonts w:ascii="Arial" w:hAnsi="Arial" w:cs="Arial"/>
          <w:sz w:val="24"/>
          <w:szCs w:val="24"/>
        </w:rPr>
      </w:pPr>
    </w:p>
    <w:p w14:paraId="25139E78" w14:textId="7CB05046" w:rsidR="0075066D" w:rsidRPr="0096296A" w:rsidRDefault="007A56BC" w:rsidP="00702488">
      <w:pPr>
        <w:pStyle w:val="Heading2"/>
        <w:jc w:val="left"/>
        <w:rPr>
          <w:b/>
          <w:bCs/>
        </w:rPr>
      </w:pPr>
      <w:bookmarkStart w:id="29" w:name="_Toc43478267"/>
      <w:bookmarkStart w:id="30" w:name="_Toc235432246"/>
      <w:r w:rsidRPr="0096296A">
        <w:t>ROTATION EVALUATIONS</w:t>
      </w:r>
      <w:bookmarkEnd w:id="29"/>
      <w:bookmarkEnd w:id="30"/>
    </w:p>
    <w:p w14:paraId="335463DF" w14:textId="77777777" w:rsidR="001B337E" w:rsidRDefault="008C517A" w:rsidP="00702488">
      <w:pPr>
        <w:pStyle w:val="Heading3"/>
        <w:jc w:val="left"/>
        <w:rPr>
          <w:u w:val="none"/>
        </w:rPr>
      </w:pPr>
      <w:bookmarkStart w:id="31" w:name="_Toc74395553"/>
      <w:bookmarkStart w:id="32" w:name="_Toc74478880"/>
      <w:bookmarkStart w:id="33" w:name="_Toc74542087"/>
      <w:bookmarkStart w:id="34" w:name="_Toc235432247"/>
      <w:r w:rsidRPr="0096296A">
        <w:t>Attending Evaluation of Student</w:t>
      </w:r>
      <w:bookmarkEnd w:id="31"/>
      <w:bookmarkEnd w:id="32"/>
      <w:bookmarkEnd w:id="33"/>
      <w:bookmarkEnd w:id="34"/>
      <w:r w:rsidR="00275498">
        <w:rPr>
          <w:u w:val="none"/>
        </w:rPr>
        <w:t xml:space="preserve"> </w:t>
      </w:r>
    </w:p>
    <w:p w14:paraId="55597914" w14:textId="20C46637" w:rsidR="008B0DA1" w:rsidRPr="00165CD1" w:rsidRDefault="008B0DA1" w:rsidP="00702488">
      <w:pPr>
        <w:ind w:left="720"/>
        <w:jc w:val="left"/>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Students will receive an email from Medtrics to select the attending 7 days prior to the end of the rotation. Should your rotation lack a rotation description or if you have any questions, please contact</w:t>
      </w:r>
      <w:r w:rsidR="002876A8">
        <w:rPr>
          <w:rFonts w:ascii="Arial" w:hAnsi="Arial" w:cs="Arial"/>
          <w:color w:val="242424"/>
          <w:shd w:val="clear" w:color="auto" w:fill="FFFFFF"/>
        </w:rPr>
        <w:t xml:space="preserve"> </w:t>
      </w:r>
      <w:hyperlink r:id="rId24" w:history="1">
        <w:r w:rsidR="002876A8" w:rsidRPr="00701743">
          <w:rPr>
            <w:rStyle w:val="Hyperlink"/>
            <w:rFonts w:ascii="Arial" w:hAnsi="Arial" w:cs="Arial"/>
            <w:shd w:val="clear" w:color="auto" w:fill="FFFFFF"/>
          </w:rPr>
          <w:t>COM.Clerkship@msu.edu</w:t>
        </w:r>
      </w:hyperlink>
      <w:r w:rsidR="00090F30">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702488">
      <w:pPr>
        <w:ind w:left="720"/>
        <w:jc w:val="left"/>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3BF80809" w14:textId="67C28D65" w:rsidR="008B0DA1" w:rsidRPr="00165CD1" w:rsidRDefault="008B0DA1" w:rsidP="00702488">
      <w:pPr>
        <w:autoSpaceDE w:val="0"/>
        <w:autoSpaceDN w:val="0"/>
        <w:spacing w:line="276" w:lineRule="auto"/>
        <w:ind w:left="720"/>
        <w:jc w:val="left"/>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702488">
      <w:pPr>
        <w:autoSpaceDE w:val="0"/>
        <w:autoSpaceDN w:val="0"/>
        <w:spacing w:line="276" w:lineRule="auto"/>
        <w:ind w:left="720"/>
        <w:jc w:val="left"/>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C40B5D" w:rsidRDefault="008C517A" w:rsidP="00702488">
      <w:pPr>
        <w:spacing w:after="0" w:line="276" w:lineRule="auto"/>
        <w:ind w:left="720"/>
        <w:jc w:val="left"/>
        <w:rPr>
          <w:rFonts w:ascii="Arial" w:hAnsi="Arial" w:cs="Arial"/>
        </w:rPr>
      </w:pPr>
    </w:p>
    <w:p w14:paraId="285DDDE8" w14:textId="77777777" w:rsidR="008C517A" w:rsidRPr="00C40B5D" w:rsidRDefault="008C517A" w:rsidP="00702488">
      <w:pPr>
        <w:pStyle w:val="Heading3"/>
        <w:jc w:val="left"/>
      </w:pPr>
      <w:bookmarkStart w:id="35" w:name="_Toc74395554"/>
      <w:bookmarkStart w:id="36" w:name="_Toc74478881"/>
      <w:bookmarkStart w:id="37" w:name="_Toc74542088"/>
      <w:bookmarkStart w:id="38" w:name="_Toc235432248"/>
      <w:r w:rsidRPr="0096296A">
        <w:t>Student Evaluation of Clerkship Rotation</w:t>
      </w:r>
      <w:bookmarkEnd w:id="35"/>
      <w:bookmarkEnd w:id="36"/>
      <w:bookmarkEnd w:id="37"/>
      <w:bookmarkEnd w:id="38"/>
    </w:p>
    <w:p w14:paraId="3416CC4C" w14:textId="1AC3A193" w:rsidR="008C517A" w:rsidRPr="00C64213" w:rsidRDefault="00C64213" w:rsidP="00702488">
      <w:pPr>
        <w:autoSpaceDE w:val="0"/>
        <w:autoSpaceDN w:val="0"/>
        <w:adjustRightInd w:val="0"/>
        <w:spacing w:after="0" w:line="276" w:lineRule="auto"/>
        <w:ind w:left="720" w:right="36"/>
        <w:jc w:val="left"/>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25"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w:t>
      </w:r>
      <w:r w:rsidR="008373C4" w:rsidRPr="00165CD1">
        <w:rPr>
          <w:rFonts w:ascii="Arial" w:hAnsi="Arial" w:cs="Arial"/>
        </w:rPr>
        <w:lastRenderedPageBreak/>
        <w:t>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702488">
      <w:pPr>
        <w:spacing w:after="0" w:line="276" w:lineRule="auto"/>
        <w:ind w:left="720"/>
        <w:jc w:val="left"/>
        <w:rPr>
          <w:rFonts w:ascii="Arial" w:hAnsi="Arial" w:cs="Arial"/>
          <w:u w:val="single"/>
        </w:rPr>
      </w:pPr>
    </w:p>
    <w:p w14:paraId="5ED4810F" w14:textId="4C5E49DC" w:rsidR="00EB3CCC" w:rsidRPr="00C40B5D" w:rsidRDefault="00522057" w:rsidP="00702488">
      <w:pPr>
        <w:pStyle w:val="Heading3"/>
        <w:jc w:val="left"/>
        <w:rPr>
          <w:sz w:val="20"/>
          <w:szCs w:val="20"/>
        </w:rPr>
      </w:pPr>
      <w:bookmarkStart w:id="39" w:name="_Toc235432249"/>
      <w:r w:rsidRPr="0096296A">
        <w:t>Unsatisfactory Clinical Performance</w:t>
      </w:r>
      <w:bookmarkEnd w:id="39"/>
    </w:p>
    <w:p w14:paraId="45D975CE" w14:textId="54A3B02E" w:rsidR="001C1AB7" w:rsidRPr="00CC1E9A" w:rsidRDefault="001C1AB7" w:rsidP="00702488">
      <w:pPr>
        <w:spacing w:after="0" w:line="276" w:lineRule="auto"/>
        <w:ind w:left="720"/>
        <w:jc w:val="left"/>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702488">
      <w:pPr>
        <w:spacing w:after="0" w:line="276" w:lineRule="auto"/>
        <w:ind w:left="720"/>
        <w:jc w:val="left"/>
        <w:rPr>
          <w:rFonts w:ascii="Arial" w:hAnsi="Arial" w:cs="Arial"/>
        </w:rPr>
      </w:pPr>
    </w:p>
    <w:p w14:paraId="63A90CF2" w14:textId="77777777" w:rsidR="00634083" w:rsidRPr="00C40B5D" w:rsidRDefault="00634083" w:rsidP="00702488">
      <w:pPr>
        <w:spacing w:after="0" w:line="276" w:lineRule="auto"/>
        <w:ind w:left="720"/>
        <w:jc w:val="left"/>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702488">
      <w:pPr>
        <w:spacing w:after="0" w:line="276" w:lineRule="auto"/>
        <w:ind w:left="720"/>
        <w:jc w:val="left"/>
        <w:rPr>
          <w:rFonts w:ascii="Arial" w:hAnsi="Arial" w:cs="Arial"/>
          <w:sz w:val="24"/>
          <w:szCs w:val="24"/>
          <w:u w:val="single"/>
        </w:rPr>
      </w:pPr>
    </w:p>
    <w:p w14:paraId="7F116716" w14:textId="7A4873EE" w:rsidR="00BF0064" w:rsidRPr="00C40B5D" w:rsidRDefault="0022491F" w:rsidP="00702488">
      <w:pPr>
        <w:pStyle w:val="Heading2"/>
        <w:jc w:val="left"/>
        <w:rPr>
          <w:b/>
          <w:bCs/>
        </w:rPr>
      </w:pPr>
      <w:bookmarkStart w:id="40" w:name="_Toc235432250"/>
      <w:r w:rsidRPr="0057603C">
        <w:t>CORRECTIVE ACTION</w:t>
      </w:r>
      <w:bookmarkEnd w:id="40"/>
    </w:p>
    <w:p w14:paraId="08F3B119" w14:textId="568D5CD3" w:rsidR="005A2923" w:rsidRPr="00C40B5D" w:rsidRDefault="005A2923" w:rsidP="00702488">
      <w:pPr>
        <w:spacing w:after="0" w:line="276" w:lineRule="auto"/>
        <w:ind w:left="360"/>
        <w:jc w:val="left"/>
        <w:rPr>
          <w:rFonts w:ascii="Arial" w:hAnsi="Arial" w:cs="Arial"/>
        </w:rPr>
      </w:pPr>
    </w:p>
    <w:p w14:paraId="07DDAFAD" w14:textId="648B7470" w:rsidR="005A2923" w:rsidRPr="00C40B5D" w:rsidRDefault="005A2923" w:rsidP="00702488">
      <w:pPr>
        <w:spacing w:after="0" w:line="276" w:lineRule="auto"/>
        <w:ind w:left="360"/>
        <w:jc w:val="left"/>
        <w:rPr>
          <w:rFonts w:ascii="Arial" w:hAnsi="Arial" w:cs="Arial"/>
        </w:rPr>
      </w:pPr>
      <w:r w:rsidRPr="00C40B5D">
        <w:rPr>
          <w:rFonts w:ascii="Arial" w:hAnsi="Arial" w:cs="Arial"/>
        </w:rPr>
        <w:t>The following assignments are eligible for corrective action</w:t>
      </w:r>
      <w:r w:rsidR="00E56F3B">
        <w:rPr>
          <w:rFonts w:ascii="Arial" w:hAnsi="Arial" w:cs="Arial"/>
        </w:rPr>
        <w:t>. Students who were not successful on these assignments during the course will receive an NGR</w:t>
      </w:r>
      <w:r w:rsidR="001A57C4">
        <w:rPr>
          <w:rFonts w:ascii="Arial" w:hAnsi="Arial" w:cs="Arial"/>
        </w:rPr>
        <w:t xml:space="preserve"> grade and </w:t>
      </w:r>
      <w:proofErr w:type="gramStart"/>
      <w:r w:rsidR="001A57C4">
        <w:rPr>
          <w:rFonts w:ascii="Arial" w:hAnsi="Arial" w:cs="Arial"/>
        </w:rPr>
        <w:t>permitted</w:t>
      </w:r>
      <w:proofErr w:type="gramEnd"/>
      <w:r w:rsidR="001A57C4">
        <w:rPr>
          <w:rFonts w:ascii="Arial" w:hAnsi="Arial" w:cs="Arial"/>
        </w:rPr>
        <w:t xml:space="preserve"> to go through a ‘corrective action’ process</w:t>
      </w:r>
      <w:r w:rsidR="00090F30">
        <w:rPr>
          <w:rFonts w:ascii="Arial" w:hAnsi="Arial" w:cs="Arial"/>
        </w:rPr>
        <w:t xml:space="preserve">. </w:t>
      </w:r>
      <w:r w:rsidR="001A57C4">
        <w:rPr>
          <w:rFonts w:ascii="Arial" w:hAnsi="Arial" w:cs="Arial"/>
        </w:rPr>
        <w:t>Corrective Action</w:t>
      </w:r>
      <w:r w:rsidRPr="00C40B5D">
        <w:rPr>
          <w:rFonts w:ascii="Arial" w:hAnsi="Arial" w:cs="Arial"/>
        </w:rPr>
        <w:t xml:space="preserve"> and will be </w:t>
      </w:r>
      <w:r w:rsidRPr="00C40B5D">
        <w:rPr>
          <w:rFonts w:ascii="Arial" w:hAnsi="Arial" w:cs="Arial"/>
          <w:u w:val="single"/>
        </w:rPr>
        <w:t>due no later than 14 days after the last day of the rotation at 11:59pm</w:t>
      </w:r>
      <w:r w:rsidRPr="00C40B5D">
        <w:rPr>
          <w:rFonts w:ascii="Arial" w:hAnsi="Arial" w:cs="Arial"/>
        </w:rPr>
        <w:t>:</w:t>
      </w:r>
    </w:p>
    <w:p w14:paraId="5EA93E09" w14:textId="3D948273" w:rsidR="005A2923" w:rsidRPr="00DC4D09" w:rsidRDefault="00DC4D09" w:rsidP="00702488">
      <w:pPr>
        <w:pStyle w:val="ListParagraph"/>
        <w:numPr>
          <w:ilvl w:val="0"/>
          <w:numId w:val="5"/>
        </w:numPr>
        <w:spacing w:after="0" w:line="276" w:lineRule="auto"/>
        <w:ind w:left="1080"/>
        <w:jc w:val="left"/>
        <w:rPr>
          <w:rFonts w:ascii="Arial" w:hAnsi="Arial" w:cs="Arial"/>
          <w:b/>
          <w:bCs/>
        </w:rPr>
      </w:pPr>
      <w:r>
        <w:rPr>
          <w:rFonts w:ascii="Arial" w:hAnsi="Arial" w:cs="Arial"/>
        </w:rPr>
        <w:t>Mid Rotation Feedback Form</w:t>
      </w:r>
    </w:p>
    <w:p w14:paraId="68B88713" w14:textId="3184E989" w:rsidR="00DC4D09" w:rsidRPr="00DC4D09" w:rsidRDefault="00DC4D09" w:rsidP="00702488">
      <w:pPr>
        <w:pStyle w:val="ListParagraph"/>
        <w:numPr>
          <w:ilvl w:val="0"/>
          <w:numId w:val="5"/>
        </w:numPr>
        <w:spacing w:after="0" w:line="276" w:lineRule="auto"/>
        <w:ind w:left="1080"/>
        <w:jc w:val="left"/>
        <w:rPr>
          <w:rFonts w:ascii="Arial" w:hAnsi="Arial" w:cs="Arial"/>
          <w:b/>
          <w:bCs/>
        </w:rPr>
      </w:pPr>
      <w:r>
        <w:rPr>
          <w:rFonts w:ascii="Arial" w:hAnsi="Arial" w:cs="Arial"/>
        </w:rPr>
        <w:t>Patient Types and Procedure Log</w:t>
      </w:r>
    </w:p>
    <w:p w14:paraId="43B3F8B7" w14:textId="2F40A2B8" w:rsidR="00DC4D09" w:rsidRPr="00DC4D09" w:rsidRDefault="00DC4D09" w:rsidP="00702488">
      <w:pPr>
        <w:pStyle w:val="ListParagraph"/>
        <w:numPr>
          <w:ilvl w:val="0"/>
          <w:numId w:val="5"/>
        </w:numPr>
        <w:spacing w:after="0" w:line="276" w:lineRule="auto"/>
        <w:ind w:left="1080"/>
        <w:jc w:val="left"/>
        <w:rPr>
          <w:rFonts w:ascii="Arial" w:hAnsi="Arial" w:cs="Arial"/>
          <w:b/>
          <w:bCs/>
        </w:rPr>
      </w:pPr>
      <w:r>
        <w:rPr>
          <w:rFonts w:ascii="Arial" w:hAnsi="Arial" w:cs="Arial"/>
        </w:rPr>
        <w:t>Shift Schedule</w:t>
      </w:r>
    </w:p>
    <w:p w14:paraId="288235E3" w14:textId="1DDDF25C" w:rsidR="00DC4D09" w:rsidRPr="006573C7" w:rsidRDefault="00DC4D09" w:rsidP="00702488">
      <w:pPr>
        <w:pStyle w:val="ListParagraph"/>
        <w:numPr>
          <w:ilvl w:val="0"/>
          <w:numId w:val="5"/>
        </w:numPr>
        <w:spacing w:after="0" w:line="276" w:lineRule="auto"/>
        <w:ind w:left="1080"/>
        <w:jc w:val="left"/>
        <w:rPr>
          <w:rFonts w:ascii="Arial" w:hAnsi="Arial" w:cs="Arial"/>
          <w:b/>
          <w:bCs/>
        </w:rPr>
      </w:pPr>
      <w:r>
        <w:rPr>
          <w:rFonts w:ascii="Arial" w:hAnsi="Arial" w:cs="Arial"/>
        </w:rPr>
        <w:t>Harrison’s Quiz</w:t>
      </w:r>
    </w:p>
    <w:p w14:paraId="1DBDD655" w14:textId="082EDFD9" w:rsidR="005A2923" w:rsidRPr="00C40B5D" w:rsidRDefault="005A2923" w:rsidP="00702488">
      <w:pPr>
        <w:spacing w:after="0" w:line="276" w:lineRule="auto"/>
        <w:ind w:left="720"/>
        <w:jc w:val="left"/>
        <w:rPr>
          <w:rFonts w:ascii="Arial" w:hAnsi="Arial" w:cs="Arial"/>
        </w:rPr>
      </w:pPr>
    </w:p>
    <w:p w14:paraId="16D44669" w14:textId="147E1EB9" w:rsidR="005A2923" w:rsidRPr="00C40B5D" w:rsidRDefault="005A2923" w:rsidP="00702488">
      <w:pPr>
        <w:spacing w:after="0" w:line="276" w:lineRule="auto"/>
        <w:ind w:left="360"/>
        <w:jc w:val="left"/>
        <w:rPr>
          <w:rFonts w:ascii="Arial" w:hAnsi="Arial" w:cs="Arial"/>
        </w:rPr>
      </w:pPr>
      <w:r w:rsidRPr="00C40B5D">
        <w:rPr>
          <w:rFonts w:ascii="Arial" w:hAnsi="Arial" w:cs="Arial"/>
        </w:rPr>
        <w:t xml:space="preserve">The student is responsible for contacting the Course </w:t>
      </w:r>
      <w:r w:rsidR="003C7B8F">
        <w:rPr>
          <w:rFonts w:ascii="Arial" w:hAnsi="Arial" w:cs="Arial"/>
        </w:rPr>
        <w:t>Coordinator</w:t>
      </w:r>
      <w:r w:rsidR="003C7B8F" w:rsidRPr="00C40B5D">
        <w:rPr>
          <w:rFonts w:ascii="Arial" w:hAnsi="Arial" w:cs="Arial"/>
        </w:rPr>
        <w:t xml:space="preserve"> </w:t>
      </w:r>
      <w:r w:rsidRPr="00C40B5D">
        <w:rPr>
          <w:rFonts w:ascii="Arial" w:hAnsi="Arial" w:cs="Arial"/>
        </w:rPr>
        <w:t xml:space="preserve">(on the </w:t>
      </w:r>
      <w:r w:rsidR="00020A66">
        <w:rPr>
          <w:rFonts w:ascii="Arial" w:hAnsi="Arial" w:cs="Arial"/>
        </w:rPr>
        <w:t>title</w:t>
      </w:r>
      <w:r w:rsidRPr="00C40B5D">
        <w:rPr>
          <w:rFonts w:ascii="Arial" w:hAnsi="Arial" w:cs="Arial"/>
        </w:rPr>
        <w:t xml:space="preserve"> page of this syllabus) if they believe missing assignments were reported in error</w:t>
      </w:r>
      <w:r w:rsidR="00230841">
        <w:rPr>
          <w:rFonts w:ascii="Arial" w:hAnsi="Arial" w:cs="Arial"/>
        </w:rPr>
        <w:t>,</w:t>
      </w:r>
      <w:r w:rsidRPr="00C40B5D">
        <w:rPr>
          <w:rFonts w:ascii="Arial" w:hAnsi="Arial" w:cs="Arial"/>
        </w:rPr>
        <w:t xml:space="preserve"> or </w:t>
      </w:r>
      <w:r w:rsidR="00230841">
        <w:rPr>
          <w:rFonts w:ascii="Arial" w:hAnsi="Arial" w:cs="Arial"/>
        </w:rPr>
        <w:t xml:space="preserve">if they </w:t>
      </w:r>
      <w:r w:rsidRPr="00C40B5D">
        <w:rPr>
          <w:rFonts w:ascii="Arial" w:hAnsi="Arial" w:cs="Arial"/>
        </w:rPr>
        <w:t xml:space="preserve">are unclear about the </w:t>
      </w:r>
      <w:r w:rsidR="007C504F">
        <w:rPr>
          <w:rFonts w:ascii="Arial" w:hAnsi="Arial" w:cs="Arial"/>
        </w:rPr>
        <w:t>c</w:t>
      </w:r>
      <w:r w:rsidRPr="00C40B5D">
        <w:rPr>
          <w:rFonts w:ascii="Arial" w:hAnsi="Arial" w:cs="Arial"/>
        </w:rPr>
        <w:t xml:space="preserve">orrective </w:t>
      </w:r>
      <w:r w:rsidR="007C504F">
        <w:rPr>
          <w:rFonts w:ascii="Arial" w:hAnsi="Arial" w:cs="Arial"/>
        </w:rPr>
        <w:t>a</w:t>
      </w:r>
      <w:r w:rsidRPr="00C40B5D">
        <w:rPr>
          <w:rFonts w:ascii="Arial" w:hAnsi="Arial" w:cs="Arial"/>
        </w:rPr>
        <w:t xml:space="preserve">ction process. </w:t>
      </w:r>
    </w:p>
    <w:p w14:paraId="689DE137" w14:textId="094E4F78" w:rsidR="005A2923" w:rsidRPr="00C40B5D" w:rsidRDefault="005A2923" w:rsidP="00702488">
      <w:pPr>
        <w:spacing w:after="0" w:line="276" w:lineRule="auto"/>
        <w:ind w:left="360"/>
        <w:jc w:val="left"/>
        <w:rPr>
          <w:rFonts w:ascii="Arial" w:hAnsi="Arial" w:cs="Arial"/>
        </w:rPr>
      </w:pPr>
    </w:p>
    <w:p w14:paraId="0BD5E83B" w14:textId="19407AE9" w:rsidR="005A2923" w:rsidRPr="00C40B5D" w:rsidRDefault="00555607" w:rsidP="00702488">
      <w:pPr>
        <w:spacing w:after="0" w:line="276" w:lineRule="auto"/>
        <w:ind w:left="360"/>
        <w:jc w:val="left"/>
        <w:rPr>
          <w:rFonts w:ascii="Arial" w:hAnsi="Arial" w:cs="Arial"/>
          <w:highlight w:val="yellow"/>
        </w:rPr>
      </w:pPr>
      <w:r>
        <w:rPr>
          <w:rFonts w:ascii="Arial" w:hAnsi="Arial" w:cs="Arial"/>
        </w:rPr>
        <w:t>W</w:t>
      </w:r>
      <w:r w:rsidR="005A2923" w:rsidRPr="00C40B5D">
        <w:rPr>
          <w:rFonts w:ascii="Arial" w:hAnsi="Arial" w:cs="Arial"/>
        </w:rPr>
        <w:t xml:space="preserve">hile it is the responsibility of the student to ensure </w:t>
      </w:r>
      <w:r w:rsidR="00A66F0B">
        <w:rPr>
          <w:rFonts w:ascii="Arial" w:hAnsi="Arial" w:cs="Arial"/>
        </w:rPr>
        <w:t xml:space="preserve">that </w:t>
      </w:r>
      <w:r w:rsidR="005A2923" w:rsidRPr="00C40B5D">
        <w:rPr>
          <w:rFonts w:ascii="Arial" w:hAnsi="Arial" w:cs="Arial"/>
        </w:rPr>
        <w:t xml:space="preserve">the Attending Evaluation of Clerkship Student is completed, </w:t>
      </w:r>
      <w:r w:rsidR="00A66F0B">
        <w:rPr>
          <w:rFonts w:ascii="Arial" w:hAnsi="Arial" w:cs="Arial"/>
        </w:rPr>
        <w:t xml:space="preserve">this </w:t>
      </w:r>
      <w:r w:rsidR="005A2923" w:rsidRPr="00C40B5D">
        <w:rPr>
          <w:rFonts w:ascii="Arial" w:hAnsi="Arial" w:cs="Arial"/>
        </w:rPr>
        <w:t xml:space="preserve">requirement may extend beyond the corrective action </w:t>
      </w:r>
      <w:r w:rsidR="001864C5">
        <w:rPr>
          <w:rFonts w:ascii="Arial" w:hAnsi="Arial" w:cs="Arial"/>
        </w:rPr>
        <w:t>deadline</w:t>
      </w:r>
      <w:r w:rsidR="0013375E" w:rsidRPr="00C40B5D">
        <w:rPr>
          <w:rFonts w:ascii="Arial" w:hAnsi="Arial" w:cs="Arial"/>
        </w:rPr>
        <w:t xml:space="preserve">. </w:t>
      </w:r>
    </w:p>
    <w:p w14:paraId="283ACC78" w14:textId="1C4B5496" w:rsidR="005A2923" w:rsidRPr="00C40B5D" w:rsidRDefault="005A2923" w:rsidP="00702488">
      <w:pPr>
        <w:spacing w:after="0" w:line="276" w:lineRule="auto"/>
        <w:ind w:left="360"/>
        <w:jc w:val="left"/>
        <w:rPr>
          <w:rFonts w:ascii="Arial" w:hAnsi="Arial" w:cs="Arial"/>
        </w:rPr>
      </w:pPr>
    </w:p>
    <w:p w14:paraId="5D9CFE7A" w14:textId="5A89D16D" w:rsidR="005208EF" w:rsidRPr="00C40B5D" w:rsidRDefault="005208EF" w:rsidP="00702488">
      <w:pPr>
        <w:spacing w:after="0" w:line="276" w:lineRule="auto"/>
        <w:ind w:left="360"/>
        <w:jc w:val="left"/>
        <w:rPr>
          <w:rFonts w:ascii="Arial" w:hAnsi="Arial" w:cs="Arial"/>
          <w:highlight w:val="yellow"/>
        </w:rPr>
      </w:pPr>
      <w:r w:rsidRPr="00C40B5D">
        <w:rPr>
          <w:rFonts w:ascii="Arial" w:hAnsi="Arial" w:cs="Arial"/>
        </w:rPr>
        <w:t xml:space="preserve">If a student </w:t>
      </w:r>
      <w:r w:rsidRPr="00C40B5D">
        <w:rPr>
          <w:rFonts w:ascii="Arial" w:hAnsi="Arial" w:cs="Arial"/>
          <w:b/>
          <w:bCs/>
        </w:rPr>
        <w:t>successfully completes</w:t>
      </w:r>
      <w:r w:rsidRPr="00C40B5D">
        <w:rPr>
          <w:rFonts w:ascii="Arial" w:hAnsi="Arial" w:cs="Arial"/>
        </w:rPr>
        <w:t xml:space="preserve"> the </w:t>
      </w:r>
      <w:r>
        <w:rPr>
          <w:rFonts w:ascii="Arial" w:hAnsi="Arial" w:cs="Arial"/>
        </w:rPr>
        <w:t>c</w:t>
      </w:r>
      <w:r w:rsidRPr="00C40B5D">
        <w:rPr>
          <w:rFonts w:ascii="Arial" w:hAnsi="Arial" w:cs="Arial"/>
        </w:rPr>
        <w:t xml:space="preserve">orrective </w:t>
      </w:r>
      <w:r>
        <w:rPr>
          <w:rFonts w:ascii="Arial" w:hAnsi="Arial" w:cs="Arial"/>
        </w:rPr>
        <w:t>a</w:t>
      </w:r>
      <w:r w:rsidRPr="00C40B5D">
        <w:rPr>
          <w:rFonts w:ascii="Arial" w:hAnsi="Arial" w:cs="Arial"/>
        </w:rPr>
        <w:t xml:space="preserve">ction process, as determined by the </w:t>
      </w:r>
      <w:r>
        <w:rPr>
          <w:rFonts w:ascii="Arial" w:hAnsi="Arial" w:cs="Arial"/>
        </w:rPr>
        <w:t>IOR</w:t>
      </w:r>
      <w:r w:rsidRPr="00C40B5D">
        <w:rPr>
          <w:rFonts w:ascii="Arial" w:hAnsi="Arial" w:cs="Arial"/>
        </w:rPr>
        <w:t xml:space="preserve">, the student will receive credit for the deficient academic grading requirement(s) and be eligible for a </w:t>
      </w:r>
      <w:r>
        <w:rPr>
          <w:rFonts w:ascii="Arial" w:hAnsi="Arial" w:cs="Arial"/>
        </w:rPr>
        <w:t xml:space="preserve">change in </w:t>
      </w:r>
      <w:r w:rsidRPr="00C40B5D">
        <w:rPr>
          <w:rFonts w:ascii="Arial" w:hAnsi="Arial" w:cs="Arial"/>
        </w:rPr>
        <w:t>rotation grade</w:t>
      </w:r>
      <w:r>
        <w:rPr>
          <w:rFonts w:ascii="Arial" w:hAnsi="Arial" w:cs="Arial"/>
        </w:rPr>
        <w:t xml:space="preserve"> (</w:t>
      </w:r>
      <w:r w:rsidRPr="00C40B5D">
        <w:rPr>
          <w:rFonts w:ascii="Arial" w:hAnsi="Arial" w:cs="Arial"/>
        </w:rPr>
        <w:t xml:space="preserve">from </w:t>
      </w:r>
      <w:r w:rsidR="005C5D67">
        <w:rPr>
          <w:rFonts w:ascii="Arial" w:hAnsi="Arial" w:cs="Arial"/>
        </w:rPr>
        <w:t>NGR</w:t>
      </w:r>
      <w:r w:rsidRPr="00C40B5D">
        <w:rPr>
          <w:rFonts w:ascii="Arial" w:hAnsi="Arial" w:cs="Arial"/>
        </w:rPr>
        <w:t xml:space="preserve"> to Pass</w:t>
      </w:r>
      <w:r>
        <w:rPr>
          <w:rFonts w:ascii="Arial" w:hAnsi="Arial" w:cs="Arial"/>
        </w:rPr>
        <w:t xml:space="preserve">, </w:t>
      </w:r>
      <w:r w:rsidRPr="00C40B5D">
        <w:rPr>
          <w:rFonts w:ascii="Arial" w:hAnsi="Arial" w:cs="Arial"/>
        </w:rPr>
        <w:t>pending the Attending Evaluation of Clerkship Student</w:t>
      </w:r>
      <w:r w:rsidR="00191A19">
        <w:rPr>
          <w:rFonts w:ascii="Arial" w:hAnsi="Arial" w:cs="Arial"/>
        </w:rPr>
        <w:t>)</w:t>
      </w:r>
    </w:p>
    <w:p w14:paraId="79DE3B7C" w14:textId="10F8B57E" w:rsidR="005208EF" w:rsidRDefault="005208EF" w:rsidP="00702488">
      <w:pPr>
        <w:spacing w:after="0" w:line="276" w:lineRule="auto"/>
        <w:ind w:left="360"/>
        <w:jc w:val="left"/>
        <w:rPr>
          <w:rFonts w:ascii="Arial" w:hAnsi="Arial" w:cs="Arial"/>
        </w:rPr>
      </w:pPr>
    </w:p>
    <w:p w14:paraId="4C03D995" w14:textId="77777777" w:rsidR="005C3AAB" w:rsidRDefault="005C3AAB" w:rsidP="005C3AAB">
      <w:pPr>
        <w:spacing w:after="0" w:line="276" w:lineRule="auto"/>
        <w:ind w:left="360"/>
        <w:rPr>
          <w:rFonts w:ascii="Arial" w:hAnsi="Arial" w:cs="Arial"/>
        </w:rPr>
      </w:pPr>
      <w:r w:rsidRPr="2E96387C">
        <w:rPr>
          <w:rFonts w:ascii="Arial" w:hAnsi="Arial" w:cs="Arial"/>
        </w:rPr>
        <w:t xml:space="preserve">As determined by the IOR, the student will receive an </w:t>
      </w:r>
      <w:r w:rsidRPr="2E96387C">
        <w:rPr>
          <w:rFonts w:ascii="Arial" w:hAnsi="Arial" w:cs="Arial"/>
          <w:u w:val="single"/>
        </w:rPr>
        <w:t>N grade for the course</w:t>
      </w:r>
      <w:r w:rsidRPr="2E96387C">
        <w:rPr>
          <w:rFonts w:ascii="Arial" w:hAnsi="Arial" w:cs="Arial"/>
        </w:rPr>
        <w:t xml:space="preserve"> if all assignments and the corrective action process are </w:t>
      </w:r>
      <w:r w:rsidRPr="2E96387C">
        <w:rPr>
          <w:rFonts w:ascii="Arial" w:hAnsi="Arial" w:cs="Arial"/>
          <w:b/>
          <w:bCs/>
        </w:rPr>
        <w:t>not successfully completed</w:t>
      </w:r>
      <w:r w:rsidRPr="2E96387C">
        <w:rPr>
          <w:rFonts w:ascii="Arial" w:hAnsi="Arial" w:cs="Arial"/>
        </w:rPr>
        <w:t xml:space="preserve"> 14 days after the last day of rotation at 11:59pm (except for the Attending Evaluation). Additionally, a letter of unprofessional behavior for late submission of assignments will be sent to the MSUCOM Spartan Community Clearinghouse.</w:t>
      </w:r>
    </w:p>
    <w:p w14:paraId="36E99838" w14:textId="305762B0" w:rsidR="005A2923" w:rsidRPr="00C40B5D" w:rsidRDefault="005A2923" w:rsidP="00652459">
      <w:pPr>
        <w:spacing w:after="0" w:line="276" w:lineRule="auto"/>
        <w:ind w:left="360"/>
        <w:jc w:val="left"/>
        <w:rPr>
          <w:rFonts w:ascii="Arial" w:hAnsi="Arial" w:cs="Arial"/>
        </w:rPr>
      </w:pPr>
    </w:p>
    <w:p w14:paraId="1D6C0851" w14:textId="06764A49" w:rsidR="0024644C" w:rsidRPr="00C40B5D" w:rsidRDefault="0024644C" w:rsidP="000602B1">
      <w:pPr>
        <w:pStyle w:val="Heading2"/>
        <w:rPr>
          <w:b/>
          <w:bCs/>
        </w:rPr>
      </w:pPr>
      <w:bookmarkStart w:id="41" w:name="_Toc235432251"/>
      <w:r w:rsidRPr="0096296A">
        <w:lastRenderedPageBreak/>
        <w:t>BASE HOSPITAL REQUIREMENTS</w:t>
      </w:r>
      <w:bookmarkEnd w:id="41"/>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5F5E5B20" w14:textId="77777777" w:rsidR="00A16BF1" w:rsidRDefault="00A16BF1" w:rsidP="000602B1">
      <w:pPr>
        <w:tabs>
          <w:tab w:val="left" w:pos="360"/>
        </w:tabs>
        <w:spacing w:after="0" w:line="276" w:lineRule="auto"/>
        <w:ind w:left="360"/>
        <w:jc w:val="left"/>
        <w:rPr>
          <w:rFonts w:ascii="Arial" w:hAnsi="Arial" w:cs="Arial"/>
          <w:szCs w:val="20"/>
        </w:rPr>
      </w:pPr>
    </w:p>
    <w:p w14:paraId="2C663CBD" w14:textId="300CB6E5" w:rsidR="00A16BF1" w:rsidRPr="005C3AAB" w:rsidRDefault="00A16BF1" w:rsidP="005C3AAB">
      <w:pPr>
        <w:pStyle w:val="Level2Header"/>
        <w:rPr>
          <w:b w:val="0"/>
          <w:bCs w:val="0"/>
        </w:rPr>
      </w:pPr>
      <w:bookmarkStart w:id="42" w:name="_Toc235432252"/>
      <w:r w:rsidRPr="005D6B9B">
        <w:rPr>
          <w:b w:val="0"/>
          <w:bCs w:val="0"/>
        </w:rPr>
        <w:t>COURSE GRADES</w:t>
      </w:r>
      <w:bookmarkEnd w:id="42"/>
    </w:p>
    <w:p w14:paraId="1DFC1880" w14:textId="4DF050C2"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090F30" w:rsidRPr="71802E56">
        <w:rPr>
          <w:rFonts w:ascii="Arial" w:hAnsi="Arial" w:cs="Arial"/>
        </w:rPr>
        <w:t xml:space="preserve">. </w:t>
      </w:r>
      <w:r w:rsidRPr="71802E56">
        <w:rPr>
          <w:rFonts w:ascii="Arial" w:hAnsi="Arial" w:cs="Arial"/>
        </w:rPr>
        <w:t>Students are required to ensure their rotation requirements are completed</w:t>
      </w:r>
      <w:r w:rsidR="005E20F6">
        <w:rPr>
          <w:rFonts w:ascii="Arial" w:hAnsi="Arial" w:cs="Arial"/>
        </w:rPr>
        <w:t xml:space="preserve"> and 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702488">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96296A" w:rsidRDefault="00A16BF1" w:rsidP="00702488">
      <w:pPr>
        <w:pStyle w:val="Heading3"/>
        <w:jc w:val="left"/>
        <w:rPr>
          <w:color w:val="FF0000"/>
        </w:rPr>
      </w:pPr>
      <w:bookmarkStart w:id="43" w:name="_Toc235432253"/>
      <w:r w:rsidRPr="0096296A">
        <w:rPr>
          <w:color w:val="FF0000"/>
        </w:rPr>
        <w:t>N Grade Policy</w:t>
      </w:r>
      <w:bookmarkEnd w:id="43"/>
    </w:p>
    <w:p w14:paraId="0AD88CCE" w14:textId="77777777" w:rsidR="00A16BF1" w:rsidRPr="0096296A" w:rsidRDefault="00A16BF1" w:rsidP="00702488">
      <w:pPr>
        <w:spacing w:after="0" w:line="276" w:lineRule="auto"/>
        <w:ind w:left="720"/>
        <w:jc w:val="left"/>
        <w:rPr>
          <w:rFonts w:ascii="Arial" w:hAnsi="Arial" w:cs="Arial"/>
          <w:color w:val="FF0000"/>
        </w:rPr>
      </w:pPr>
      <w:r w:rsidRPr="0096296A">
        <w:rPr>
          <w:rFonts w:ascii="Arial" w:hAnsi="Arial" w:cs="Arial"/>
          <w:color w:val="FF0000"/>
        </w:rPr>
        <w:t>Students who fail this rotation will have to repeat the entire rotation and fulfill all (clinical and academic) requirements.</w:t>
      </w:r>
    </w:p>
    <w:p w14:paraId="7122FD0C" w14:textId="77777777" w:rsidR="00A16BF1" w:rsidRPr="00C40B5D" w:rsidRDefault="00A16BF1" w:rsidP="001D687B">
      <w:pPr>
        <w:tabs>
          <w:tab w:val="left" w:pos="360"/>
        </w:tabs>
        <w:spacing w:after="0" w:line="276" w:lineRule="auto"/>
        <w:jc w:val="left"/>
        <w:rPr>
          <w:rFonts w:ascii="Arial" w:hAnsi="Arial" w:cs="Arial"/>
          <w:szCs w:val="20"/>
        </w:rPr>
      </w:pPr>
    </w:p>
    <w:p w14:paraId="758D7C2F" w14:textId="24055EF4" w:rsidR="26910FCD" w:rsidRPr="00C40B5D" w:rsidRDefault="26910FCD" w:rsidP="00702488">
      <w:pPr>
        <w:spacing w:after="0" w:line="276" w:lineRule="auto"/>
        <w:jc w:val="left"/>
        <w:rPr>
          <w:rFonts w:ascii="Arial" w:hAnsi="Arial" w:cs="Arial"/>
        </w:rPr>
      </w:pPr>
    </w:p>
    <w:p w14:paraId="49AA0BBB" w14:textId="72F35323" w:rsidR="288612F8" w:rsidRPr="00C40B5D" w:rsidRDefault="288612F8" w:rsidP="00702488">
      <w:pPr>
        <w:pStyle w:val="Heading1"/>
        <w:spacing w:before="0" w:after="0" w:line="276" w:lineRule="auto"/>
        <w:jc w:val="left"/>
        <w:rPr>
          <w:rFonts w:ascii="Arial" w:eastAsia="Arial" w:hAnsi="Arial" w:cs="Arial"/>
          <w:b w:val="0"/>
          <w:bCs w:val="0"/>
        </w:rPr>
      </w:pPr>
      <w:bookmarkStart w:id="44" w:name="_Toc235432254"/>
      <w:r w:rsidRPr="00593906">
        <w:rPr>
          <w:rFonts w:ascii="Arial" w:eastAsia="Arial" w:hAnsi="Arial" w:cs="Arial"/>
        </w:rPr>
        <w:t>S</w:t>
      </w:r>
      <w:r w:rsidR="22A3AEB6" w:rsidRPr="00593906">
        <w:rPr>
          <w:rFonts w:ascii="Arial" w:eastAsia="Arial" w:hAnsi="Arial" w:cs="Arial"/>
        </w:rPr>
        <w:t>TUDENT RESPONSIBILITIES AND EXPECTATIONS</w:t>
      </w:r>
      <w:bookmarkEnd w:id="44"/>
    </w:p>
    <w:p w14:paraId="4E42FA60" w14:textId="77777777" w:rsidR="00B912BC" w:rsidRDefault="00B912BC" w:rsidP="00B912BC">
      <w:pPr>
        <w:spacing w:after="0" w:line="252" w:lineRule="exact"/>
        <w:ind w:right="43"/>
        <w:rPr>
          <w:rFonts w:ascii="Arial" w:eastAsia="Arial" w:hAnsi="Arial" w:cs="Arial"/>
          <w:color w:val="000000" w:themeColor="text1"/>
        </w:rPr>
      </w:pPr>
      <w:r w:rsidRPr="60AC456E">
        <w:rPr>
          <w:rFonts w:ascii="Arial" w:eastAsia="Arial" w:hAnsi="Arial" w:cs="Arial"/>
          <w:color w:val="000000" w:themeColor="text1"/>
        </w:rPr>
        <w:t>Course participants will meet the preceptor on the first day of the rotation at a predetermined location to be oriented to rotation hours, location(s), and expected duties and responsibilities while on-service.</w:t>
      </w:r>
    </w:p>
    <w:p w14:paraId="7A8C2018" w14:textId="77777777" w:rsidR="00B912BC" w:rsidRDefault="00B912BC" w:rsidP="00B912BC">
      <w:pPr>
        <w:spacing w:after="0" w:line="252" w:lineRule="exact"/>
        <w:ind w:right="43"/>
        <w:rPr>
          <w:rFonts w:ascii="Arial" w:eastAsia="Arial" w:hAnsi="Arial" w:cs="Arial"/>
          <w:color w:val="000000" w:themeColor="text1"/>
        </w:rPr>
      </w:pPr>
    </w:p>
    <w:p w14:paraId="6CB83625" w14:textId="77777777" w:rsidR="00B912BC" w:rsidRDefault="00B912BC" w:rsidP="00B912BC">
      <w:pPr>
        <w:pStyle w:val="ListParagraph"/>
        <w:numPr>
          <w:ilvl w:val="1"/>
          <w:numId w:val="48"/>
        </w:numPr>
        <w:tabs>
          <w:tab w:val="left" w:pos="810"/>
        </w:tabs>
        <w:spacing w:after="120" w:line="240" w:lineRule="auto"/>
        <w:ind w:left="792"/>
        <w:jc w:val="left"/>
        <w:rPr>
          <w:rFonts w:ascii="Arial" w:eastAsia="Arial" w:hAnsi="Arial" w:cs="Arial"/>
          <w:color w:val="000000" w:themeColor="text1"/>
        </w:rPr>
      </w:pPr>
      <w:r w:rsidRPr="60AC456E">
        <w:rPr>
          <w:rFonts w:ascii="Arial" w:eastAsia="Arial" w:hAnsi="Arial" w:cs="Arial"/>
          <w:i/>
          <w:iCs/>
          <w:color w:val="000000" w:themeColor="text1"/>
        </w:rPr>
        <w:t>The student</w:t>
      </w:r>
      <w:r w:rsidRPr="60AC456E">
        <w:rPr>
          <w:rFonts w:ascii="Arial" w:eastAsia="Arial" w:hAnsi="Arial" w:cs="Arial"/>
          <w:b/>
          <w:bCs/>
          <w:i/>
          <w:iCs/>
          <w:color w:val="000000" w:themeColor="text1"/>
        </w:rPr>
        <w:t xml:space="preserve"> will </w:t>
      </w:r>
      <w:r w:rsidRPr="60AC456E">
        <w:rPr>
          <w:rFonts w:ascii="Arial" w:eastAsia="Arial" w:hAnsi="Arial" w:cs="Arial"/>
          <w:i/>
          <w:iCs/>
          <w:color w:val="000000" w:themeColor="text1"/>
        </w:rPr>
        <w:t xml:space="preserve">meet the following </w:t>
      </w:r>
      <w:r w:rsidRPr="60AC456E">
        <w:rPr>
          <w:rFonts w:ascii="Arial" w:eastAsia="Arial" w:hAnsi="Arial" w:cs="Arial"/>
          <w:b/>
          <w:bCs/>
          <w:i/>
          <w:iCs/>
          <w:color w:val="000000" w:themeColor="text1"/>
        </w:rPr>
        <w:t>clinical responsibilities</w:t>
      </w:r>
      <w:r w:rsidRPr="60AC456E">
        <w:rPr>
          <w:rFonts w:ascii="Arial" w:eastAsia="Arial" w:hAnsi="Arial" w:cs="Arial"/>
          <w:i/>
          <w:iCs/>
          <w:color w:val="000000" w:themeColor="text1"/>
        </w:rPr>
        <w:t xml:space="preserve"> during this rotation:</w:t>
      </w:r>
    </w:p>
    <w:p w14:paraId="72022C57" w14:textId="77777777" w:rsidR="00B912BC" w:rsidRDefault="00B912BC" w:rsidP="00B912BC">
      <w:pPr>
        <w:pStyle w:val="ListParagraph"/>
        <w:numPr>
          <w:ilvl w:val="2"/>
          <w:numId w:val="47"/>
        </w:numPr>
        <w:tabs>
          <w:tab w:val="left" w:pos="360"/>
        </w:tabs>
        <w:spacing w:after="0" w:line="240" w:lineRule="auto"/>
        <w:ind w:left="1224"/>
        <w:jc w:val="left"/>
        <w:rPr>
          <w:rFonts w:ascii="Arial" w:eastAsia="Arial" w:hAnsi="Arial" w:cs="Arial"/>
          <w:color w:val="000000" w:themeColor="text1"/>
        </w:rPr>
      </w:pPr>
      <w:r w:rsidRPr="60AC456E">
        <w:rPr>
          <w:rFonts w:ascii="Arial" w:eastAsia="Arial" w:hAnsi="Arial" w:cs="Arial"/>
          <w:color w:val="000000" w:themeColor="text1"/>
        </w:rPr>
        <w:t>Students are expected to function collaboratively on health care teams that include health professionals from other disciplines in the provision of quality, patient-centered care.</w:t>
      </w:r>
    </w:p>
    <w:p w14:paraId="586BEC08" w14:textId="77777777" w:rsidR="00B912BC" w:rsidRDefault="00B912BC" w:rsidP="00B912BC">
      <w:pPr>
        <w:tabs>
          <w:tab w:val="left" w:pos="360"/>
        </w:tabs>
        <w:spacing w:after="120"/>
        <w:ind w:left="1440"/>
        <w:rPr>
          <w:rFonts w:ascii="Arial" w:eastAsia="Arial" w:hAnsi="Arial" w:cs="Arial"/>
          <w:color w:val="000000" w:themeColor="text1"/>
        </w:rPr>
      </w:pPr>
    </w:p>
    <w:p w14:paraId="3F4AD46F" w14:textId="77777777" w:rsidR="00B912BC" w:rsidRDefault="00B912BC" w:rsidP="00B912BC">
      <w:pPr>
        <w:pStyle w:val="ListParagraph"/>
        <w:numPr>
          <w:ilvl w:val="1"/>
          <w:numId w:val="46"/>
        </w:numPr>
        <w:tabs>
          <w:tab w:val="left" w:pos="360"/>
        </w:tabs>
        <w:spacing w:after="120" w:line="240" w:lineRule="auto"/>
        <w:ind w:left="792"/>
        <w:jc w:val="left"/>
        <w:rPr>
          <w:rFonts w:ascii="Arial" w:eastAsia="Arial" w:hAnsi="Arial" w:cs="Arial"/>
          <w:color w:val="000000" w:themeColor="text1"/>
        </w:rPr>
      </w:pPr>
      <w:r w:rsidRPr="60AC456E">
        <w:rPr>
          <w:rFonts w:ascii="Arial" w:eastAsia="Arial" w:hAnsi="Arial" w:cs="Arial"/>
          <w:i/>
          <w:iCs/>
          <w:color w:val="000000" w:themeColor="text1"/>
        </w:rPr>
        <w:t xml:space="preserve">The student </w:t>
      </w:r>
      <w:r w:rsidRPr="60AC456E">
        <w:rPr>
          <w:rFonts w:ascii="Arial" w:eastAsia="Arial" w:hAnsi="Arial" w:cs="Arial"/>
          <w:b/>
          <w:bCs/>
          <w:i/>
          <w:iCs/>
          <w:color w:val="000000" w:themeColor="text1"/>
        </w:rPr>
        <w:t>will</w:t>
      </w:r>
      <w:r w:rsidRPr="60AC456E">
        <w:rPr>
          <w:rFonts w:ascii="Arial" w:eastAsia="Arial" w:hAnsi="Arial" w:cs="Arial"/>
          <w:i/>
          <w:iCs/>
          <w:color w:val="000000" w:themeColor="text1"/>
        </w:rPr>
        <w:t xml:space="preserve"> meet the following </w:t>
      </w:r>
      <w:r w:rsidRPr="60AC456E">
        <w:rPr>
          <w:rFonts w:ascii="Arial" w:eastAsia="Arial" w:hAnsi="Arial" w:cs="Arial"/>
          <w:b/>
          <w:bCs/>
          <w:i/>
          <w:iCs/>
          <w:color w:val="000000" w:themeColor="text1"/>
        </w:rPr>
        <w:t>academic responsibilities</w:t>
      </w:r>
      <w:r w:rsidRPr="60AC456E">
        <w:rPr>
          <w:rFonts w:ascii="Arial" w:eastAsia="Arial" w:hAnsi="Arial" w:cs="Arial"/>
          <w:i/>
          <w:iCs/>
          <w:color w:val="000000" w:themeColor="text1"/>
        </w:rPr>
        <w:t xml:space="preserve"> during this rotation:</w:t>
      </w:r>
    </w:p>
    <w:p w14:paraId="34C484E2" w14:textId="77777777" w:rsidR="00B912BC" w:rsidRDefault="00B912BC" w:rsidP="00B912BC">
      <w:pPr>
        <w:pStyle w:val="ListParagraph"/>
        <w:numPr>
          <w:ilvl w:val="2"/>
          <w:numId w:val="45"/>
        </w:numPr>
        <w:tabs>
          <w:tab w:val="left" w:pos="360"/>
        </w:tabs>
        <w:spacing w:after="0" w:line="240" w:lineRule="auto"/>
        <w:ind w:left="1224"/>
        <w:jc w:val="left"/>
        <w:rPr>
          <w:rFonts w:ascii="Arial" w:eastAsia="Arial" w:hAnsi="Arial" w:cs="Arial"/>
          <w:color w:val="000000" w:themeColor="text1"/>
        </w:rPr>
      </w:pPr>
      <w:r w:rsidRPr="60AC456E">
        <w:rPr>
          <w:rFonts w:ascii="Arial" w:eastAsia="Arial" w:hAnsi="Arial" w:cs="Arial"/>
          <w:color w:val="000000" w:themeColor="text1"/>
        </w:rPr>
        <w:t xml:space="preserve">Students are expected to identify, access, interpret and apply medical evidence contained in </w:t>
      </w:r>
      <w:proofErr w:type="gramStart"/>
      <w:r w:rsidRPr="60AC456E">
        <w:rPr>
          <w:rFonts w:ascii="Arial" w:eastAsia="Arial" w:hAnsi="Arial" w:cs="Arial"/>
          <w:color w:val="000000" w:themeColor="text1"/>
        </w:rPr>
        <w:t>the scientific</w:t>
      </w:r>
      <w:proofErr w:type="gramEnd"/>
      <w:r w:rsidRPr="60AC456E">
        <w:rPr>
          <w:rFonts w:ascii="Arial" w:eastAsia="Arial" w:hAnsi="Arial" w:cs="Arial"/>
          <w:color w:val="000000" w:themeColor="text1"/>
        </w:rPr>
        <w:t xml:space="preserve"> literature related to patients’ health problems.</w:t>
      </w:r>
    </w:p>
    <w:p w14:paraId="722AB4C8" w14:textId="02088B93" w:rsidR="00B912BC" w:rsidRDefault="00B912BC" w:rsidP="00B912BC">
      <w:pPr>
        <w:pStyle w:val="ListParagraph"/>
        <w:numPr>
          <w:ilvl w:val="2"/>
          <w:numId w:val="44"/>
        </w:numPr>
        <w:tabs>
          <w:tab w:val="left" w:pos="360"/>
        </w:tabs>
        <w:spacing w:after="0" w:line="240" w:lineRule="auto"/>
        <w:ind w:left="1224"/>
        <w:jc w:val="left"/>
        <w:rPr>
          <w:rFonts w:ascii="Arial" w:eastAsia="Arial" w:hAnsi="Arial" w:cs="Arial"/>
        </w:rPr>
      </w:pPr>
      <w:r w:rsidRPr="58C2173C">
        <w:rPr>
          <w:rFonts w:ascii="Arial" w:eastAsia="Arial" w:hAnsi="Arial" w:cs="Arial"/>
        </w:rPr>
        <w:t xml:space="preserve">Students are expected to: assess their personal learning needs specific to this clinical rotation, engage in deliberate, independent learning activities to address their gaps in knowledge, skills, or attitudes; and solicit feedback and use it </w:t>
      </w:r>
      <w:r w:rsidR="00090F30" w:rsidRPr="58C2173C">
        <w:rPr>
          <w:rFonts w:ascii="Arial" w:eastAsia="Arial" w:hAnsi="Arial" w:cs="Arial"/>
        </w:rPr>
        <w:t>daily</w:t>
      </w:r>
      <w:r w:rsidRPr="58C2173C">
        <w:rPr>
          <w:rFonts w:ascii="Arial" w:eastAsia="Arial" w:hAnsi="Arial" w:cs="Arial"/>
        </w:rPr>
        <w:t xml:space="preserve"> to continuously improve their clinical practice.</w:t>
      </w:r>
    </w:p>
    <w:p w14:paraId="6B663EF6" w14:textId="77777777" w:rsidR="00B912BC" w:rsidRDefault="00B912BC" w:rsidP="00B912BC">
      <w:pPr>
        <w:pStyle w:val="ListParagraph"/>
        <w:numPr>
          <w:ilvl w:val="2"/>
          <w:numId w:val="44"/>
        </w:numPr>
        <w:tabs>
          <w:tab w:val="left" w:pos="360"/>
        </w:tabs>
        <w:spacing w:after="0" w:line="240" w:lineRule="auto"/>
        <w:ind w:left="1224"/>
        <w:jc w:val="left"/>
        <w:rPr>
          <w:rFonts w:ascii="Arial" w:eastAsia="Arial" w:hAnsi="Arial" w:cs="Arial"/>
          <w:color w:val="000000" w:themeColor="text1"/>
        </w:rPr>
      </w:pPr>
      <w:r w:rsidRPr="60AC456E">
        <w:rPr>
          <w:rFonts w:ascii="Arial" w:eastAsia="Arial" w:hAnsi="Arial" w:cs="Arial"/>
          <w:color w:val="000000" w:themeColor="text1"/>
        </w:rPr>
        <w:lastRenderedPageBreak/>
        <w:t xml:space="preserve">It is the </w:t>
      </w:r>
      <w:r w:rsidRPr="60AC456E">
        <w:rPr>
          <w:rFonts w:ascii="Arial" w:eastAsia="Arial" w:hAnsi="Arial" w:cs="Arial"/>
          <w:b/>
          <w:bCs/>
          <w:color w:val="000000" w:themeColor="text1"/>
        </w:rPr>
        <w:t xml:space="preserve">student’s </w:t>
      </w:r>
      <w:r w:rsidRPr="60AC456E">
        <w:rPr>
          <w:rFonts w:ascii="Arial" w:eastAsia="Arial" w:hAnsi="Arial" w:cs="Arial"/>
          <w:color w:val="000000" w:themeColor="text1"/>
        </w:rPr>
        <w:t>responsibility to notify the Clerkship Office (</w:t>
      </w:r>
      <w:hyperlink r:id="rId26">
        <w:r w:rsidRPr="60AC456E">
          <w:rPr>
            <w:rStyle w:val="Hyperlink"/>
            <w:rFonts w:ascii="Arial" w:eastAsia="Arial" w:hAnsi="Arial" w:cs="Arial"/>
          </w:rPr>
          <w:t>com.clerkship@msu.edu</w:t>
        </w:r>
      </w:hyperlink>
      <w:r w:rsidRPr="60AC456E">
        <w:rPr>
          <w:rFonts w:ascii="Arial" w:eastAsia="Arial" w:hAnsi="Arial" w:cs="Arial"/>
          <w:color w:val="000000" w:themeColor="text1"/>
        </w:rPr>
        <w:t>) immediately if they are placed on quarantine or contract COVID</w:t>
      </w:r>
      <w:r>
        <w:rPr>
          <w:rFonts w:ascii="Arial" w:eastAsia="Arial" w:hAnsi="Arial" w:cs="Arial"/>
          <w:color w:val="000000" w:themeColor="text1"/>
        </w:rPr>
        <w:t xml:space="preserve"> and follow all MSUCOM COVID policies and procedures</w:t>
      </w:r>
      <w:r w:rsidRPr="60AC456E">
        <w:rPr>
          <w:rFonts w:ascii="Arial" w:eastAsia="Arial" w:hAnsi="Arial" w:cs="Arial"/>
          <w:color w:val="000000" w:themeColor="text1"/>
        </w:rPr>
        <w:t>.</w:t>
      </w:r>
    </w:p>
    <w:p w14:paraId="3FEE1C16" w14:textId="2371D175" w:rsidR="00FA2531" w:rsidRPr="00C40B5D" w:rsidRDefault="00FA2531" w:rsidP="00702488">
      <w:pPr>
        <w:spacing w:after="0" w:line="276" w:lineRule="auto"/>
        <w:jc w:val="left"/>
        <w:rPr>
          <w:rFonts w:ascii="Arial" w:eastAsia="Arial" w:hAnsi="Arial" w:cs="Arial"/>
          <w:b/>
          <w:bCs/>
          <w:sz w:val="24"/>
          <w:szCs w:val="24"/>
          <w:u w:val="single"/>
        </w:rPr>
      </w:pPr>
    </w:p>
    <w:p w14:paraId="7FCB681F" w14:textId="607D2EF9" w:rsidR="003266CF" w:rsidRPr="00C40B5D" w:rsidRDefault="003266CF" w:rsidP="00702488">
      <w:pPr>
        <w:spacing w:after="0" w:line="276" w:lineRule="auto"/>
        <w:ind w:left="360"/>
        <w:jc w:val="left"/>
        <w:rPr>
          <w:rFonts w:ascii="Arial" w:eastAsia="Arial" w:hAnsi="Arial" w:cs="Arial"/>
          <w:sz w:val="24"/>
          <w:szCs w:val="24"/>
          <w:u w:val="single"/>
        </w:rPr>
      </w:pPr>
    </w:p>
    <w:p w14:paraId="357738C2" w14:textId="3727A3F2" w:rsidR="22A3AEB6" w:rsidRPr="00C40B5D" w:rsidRDefault="22A3AEB6" w:rsidP="00702488">
      <w:pPr>
        <w:spacing w:after="0" w:line="276" w:lineRule="auto"/>
        <w:ind w:left="360"/>
        <w:jc w:val="left"/>
        <w:rPr>
          <w:rFonts w:ascii="Arial" w:eastAsia="Arial" w:hAnsi="Arial" w:cs="Arial"/>
          <w:sz w:val="24"/>
          <w:szCs w:val="24"/>
          <w:u w:val="single"/>
        </w:rPr>
      </w:pPr>
      <w:r w:rsidRPr="00C40B5D">
        <w:rPr>
          <w:rFonts w:ascii="Arial" w:eastAsia="Arial" w:hAnsi="Arial" w:cs="Arial"/>
          <w:sz w:val="24"/>
          <w:szCs w:val="24"/>
          <w:u w:val="single"/>
        </w:rPr>
        <w:t>ATTIRE AND ETIQUETTE</w:t>
      </w:r>
    </w:p>
    <w:p w14:paraId="596E50DA" w14:textId="77777777" w:rsidR="00B24E09" w:rsidRDefault="00B24E09" w:rsidP="00B24E09">
      <w:pPr>
        <w:spacing w:after="120"/>
        <w:ind w:left="360"/>
        <w:jc w:val="left"/>
        <w:rPr>
          <w:rFonts w:ascii="Arial" w:hAnsi="Arial" w:cs="Arial"/>
        </w:rPr>
      </w:pPr>
      <w:r w:rsidRPr="0DDFC92B">
        <w:rPr>
          <w:rFonts w:ascii="Arial" w:hAnsi="Arial" w:cs="Arial"/>
        </w:rPr>
        <w:t xml:space="preserve">During your clinical rotation, you will be a part of many different learning environments and will be given </w:t>
      </w:r>
      <w:bookmarkStart w:id="45" w:name="_Int_MKVNvGL5"/>
      <w:r w:rsidRPr="0DDFC92B">
        <w:rPr>
          <w:rFonts w:ascii="Arial" w:hAnsi="Arial" w:cs="Arial"/>
        </w:rPr>
        <w:t>great</w:t>
      </w:r>
      <w:bookmarkEnd w:id="45"/>
      <w:r w:rsidRPr="0DDFC92B">
        <w:rPr>
          <w:rFonts w:ascii="Arial" w:hAnsi="Arial" w:cs="Arial"/>
        </w:rPr>
        <w:t xml:space="preserve"> deal of responsibility. Importantly, most of your patients will consider you a critical member of the medical team and see you as a physician. Given this, it is vital that </w:t>
      </w:r>
      <w:bookmarkStart w:id="46" w:name="_Int_SFTgVZZ8"/>
      <w:r w:rsidRPr="0DDFC92B">
        <w:rPr>
          <w:rFonts w:ascii="Arial" w:hAnsi="Arial" w:cs="Arial"/>
        </w:rPr>
        <w:t>a high level</w:t>
      </w:r>
      <w:bookmarkEnd w:id="46"/>
      <w:r w:rsidRPr="0DDFC92B">
        <w:rPr>
          <w:rFonts w:ascii="Arial" w:hAnsi="Arial" w:cs="Arial"/>
        </w:rPr>
        <w:t xml:space="preserve"> of professional behavior is maintained. </w:t>
      </w:r>
    </w:p>
    <w:p w14:paraId="78209E8C" w14:textId="77777777" w:rsidR="00B24E09" w:rsidRPr="00016F1D" w:rsidRDefault="00B24E09" w:rsidP="00B24E09">
      <w:pPr>
        <w:spacing w:after="120"/>
        <w:ind w:left="360"/>
        <w:jc w:val="left"/>
        <w:rPr>
          <w:rFonts w:ascii="Arial" w:hAnsi="Arial" w:cs="Arial"/>
        </w:rPr>
      </w:pPr>
      <w:r w:rsidRPr="00016F1D">
        <w:rPr>
          <w:rFonts w:ascii="Arial" w:hAnsi="Arial" w:cs="Arial"/>
        </w:rPr>
        <w:t xml:space="preserve">Outward appearance is particularly important in this regard and is critical for initial impressions and for gaining the respect of your patients. For this reason, please adhere to the following </w:t>
      </w:r>
      <w:r>
        <w:rPr>
          <w:rFonts w:ascii="Arial" w:hAnsi="Arial" w:cs="Arial"/>
        </w:rPr>
        <w:t>d</w:t>
      </w:r>
      <w:r w:rsidRPr="00016F1D">
        <w:rPr>
          <w:rFonts w:ascii="Arial" w:hAnsi="Arial" w:cs="Arial"/>
        </w:rPr>
        <w:t>ress code during your clerkship:</w:t>
      </w:r>
    </w:p>
    <w:p w14:paraId="166F5B85" w14:textId="77777777" w:rsidR="00B24E09" w:rsidRPr="00016F1D" w:rsidRDefault="00B24E09" w:rsidP="00B24E09">
      <w:pPr>
        <w:numPr>
          <w:ilvl w:val="1"/>
          <w:numId w:val="49"/>
        </w:numPr>
        <w:spacing w:after="0" w:line="276" w:lineRule="auto"/>
        <w:jc w:val="left"/>
        <w:rPr>
          <w:rFonts w:ascii="Arial" w:hAnsi="Arial" w:cs="Arial"/>
        </w:rPr>
      </w:pPr>
      <w:r w:rsidRPr="00016F1D">
        <w:rPr>
          <w:rFonts w:ascii="Arial" w:hAnsi="Arial" w:cs="Arial"/>
        </w:rPr>
        <w:t xml:space="preserve">Men should routinely dress in slacks, as well as a shirt </w:t>
      </w:r>
      <w:r>
        <w:rPr>
          <w:rFonts w:ascii="Arial" w:hAnsi="Arial" w:cs="Arial"/>
        </w:rPr>
        <w:t>with tails tucked in.</w:t>
      </w:r>
    </w:p>
    <w:p w14:paraId="4916BE21" w14:textId="77777777" w:rsidR="00B24E09" w:rsidRDefault="00B24E09" w:rsidP="00B24E09">
      <w:pPr>
        <w:numPr>
          <w:ilvl w:val="1"/>
          <w:numId w:val="49"/>
        </w:numPr>
        <w:spacing w:after="0" w:line="276" w:lineRule="auto"/>
        <w:jc w:val="left"/>
        <w:rPr>
          <w:rFonts w:ascii="Arial" w:hAnsi="Arial" w:cs="Arial"/>
        </w:rPr>
      </w:pPr>
      <w:r w:rsidRPr="00016F1D">
        <w:rPr>
          <w:rFonts w:ascii="Arial" w:hAnsi="Arial" w:cs="Arial"/>
        </w:rPr>
        <w:t>Women should wear skirt or slacks. Skirts should be of a length that reaches the knees or longer.</w:t>
      </w:r>
    </w:p>
    <w:p w14:paraId="0888D667" w14:textId="77777777" w:rsidR="00B24E09" w:rsidRPr="00016F1D" w:rsidRDefault="00B24E09" w:rsidP="00B24E09">
      <w:pPr>
        <w:numPr>
          <w:ilvl w:val="1"/>
          <w:numId w:val="49"/>
        </w:numPr>
        <w:spacing w:after="0" w:line="276" w:lineRule="auto"/>
        <w:jc w:val="left"/>
        <w:rPr>
          <w:rFonts w:ascii="Arial" w:hAnsi="Arial" w:cs="Arial"/>
        </w:rPr>
      </w:pPr>
      <w:r>
        <w:rPr>
          <w:rFonts w:ascii="Arial" w:hAnsi="Arial" w:cs="Arial"/>
        </w:rPr>
        <w:t>No blue jeans are allowed during any rotation.</w:t>
      </w:r>
    </w:p>
    <w:p w14:paraId="0495DBCD" w14:textId="77777777" w:rsidR="00B24E09" w:rsidRPr="00016F1D" w:rsidRDefault="00B24E09" w:rsidP="00B24E09">
      <w:pPr>
        <w:numPr>
          <w:ilvl w:val="1"/>
          <w:numId w:val="49"/>
        </w:numPr>
        <w:spacing w:after="0" w:line="276" w:lineRule="auto"/>
        <w:jc w:val="left"/>
        <w:rPr>
          <w:rFonts w:ascii="Arial" w:hAnsi="Arial" w:cs="Arial"/>
        </w:rPr>
      </w:pPr>
      <w:r w:rsidRPr="00016F1D">
        <w:rPr>
          <w:rFonts w:ascii="Arial" w:hAnsi="Arial" w:cs="Arial"/>
        </w:rPr>
        <w:t>Tennis shoes should not be worn, except with scrubs.</w:t>
      </w:r>
    </w:p>
    <w:p w14:paraId="041E0BA9" w14:textId="77777777" w:rsidR="00B24E09" w:rsidRPr="00016F1D" w:rsidRDefault="00B24E09" w:rsidP="00B24E09">
      <w:pPr>
        <w:numPr>
          <w:ilvl w:val="1"/>
          <w:numId w:val="49"/>
        </w:numPr>
        <w:spacing w:after="0" w:line="276" w:lineRule="auto"/>
        <w:jc w:val="left"/>
        <w:rPr>
          <w:rFonts w:ascii="Arial" w:hAnsi="Arial" w:cs="Arial"/>
        </w:rPr>
      </w:pPr>
      <w:r w:rsidRPr="00016F1D">
        <w:rPr>
          <w:rFonts w:ascii="Arial" w:hAnsi="Arial" w:cs="Arial"/>
        </w:rPr>
        <w:t>No open toe shoes, flip-flops, or sandals are allowed at any time. Socks are always a public health code requirement.</w:t>
      </w:r>
    </w:p>
    <w:p w14:paraId="0FB2111D" w14:textId="77777777" w:rsidR="00B24E09" w:rsidRPr="00016F1D" w:rsidRDefault="00B24E09" w:rsidP="00B24E09">
      <w:pPr>
        <w:numPr>
          <w:ilvl w:val="1"/>
          <w:numId w:val="49"/>
        </w:numPr>
        <w:spacing w:after="0" w:line="276" w:lineRule="auto"/>
        <w:jc w:val="left"/>
        <w:rPr>
          <w:rFonts w:ascii="Arial" w:hAnsi="Arial" w:cs="Arial"/>
        </w:rPr>
      </w:pPr>
      <w:r w:rsidRPr="239936DE">
        <w:rPr>
          <w:rFonts w:ascii="Arial" w:hAnsi="Arial" w:cs="Arial"/>
        </w:rPr>
        <w:t xml:space="preserve">Scrubs are provided for situations where extended periods of patient care necessitate more comfortable clothing or a change in clothing. </w:t>
      </w:r>
    </w:p>
    <w:p w14:paraId="3D473A49" w14:textId="77777777" w:rsidR="00B24E09" w:rsidRPr="00016F1D" w:rsidRDefault="00B24E09" w:rsidP="00B24E09">
      <w:pPr>
        <w:numPr>
          <w:ilvl w:val="1"/>
          <w:numId w:val="49"/>
        </w:numPr>
        <w:spacing w:after="0" w:line="276" w:lineRule="auto"/>
        <w:jc w:val="left"/>
        <w:rPr>
          <w:rFonts w:ascii="Arial" w:hAnsi="Arial" w:cs="Arial"/>
        </w:rPr>
      </w:pPr>
      <w:r w:rsidRPr="00016F1D">
        <w:rPr>
          <w:rFonts w:ascii="Arial" w:hAnsi="Arial" w:cs="Arial"/>
        </w:rPr>
        <w:t>At ALL times when patient contact is expected or anticipated, your waist-length WHITE COAT will be worn, with your ID badge worn above the waist.</w:t>
      </w:r>
    </w:p>
    <w:p w14:paraId="7093D78F" w14:textId="77777777" w:rsidR="00B24E09" w:rsidRPr="00016F1D" w:rsidRDefault="00B24E09" w:rsidP="00B24E09">
      <w:pPr>
        <w:numPr>
          <w:ilvl w:val="1"/>
          <w:numId w:val="49"/>
        </w:numPr>
        <w:spacing w:after="0" w:line="276" w:lineRule="auto"/>
        <w:jc w:val="left"/>
        <w:rPr>
          <w:rFonts w:ascii="Arial" w:hAnsi="Arial" w:cs="Arial"/>
        </w:rPr>
      </w:pPr>
      <w:r w:rsidRPr="239936DE">
        <w:rPr>
          <w:rFonts w:ascii="Arial" w:hAnsi="Arial" w:cs="Arial"/>
        </w:rPr>
        <w:t>As this policy simply represents general guidelines, we encourage anyone with uncertainties or questions regarding the dress code to reach out to the student director for confirmation.</w:t>
      </w:r>
    </w:p>
    <w:p w14:paraId="72C18F5E" w14:textId="30BDA7C7" w:rsidR="00B24E09" w:rsidRDefault="00B24E09" w:rsidP="00B24E09">
      <w:pPr>
        <w:numPr>
          <w:ilvl w:val="1"/>
          <w:numId w:val="49"/>
        </w:numPr>
        <w:spacing w:after="0" w:line="276" w:lineRule="auto"/>
        <w:jc w:val="left"/>
        <w:rPr>
          <w:rFonts w:ascii="Arial" w:hAnsi="Arial" w:cs="Arial"/>
        </w:rPr>
      </w:pPr>
      <w:r w:rsidRPr="00016F1D">
        <w:rPr>
          <w:rFonts w:ascii="Arial" w:hAnsi="Arial" w:cs="Arial"/>
        </w:rPr>
        <w:t xml:space="preserve">Wear a waterproof gown when blood or body fluid may </w:t>
      </w:r>
      <w:r w:rsidR="00FB07D0" w:rsidRPr="00016F1D">
        <w:rPr>
          <w:rFonts w:ascii="Arial" w:hAnsi="Arial" w:cs="Arial"/>
        </w:rPr>
        <w:t>soak in</w:t>
      </w:r>
      <w:r w:rsidRPr="00016F1D">
        <w:rPr>
          <w:rFonts w:ascii="Arial" w:hAnsi="Arial" w:cs="Arial"/>
        </w:rPr>
        <w:t xml:space="preserve"> a cloth gown.</w:t>
      </w:r>
    </w:p>
    <w:p w14:paraId="06A60442" w14:textId="0BF6FF36" w:rsidR="00B24E09" w:rsidRPr="00551BCD" w:rsidRDefault="00B24E09" w:rsidP="00B24E09">
      <w:pPr>
        <w:numPr>
          <w:ilvl w:val="1"/>
          <w:numId w:val="49"/>
        </w:numPr>
        <w:spacing w:after="0" w:line="276" w:lineRule="auto"/>
        <w:jc w:val="left"/>
        <w:rPr>
          <w:rFonts w:ascii="Arial" w:hAnsi="Arial" w:cs="Arial"/>
        </w:rPr>
      </w:pPr>
      <w:r>
        <w:rPr>
          <w:rFonts w:ascii="Arial" w:hAnsi="Arial" w:cs="Arial"/>
        </w:rPr>
        <w:t xml:space="preserve">If you accidentally have blood or body </w:t>
      </w:r>
      <w:proofErr w:type="gramStart"/>
      <w:r>
        <w:rPr>
          <w:rFonts w:ascii="Arial" w:hAnsi="Arial" w:cs="Arial"/>
        </w:rPr>
        <w:t>fluids</w:t>
      </w:r>
      <w:proofErr w:type="gramEnd"/>
      <w:r>
        <w:rPr>
          <w:rFonts w:ascii="Arial" w:hAnsi="Arial" w:cs="Arial"/>
        </w:rPr>
        <w:t xml:space="preserve"> splattered on your clothing, at the next convenient time, you should </w:t>
      </w:r>
      <w:r w:rsidR="00090F30">
        <w:rPr>
          <w:rFonts w:ascii="Arial" w:hAnsi="Arial" w:cs="Arial"/>
        </w:rPr>
        <w:t>excuse yourself, change into hospital scrubs,</w:t>
      </w:r>
      <w:r>
        <w:rPr>
          <w:rFonts w:ascii="Arial" w:hAnsi="Arial" w:cs="Arial"/>
        </w:rPr>
        <w:t xml:space="preserve"> and put your contaminated clothing in a separate bag for </w:t>
      </w:r>
      <w:r w:rsidR="00FB07D0">
        <w:rPr>
          <w:rFonts w:ascii="Arial" w:hAnsi="Arial" w:cs="Arial"/>
        </w:rPr>
        <w:t>laundering later</w:t>
      </w:r>
      <w:r>
        <w:rPr>
          <w:rFonts w:ascii="Arial" w:hAnsi="Arial" w:cs="Arial"/>
        </w:rPr>
        <w:t>.</w:t>
      </w:r>
    </w:p>
    <w:p w14:paraId="2241EB8D" w14:textId="4CFB9C82" w:rsidR="3AFD8C84" w:rsidRPr="00C40B5D" w:rsidRDefault="3AFD8C84" w:rsidP="00702488">
      <w:pPr>
        <w:spacing w:after="0" w:line="276" w:lineRule="auto"/>
        <w:jc w:val="left"/>
        <w:rPr>
          <w:rFonts w:ascii="Arial" w:hAnsi="Arial" w:cs="Arial"/>
        </w:rPr>
      </w:pPr>
    </w:p>
    <w:p w14:paraId="006DB2CA" w14:textId="445B4958" w:rsidR="00401E2C" w:rsidRPr="00C40B5D" w:rsidRDefault="00B01C63" w:rsidP="00702488">
      <w:pPr>
        <w:pStyle w:val="Heading1"/>
        <w:spacing w:before="0" w:after="0" w:line="276" w:lineRule="auto"/>
        <w:jc w:val="left"/>
        <w:rPr>
          <w:rFonts w:ascii="Arial" w:hAnsi="Arial" w:cs="Arial"/>
        </w:rPr>
      </w:pPr>
      <w:bookmarkStart w:id="47" w:name="_Toc235432255"/>
      <w:r w:rsidRPr="0096296A">
        <w:rPr>
          <w:rFonts w:ascii="Arial" w:hAnsi="Arial" w:cs="Arial"/>
        </w:rPr>
        <w:t>MSU College of Osteopathic Medicine Standard Policies</w:t>
      </w:r>
      <w:bookmarkEnd w:id="47"/>
    </w:p>
    <w:p w14:paraId="1B8AD496" w14:textId="77777777" w:rsidR="006C0A5C" w:rsidRPr="006C0A5C" w:rsidRDefault="00C11B04" w:rsidP="006C0A5C">
      <w:pPr>
        <w:spacing w:after="0" w:line="276" w:lineRule="auto"/>
        <w:jc w:val="left"/>
        <w:rPr>
          <w:rFonts w:ascii="Arial" w:hAnsi="Arial" w:cs="Arial"/>
          <w:spacing w:val="-2"/>
          <w:szCs w:val="30"/>
        </w:rPr>
      </w:pPr>
      <w:r w:rsidRPr="6BFBEABE">
        <w:rPr>
          <w:rFonts w:ascii="Arial" w:hAnsi="Arial" w:cs="Arial"/>
          <w:spacing w:val="-2"/>
        </w:rPr>
        <w:t>The following are standard MSUCOM policies across all Clerkship rotations.</w:t>
      </w:r>
      <w:r w:rsidR="006C0A5C">
        <w:rPr>
          <w:rFonts w:ascii="Arial" w:hAnsi="Arial" w:cs="Arial"/>
          <w:spacing w:val="-2"/>
          <w:szCs w:val="30"/>
        </w:rPr>
        <w:t xml:space="preserve"> </w:t>
      </w:r>
      <w:r w:rsidR="006C0A5C" w:rsidRPr="006C0A5C">
        <w:rPr>
          <w:rFonts w:ascii="Arial" w:hAnsi="Arial" w:cs="Arial"/>
          <w:spacing w:val="-2"/>
          <w:szCs w:val="30"/>
        </w:rPr>
        <w:t xml:space="preserve">Students are responsible for reading and adhering to all current policies. </w:t>
      </w:r>
    </w:p>
    <w:p w14:paraId="380A45F0" w14:textId="77777777" w:rsidR="006C0A5C" w:rsidRPr="006C0A5C" w:rsidRDefault="006C0A5C" w:rsidP="006C0A5C">
      <w:pPr>
        <w:spacing w:after="0" w:line="276" w:lineRule="auto"/>
        <w:jc w:val="left"/>
        <w:rPr>
          <w:rFonts w:ascii="Arial" w:hAnsi="Arial" w:cs="Arial"/>
          <w:spacing w:val="-2"/>
          <w:szCs w:val="30"/>
        </w:rPr>
      </w:pPr>
    </w:p>
    <w:p w14:paraId="5DDE033B" w14:textId="7D29D64C" w:rsidR="00C11B04" w:rsidRPr="00C40B5D" w:rsidRDefault="006C0A5C" w:rsidP="006C0A5C">
      <w:pPr>
        <w:spacing w:after="0" w:line="276" w:lineRule="auto"/>
        <w:jc w:val="left"/>
        <w:rPr>
          <w:rFonts w:ascii="Arial" w:hAnsi="Arial" w:cs="Arial"/>
          <w:spacing w:val="-2"/>
        </w:rPr>
      </w:pPr>
      <w:r w:rsidRPr="006C0A5C">
        <w:rPr>
          <w:rFonts w:ascii="Arial" w:hAnsi="Arial" w:cs="Arial"/>
          <w:spacing w:val="-2"/>
          <w:szCs w:val="30"/>
        </w:rPr>
        <w:t xml:space="preserve">For a complete list of Clerkship policies/procedures please visit the Clerkship Student Portal </w:t>
      </w:r>
      <w:hyperlink r:id="rId27" w:history="1">
        <w:r w:rsidRPr="006C0A5C">
          <w:rPr>
            <w:rFonts w:ascii="Arial" w:hAnsi="Arial" w:cs="Arial"/>
            <w:color w:val="0000FF"/>
            <w:u w:val="single"/>
          </w:rPr>
          <w:t>Clerkship Student Portal - Home</w:t>
        </w:r>
      </w:hyperlink>
    </w:p>
    <w:p w14:paraId="0724E779" w14:textId="3D7FEC83" w:rsidR="009570E0" w:rsidRPr="00C40B5D" w:rsidRDefault="009570E0" w:rsidP="00702488">
      <w:pPr>
        <w:spacing w:after="0" w:line="276" w:lineRule="auto"/>
        <w:jc w:val="left"/>
        <w:rPr>
          <w:rFonts w:ascii="Arial" w:hAnsi="Arial" w:cs="Arial"/>
          <w:b/>
          <w:spacing w:val="-2"/>
          <w:szCs w:val="30"/>
        </w:rPr>
      </w:pPr>
    </w:p>
    <w:p w14:paraId="00874260" w14:textId="459FD92E" w:rsidR="004A31FF" w:rsidRDefault="003C4D04" w:rsidP="00702488">
      <w:pPr>
        <w:pStyle w:val="Heading2"/>
        <w:jc w:val="left"/>
        <w:rPr>
          <w:spacing w:val="-1"/>
        </w:rPr>
      </w:pPr>
      <w:bookmarkStart w:id="48" w:name="_Toc235432256"/>
      <w:r w:rsidRPr="0096296A">
        <w:t xml:space="preserve">CLERKSHIP </w:t>
      </w:r>
      <w:r w:rsidR="004A31FF" w:rsidRPr="0096296A">
        <w:t>ATTENDANCE</w:t>
      </w:r>
      <w:r w:rsidR="004A31FF" w:rsidRPr="0096296A">
        <w:rPr>
          <w:spacing w:val="-1"/>
        </w:rPr>
        <w:t xml:space="preserve"> POLICY</w:t>
      </w:r>
      <w:bookmarkEnd w:id="48"/>
    </w:p>
    <w:p w14:paraId="46BA31F7" w14:textId="77777777" w:rsidR="001F52D7" w:rsidRPr="00361731" w:rsidRDefault="00C326F4" w:rsidP="001F52D7">
      <w:pPr>
        <w:ind w:left="432"/>
      </w:pPr>
      <w:r w:rsidRPr="0053677A">
        <w:rPr>
          <w:rFonts w:ascii="Arial" w:hAnsi="Arial" w:cs="Arial"/>
        </w:rPr>
        <w:t>MSUCOM requires student participation in clerkship rotations and clinical activities with consistent attendance to acquire the skills and knowledge necessary for successful program completion</w:t>
      </w:r>
      <w:r w:rsidR="00090F30" w:rsidRPr="0053677A">
        <w:rPr>
          <w:rFonts w:ascii="Arial" w:hAnsi="Arial" w:cs="Arial"/>
        </w:rPr>
        <w:t xml:space="preserve">. </w:t>
      </w:r>
      <w:r w:rsidRPr="0053677A">
        <w:rPr>
          <w:rFonts w:ascii="Arial" w:hAnsi="Arial" w:cs="Arial"/>
        </w:rPr>
        <w:t xml:space="preserve">This policy will define the policy and procedures regarding absences for clerkship activities. </w:t>
      </w:r>
      <w:hyperlink r:id="rId28" w:history="1">
        <w:r w:rsidR="001F52D7" w:rsidRPr="001F52D7">
          <w:rPr>
            <w:rFonts w:ascii="Arial" w:hAnsi="Arial" w:cs="Arial"/>
            <w:color w:val="0000FF"/>
            <w:u w:val="single"/>
          </w:rPr>
          <w:t>Clerkship Policy Absence 2026</w:t>
        </w:r>
      </w:hyperlink>
    </w:p>
    <w:p w14:paraId="552F60FD" w14:textId="701B9BE2" w:rsidR="00C326F4" w:rsidRDefault="00C326F4" w:rsidP="00702488">
      <w:pPr>
        <w:ind w:left="360"/>
        <w:jc w:val="left"/>
      </w:pPr>
    </w:p>
    <w:p w14:paraId="7FC7CD1D" w14:textId="77777777" w:rsidR="00F02FA0" w:rsidRPr="00F02FA0" w:rsidRDefault="00F02FA0" w:rsidP="00F02FA0">
      <w:pPr>
        <w:pStyle w:val="Level2Header"/>
        <w:rPr>
          <w:b w:val="0"/>
          <w:bCs w:val="0"/>
        </w:rPr>
      </w:pPr>
      <w:bookmarkStart w:id="49" w:name="_Toc235432257"/>
      <w:r w:rsidRPr="00F02FA0">
        <w:rPr>
          <w:b w:val="0"/>
          <w:bCs w:val="0"/>
        </w:rPr>
        <w:t>Clerkship Illness Policy</w:t>
      </w:r>
      <w:bookmarkEnd w:id="49"/>
    </w:p>
    <w:p w14:paraId="757D7DF9" w14:textId="77777777" w:rsidR="009664A2" w:rsidRPr="00EA7A22" w:rsidRDefault="00F02FA0" w:rsidP="009664A2">
      <w:pPr>
        <w:widowControl w:val="0"/>
        <w:spacing w:after="0" w:line="240" w:lineRule="auto"/>
        <w:ind w:left="360"/>
        <w:jc w:val="left"/>
        <w:rPr>
          <w:rFonts w:ascii="Arial" w:hAnsi="Arial" w:cs="Arial"/>
        </w:rPr>
      </w:pPr>
      <w:r w:rsidRPr="00F02FA0">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Pr="00EA7A22">
        <w:rPr>
          <w:rFonts w:ascii="Arial" w:hAnsi="Arial" w:cs="Arial"/>
        </w:rPr>
        <w:t xml:space="preserve"> </w:t>
      </w:r>
      <w:hyperlink r:id="rId29" w:history="1">
        <w:r w:rsidR="009664A2" w:rsidRPr="009664A2">
          <w:rPr>
            <w:rFonts w:ascii="Arial" w:hAnsi="Arial" w:cs="Arial"/>
            <w:color w:val="0000FF"/>
            <w:u w:val="single"/>
          </w:rPr>
          <w:t>Clerkship Policy Illness 2026</w:t>
        </w:r>
      </w:hyperlink>
    </w:p>
    <w:p w14:paraId="529A2D47" w14:textId="77777777" w:rsidR="00F02FA0" w:rsidRPr="00200481" w:rsidRDefault="00F02FA0" w:rsidP="009664A2">
      <w:pPr>
        <w:jc w:val="left"/>
        <w:rPr>
          <w:rFonts w:ascii="Arial" w:hAnsi="Arial" w:cs="Arial"/>
        </w:rPr>
      </w:pPr>
    </w:p>
    <w:p w14:paraId="582E6479" w14:textId="71CB99E3" w:rsidR="006E1B5D" w:rsidRPr="00F23784" w:rsidRDefault="00902AE6" w:rsidP="00F23784">
      <w:pPr>
        <w:pStyle w:val="Heading2"/>
        <w:jc w:val="left"/>
        <w:rPr>
          <w:b/>
          <w:bCs/>
        </w:rPr>
      </w:pPr>
      <w:bookmarkStart w:id="50" w:name="_Toc235432258"/>
      <w:r w:rsidRPr="0096296A">
        <w:t>POLICY FOR MEDICAL STUDENT SUPERVISION</w:t>
      </w:r>
      <w:bookmarkEnd w:id="50"/>
    </w:p>
    <w:p w14:paraId="081A8948" w14:textId="4F0910FB" w:rsidR="00C50401" w:rsidRDefault="008B6A5D" w:rsidP="00702488">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30" w:history="1">
        <w:r w:rsidR="00C50401" w:rsidRPr="00C50401">
          <w:rPr>
            <w:color w:val="0000FF"/>
            <w:u w:val="single"/>
          </w:rPr>
          <w:t>Clerkship Medical Student Supervision Policy.pdf</w:t>
        </w:r>
      </w:hyperlink>
    </w:p>
    <w:p w14:paraId="2A11C5A4" w14:textId="77777777" w:rsidR="0088608D" w:rsidRDefault="0088608D" w:rsidP="00702488">
      <w:pPr>
        <w:pStyle w:val="BodyText"/>
        <w:ind w:left="360"/>
      </w:pPr>
    </w:p>
    <w:p w14:paraId="62C8E399" w14:textId="77777777" w:rsidR="0088608D" w:rsidRPr="0088608D" w:rsidRDefault="0088608D" w:rsidP="0088608D">
      <w:pPr>
        <w:pStyle w:val="Level2Header"/>
        <w:rPr>
          <w:b w:val="0"/>
          <w:bCs w:val="0"/>
        </w:rPr>
      </w:pPr>
      <w:bookmarkStart w:id="51" w:name="_Toc222818601"/>
      <w:bookmarkStart w:id="52" w:name="_Toc222819260"/>
      <w:bookmarkStart w:id="53" w:name="_Toc235432259"/>
      <w:r w:rsidRPr="0088608D">
        <w:rPr>
          <w:b w:val="0"/>
          <w:bCs w:val="0"/>
        </w:rPr>
        <w:t>Clerkship Illness Policy</w:t>
      </w:r>
      <w:bookmarkEnd w:id="51"/>
      <w:bookmarkEnd w:id="52"/>
      <w:bookmarkEnd w:id="53"/>
    </w:p>
    <w:p w14:paraId="4D7CB4EB" w14:textId="4FD05F50" w:rsidR="00390D58" w:rsidRPr="00C50401" w:rsidRDefault="0088608D" w:rsidP="0088608D">
      <w:pPr>
        <w:pStyle w:val="BodyText"/>
        <w:ind w:left="360"/>
      </w:pPr>
      <w:r w:rsidRPr="0088608D">
        <w:t>Students who are unable to attend clerkship rotations or clinical activities due to illness are required to fill out the Clerkship Illness Survey. The Clerkship Illness Policy outlines the policies and procedures to follow during an illness.</w:t>
      </w:r>
    </w:p>
    <w:p w14:paraId="7ABD18FC" w14:textId="7C014E11" w:rsidR="008B6A5D" w:rsidRPr="00C40B5D" w:rsidRDefault="008B6A5D" w:rsidP="00702488">
      <w:pPr>
        <w:spacing w:after="0" w:line="276" w:lineRule="auto"/>
        <w:jc w:val="left"/>
        <w:rPr>
          <w:rFonts w:ascii="Arial" w:hAnsi="Arial" w:cs="Arial"/>
          <w:sz w:val="20"/>
          <w:szCs w:val="20"/>
        </w:rPr>
      </w:pPr>
    </w:p>
    <w:p w14:paraId="390C56A7" w14:textId="6EC0E269" w:rsidR="00827850" w:rsidRPr="00551027" w:rsidRDefault="00827850" w:rsidP="00702488">
      <w:pPr>
        <w:pStyle w:val="Heading2"/>
        <w:jc w:val="left"/>
      </w:pPr>
      <w:bookmarkStart w:id="54" w:name="_Toc235432260"/>
      <w:r w:rsidRPr="00551027">
        <w:t>MSUCOM Student Handbook</w:t>
      </w:r>
      <w:bookmarkEnd w:id="54"/>
      <w:r w:rsidR="00B11F47" w:rsidRPr="00551027">
        <w:t xml:space="preserve"> </w:t>
      </w:r>
    </w:p>
    <w:p w14:paraId="013BF642" w14:textId="36509C86" w:rsidR="00827850" w:rsidRDefault="00292DAA" w:rsidP="0070248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31" w:history="1">
        <w:r w:rsidR="0055268A">
          <w:rPr>
            <w:rStyle w:val="Hyperlink"/>
          </w:rPr>
          <w:t>https://osteopathicmedicine.msu.edu/current-students/student-handbook</w:t>
        </w:r>
      </w:hyperlink>
      <w:r w:rsidR="0055268A">
        <w:t>.</w:t>
      </w:r>
    </w:p>
    <w:p w14:paraId="4B107EC3" w14:textId="77777777" w:rsidR="00C82EC8" w:rsidRPr="00C82EC8" w:rsidRDefault="00C82EC8" w:rsidP="00702488">
      <w:pPr>
        <w:pStyle w:val="BodyText"/>
        <w:ind w:left="360"/>
        <w:rPr>
          <w:bdr w:val="none" w:sz="0" w:space="0" w:color="auto" w:frame="1"/>
        </w:rPr>
      </w:pPr>
    </w:p>
    <w:p w14:paraId="7DF1C67D" w14:textId="61A76A0B" w:rsidR="00F77BE2" w:rsidRPr="002422D9" w:rsidRDefault="00F77BE2" w:rsidP="00702488">
      <w:pPr>
        <w:pStyle w:val="Heading2"/>
        <w:jc w:val="left"/>
      </w:pPr>
      <w:bookmarkStart w:id="55" w:name="_Toc235432261"/>
      <w:r w:rsidRPr="0096296A">
        <w:t>Common Ground Framework for Professional Conduct</w:t>
      </w:r>
      <w:bookmarkEnd w:id="55"/>
      <w:r w:rsidR="00DC43A9">
        <w:t xml:space="preserve"> </w:t>
      </w:r>
    </w:p>
    <w:p w14:paraId="7209F80C" w14:textId="4DFF97AE" w:rsidR="00F77BE2" w:rsidRPr="00D07691" w:rsidRDefault="00F77BE2" w:rsidP="00702488">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32" w:history="1">
        <w:r w:rsidR="001323D3" w:rsidRPr="001323D3">
          <w:rPr>
            <w:rStyle w:val="Hyperlink"/>
          </w:rPr>
          <w:t>https://osteopathicmedicine.msu.edu/about-us/common-ground-professionalism-initiative</w:t>
        </w:r>
      </w:hyperlink>
    </w:p>
    <w:p w14:paraId="6F8FE7B2" w14:textId="2281CD67" w:rsidR="00EE26CC" w:rsidRPr="00726AB4" w:rsidRDefault="00EE26CC" w:rsidP="00702488">
      <w:pPr>
        <w:spacing w:after="0" w:line="276" w:lineRule="auto"/>
        <w:jc w:val="left"/>
      </w:pPr>
    </w:p>
    <w:p w14:paraId="3FF9B597" w14:textId="77777777" w:rsidR="00726AB4" w:rsidRPr="0096296A" w:rsidRDefault="00726AB4" w:rsidP="00702488">
      <w:pPr>
        <w:pStyle w:val="Heading2"/>
        <w:jc w:val="left"/>
      </w:pPr>
      <w:bookmarkStart w:id="56" w:name="_Toc235432262"/>
      <w:r w:rsidRPr="0096296A">
        <w:t>Medical Student Rights and Responsibilities</w:t>
      </w:r>
      <w:bookmarkEnd w:id="56"/>
      <w:r w:rsidRPr="0096296A">
        <w:t xml:space="preserve"> </w:t>
      </w:r>
    </w:p>
    <w:p w14:paraId="1876CC86" w14:textId="77777777" w:rsidR="00824AB5" w:rsidRDefault="00E20D8B" w:rsidP="00824AB5">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w:t>
      </w:r>
      <w:r w:rsidRPr="00CC1AA4">
        <w:rPr>
          <w:rFonts w:ascii="Arial" w:eastAsia="Times New Roman" w:hAnsi="Arial" w:cs="Arial"/>
        </w:rPr>
        <w:t>:</w:t>
      </w:r>
      <w:r w:rsidR="00CC1AA4" w:rsidRPr="00CC1AA4">
        <w:rPr>
          <w:rFonts w:ascii="Arial" w:hAnsi="Arial" w:cs="Arial"/>
        </w:rPr>
        <w:t xml:space="preserve"> </w:t>
      </w:r>
      <w:hyperlink r:id="rId33" w:history="1">
        <w:r w:rsidR="00824AB5" w:rsidRPr="002B2CEB">
          <w:rPr>
            <w:rFonts w:ascii="Arial" w:hAnsi="Arial" w:cs="Arial"/>
            <w:color w:val="0000FF"/>
            <w:u w:val="single"/>
          </w:rPr>
          <w:t>Medical Student Rights and Responsibilities | Office of Spartan Experiences | Michigan State University</w:t>
        </w:r>
      </w:hyperlink>
    </w:p>
    <w:p w14:paraId="0CF71FF8" w14:textId="2090DD90" w:rsidR="00395AFE" w:rsidRDefault="00395AFE" w:rsidP="00CC1AA4">
      <w:pPr>
        <w:spacing w:after="0" w:line="276" w:lineRule="auto"/>
        <w:ind w:left="360"/>
        <w:rPr>
          <w:rFonts w:ascii="Arial" w:eastAsia="Times New Roman" w:hAnsi="Arial" w:cs="Arial"/>
        </w:rPr>
      </w:pPr>
    </w:p>
    <w:p w14:paraId="22F3D054" w14:textId="7E8BE407" w:rsidR="0003153D" w:rsidRPr="00C40B5D" w:rsidRDefault="0003153D" w:rsidP="00702488">
      <w:pPr>
        <w:spacing w:after="0" w:line="276" w:lineRule="auto"/>
        <w:ind w:left="360"/>
        <w:jc w:val="left"/>
        <w:rPr>
          <w:rFonts w:ascii="Arial" w:hAnsi="Arial" w:cs="Arial"/>
          <w:b/>
          <w:bCs/>
          <w:sz w:val="24"/>
          <w:szCs w:val="24"/>
          <w:u w:val="single"/>
        </w:rPr>
      </w:pPr>
    </w:p>
    <w:p w14:paraId="2D70F228" w14:textId="77777777" w:rsidR="00CD18CF" w:rsidRPr="00C40B5D" w:rsidRDefault="00CD18CF" w:rsidP="00702488">
      <w:pPr>
        <w:pStyle w:val="Heading2"/>
        <w:jc w:val="left"/>
      </w:pPr>
      <w:bookmarkStart w:id="57" w:name="_Toc235432263"/>
      <w:r>
        <w:lastRenderedPageBreak/>
        <w:t>MSU Email</w:t>
      </w:r>
      <w:bookmarkEnd w:id="57"/>
      <w:r>
        <w:t xml:space="preserve"> </w:t>
      </w:r>
    </w:p>
    <w:p w14:paraId="6106C0F3" w14:textId="5953EF41" w:rsidR="00CD18CF" w:rsidRPr="00C40B5D" w:rsidRDefault="00CD18CF" w:rsidP="00702488">
      <w:pPr>
        <w:spacing w:after="0" w:line="276" w:lineRule="auto"/>
        <w:ind w:left="360"/>
        <w:jc w:val="left"/>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702488">
      <w:pPr>
        <w:spacing w:after="0" w:line="276" w:lineRule="auto"/>
        <w:ind w:left="360"/>
        <w:jc w:val="left"/>
        <w:rPr>
          <w:rFonts w:ascii="Arial" w:eastAsia="Arial" w:hAnsi="Arial" w:cs="Arial"/>
        </w:rPr>
      </w:pPr>
    </w:p>
    <w:p w14:paraId="4AF8CE05" w14:textId="77777777" w:rsidR="006573C7" w:rsidRDefault="00CD18CF" w:rsidP="00702488">
      <w:pPr>
        <w:spacing w:after="0" w:line="276" w:lineRule="auto"/>
        <w:ind w:left="360"/>
        <w:jc w:val="left"/>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rsidP="00702488">
      <w:pPr>
        <w:spacing w:after="0" w:line="276" w:lineRule="auto"/>
        <w:ind w:firstLine="360"/>
        <w:jc w:val="left"/>
        <w:rPr>
          <w:rFonts w:ascii="Arial" w:eastAsia="Arial" w:hAnsi="Arial" w:cs="Arial"/>
        </w:rPr>
      </w:pPr>
    </w:p>
    <w:p w14:paraId="7054D36E" w14:textId="75B93FDA" w:rsidR="00A96018" w:rsidRPr="00C40B5D" w:rsidRDefault="004022E0" w:rsidP="00702488">
      <w:pPr>
        <w:spacing w:after="0" w:line="276" w:lineRule="auto"/>
        <w:ind w:firstLine="360"/>
        <w:jc w:val="left"/>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702488">
      <w:pPr>
        <w:spacing w:after="0" w:line="276" w:lineRule="auto"/>
        <w:ind w:left="360"/>
        <w:jc w:val="left"/>
        <w:rPr>
          <w:rFonts w:ascii="Arial" w:eastAsia="Arial" w:hAnsi="Arial" w:cs="Arial"/>
        </w:rPr>
      </w:pPr>
    </w:p>
    <w:p w14:paraId="6901697E" w14:textId="248903C8" w:rsidR="00CD18CF" w:rsidRDefault="00CD18CF" w:rsidP="00702488">
      <w:pPr>
        <w:spacing w:after="0" w:line="276" w:lineRule="auto"/>
        <w:ind w:left="360"/>
        <w:jc w:val="left"/>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34" w:history="1">
        <w:r w:rsidR="0055268A" w:rsidRPr="0055268A">
          <w:rPr>
            <w:rStyle w:val="Hyperlink"/>
            <w:rFonts w:ascii="Arial" w:hAnsi="Arial" w:cs="Arial"/>
          </w:rPr>
          <w:t>https://osteopathicmedicine.msu.edu/current-students/student-handbook</w:t>
        </w:r>
      </w:hyperlink>
      <w:r w:rsidR="00090F30" w:rsidRPr="0055268A">
        <w:rPr>
          <w:rFonts w:ascii="Arial" w:hAnsi="Arial" w:cs="Arial"/>
        </w:rPr>
        <w:t xml:space="preserve">. </w:t>
      </w:r>
    </w:p>
    <w:p w14:paraId="02DABCAD" w14:textId="77777777" w:rsidR="002952A5" w:rsidRDefault="002952A5" w:rsidP="00702488">
      <w:pPr>
        <w:spacing w:after="0" w:line="276" w:lineRule="auto"/>
        <w:ind w:left="360"/>
        <w:jc w:val="left"/>
        <w:rPr>
          <w:rFonts w:ascii="Arial" w:eastAsia="Arial" w:hAnsi="Arial" w:cs="Arial"/>
        </w:rPr>
      </w:pPr>
    </w:p>
    <w:p w14:paraId="67B715D7" w14:textId="77777777" w:rsidR="00DC50E3" w:rsidRPr="00556A65" w:rsidRDefault="00DC50E3" w:rsidP="00DC50E3">
      <w:pPr>
        <w:pStyle w:val="Level3Header"/>
        <w:ind w:left="360"/>
        <w:rPr>
          <w:sz w:val="24"/>
          <w:szCs w:val="24"/>
        </w:rPr>
      </w:pPr>
      <w:bookmarkStart w:id="58" w:name="_Toc213320658"/>
      <w:bookmarkStart w:id="59" w:name="_Toc213835968"/>
      <w:bookmarkStart w:id="60" w:name="_Toc235432264"/>
      <w:r w:rsidRPr="00556A65">
        <w:rPr>
          <w:sz w:val="24"/>
          <w:szCs w:val="24"/>
        </w:rPr>
        <w:t>ARTIFICIAL INTELLIGENCE (AI) USAGE</w:t>
      </w:r>
      <w:r>
        <w:rPr>
          <w:sz w:val="24"/>
          <w:szCs w:val="24"/>
        </w:rPr>
        <w:t xml:space="preserve"> POLICY</w:t>
      </w:r>
      <w:bookmarkEnd w:id="58"/>
      <w:bookmarkEnd w:id="59"/>
      <w:bookmarkEnd w:id="60"/>
    </w:p>
    <w:p w14:paraId="75CDD230" w14:textId="011ED2DF" w:rsidR="00DC50E3" w:rsidRDefault="00DC50E3" w:rsidP="00DC50E3">
      <w:pPr>
        <w:ind w:left="360"/>
      </w:pPr>
      <w:r w:rsidRPr="005F7800">
        <w:rPr>
          <w:rFonts w:ascii="Arial" w:eastAsia="Times New Roman" w:hAnsi="Arial" w:cs="Arial"/>
          <w:color w:val="000000"/>
        </w:rPr>
        <w:t xml:space="preserve">This policy guides the responsible and ethical use of artificial intelligence (AI) tools by MSUCOM medical students during their academic and clinical training.  It aims to support innovation and learning while upholding academic integrity, professionalism, patient safety, and data privacy.  As AI tools are a rapidly evolving technology, this policy will be reviewed annually but may have updates sooner if institutional guidelines, policies, or accreditation standards change.  Students are responsible for </w:t>
      </w:r>
      <w:proofErr w:type="gramStart"/>
      <w:r w:rsidRPr="005F7800">
        <w:rPr>
          <w:rFonts w:ascii="Arial" w:eastAsia="Times New Roman" w:hAnsi="Arial" w:cs="Arial"/>
          <w:color w:val="000000"/>
        </w:rPr>
        <w:t>staying</w:t>
      </w:r>
      <w:proofErr w:type="gramEnd"/>
      <w:r w:rsidRPr="005F7800">
        <w:rPr>
          <w:rFonts w:ascii="Arial" w:eastAsia="Times New Roman" w:hAnsi="Arial" w:cs="Arial"/>
          <w:color w:val="000000"/>
        </w:rPr>
        <w:t xml:space="preserve"> informed of any changes.  The most up-to-date policy can be found here:</w:t>
      </w:r>
      <w:r>
        <w:rPr>
          <w:rFonts w:ascii="Arial" w:eastAsia="Times New Roman" w:hAnsi="Arial" w:cs="Arial"/>
          <w:color w:val="000000"/>
        </w:rPr>
        <w:t xml:space="preserve"> </w:t>
      </w:r>
    </w:p>
    <w:p w14:paraId="531BE637" w14:textId="0C6C0341" w:rsidR="007A382B" w:rsidRPr="005F7800" w:rsidRDefault="008C542A" w:rsidP="00DC50E3">
      <w:pPr>
        <w:ind w:left="360"/>
        <w:rPr>
          <w:rFonts w:ascii="Arial" w:eastAsia="Times New Roman" w:hAnsi="Arial" w:cs="Arial"/>
          <w:color w:val="000000"/>
        </w:rPr>
      </w:pPr>
      <w:hyperlink r:id="rId35" w:history="1">
        <w:r w:rsidRPr="008C542A">
          <w:rPr>
            <w:rStyle w:val="Hyperlink"/>
            <w:rFonts w:ascii="Arial" w:eastAsia="Times New Roman" w:hAnsi="Arial" w:cs="Arial"/>
          </w:rPr>
          <w:t>https://osteopathicmedicine.msu.edu/application/files/7317/6296/7022/AI_Use_Policy.pdf</w:t>
        </w:r>
      </w:hyperlink>
    </w:p>
    <w:p w14:paraId="64C09E5C" w14:textId="77777777" w:rsidR="0096296A" w:rsidRDefault="0096296A" w:rsidP="00702488">
      <w:pPr>
        <w:spacing w:after="0" w:line="276" w:lineRule="auto"/>
        <w:ind w:left="360"/>
        <w:jc w:val="left"/>
        <w:rPr>
          <w:rFonts w:ascii="Arial" w:eastAsia="Arial" w:hAnsi="Arial" w:cs="Arial"/>
          <w:u w:val="single"/>
        </w:rPr>
      </w:pPr>
    </w:p>
    <w:p w14:paraId="31234C92" w14:textId="2FB46EC4" w:rsidR="002952A5" w:rsidRPr="0096296A" w:rsidRDefault="002952A5" w:rsidP="00702488">
      <w:pPr>
        <w:spacing w:after="0" w:line="276" w:lineRule="auto"/>
        <w:ind w:left="360"/>
        <w:jc w:val="left"/>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702488">
      <w:pPr>
        <w:spacing w:after="0" w:line="276" w:lineRule="auto"/>
        <w:ind w:left="360"/>
        <w:jc w:val="left"/>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36"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702488">
      <w:pPr>
        <w:spacing w:after="0" w:line="276" w:lineRule="auto"/>
        <w:ind w:left="360"/>
        <w:jc w:val="left"/>
        <w:rPr>
          <w:rFonts w:ascii="Arial" w:eastAsia="Arial" w:hAnsi="Arial" w:cs="Arial"/>
        </w:rPr>
      </w:pPr>
    </w:p>
    <w:p w14:paraId="54DBC076" w14:textId="77777777" w:rsidR="00EC72B0" w:rsidRPr="00C40B5D" w:rsidRDefault="00EC72B0" w:rsidP="00702488">
      <w:pPr>
        <w:pStyle w:val="Heading2"/>
        <w:jc w:val="left"/>
        <w:rPr>
          <w:b/>
          <w:bCs/>
        </w:rPr>
      </w:pPr>
      <w:bookmarkStart w:id="61" w:name="_Toc235432265"/>
      <w:r w:rsidRPr="0096296A">
        <w:t>STUDENT EXPOSURE PROCEDURE</w:t>
      </w:r>
      <w:bookmarkEnd w:id="61"/>
    </w:p>
    <w:p w14:paraId="256ED6B8" w14:textId="77777777" w:rsidR="004839F2" w:rsidRPr="00A871DA" w:rsidRDefault="004839F2" w:rsidP="004839F2">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28300CB7" w14:textId="77777777" w:rsidR="004839F2" w:rsidRPr="00A871DA" w:rsidRDefault="004839F2" w:rsidP="004839F2">
      <w:pPr>
        <w:ind w:left="360"/>
        <w:rPr>
          <w:rFonts w:ascii="Arial" w:hAnsi="Arial" w:cs="Arial"/>
        </w:rPr>
      </w:pPr>
      <w:hyperlink r:id="rId37" w:history="1">
        <w:r w:rsidRPr="00A871DA">
          <w:rPr>
            <w:rStyle w:val="Hyperlink"/>
            <w:rFonts w:ascii="Arial" w:hAnsi="Arial" w:cs="Arial"/>
            <w:color w:val="467886"/>
          </w:rPr>
          <w:t>https://osteopathicmedicine.msu.edu/current-students/clerkship-medical-education/injury-and-property-damage-reports</w:t>
        </w:r>
      </w:hyperlink>
    </w:p>
    <w:p w14:paraId="566480FA" w14:textId="77777777" w:rsidR="004839F2" w:rsidRPr="00987E7B" w:rsidRDefault="004839F2" w:rsidP="004839F2">
      <w:pPr>
        <w:ind w:left="360"/>
        <w:rPr>
          <w:rFonts w:ascii="Arial" w:hAnsi="Arial" w:cs="Arial"/>
          <w:color w:val="FF0000"/>
        </w:rPr>
      </w:pPr>
      <w:r w:rsidRPr="00A871DA">
        <w:rPr>
          <w:rFonts w:ascii="Arial" w:hAnsi="Arial" w:cs="Arial"/>
          <w:color w:val="FF0000"/>
        </w:rPr>
        <w:t>Contact Associate Dean for Clerkship Education, Dr. Susan Enright (</w:t>
      </w:r>
      <w:hyperlink r:id="rId38"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F3DAD57" w14:textId="77777777" w:rsidR="0009293F" w:rsidRPr="00C40B5D" w:rsidRDefault="0009293F" w:rsidP="00702488">
      <w:pPr>
        <w:spacing w:after="0" w:line="276" w:lineRule="auto"/>
        <w:jc w:val="left"/>
        <w:rPr>
          <w:rFonts w:ascii="Arial" w:hAnsi="Arial" w:cs="Arial"/>
        </w:rPr>
      </w:pPr>
    </w:p>
    <w:p w14:paraId="718930D9" w14:textId="77777777" w:rsidR="00141639" w:rsidRPr="00C40B5D" w:rsidRDefault="00141639" w:rsidP="00702488">
      <w:pPr>
        <w:pStyle w:val="Heading2"/>
        <w:jc w:val="left"/>
        <w:rPr>
          <w:b/>
          <w:bCs/>
        </w:rPr>
      </w:pPr>
      <w:bookmarkStart w:id="62" w:name="_Toc169162520"/>
      <w:bookmarkStart w:id="63" w:name="_Toc173349563"/>
      <w:bookmarkStart w:id="64" w:name="_Toc235432266"/>
      <w:r w:rsidRPr="0002378E">
        <w:t>STUDENT ACCOMMODATION LETTERS</w:t>
      </w:r>
      <w:bookmarkEnd w:id="62"/>
      <w:bookmarkEnd w:id="63"/>
      <w:bookmarkEnd w:id="64"/>
    </w:p>
    <w:p w14:paraId="3723D68A" w14:textId="77777777" w:rsidR="00141639" w:rsidRPr="00C40B5D" w:rsidRDefault="00141639" w:rsidP="00702488">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lastRenderedPageBreak/>
        <w:t>(RCPD)</w:t>
      </w:r>
      <w:r w:rsidRPr="00C40B5D">
        <w:rPr>
          <w:spacing w:val="-12"/>
        </w:rPr>
        <w:t xml:space="preserve"> </w:t>
      </w:r>
      <w:r w:rsidRPr="00C40B5D">
        <w:t>at</w:t>
      </w:r>
      <w:r w:rsidRPr="00C40B5D">
        <w:rPr>
          <w:spacing w:val="-10"/>
        </w:rPr>
        <w:t xml:space="preserve"> </w:t>
      </w:r>
      <w:r w:rsidRPr="00C40B5D">
        <w:t xml:space="preserve">517-884-RCPD, or on the web at </w:t>
      </w:r>
      <w:hyperlink r:id="rId39">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40">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702488">
      <w:pPr>
        <w:pStyle w:val="BodyText"/>
        <w:ind w:left="360"/>
      </w:pPr>
    </w:p>
    <w:p w14:paraId="59BC3C70" w14:textId="77777777" w:rsidR="00141639" w:rsidRDefault="00141639" w:rsidP="00702488">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77777777" w:rsidR="00B17123" w:rsidRDefault="00B17123" w:rsidP="00702488">
      <w:pPr>
        <w:jc w:val="left"/>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2D2D6B">
          <w:footerReference w:type="default" r:id="rId41"/>
          <w:pgSz w:w="12240" w:h="15840"/>
          <w:pgMar w:top="990" w:right="1440" w:bottom="1440" w:left="1440" w:header="720" w:footer="720" w:gutter="0"/>
          <w:pgNumType w:start="1"/>
          <w:cols w:space="720"/>
          <w:docGrid w:linePitch="360"/>
        </w:sectPr>
      </w:pPr>
    </w:p>
    <w:p w14:paraId="4937E1F0" w14:textId="77777777" w:rsidR="005F0799" w:rsidRDefault="007D13F7" w:rsidP="00B17123">
      <w:pPr>
        <w:pStyle w:val="BodyText"/>
        <w:ind w:left="-1080"/>
        <w:outlineLvl w:val="0"/>
        <w:rPr>
          <w:b/>
          <w:bCs/>
          <w:sz w:val="28"/>
          <w:szCs w:val="28"/>
        </w:rPr>
      </w:pPr>
      <w:bookmarkStart w:id="65" w:name="_Toc76108467"/>
      <w:bookmarkStart w:id="66" w:name="_Toc92977603"/>
      <w:bookmarkStart w:id="67" w:name="_Toc93754575"/>
      <w:bookmarkStart w:id="68" w:name="_Toc235432267"/>
      <w:r w:rsidRPr="00B17123">
        <w:rPr>
          <w:b/>
          <w:bCs/>
          <w:sz w:val="28"/>
          <w:szCs w:val="28"/>
        </w:rPr>
        <w:lastRenderedPageBreak/>
        <w:t>SUMMARY OF GRADING REQUIREMENTS</w:t>
      </w:r>
      <w:bookmarkEnd w:id="65"/>
      <w:bookmarkEnd w:id="66"/>
      <w:bookmarkEnd w:id="67"/>
      <w:bookmarkEnd w:id="68"/>
    </w:p>
    <w:p w14:paraId="0779666C" w14:textId="1484FF3E" w:rsidR="007D13F7" w:rsidRPr="006573C7" w:rsidRDefault="002E37DD" w:rsidP="006573C7">
      <w:pPr>
        <w:pStyle w:val="BodyText"/>
        <w:ind w:left="-1152"/>
      </w:pPr>
      <w:r w:rsidRPr="006573C7">
        <w:t xml:space="preserve">*For any below information requiring an item </w:t>
      </w:r>
      <w:proofErr w:type="gramStart"/>
      <w:r w:rsidRPr="006573C7">
        <w:t>be</w:t>
      </w:r>
      <w:proofErr w:type="gramEnd"/>
      <w:r w:rsidRPr="006573C7">
        <w:t xml:space="preserv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430"/>
        <w:gridCol w:w="2610"/>
        <w:gridCol w:w="3510"/>
        <w:gridCol w:w="2423"/>
        <w:gridCol w:w="3738"/>
      </w:tblGrid>
      <w:tr w:rsidR="001208EF" w:rsidRPr="00C40B5D" w14:paraId="4AEBD907" w14:textId="77777777" w:rsidTr="001A3BE1">
        <w:trPr>
          <w:trHeight w:val="766"/>
          <w:tblHeader/>
        </w:trPr>
        <w:tc>
          <w:tcPr>
            <w:tcW w:w="2430"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610"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510"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423"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8A5D3E" w:rsidRPr="00C40B5D" w14:paraId="41033E89" w14:textId="77777777" w:rsidTr="001A3BE1">
        <w:trPr>
          <w:trHeight w:val="1381"/>
        </w:trPr>
        <w:tc>
          <w:tcPr>
            <w:tcW w:w="2430" w:type="dxa"/>
            <w:vAlign w:val="center"/>
          </w:tcPr>
          <w:p w14:paraId="668C14BB" w14:textId="07C89E4C" w:rsidR="008A5D3E" w:rsidRPr="007C354A" w:rsidRDefault="008A5D3E" w:rsidP="008A5D3E">
            <w:pPr>
              <w:pStyle w:val="BodyText"/>
              <w:spacing w:line="240" w:lineRule="auto"/>
              <w:ind w:left="0" w:right="0"/>
              <w:rPr>
                <w:sz w:val="20"/>
                <w:szCs w:val="20"/>
              </w:rPr>
            </w:pPr>
            <w:r w:rsidRPr="0014658C">
              <w:rPr>
                <w:sz w:val="20"/>
                <w:szCs w:val="20"/>
              </w:rPr>
              <w:t>Mid Rotation Feedback Form </w:t>
            </w:r>
          </w:p>
        </w:tc>
        <w:tc>
          <w:tcPr>
            <w:tcW w:w="2610" w:type="dxa"/>
            <w:vAlign w:val="center"/>
          </w:tcPr>
          <w:p w14:paraId="270435AF" w14:textId="366D8268" w:rsidR="008A5D3E" w:rsidRPr="009275FB" w:rsidRDefault="008A5D3E" w:rsidP="008A5D3E">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3510" w:type="dxa"/>
            <w:vAlign w:val="center"/>
          </w:tcPr>
          <w:p w14:paraId="22309D7C" w14:textId="77777777" w:rsidR="008A5D3E" w:rsidRDefault="008A5D3E" w:rsidP="008A5D3E">
            <w:pPr>
              <w:pStyle w:val="BodyText"/>
              <w:numPr>
                <w:ilvl w:val="0"/>
                <w:numId w:val="29"/>
              </w:numPr>
              <w:spacing w:line="240" w:lineRule="auto"/>
              <w:ind w:left="223" w:right="-102" w:hanging="180"/>
              <w:rPr>
                <w:sz w:val="20"/>
                <w:szCs w:val="20"/>
              </w:rPr>
            </w:pPr>
            <w:r>
              <w:rPr>
                <w:sz w:val="20"/>
                <w:szCs w:val="20"/>
              </w:rPr>
              <w:t>Completed, scanned, and uploaded to D2L.</w:t>
            </w:r>
          </w:p>
          <w:p w14:paraId="3E165F63" w14:textId="77777777" w:rsidR="008A5D3E" w:rsidRDefault="008A5D3E" w:rsidP="008A5D3E">
            <w:pPr>
              <w:pStyle w:val="BodyText"/>
              <w:numPr>
                <w:ilvl w:val="0"/>
                <w:numId w:val="29"/>
              </w:numPr>
              <w:spacing w:line="240" w:lineRule="auto"/>
              <w:ind w:left="223" w:right="-102" w:hanging="180"/>
              <w:rPr>
                <w:sz w:val="20"/>
                <w:szCs w:val="20"/>
              </w:rPr>
            </w:pPr>
            <w:r w:rsidRPr="00200481">
              <w:rPr>
                <w:sz w:val="20"/>
                <w:szCs w:val="20"/>
              </w:rPr>
              <w:t xml:space="preserve">Must be 100% </w:t>
            </w:r>
            <w:r>
              <w:rPr>
                <w:sz w:val="20"/>
                <w:szCs w:val="20"/>
              </w:rPr>
              <w:t xml:space="preserve">complete </w:t>
            </w:r>
            <w:r w:rsidRPr="00200481">
              <w:rPr>
                <w:sz w:val="20"/>
                <w:szCs w:val="20"/>
              </w:rPr>
              <w:t>and needing no revisions by</w:t>
            </w:r>
            <w:r>
              <w:rPr>
                <w:sz w:val="20"/>
                <w:szCs w:val="20"/>
              </w:rPr>
              <w:t>:</w:t>
            </w:r>
            <w:r w:rsidRPr="00200481">
              <w:rPr>
                <w:sz w:val="20"/>
                <w:szCs w:val="20"/>
              </w:rPr>
              <w:t xml:space="preserve"> </w:t>
            </w:r>
          </w:p>
          <w:p w14:paraId="7B561B6C" w14:textId="77777777" w:rsidR="008A5D3E" w:rsidRDefault="008A5D3E" w:rsidP="008A5D3E">
            <w:pPr>
              <w:pStyle w:val="BodyText"/>
              <w:numPr>
                <w:ilvl w:val="0"/>
                <w:numId w:val="29"/>
              </w:numPr>
              <w:spacing w:line="240" w:lineRule="auto"/>
              <w:ind w:left="468" w:right="-102" w:hanging="180"/>
              <w:rPr>
                <w:sz w:val="20"/>
                <w:szCs w:val="20"/>
              </w:rPr>
            </w:pPr>
            <w:r w:rsidRPr="009C3C16">
              <w:rPr>
                <w:sz w:val="20"/>
                <w:szCs w:val="20"/>
              </w:rPr>
              <w:t>Four-week rotations- 11:59 pm on the 3</w:t>
            </w:r>
            <w:r w:rsidRPr="009C3C16">
              <w:rPr>
                <w:sz w:val="20"/>
                <w:szCs w:val="20"/>
                <w:vertAlign w:val="superscript"/>
              </w:rPr>
              <w:t>rd</w:t>
            </w:r>
            <w:r w:rsidRPr="009C3C16">
              <w:rPr>
                <w:sz w:val="20"/>
                <w:szCs w:val="20"/>
              </w:rPr>
              <w:t xml:space="preserve"> Sunday of the rotation.</w:t>
            </w:r>
          </w:p>
          <w:p w14:paraId="678C35B1" w14:textId="7497F4C2" w:rsidR="008A5D3E" w:rsidRPr="1125DAF6" w:rsidRDefault="0076704C" w:rsidP="008A5D3E">
            <w:pPr>
              <w:pStyle w:val="BodyText"/>
              <w:numPr>
                <w:ilvl w:val="0"/>
                <w:numId w:val="29"/>
              </w:numPr>
              <w:spacing w:line="240" w:lineRule="auto"/>
              <w:ind w:left="470" w:right="-102" w:hanging="180"/>
              <w:rPr>
                <w:sz w:val="20"/>
                <w:szCs w:val="20"/>
              </w:rPr>
            </w:pPr>
            <w:r w:rsidRPr="009C3C16">
              <w:rPr>
                <w:sz w:val="20"/>
                <w:szCs w:val="20"/>
              </w:rPr>
              <w:t xml:space="preserve">Two-week rotations- </w:t>
            </w:r>
            <w:r>
              <w:rPr>
                <w:sz w:val="20"/>
                <w:szCs w:val="20"/>
              </w:rPr>
              <w:t xml:space="preserve">Dated by </w:t>
            </w:r>
            <w:r w:rsidRPr="009C3C16">
              <w:rPr>
                <w:sz w:val="20"/>
                <w:szCs w:val="20"/>
              </w:rPr>
              <w:t>11:59pm on the 1</w:t>
            </w:r>
            <w:r w:rsidRPr="006573C7">
              <w:rPr>
                <w:sz w:val="20"/>
                <w:szCs w:val="20"/>
                <w:vertAlign w:val="superscript"/>
              </w:rPr>
              <w:t>st</w:t>
            </w:r>
            <w:r w:rsidRPr="009C3C16">
              <w:rPr>
                <w:sz w:val="20"/>
                <w:szCs w:val="20"/>
              </w:rPr>
              <w:t xml:space="preserve"> Friday of the rotation</w:t>
            </w:r>
            <w:r>
              <w:rPr>
                <w:sz w:val="20"/>
                <w:szCs w:val="20"/>
              </w:rPr>
              <w:t>; uploaded by 11:59pm on the last day (Sunday) of the rotation</w:t>
            </w:r>
            <w:r w:rsidRPr="009C3C16">
              <w:rPr>
                <w:sz w:val="20"/>
                <w:szCs w:val="20"/>
              </w:rPr>
              <w:t>.</w:t>
            </w:r>
          </w:p>
        </w:tc>
        <w:tc>
          <w:tcPr>
            <w:tcW w:w="2423" w:type="dxa"/>
            <w:vAlign w:val="center"/>
          </w:tcPr>
          <w:p w14:paraId="08F4AD35" w14:textId="195B2A1B" w:rsidR="008A5D3E" w:rsidRPr="1125DAF6" w:rsidRDefault="008A5D3E" w:rsidP="008A5D3E">
            <w:pPr>
              <w:pStyle w:val="BodyText"/>
              <w:spacing w:line="240" w:lineRule="auto"/>
              <w:ind w:left="36" w:right="-102"/>
              <w:rPr>
                <w:sz w:val="20"/>
                <w:szCs w:val="20"/>
              </w:rPr>
            </w:pPr>
            <w:r w:rsidRPr="002574E0">
              <w:rPr>
                <w:sz w:val="20"/>
                <w:szCs w:val="20"/>
              </w:rPr>
              <w:t>Will be the conditional grade until all requirements of this rotation are met.</w:t>
            </w:r>
          </w:p>
        </w:tc>
        <w:tc>
          <w:tcPr>
            <w:tcW w:w="3738" w:type="dxa"/>
            <w:vAlign w:val="center"/>
          </w:tcPr>
          <w:p w14:paraId="2DA57EEE" w14:textId="596B0388" w:rsidR="008A5D3E" w:rsidRPr="389FCA9F" w:rsidRDefault="008A5D3E" w:rsidP="008A5D3E">
            <w:pPr>
              <w:pStyle w:val="BodyText"/>
              <w:spacing w:line="240" w:lineRule="auto"/>
              <w:ind w:left="43" w:right="-102"/>
              <w:rPr>
                <w:sz w:val="20"/>
                <w:szCs w:val="20"/>
              </w:rPr>
            </w:pPr>
            <w:r>
              <w:rPr>
                <w:sz w:val="20"/>
                <w:szCs w:val="20"/>
              </w:rPr>
              <w:t xml:space="preserve">Failure to complete 100% and </w:t>
            </w:r>
            <w:proofErr w:type="gramStart"/>
            <w:r>
              <w:rPr>
                <w:sz w:val="20"/>
                <w:szCs w:val="20"/>
              </w:rPr>
              <w:t>upload by</w:t>
            </w:r>
            <w:proofErr w:type="gramEnd"/>
            <w:r>
              <w:rPr>
                <w:sz w:val="20"/>
                <w:szCs w:val="20"/>
              </w:rPr>
              <w:t xml:space="preserve"> 14 days after the last day of the rotation at 11:59 pm</w:t>
            </w:r>
          </w:p>
        </w:tc>
      </w:tr>
      <w:tr w:rsidR="004118D5" w:rsidRPr="00C40B5D" w14:paraId="70D4CEDA" w14:textId="77777777" w:rsidTr="001A3BE1">
        <w:trPr>
          <w:trHeight w:val="1381"/>
        </w:trPr>
        <w:tc>
          <w:tcPr>
            <w:tcW w:w="2430" w:type="dxa"/>
            <w:vAlign w:val="center"/>
          </w:tcPr>
          <w:p w14:paraId="4E39E208" w14:textId="3F35FC0B" w:rsidR="004118D5" w:rsidRPr="007C354A" w:rsidRDefault="004118D5" w:rsidP="004118D5">
            <w:pPr>
              <w:pStyle w:val="BodyText"/>
              <w:spacing w:line="240" w:lineRule="auto"/>
              <w:ind w:left="0" w:right="0"/>
              <w:rPr>
                <w:sz w:val="20"/>
                <w:szCs w:val="20"/>
              </w:rPr>
            </w:pPr>
            <w:r w:rsidRPr="7D25A557">
              <w:rPr>
                <w:rFonts w:eastAsia="Arial"/>
                <w:color w:val="000000" w:themeColor="text1"/>
                <w:sz w:val="20"/>
                <w:szCs w:val="20"/>
              </w:rPr>
              <w:t>Patient Types and Procedure Log</w:t>
            </w:r>
          </w:p>
        </w:tc>
        <w:tc>
          <w:tcPr>
            <w:tcW w:w="2610" w:type="dxa"/>
            <w:vAlign w:val="center"/>
          </w:tcPr>
          <w:p w14:paraId="1DA13CED" w14:textId="134D29DD" w:rsidR="004118D5" w:rsidRPr="009275FB" w:rsidRDefault="004118D5" w:rsidP="004118D5">
            <w:pPr>
              <w:pStyle w:val="BodyText"/>
              <w:spacing w:line="240" w:lineRule="auto"/>
              <w:ind w:left="0" w:right="-102"/>
              <w:rPr>
                <w:sz w:val="20"/>
                <w:szCs w:val="20"/>
              </w:rPr>
            </w:pPr>
            <w:r>
              <w:rPr>
                <w:rFonts w:eastAsia="Arial"/>
                <w:color w:val="000000" w:themeColor="text1"/>
                <w:sz w:val="20"/>
                <w:szCs w:val="20"/>
              </w:rPr>
              <w:t>U</w:t>
            </w:r>
            <w:r w:rsidRPr="7D25A557">
              <w:rPr>
                <w:rFonts w:eastAsia="Arial"/>
                <w:color w:val="000000" w:themeColor="text1"/>
                <w:sz w:val="20"/>
                <w:szCs w:val="20"/>
              </w:rPr>
              <w:t>pload into D2L Drop Box for the course</w:t>
            </w:r>
          </w:p>
        </w:tc>
        <w:tc>
          <w:tcPr>
            <w:tcW w:w="3510" w:type="dxa"/>
            <w:vAlign w:val="center"/>
          </w:tcPr>
          <w:p w14:paraId="4DAB18C7" w14:textId="3BD3BAAC" w:rsidR="004118D5" w:rsidRPr="1125DAF6" w:rsidRDefault="004118D5" w:rsidP="004118D5">
            <w:pPr>
              <w:pStyle w:val="BodyText"/>
              <w:spacing w:line="240" w:lineRule="auto"/>
              <w:ind w:left="43" w:right="-102"/>
              <w:rPr>
                <w:sz w:val="20"/>
                <w:szCs w:val="20"/>
              </w:rPr>
            </w:pPr>
            <w:r>
              <w:rPr>
                <w:rFonts w:eastAsia="Arial"/>
                <w:color w:val="000000" w:themeColor="text1"/>
                <w:sz w:val="20"/>
                <w:szCs w:val="20"/>
              </w:rPr>
              <w:t>S</w:t>
            </w:r>
            <w:r w:rsidRPr="7D25A557">
              <w:rPr>
                <w:rFonts w:eastAsia="Arial"/>
                <w:color w:val="000000" w:themeColor="text1"/>
                <w:sz w:val="20"/>
                <w:szCs w:val="20"/>
              </w:rPr>
              <w:t xml:space="preserve">ubmitted by 11:59 </w:t>
            </w:r>
            <w:proofErr w:type="gramStart"/>
            <w:r w:rsidR="00CC1AA4" w:rsidRPr="7D25A557">
              <w:rPr>
                <w:rFonts w:eastAsia="Arial"/>
                <w:color w:val="000000" w:themeColor="text1"/>
                <w:sz w:val="20"/>
                <w:szCs w:val="20"/>
              </w:rPr>
              <w:t>pm</w:t>
            </w:r>
            <w:r w:rsidRPr="7D25A557">
              <w:rPr>
                <w:rFonts w:eastAsia="Arial"/>
                <w:color w:val="000000" w:themeColor="text1"/>
                <w:sz w:val="20"/>
                <w:szCs w:val="20"/>
              </w:rPr>
              <w:t xml:space="preserve"> </w:t>
            </w:r>
            <w:r w:rsidR="00316E2A">
              <w:rPr>
                <w:rFonts w:eastAsia="Arial"/>
                <w:color w:val="000000" w:themeColor="text1"/>
                <w:sz w:val="20"/>
                <w:szCs w:val="20"/>
              </w:rPr>
              <w:t>on the</w:t>
            </w:r>
            <w:proofErr w:type="gramEnd"/>
            <w:r w:rsidR="00316E2A">
              <w:rPr>
                <w:rFonts w:eastAsia="Arial"/>
                <w:color w:val="000000" w:themeColor="text1"/>
                <w:sz w:val="20"/>
                <w:szCs w:val="20"/>
              </w:rPr>
              <w:t xml:space="preserve"> </w:t>
            </w:r>
            <w:r w:rsidRPr="7D25A557">
              <w:rPr>
                <w:rFonts w:eastAsia="Arial"/>
                <w:color w:val="000000" w:themeColor="text1"/>
                <w:sz w:val="20"/>
                <w:szCs w:val="20"/>
              </w:rPr>
              <w:t>last Sunday of Rotation</w:t>
            </w:r>
          </w:p>
        </w:tc>
        <w:tc>
          <w:tcPr>
            <w:tcW w:w="2423" w:type="dxa"/>
            <w:vAlign w:val="center"/>
          </w:tcPr>
          <w:p w14:paraId="37E26B7A" w14:textId="0EC37ADE" w:rsidR="004118D5" w:rsidRPr="1125DAF6" w:rsidRDefault="004118D5" w:rsidP="004118D5">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738" w:type="dxa"/>
            <w:vAlign w:val="center"/>
          </w:tcPr>
          <w:p w14:paraId="62D1AD43" w14:textId="77777777" w:rsidR="00620414" w:rsidRDefault="004118D5" w:rsidP="004118D5">
            <w:pPr>
              <w:pStyle w:val="BodyText"/>
              <w:spacing w:line="240" w:lineRule="auto"/>
              <w:ind w:left="43" w:right="-102"/>
              <w:rPr>
                <w:sz w:val="20"/>
                <w:szCs w:val="20"/>
              </w:rPr>
            </w:pPr>
            <w:r w:rsidRPr="79522A6F">
              <w:rPr>
                <w:sz w:val="20"/>
                <w:szCs w:val="20"/>
              </w:rPr>
              <w:t xml:space="preserve">Failure to complete and submit within </w:t>
            </w:r>
            <w:bookmarkStart w:id="69" w:name="_Int_6B0kDYv3"/>
          </w:p>
          <w:p w14:paraId="0441F15A" w14:textId="372007A2" w:rsidR="004118D5" w:rsidRPr="389FCA9F" w:rsidRDefault="004118D5" w:rsidP="004118D5">
            <w:pPr>
              <w:pStyle w:val="BodyText"/>
              <w:spacing w:line="240" w:lineRule="auto"/>
              <w:ind w:left="43" w:right="-102"/>
              <w:rPr>
                <w:sz w:val="20"/>
                <w:szCs w:val="20"/>
              </w:rPr>
            </w:pPr>
            <w:r w:rsidRPr="79522A6F">
              <w:rPr>
                <w:sz w:val="20"/>
                <w:szCs w:val="20"/>
              </w:rPr>
              <w:t>14 days</w:t>
            </w:r>
            <w:bookmarkEnd w:id="69"/>
            <w:r w:rsidRPr="79522A6F">
              <w:rPr>
                <w:sz w:val="20"/>
                <w:szCs w:val="20"/>
              </w:rPr>
              <w:t xml:space="preserve"> from the end of the rotation at 11:59 pm</w:t>
            </w:r>
          </w:p>
        </w:tc>
      </w:tr>
      <w:tr w:rsidR="0047514E" w:rsidRPr="00C40B5D" w14:paraId="21B75FA9" w14:textId="77777777" w:rsidTr="001A3BE1">
        <w:trPr>
          <w:trHeight w:val="1381"/>
        </w:trPr>
        <w:tc>
          <w:tcPr>
            <w:tcW w:w="2430" w:type="dxa"/>
            <w:vAlign w:val="center"/>
          </w:tcPr>
          <w:p w14:paraId="3D347B9C" w14:textId="0EA02321" w:rsidR="0047514E" w:rsidRPr="007C354A" w:rsidRDefault="0047514E" w:rsidP="0047514E">
            <w:pPr>
              <w:pStyle w:val="BodyText"/>
              <w:spacing w:line="240" w:lineRule="auto"/>
              <w:ind w:left="0" w:right="0"/>
              <w:rPr>
                <w:sz w:val="20"/>
                <w:szCs w:val="20"/>
              </w:rPr>
            </w:pPr>
            <w:r w:rsidRPr="7D25A557">
              <w:rPr>
                <w:rFonts w:eastAsia="Arial"/>
                <w:color w:val="000000" w:themeColor="text1"/>
                <w:sz w:val="20"/>
                <w:szCs w:val="20"/>
              </w:rPr>
              <w:t>Clinical Shift Schedule</w:t>
            </w:r>
          </w:p>
        </w:tc>
        <w:tc>
          <w:tcPr>
            <w:tcW w:w="2610" w:type="dxa"/>
            <w:vAlign w:val="center"/>
          </w:tcPr>
          <w:p w14:paraId="2176F115" w14:textId="30705379" w:rsidR="0047514E" w:rsidRPr="009275FB" w:rsidRDefault="0047514E" w:rsidP="0047514E">
            <w:pPr>
              <w:pStyle w:val="BodyText"/>
              <w:spacing w:line="240" w:lineRule="auto"/>
              <w:ind w:left="0" w:right="-102"/>
              <w:rPr>
                <w:sz w:val="20"/>
                <w:szCs w:val="20"/>
              </w:rPr>
            </w:pPr>
            <w:r w:rsidRPr="7D25A557">
              <w:rPr>
                <w:rFonts w:eastAsia="Arial"/>
                <w:color w:val="000000" w:themeColor="text1"/>
                <w:sz w:val="20"/>
                <w:szCs w:val="20"/>
              </w:rPr>
              <w:t>Online D2L Drop Box</w:t>
            </w:r>
          </w:p>
        </w:tc>
        <w:tc>
          <w:tcPr>
            <w:tcW w:w="3510" w:type="dxa"/>
            <w:vAlign w:val="center"/>
          </w:tcPr>
          <w:p w14:paraId="6B0B6B33" w14:textId="3B2EA2AE" w:rsidR="0047514E" w:rsidRPr="1125DAF6" w:rsidRDefault="0047514E" w:rsidP="0047514E">
            <w:pPr>
              <w:pStyle w:val="BodyText"/>
              <w:spacing w:line="240" w:lineRule="auto"/>
              <w:ind w:left="43" w:right="-102"/>
              <w:rPr>
                <w:sz w:val="20"/>
                <w:szCs w:val="20"/>
              </w:rPr>
            </w:pPr>
            <w:r>
              <w:rPr>
                <w:rFonts w:eastAsia="Arial"/>
                <w:color w:val="000000" w:themeColor="text1"/>
                <w:sz w:val="20"/>
                <w:szCs w:val="20"/>
              </w:rPr>
              <w:t>S</w:t>
            </w:r>
            <w:r w:rsidRPr="7D25A557">
              <w:rPr>
                <w:rFonts w:eastAsia="Arial"/>
                <w:color w:val="000000" w:themeColor="text1"/>
                <w:sz w:val="20"/>
                <w:szCs w:val="20"/>
              </w:rPr>
              <w:t>ubmitted by 11:59 pm on the last Sunday of Rotation</w:t>
            </w:r>
            <w:r w:rsidR="00090F30">
              <w:rPr>
                <w:rFonts w:eastAsia="Arial"/>
                <w:color w:val="000000" w:themeColor="text1"/>
                <w:sz w:val="20"/>
                <w:szCs w:val="20"/>
              </w:rPr>
              <w:t xml:space="preserve">. </w:t>
            </w:r>
            <w:r>
              <w:rPr>
                <w:rFonts w:eastAsia="Arial"/>
                <w:color w:val="000000" w:themeColor="text1"/>
                <w:sz w:val="20"/>
                <w:szCs w:val="20"/>
              </w:rPr>
              <w:t>NOT to be submitted before the last Friday of the rotation, and must be the schedule you worked, not what you were scheduled to work</w:t>
            </w:r>
          </w:p>
        </w:tc>
        <w:tc>
          <w:tcPr>
            <w:tcW w:w="2423" w:type="dxa"/>
            <w:vAlign w:val="center"/>
          </w:tcPr>
          <w:p w14:paraId="301C62B0" w14:textId="71185E6D" w:rsidR="0047514E" w:rsidRPr="1125DAF6" w:rsidRDefault="0047514E" w:rsidP="0047514E">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738" w:type="dxa"/>
            <w:vAlign w:val="center"/>
          </w:tcPr>
          <w:p w14:paraId="589A6BA2" w14:textId="77777777" w:rsidR="00620414" w:rsidRDefault="0047514E" w:rsidP="0047514E">
            <w:pPr>
              <w:pStyle w:val="BodyText"/>
              <w:spacing w:line="240" w:lineRule="auto"/>
              <w:ind w:left="43" w:right="-102"/>
              <w:rPr>
                <w:sz w:val="20"/>
                <w:szCs w:val="20"/>
              </w:rPr>
            </w:pPr>
            <w:r w:rsidRPr="79522A6F">
              <w:rPr>
                <w:sz w:val="20"/>
                <w:szCs w:val="20"/>
              </w:rPr>
              <w:t xml:space="preserve">Failure to complete and submit within </w:t>
            </w:r>
            <w:bookmarkStart w:id="70" w:name="_Int_yxaTuieQ"/>
          </w:p>
          <w:p w14:paraId="4C02C7CA" w14:textId="1BFD1EFC" w:rsidR="0047514E" w:rsidRPr="389FCA9F" w:rsidRDefault="0047514E" w:rsidP="0047514E">
            <w:pPr>
              <w:pStyle w:val="BodyText"/>
              <w:spacing w:line="240" w:lineRule="auto"/>
              <w:ind w:left="43" w:right="-102"/>
              <w:rPr>
                <w:sz w:val="20"/>
                <w:szCs w:val="20"/>
              </w:rPr>
            </w:pPr>
            <w:r w:rsidRPr="79522A6F">
              <w:rPr>
                <w:sz w:val="20"/>
                <w:szCs w:val="20"/>
              </w:rPr>
              <w:t>14 days</w:t>
            </w:r>
            <w:bookmarkEnd w:id="70"/>
            <w:r w:rsidRPr="79522A6F">
              <w:rPr>
                <w:sz w:val="20"/>
                <w:szCs w:val="20"/>
              </w:rPr>
              <w:t xml:space="preserve"> from the end of the rotation at 11:59 pm</w:t>
            </w:r>
          </w:p>
        </w:tc>
      </w:tr>
      <w:tr w:rsidR="006A0234" w:rsidRPr="00C40B5D" w14:paraId="34121CFB" w14:textId="77777777" w:rsidTr="001A3BE1">
        <w:trPr>
          <w:trHeight w:val="1381"/>
        </w:trPr>
        <w:tc>
          <w:tcPr>
            <w:tcW w:w="2430" w:type="dxa"/>
            <w:vAlign w:val="center"/>
          </w:tcPr>
          <w:p w14:paraId="01B778E7" w14:textId="77777777" w:rsidR="003106A5" w:rsidRPr="001A3BE1" w:rsidRDefault="003106A5" w:rsidP="003106A5">
            <w:pPr>
              <w:ind w:right="-73"/>
              <w:rPr>
                <w:rFonts w:ascii="Arial" w:eastAsia="Arial" w:hAnsi="Arial" w:cs="Arial"/>
                <w:color w:val="000000" w:themeColor="text1"/>
                <w:sz w:val="20"/>
                <w:szCs w:val="20"/>
              </w:rPr>
            </w:pPr>
            <w:r w:rsidRPr="001A3BE1">
              <w:rPr>
                <w:rFonts w:ascii="Arial" w:eastAsia="Arial" w:hAnsi="Arial" w:cs="Arial"/>
                <w:color w:val="000000" w:themeColor="text1"/>
                <w:sz w:val="20"/>
                <w:szCs w:val="20"/>
              </w:rPr>
              <w:t>25 Question Harrison’s Quiz (for 2-week rotation)</w:t>
            </w:r>
          </w:p>
          <w:p w14:paraId="76A5E86B" w14:textId="77777777" w:rsidR="003106A5" w:rsidRPr="001A3BE1" w:rsidRDefault="003106A5" w:rsidP="003106A5">
            <w:pPr>
              <w:ind w:right="-73"/>
              <w:rPr>
                <w:rFonts w:ascii="Arial" w:eastAsia="Arial" w:hAnsi="Arial" w:cs="Arial"/>
                <w:color w:val="000000" w:themeColor="text1"/>
                <w:sz w:val="20"/>
                <w:szCs w:val="20"/>
              </w:rPr>
            </w:pPr>
            <w:r w:rsidRPr="001A3BE1">
              <w:rPr>
                <w:rFonts w:ascii="Arial" w:eastAsia="Arial" w:hAnsi="Arial" w:cs="Arial"/>
                <w:color w:val="000000" w:themeColor="text1"/>
                <w:sz w:val="20"/>
                <w:szCs w:val="20"/>
              </w:rPr>
              <w:t>50 Question Harrison’s Quiz (for 4-week rotation)</w:t>
            </w:r>
          </w:p>
          <w:p w14:paraId="55D23B0C" w14:textId="77777777" w:rsidR="003106A5" w:rsidRPr="001A3BE1" w:rsidRDefault="003106A5" w:rsidP="003106A5">
            <w:pPr>
              <w:ind w:right="-73"/>
              <w:rPr>
                <w:rFonts w:ascii="Arial" w:eastAsia="Arial" w:hAnsi="Arial" w:cs="Arial"/>
                <w:color w:val="000000" w:themeColor="text1"/>
                <w:sz w:val="20"/>
                <w:szCs w:val="20"/>
              </w:rPr>
            </w:pPr>
          </w:p>
          <w:p w14:paraId="520BB78D" w14:textId="1CB66FD9" w:rsidR="006A0234" w:rsidRDefault="003106A5" w:rsidP="003106A5">
            <w:pPr>
              <w:pStyle w:val="BodyText"/>
              <w:spacing w:line="240" w:lineRule="auto"/>
              <w:ind w:left="0" w:right="0"/>
              <w:rPr>
                <w:rFonts w:eastAsia="Arial"/>
                <w:color w:val="000000" w:themeColor="text1"/>
                <w:sz w:val="20"/>
                <w:szCs w:val="20"/>
              </w:rPr>
            </w:pPr>
            <w:r w:rsidRPr="001A3BE1">
              <w:rPr>
                <w:rFonts w:eastAsia="Arial"/>
                <w:color w:val="000000" w:themeColor="text1"/>
                <w:sz w:val="20"/>
                <w:szCs w:val="20"/>
              </w:rPr>
              <w:t xml:space="preserve">Questions selected from ‘Disorders of the Cardiovascular </w:t>
            </w:r>
            <w:r w:rsidR="00077A6B" w:rsidRPr="001A3BE1">
              <w:rPr>
                <w:rFonts w:eastAsia="Arial"/>
                <w:color w:val="000000" w:themeColor="text1"/>
                <w:sz w:val="20"/>
                <w:szCs w:val="20"/>
              </w:rPr>
              <w:t>System.</w:t>
            </w:r>
            <w:r w:rsidRPr="001A3BE1">
              <w:rPr>
                <w:rFonts w:eastAsia="Arial"/>
                <w:color w:val="000000" w:themeColor="text1"/>
                <w:sz w:val="20"/>
                <w:szCs w:val="20"/>
              </w:rPr>
              <w:t>’</w:t>
            </w:r>
          </w:p>
          <w:p w14:paraId="07772545" w14:textId="7D301498" w:rsidR="00620414" w:rsidRPr="001A3BE1" w:rsidRDefault="00620414" w:rsidP="003106A5">
            <w:pPr>
              <w:pStyle w:val="BodyText"/>
              <w:spacing w:line="240" w:lineRule="auto"/>
              <w:ind w:left="0" w:right="0"/>
              <w:rPr>
                <w:sz w:val="20"/>
                <w:szCs w:val="20"/>
              </w:rPr>
            </w:pPr>
          </w:p>
        </w:tc>
        <w:tc>
          <w:tcPr>
            <w:tcW w:w="2610" w:type="dxa"/>
            <w:vAlign w:val="center"/>
          </w:tcPr>
          <w:p w14:paraId="00DD75C7" w14:textId="551B1674" w:rsidR="006A0234" w:rsidRPr="009275FB" w:rsidRDefault="006A0234" w:rsidP="006A0234">
            <w:pPr>
              <w:pStyle w:val="BodyText"/>
              <w:spacing w:line="240" w:lineRule="auto"/>
              <w:ind w:left="0" w:right="-102"/>
              <w:rPr>
                <w:sz w:val="20"/>
                <w:szCs w:val="20"/>
              </w:rPr>
            </w:pPr>
            <w:r w:rsidRPr="40A0C1AA">
              <w:rPr>
                <w:rFonts w:eastAsia="Arial"/>
                <w:color w:val="000000" w:themeColor="text1"/>
                <w:sz w:val="20"/>
                <w:szCs w:val="20"/>
              </w:rPr>
              <w:t>Online D2L Drop Box</w:t>
            </w:r>
          </w:p>
        </w:tc>
        <w:tc>
          <w:tcPr>
            <w:tcW w:w="3510" w:type="dxa"/>
            <w:vAlign w:val="center"/>
          </w:tcPr>
          <w:p w14:paraId="0B393F3A" w14:textId="77777777" w:rsidR="006A0234" w:rsidRDefault="006A0234" w:rsidP="006A0234">
            <w:pPr>
              <w:pStyle w:val="BodyText"/>
              <w:spacing w:line="240" w:lineRule="auto"/>
              <w:ind w:left="216" w:right="-102" w:hanging="180"/>
              <w:rPr>
                <w:rFonts w:eastAsia="Arial"/>
                <w:color w:val="000000" w:themeColor="text1"/>
                <w:sz w:val="20"/>
                <w:szCs w:val="20"/>
              </w:rPr>
            </w:pPr>
            <w:r w:rsidRPr="40A0C1AA">
              <w:rPr>
                <w:rFonts w:eastAsia="Arial"/>
                <w:color w:val="000000" w:themeColor="text1"/>
                <w:sz w:val="20"/>
                <w:szCs w:val="20"/>
              </w:rPr>
              <w:t>11:59pm Last Sunday of the Rotation</w:t>
            </w:r>
          </w:p>
          <w:p w14:paraId="2E3B5ACE" w14:textId="77777777" w:rsidR="006A0234" w:rsidRDefault="006A0234" w:rsidP="006A0234">
            <w:pPr>
              <w:pStyle w:val="BodyText"/>
              <w:spacing w:line="240" w:lineRule="auto"/>
              <w:ind w:left="216" w:right="-102" w:hanging="180"/>
              <w:rPr>
                <w:rFonts w:eastAsia="Arial"/>
                <w:color w:val="000000" w:themeColor="text1"/>
                <w:sz w:val="20"/>
                <w:szCs w:val="20"/>
              </w:rPr>
            </w:pPr>
          </w:p>
          <w:p w14:paraId="4AFBFF20" w14:textId="3617564C" w:rsidR="006A0234" w:rsidRPr="1125DAF6" w:rsidRDefault="006A0234" w:rsidP="0050004C">
            <w:pPr>
              <w:pStyle w:val="BodyText"/>
              <w:spacing w:line="240" w:lineRule="auto"/>
              <w:ind w:left="43" w:right="-102"/>
              <w:rPr>
                <w:sz w:val="20"/>
                <w:szCs w:val="20"/>
              </w:rPr>
            </w:pPr>
            <w:r w:rsidRPr="40A0C1AA">
              <w:rPr>
                <w:rFonts w:eastAsia="Arial"/>
                <w:b/>
                <w:bCs/>
                <w:color w:val="000000" w:themeColor="text1"/>
                <w:sz w:val="20"/>
                <w:szCs w:val="20"/>
              </w:rPr>
              <w:t xml:space="preserve">70% </w:t>
            </w:r>
            <w:proofErr w:type="gramStart"/>
            <w:r w:rsidRPr="40A0C1AA">
              <w:rPr>
                <w:rFonts w:eastAsia="Arial"/>
                <w:b/>
                <w:bCs/>
                <w:color w:val="000000" w:themeColor="text1"/>
                <w:sz w:val="20"/>
                <w:szCs w:val="20"/>
              </w:rPr>
              <w:t>required</w:t>
            </w:r>
            <w:proofErr w:type="gramEnd"/>
            <w:r w:rsidRPr="40A0C1AA">
              <w:rPr>
                <w:rFonts w:eastAsia="Arial"/>
                <w:b/>
                <w:bCs/>
                <w:color w:val="000000" w:themeColor="text1"/>
                <w:sz w:val="20"/>
                <w:szCs w:val="20"/>
              </w:rPr>
              <w:t xml:space="preserve"> to pass</w:t>
            </w:r>
          </w:p>
        </w:tc>
        <w:tc>
          <w:tcPr>
            <w:tcW w:w="2423" w:type="dxa"/>
            <w:vAlign w:val="center"/>
          </w:tcPr>
          <w:p w14:paraId="4077526E" w14:textId="7006C38E" w:rsidR="006A0234" w:rsidRPr="1125DAF6" w:rsidRDefault="006A0234" w:rsidP="006A0234">
            <w:pPr>
              <w:pStyle w:val="BodyText"/>
              <w:spacing w:line="240" w:lineRule="auto"/>
              <w:ind w:left="36" w:right="-102"/>
              <w:rPr>
                <w:sz w:val="20"/>
                <w:szCs w:val="20"/>
              </w:rPr>
            </w:pPr>
            <w:r w:rsidRPr="0084240C">
              <w:rPr>
                <w:sz w:val="20"/>
                <w:szCs w:val="20"/>
              </w:rPr>
              <w:t>Will be the conditional grade until all requirements of this rotation are met</w:t>
            </w:r>
          </w:p>
        </w:tc>
        <w:tc>
          <w:tcPr>
            <w:tcW w:w="3738" w:type="dxa"/>
            <w:vAlign w:val="center"/>
          </w:tcPr>
          <w:p w14:paraId="3CA2292B" w14:textId="4E89035D" w:rsidR="006A0234" w:rsidRPr="389FCA9F" w:rsidRDefault="006A0234" w:rsidP="006A0234">
            <w:pPr>
              <w:pStyle w:val="BodyText"/>
              <w:spacing w:line="240" w:lineRule="auto"/>
              <w:ind w:left="80" w:right="-102"/>
              <w:rPr>
                <w:sz w:val="20"/>
                <w:szCs w:val="20"/>
              </w:rPr>
            </w:pPr>
            <w:r w:rsidRPr="79522A6F">
              <w:rPr>
                <w:sz w:val="20"/>
                <w:szCs w:val="20"/>
              </w:rPr>
              <w:t>Failure to complete and submit within 14 days from the end of the rotation at 11:59 pm</w:t>
            </w:r>
          </w:p>
        </w:tc>
      </w:tr>
      <w:tr w:rsidR="008A5D3E" w:rsidRPr="00C40B5D" w14:paraId="611A5076" w14:textId="77777777" w:rsidTr="001A3BE1">
        <w:trPr>
          <w:trHeight w:val="1381"/>
        </w:trPr>
        <w:tc>
          <w:tcPr>
            <w:tcW w:w="2430" w:type="dxa"/>
            <w:vAlign w:val="center"/>
          </w:tcPr>
          <w:p w14:paraId="54F1C8CB" w14:textId="3C616971" w:rsidR="008A5D3E" w:rsidRPr="00CC6A27" w:rsidRDefault="008A5D3E" w:rsidP="008A5D3E">
            <w:pPr>
              <w:pStyle w:val="BodyText"/>
              <w:spacing w:line="240" w:lineRule="auto"/>
              <w:ind w:left="0" w:right="0"/>
              <w:rPr>
                <w:b/>
                <w:bCs/>
                <w:sz w:val="20"/>
                <w:szCs w:val="20"/>
              </w:rPr>
            </w:pPr>
            <w:r w:rsidRPr="007C354A">
              <w:rPr>
                <w:sz w:val="20"/>
                <w:szCs w:val="20"/>
              </w:rPr>
              <w:lastRenderedPageBreak/>
              <w:t>Attending Evaluation of Clerkship Student</w:t>
            </w:r>
            <w:r>
              <w:rPr>
                <w:b/>
                <w:bCs/>
                <w:sz w:val="20"/>
                <w:szCs w:val="20"/>
              </w:rPr>
              <w:t xml:space="preserve"> </w:t>
            </w:r>
          </w:p>
        </w:tc>
        <w:tc>
          <w:tcPr>
            <w:tcW w:w="2610" w:type="dxa"/>
            <w:vAlign w:val="center"/>
          </w:tcPr>
          <w:p w14:paraId="5AB0F91F" w14:textId="7162B4B3" w:rsidR="008A5D3E" w:rsidRPr="009275FB" w:rsidRDefault="008A5D3E" w:rsidP="008A5D3E">
            <w:pPr>
              <w:pStyle w:val="BodyText"/>
              <w:spacing w:line="240" w:lineRule="auto"/>
              <w:ind w:left="0" w:right="-102"/>
              <w:rPr>
                <w:sz w:val="20"/>
                <w:szCs w:val="20"/>
              </w:rPr>
            </w:pPr>
            <w:r w:rsidRPr="009275FB">
              <w:rPr>
                <w:sz w:val="20"/>
                <w:szCs w:val="20"/>
              </w:rPr>
              <w:t>Attendings receive an automated email link connecting them to their assigned evaluation(s) within Medtrics, where they may access and submit the electronic form(s) directly</w:t>
            </w:r>
          </w:p>
        </w:tc>
        <w:tc>
          <w:tcPr>
            <w:tcW w:w="3510" w:type="dxa"/>
            <w:vAlign w:val="center"/>
          </w:tcPr>
          <w:p w14:paraId="259DAB2C" w14:textId="08CDDCA8" w:rsidR="008A5D3E" w:rsidRPr="00562F84" w:rsidRDefault="008A5D3E" w:rsidP="008A5D3E">
            <w:pPr>
              <w:pStyle w:val="BodyText"/>
              <w:numPr>
                <w:ilvl w:val="0"/>
                <w:numId w:val="29"/>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in up to one (1) subcategory.</w:t>
            </w:r>
          </w:p>
          <w:p w14:paraId="316C88D0" w14:textId="6F1CA959" w:rsidR="008A5D3E" w:rsidRPr="00562F84" w:rsidRDefault="008A5D3E" w:rsidP="008A5D3E">
            <w:pPr>
              <w:pStyle w:val="BodyText"/>
              <w:numPr>
                <w:ilvl w:val="0"/>
                <w:numId w:val="29"/>
              </w:numPr>
              <w:spacing w:line="240" w:lineRule="auto"/>
              <w:ind w:left="223" w:right="-102" w:hanging="180"/>
              <w:rPr>
                <w:sz w:val="20"/>
                <w:szCs w:val="20"/>
              </w:rPr>
            </w:pPr>
            <w:r w:rsidRPr="1125DAF6">
              <w:rPr>
                <w:sz w:val="20"/>
                <w:szCs w:val="20"/>
              </w:rPr>
              <w:t>Overall categories must receive “Meets Expectations” or “Exceeds Expectations”</w:t>
            </w:r>
          </w:p>
        </w:tc>
        <w:tc>
          <w:tcPr>
            <w:tcW w:w="2423" w:type="dxa"/>
            <w:vAlign w:val="center"/>
          </w:tcPr>
          <w:p w14:paraId="2BC94EC2" w14:textId="0CE1DCFF" w:rsidR="008A5D3E" w:rsidRPr="00CC6A27" w:rsidRDefault="008A5D3E" w:rsidP="008A5D3E">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738" w:type="dxa"/>
            <w:vAlign w:val="center"/>
          </w:tcPr>
          <w:p w14:paraId="2BB9D407" w14:textId="5B7DB3D5" w:rsidR="008A5D3E" w:rsidRPr="00562F84" w:rsidRDefault="008A5D3E" w:rsidP="008A5D3E">
            <w:pPr>
              <w:pStyle w:val="BodyText"/>
              <w:numPr>
                <w:ilvl w:val="0"/>
                <w:numId w:val="29"/>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8A5D3E" w:rsidRPr="00CC6A27" w:rsidRDefault="008A5D3E" w:rsidP="008A5D3E">
            <w:pPr>
              <w:pStyle w:val="BodyText"/>
              <w:numPr>
                <w:ilvl w:val="0"/>
                <w:numId w:val="29"/>
              </w:numPr>
              <w:spacing w:line="240" w:lineRule="auto"/>
              <w:ind w:left="223" w:right="-102" w:hanging="180"/>
              <w:rPr>
                <w:sz w:val="20"/>
                <w:szCs w:val="20"/>
              </w:rPr>
            </w:pPr>
            <w:r w:rsidRPr="389FCA9F">
              <w:rPr>
                <w:sz w:val="20"/>
                <w:szCs w:val="20"/>
              </w:rPr>
              <w:t>Receives comments that indicate below expectations of performance.</w:t>
            </w:r>
          </w:p>
          <w:p w14:paraId="64DF2EFB" w14:textId="3FECF038" w:rsidR="008A5D3E" w:rsidRPr="00CC6A27" w:rsidRDefault="008A5D3E" w:rsidP="008A5D3E">
            <w:pPr>
              <w:pStyle w:val="BodyText"/>
              <w:numPr>
                <w:ilvl w:val="0"/>
                <w:numId w:val="29"/>
              </w:numPr>
              <w:spacing w:line="240" w:lineRule="auto"/>
              <w:ind w:left="223" w:right="-102" w:hanging="180"/>
              <w:rPr>
                <w:sz w:val="20"/>
                <w:szCs w:val="20"/>
              </w:rPr>
            </w:pPr>
            <w:r w:rsidRPr="389FCA9F">
              <w:rPr>
                <w:sz w:val="20"/>
                <w:szCs w:val="20"/>
              </w:rPr>
              <w:t>See Unsatisfactory Clinical Performance above</w:t>
            </w:r>
          </w:p>
        </w:tc>
      </w:tr>
      <w:tr w:rsidR="008A5D3E" w:rsidRPr="00C40B5D" w14:paraId="0DF13987" w14:textId="77777777" w:rsidTr="001A3BE1">
        <w:trPr>
          <w:trHeight w:val="1381"/>
        </w:trPr>
        <w:tc>
          <w:tcPr>
            <w:tcW w:w="2430" w:type="dxa"/>
            <w:vAlign w:val="center"/>
          </w:tcPr>
          <w:p w14:paraId="498DB3AE" w14:textId="74C78449" w:rsidR="008A5D3E" w:rsidRPr="00CC6A27" w:rsidRDefault="008A5D3E" w:rsidP="008A5D3E">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610" w:type="dxa"/>
            <w:vAlign w:val="center"/>
          </w:tcPr>
          <w:p w14:paraId="5C32FADE" w14:textId="5CD738BE" w:rsidR="008A5D3E" w:rsidRPr="009275FB" w:rsidRDefault="008A5D3E" w:rsidP="008A5D3E">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3510" w:type="dxa"/>
            <w:vAlign w:val="center"/>
          </w:tcPr>
          <w:p w14:paraId="61BE6821" w14:textId="5A00985D" w:rsidR="008A5D3E" w:rsidRPr="00CC6A27" w:rsidRDefault="008A5D3E" w:rsidP="008A5D3E">
            <w:pPr>
              <w:pStyle w:val="BodyText"/>
              <w:spacing w:line="240" w:lineRule="auto"/>
              <w:ind w:left="0"/>
              <w:rPr>
                <w:b/>
                <w:bCs/>
                <w:sz w:val="20"/>
                <w:szCs w:val="20"/>
              </w:rPr>
            </w:pPr>
            <w:r w:rsidRPr="06B64C8C">
              <w:rPr>
                <w:sz w:val="20"/>
                <w:szCs w:val="20"/>
              </w:rPr>
              <w:t>Completed 100% by 11:59 pm the last day of the rotation</w:t>
            </w:r>
          </w:p>
        </w:tc>
        <w:tc>
          <w:tcPr>
            <w:tcW w:w="2423" w:type="dxa"/>
            <w:vAlign w:val="center"/>
          </w:tcPr>
          <w:p w14:paraId="60ADAA4E" w14:textId="01EEA9A5" w:rsidR="008A5D3E" w:rsidRPr="00CC6A27" w:rsidRDefault="008A5D3E" w:rsidP="008A5D3E">
            <w:pPr>
              <w:pStyle w:val="BodyText"/>
              <w:spacing w:line="240" w:lineRule="auto"/>
              <w:ind w:left="0" w:right="-102"/>
              <w:rPr>
                <w:sz w:val="20"/>
                <w:szCs w:val="20"/>
              </w:rPr>
            </w:pPr>
            <w:r w:rsidRPr="2FA7D722">
              <w:rPr>
                <w:sz w:val="20"/>
                <w:szCs w:val="20"/>
              </w:rPr>
              <w:t>Will be the conditional grade until all requirements of this rotation are met.</w:t>
            </w:r>
          </w:p>
        </w:tc>
        <w:tc>
          <w:tcPr>
            <w:tcW w:w="3738" w:type="dxa"/>
            <w:vAlign w:val="center"/>
          </w:tcPr>
          <w:p w14:paraId="016B56E5" w14:textId="0F6D61E0" w:rsidR="008A5D3E" w:rsidRPr="00CC6A27" w:rsidRDefault="008A5D3E" w:rsidP="008A5D3E">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Pr>
                <w:sz w:val="20"/>
                <w:szCs w:val="20"/>
              </w:rPr>
              <w:t xml:space="preserve">last day </w:t>
            </w:r>
            <w:r w:rsidRPr="2D104CAB">
              <w:rPr>
                <w:sz w:val="20"/>
                <w:szCs w:val="20"/>
              </w:rPr>
              <w:t>of the rotation</w:t>
            </w:r>
          </w:p>
        </w:tc>
      </w:tr>
    </w:tbl>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14138A">
          <w:headerReference w:type="first" r:id="rId42"/>
          <w:pgSz w:w="15840" w:h="12240" w:orient="landscape"/>
          <w:pgMar w:top="1440" w:right="1080" w:bottom="1440" w:left="1440" w:header="720" w:footer="720" w:gutter="0"/>
          <w:cols w:space="720"/>
          <w:docGrid w:linePitch="360"/>
        </w:sectPr>
      </w:pPr>
    </w:p>
    <w:p w14:paraId="1574C6F0" w14:textId="77777777" w:rsidR="007F30E1" w:rsidRPr="007F30E1" w:rsidRDefault="007F30E1" w:rsidP="007F30E1">
      <w:pPr>
        <w:spacing w:line="259" w:lineRule="auto"/>
        <w:jc w:val="left"/>
        <w:rPr>
          <w:rFonts w:eastAsiaTheme="minorHAnsi"/>
          <w:b/>
          <w:bCs/>
        </w:rPr>
      </w:pPr>
      <w:r w:rsidRPr="007F30E1">
        <w:rPr>
          <w:rFonts w:ascii="Times New Roman" w:eastAsiaTheme="minorHAnsi"/>
          <w:noProof/>
          <w:sz w:val="20"/>
        </w:rPr>
        <w:lastRenderedPageBreak/>
        <w:drawing>
          <wp:anchor distT="0" distB="0" distL="114300" distR="114300" simplePos="0" relativeHeight="251658240" behindDoc="0" locked="0" layoutInCell="1" allowOverlap="1" wp14:anchorId="4EF262D6" wp14:editId="43C6983D">
            <wp:simplePos x="0" y="0"/>
            <wp:positionH relativeFrom="margin">
              <wp:align>left</wp:align>
            </wp:positionH>
            <wp:positionV relativeFrom="margin">
              <wp:posOffset>285750</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3C008F73" w14:textId="77777777" w:rsidR="007F30E1" w:rsidRPr="007F30E1" w:rsidRDefault="007F30E1" w:rsidP="007F30E1">
      <w:pPr>
        <w:spacing w:line="259" w:lineRule="auto"/>
        <w:jc w:val="center"/>
        <w:rPr>
          <w:rFonts w:eastAsiaTheme="minorHAnsi"/>
          <w:b/>
          <w:bCs/>
        </w:rPr>
      </w:pPr>
    </w:p>
    <w:p w14:paraId="7C8BF355" w14:textId="77777777" w:rsidR="007F30E1" w:rsidRPr="007F30E1" w:rsidRDefault="007F30E1" w:rsidP="007F30E1">
      <w:pPr>
        <w:spacing w:line="259" w:lineRule="auto"/>
        <w:jc w:val="center"/>
        <w:rPr>
          <w:rFonts w:eastAsiaTheme="minorHAnsi"/>
          <w:b/>
          <w:bCs/>
        </w:rPr>
      </w:pPr>
    </w:p>
    <w:p w14:paraId="20030BCD" w14:textId="77777777" w:rsidR="007F30E1" w:rsidRPr="007F30E1" w:rsidRDefault="007F30E1" w:rsidP="007F30E1">
      <w:pPr>
        <w:spacing w:line="259" w:lineRule="auto"/>
        <w:jc w:val="center"/>
        <w:rPr>
          <w:rFonts w:eastAsiaTheme="minorHAnsi"/>
          <w:b/>
          <w:bCs/>
        </w:rPr>
      </w:pPr>
    </w:p>
    <w:p w14:paraId="2FE87E22" w14:textId="42DC0B24" w:rsidR="007F30E1" w:rsidRPr="007F30E1" w:rsidRDefault="007F30E1" w:rsidP="007F30E1">
      <w:pPr>
        <w:spacing w:line="259" w:lineRule="auto"/>
        <w:jc w:val="center"/>
        <w:rPr>
          <w:rFonts w:eastAsiaTheme="minorHAnsi"/>
          <w:b/>
          <w:bCs/>
        </w:rPr>
      </w:pPr>
      <w:r w:rsidRPr="007F30E1">
        <w:rPr>
          <w:rFonts w:eastAsiaTheme="minorHAnsi"/>
          <w:b/>
          <w:bCs/>
        </w:rPr>
        <w:t>MID-ROTATION FEEDBACK FORM</w:t>
      </w:r>
    </w:p>
    <w:p w14:paraId="053B9CD8" w14:textId="335FD91F" w:rsidR="007F30E1" w:rsidRPr="004A7E40" w:rsidRDefault="004A7E40" w:rsidP="004A7E40">
      <w:pPr>
        <w:spacing w:line="259" w:lineRule="auto"/>
        <w:jc w:val="left"/>
        <w:rPr>
          <w:rFonts w:eastAsiaTheme="minorHAnsi"/>
          <w:u w:val="single"/>
        </w:rPr>
      </w:pPr>
      <w:r w:rsidRPr="004A7E40">
        <w:rPr>
          <w:rFonts w:eastAsiaTheme="minorHAnsi"/>
        </w:rPr>
        <w:t>Rotation Name:</w:t>
      </w:r>
      <w:r w:rsidRPr="004A7E40">
        <w:rPr>
          <w:rFonts w:eastAsiaTheme="minorHAnsi"/>
          <w:u w:val="single"/>
        </w:rPr>
        <w:tab/>
      </w:r>
      <w:r w:rsidRPr="004A7E40">
        <w:rPr>
          <w:rFonts w:eastAsiaTheme="minorHAnsi"/>
          <w:u w:val="single"/>
        </w:rPr>
        <w:tab/>
      </w:r>
      <w:r w:rsidRPr="004A7E40">
        <w:rPr>
          <w:rFonts w:eastAsiaTheme="minorHAnsi"/>
          <w:u w:val="single"/>
        </w:rPr>
        <w:tab/>
      </w:r>
      <w:r w:rsidR="00632A80">
        <w:rPr>
          <w:rFonts w:eastAsiaTheme="minorHAnsi"/>
          <w:u w:val="single"/>
        </w:rPr>
        <w:tab/>
      </w:r>
    </w:p>
    <w:p w14:paraId="5AFCD0AD" w14:textId="6CF39F05" w:rsidR="007F30E1" w:rsidRPr="007F30E1" w:rsidRDefault="007F30E1" w:rsidP="007F30E1">
      <w:pPr>
        <w:spacing w:line="259" w:lineRule="auto"/>
        <w:jc w:val="left"/>
        <w:rPr>
          <w:rFonts w:eastAsiaTheme="minorHAnsi"/>
        </w:rPr>
      </w:pPr>
      <w:r w:rsidRPr="007F30E1">
        <w:rPr>
          <w:rFonts w:eastAsiaTheme="minorHAnsi"/>
        </w:rPr>
        <w:t xml:space="preserve">Student </w:t>
      </w:r>
      <w:r w:rsidR="00077A6B" w:rsidRPr="007F30E1">
        <w:rPr>
          <w:rFonts w:eastAsiaTheme="minorHAnsi"/>
        </w:rPr>
        <w:t>Name: _</w:t>
      </w:r>
      <w:r w:rsidRPr="007F30E1">
        <w:rPr>
          <w:rFonts w:eastAsiaTheme="minorHAnsi"/>
        </w:rPr>
        <w:t>___________________</w:t>
      </w:r>
      <w:r w:rsidRPr="007F30E1">
        <w:rPr>
          <w:rFonts w:eastAsiaTheme="minorHAnsi"/>
        </w:rPr>
        <w:tab/>
      </w:r>
      <w:r w:rsidRPr="007F30E1">
        <w:rPr>
          <w:rFonts w:eastAsiaTheme="minorHAnsi"/>
        </w:rPr>
        <w:tab/>
      </w:r>
      <w:r w:rsidRPr="007F30E1">
        <w:rPr>
          <w:rFonts w:eastAsiaTheme="minorHAnsi"/>
        </w:rPr>
        <w:tab/>
        <w:t xml:space="preserve">Evaluator </w:t>
      </w:r>
      <w:r w:rsidR="00077A6B" w:rsidRPr="007F30E1">
        <w:rPr>
          <w:rFonts w:eastAsiaTheme="minorHAnsi"/>
        </w:rPr>
        <w:t>Name: _</w:t>
      </w:r>
      <w:r w:rsidRPr="007F30E1">
        <w:rPr>
          <w:rFonts w:eastAsiaTheme="minorHAnsi"/>
        </w:rPr>
        <w:t>___________________</w:t>
      </w:r>
    </w:p>
    <w:p w14:paraId="2FDE5E41" w14:textId="0ED04847" w:rsidR="007F30E1" w:rsidRPr="007F30E1" w:rsidRDefault="007F30E1" w:rsidP="007F30E1">
      <w:pPr>
        <w:spacing w:line="259" w:lineRule="auto"/>
        <w:jc w:val="left"/>
        <w:rPr>
          <w:rFonts w:eastAsiaTheme="minorHAnsi"/>
        </w:rPr>
      </w:pPr>
      <w:r w:rsidRPr="007F30E1">
        <w:rPr>
          <w:rFonts w:eastAsiaTheme="minorHAnsi"/>
        </w:rPr>
        <w:t xml:space="preserve">Evaluator </w:t>
      </w:r>
      <w:r w:rsidR="00077A6B" w:rsidRPr="007F30E1">
        <w:rPr>
          <w:rFonts w:eastAsiaTheme="minorHAnsi"/>
        </w:rPr>
        <w:t xml:space="preserve">Signature: </w:t>
      </w:r>
      <w:proofErr w:type="gramStart"/>
      <w:r w:rsidR="00077A6B" w:rsidRPr="007F30E1">
        <w:rPr>
          <w:rFonts w:eastAsiaTheme="minorHAnsi"/>
        </w:rPr>
        <w:t>_</w:t>
      </w:r>
      <w:r w:rsidRPr="007F30E1">
        <w:rPr>
          <w:rFonts w:eastAsiaTheme="minorHAnsi"/>
        </w:rPr>
        <w:t>_______________</w:t>
      </w:r>
      <w:r w:rsidRPr="007F30E1">
        <w:rPr>
          <w:rFonts w:eastAsiaTheme="minorHAnsi"/>
        </w:rPr>
        <w:tab/>
      </w:r>
      <w:proofErr w:type="gramEnd"/>
      <w:r w:rsidRPr="007F30E1">
        <w:rPr>
          <w:rFonts w:eastAsiaTheme="minorHAnsi"/>
        </w:rPr>
        <w:tab/>
        <w:t xml:space="preserve">Date of review with </w:t>
      </w:r>
      <w:r w:rsidR="00077A6B" w:rsidRPr="007F30E1">
        <w:rPr>
          <w:rFonts w:eastAsiaTheme="minorHAnsi"/>
        </w:rPr>
        <w:t>Student: _</w:t>
      </w:r>
      <w:r w:rsidRPr="007F30E1">
        <w:rPr>
          <w:rFonts w:eastAsiaTheme="minorHAnsi"/>
        </w:rPr>
        <w:t>_________</w:t>
      </w:r>
    </w:p>
    <w:p w14:paraId="00D2C28D" w14:textId="77777777" w:rsidR="007F30E1" w:rsidRPr="007F30E1" w:rsidRDefault="007F30E1" w:rsidP="007F30E1">
      <w:pPr>
        <w:spacing w:line="259" w:lineRule="auto"/>
        <w:jc w:val="left"/>
        <w:rPr>
          <w:rFonts w:eastAsiaTheme="minorHAnsi"/>
        </w:rPr>
      </w:pPr>
    </w:p>
    <w:p w14:paraId="307E5405"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This assessment is based on:</w:t>
      </w:r>
    </w:p>
    <w:p w14:paraId="796A1184" w14:textId="77777777"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34CB369A" wp14:editId="72FA6EA2">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571A665C" id="Rectangle 2"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7F30E1">
        <w:rPr>
          <w:rFonts w:eastAsiaTheme="minorHAnsi"/>
        </w:rPr>
        <w:t>My own observations and interactions with the student.</w:t>
      </w:r>
    </w:p>
    <w:p w14:paraId="752EE827" w14:textId="0332F3F5"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0C734201" wp14:editId="3CB7CB4C">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3DD99776" id="Rectangle 3"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7F30E1">
        <w:rPr>
          <w:rFonts w:eastAsiaTheme="minorHAnsi"/>
        </w:rPr>
        <w:t xml:space="preserve">Feedback received from other faculty and/or resident </w:t>
      </w:r>
      <w:r w:rsidR="008F56AC" w:rsidRPr="007F30E1">
        <w:rPr>
          <w:rFonts w:eastAsiaTheme="minorHAnsi"/>
        </w:rPr>
        <w:t>supervisors.</w:t>
      </w:r>
    </w:p>
    <w:p w14:paraId="238D17AE" w14:textId="77777777" w:rsidR="007F30E1" w:rsidRPr="007F30E1" w:rsidRDefault="007F30E1" w:rsidP="007F30E1">
      <w:pPr>
        <w:spacing w:line="259" w:lineRule="auto"/>
        <w:jc w:val="left"/>
        <w:rPr>
          <w:rFonts w:eastAsiaTheme="minorHAnsi"/>
        </w:rPr>
      </w:pPr>
    </w:p>
    <w:p w14:paraId="76D23D42"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The </w:t>
      </w:r>
      <w:proofErr w:type="gramStart"/>
      <w:r w:rsidRPr="007F30E1">
        <w:rPr>
          <w:rFonts w:eastAsiaTheme="minorHAnsi"/>
        </w:rPr>
        <w:t>student is</w:t>
      </w:r>
      <w:proofErr w:type="gramEnd"/>
      <w:r w:rsidRPr="007F30E1">
        <w:rPr>
          <w:rFonts w:eastAsiaTheme="minorHAnsi"/>
        </w:rPr>
        <w:t xml:space="preserve"> progressing satisfactorily for their level of training:</w:t>
      </w:r>
    </w:p>
    <w:p w14:paraId="7A84FF04" w14:textId="77777777" w:rsidR="007F30E1" w:rsidRPr="007F30E1" w:rsidRDefault="007F30E1" w:rsidP="007F30E1">
      <w:pPr>
        <w:spacing w:line="259" w:lineRule="auto"/>
        <w:ind w:left="1440"/>
        <w:contextualSpacing/>
        <w:jc w:val="left"/>
        <w:rPr>
          <w:rFonts w:eastAsiaTheme="minorHAnsi"/>
        </w:rPr>
      </w:pPr>
      <w:r w:rsidRPr="007F30E1">
        <w:rPr>
          <w:rFonts w:eastAsiaTheme="minorHAnsi"/>
        </w:rPr>
        <w:t xml:space="preserve"> </w:t>
      </w:r>
      <w:r w:rsidRPr="007F30E1">
        <w:rPr>
          <w:rFonts w:eastAsiaTheme="minorHAnsi"/>
          <w:noProof/>
        </w:rPr>
        <mc:AlternateContent>
          <mc:Choice Requires="wps">
            <w:drawing>
              <wp:inline distT="0" distB="0" distL="0" distR="0" wp14:anchorId="71FEFF85" wp14:editId="5E9D7425">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6FCD5C15" id="Rectangle 4"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7F30E1">
        <w:rPr>
          <w:rFonts w:eastAsiaTheme="minorHAnsi"/>
        </w:rPr>
        <w:t>YES</w:t>
      </w:r>
      <w:r w:rsidRPr="007F30E1">
        <w:rPr>
          <w:rFonts w:eastAsiaTheme="minorHAnsi"/>
        </w:rPr>
        <w:tab/>
      </w:r>
      <w:r w:rsidRPr="007F30E1">
        <w:rPr>
          <w:rFonts w:eastAsiaTheme="minorHAnsi"/>
        </w:rPr>
        <w:tab/>
      </w:r>
      <w:r w:rsidRPr="007F30E1">
        <w:rPr>
          <w:rFonts w:eastAsiaTheme="minorHAnsi"/>
        </w:rPr>
        <w:tab/>
      </w:r>
      <w:r w:rsidRPr="007F30E1">
        <w:rPr>
          <w:rFonts w:eastAsiaTheme="minorHAnsi"/>
          <w:noProof/>
        </w:rPr>
        <mc:AlternateContent>
          <mc:Choice Requires="wps">
            <w:drawing>
              <wp:inline distT="0" distB="0" distL="0" distR="0" wp14:anchorId="597D9FC2" wp14:editId="4366BA08">
                <wp:extent cx="152400" cy="120650"/>
                <wp:effectExtent l="0" t="0" r="19050" b="12700"/>
                <wp:docPr id="6" name="Rectangle 6"/>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w:pict>
              <v:rect w14:anchorId="74E92B66" id="Rectangle 6"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7F30E1">
        <w:rPr>
          <w:rFonts w:eastAsiaTheme="minorHAnsi"/>
        </w:rPr>
        <w:t>NO</w:t>
      </w:r>
    </w:p>
    <w:p w14:paraId="5B3827F9" w14:textId="77777777" w:rsidR="007F30E1" w:rsidRPr="007F30E1" w:rsidRDefault="007F30E1" w:rsidP="007F30E1">
      <w:pPr>
        <w:spacing w:line="259" w:lineRule="auto"/>
        <w:jc w:val="left"/>
        <w:rPr>
          <w:rFonts w:eastAsiaTheme="minorHAnsi"/>
        </w:rPr>
      </w:pPr>
      <w:r w:rsidRPr="007F30E1">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7F30E1" w:rsidRPr="007F30E1" w14:paraId="4C219CCF" w14:textId="77777777" w:rsidTr="00023AAE">
        <w:tc>
          <w:tcPr>
            <w:tcW w:w="6570" w:type="dxa"/>
          </w:tcPr>
          <w:p w14:paraId="14626E7A" w14:textId="77777777" w:rsidR="007F30E1" w:rsidRPr="007F30E1" w:rsidRDefault="007F30E1" w:rsidP="007F30E1">
            <w:r w:rsidRPr="007F30E1">
              <w:tab/>
              <w:t xml:space="preserve">    </w:t>
            </w:r>
          </w:p>
          <w:p w14:paraId="1F34EAD4" w14:textId="77777777" w:rsidR="007F30E1" w:rsidRPr="007F30E1" w:rsidRDefault="007F30E1" w:rsidP="007F30E1"/>
        </w:tc>
      </w:tr>
    </w:tbl>
    <w:p w14:paraId="40898A37" w14:textId="77777777" w:rsidR="007F30E1" w:rsidRPr="007F30E1" w:rsidRDefault="007F30E1" w:rsidP="007F30E1">
      <w:pPr>
        <w:spacing w:line="259" w:lineRule="auto"/>
        <w:jc w:val="left"/>
        <w:rPr>
          <w:rFonts w:eastAsiaTheme="minorHAnsi"/>
        </w:rPr>
      </w:pPr>
    </w:p>
    <w:p w14:paraId="778831B9" w14:textId="77777777"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Overall comments on student performance </w:t>
      </w:r>
    </w:p>
    <w:p w14:paraId="3EE88CEE" w14:textId="77777777" w:rsidR="007F30E1" w:rsidRPr="007F30E1" w:rsidRDefault="007F30E1" w:rsidP="007F30E1">
      <w:pPr>
        <w:spacing w:line="259" w:lineRule="auto"/>
        <w:ind w:left="720"/>
        <w:contextualSpacing/>
        <w:jc w:val="left"/>
        <w:rPr>
          <w:rFonts w:eastAsiaTheme="minorHAnsi"/>
        </w:rPr>
      </w:pPr>
      <w:r w:rsidRPr="007F30E1">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7F30E1" w:rsidRPr="007F30E1" w14:paraId="4FBC8E60" w14:textId="77777777" w:rsidTr="00023AAE">
        <w:tc>
          <w:tcPr>
            <w:tcW w:w="4140" w:type="dxa"/>
          </w:tcPr>
          <w:p w14:paraId="7A7350B6" w14:textId="77777777" w:rsidR="007F30E1" w:rsidRPr="007F30E1" w:rsidRDefault="007F30E1" w:rsidP="007F30E1">
            <w:pPr>
              <w:contextualSpacing/>
              <w:jc w:val="center"/>
              <w:rPr>
                <w:b/>
                <w:bCs/>
              </w:rPr>
            </w:pPr>
            <w:r w:rsidRPr="007F30E1">
              <w:rPr>
                <w:b/>
                <w:bCs/>
              </w:rPr>
              <w:t>Strengths:</w:t>
            </w:r>
          </w:p>
          <w:p w14:paraId="34EC568C" w14:textId="77777777" w:rsidR="007F30E1" w:rsidRPr="007F30E1" w:rsidRDefault="007F30E1" w:rsidP="007F30E1">
            <w:pPr>
              <w:contextualSpacing/>
            </w:pPr>
          </w:p>
          <w:p w14:paraId="69C0F938" w14:textId="77777777" w:rsidR="007F30E1" w:rsidRPr="007F30E1" w:rsidRDefault="007F30E1" w:rsidP="007F30E1">
            <w:pPr>
              <w:contextualSpacing/>
            </w:pPr>
          </w:p>
          <w:p w14:paraId="2B25DAAC" w14:textId="77777777" w:rsidR="007F30E1" w:rsidRPr="007F30E1" w:rsidRDefault="007F30E1" w:rsidP="007F30E1">
            <w:pPr>
              <w:contextualSpacing/>
            </w:pPr>
          </w:p>
          <w:p w14:paraId="6642BF97" w14:textId="77777777" w:rsidR="007F30E1" w:rsidRPr="007F30E1" w:rsidRDefault="007F30E1" w:rsidP="007F30E1">
            <w:pPr>
              <w:contextualSpacing/>
            </w:pPr>
          </w:p>
        </w:tc>
        <w:tc>
          <w:tcPr>
            <w:tcW w:w="4500" w:type="dxa"/>
          </w:tcPr>
          <w:p w14:paraId="29BCEC28" w14:textId="77777777" w:rsidR="007F30E1" w:rsidRPr="007F30E1" w:rsidRDefault="007F30E1" w:rsidP="007F30E1">
            <w:pPr>
              <w:contextualSpacing/>
              <w:jc w:val="center"/>
              <w:rPr>
                <w:b/>
                <w:bCs/>
              </w:rPr>
            </w:pPr>
            <w:r w:rsidRPr="007F30E1">
              <w:rPr>
                <w:b/>
                <w:bCs/>
              </w:rPr>
              <w:t>Areas of Improvement:</w:t>
            </w:r>
          </w:p>
        </w:tc>
      </w:tr>
    </w:tbl>
    <w:p w14:paraId="0FAEDC88" w14:textId="77777777" w:rsidR="007F30E1" w:rsidRPr="007F30E1" w:rsidRDefault="007F30E1" w:rsidP="007F30E1">
      <w:pPr>
        <w:spacing w:line="259" w:lineRule="auto"/>
        <w:jc w:val="left"/>
        <w:rPr>
          <w:rFonts w:eastAsiaTheme="minorHAnsi"/>
        </w:rPr>
      </w:pPr>
    </w:p>
    <w:p w14:paraId="424F1736" w14:textId="2ADB88BC" w:rsidR="007F30E1" w:rsidRPr="007F30E1" w:rsidRDefault="007F30E1" w:rsidP="007F30E1">
      <w:pPr>
        <w:numPr>
          <w:ilvl w:val="0"/>
          <w:numId w:val="30"/>
        </w:numPr>
        <w:spacing w:line="259" w:lineRule="auto"/>
        <w:contextualSpacing/>
        <w:jc w:val="left"/>
        <w:rPr>
          <w:rFonts w:eastAsiaTheme="minorHAnsi"/>
        </w:rPr>
      </w:pPr>
      <w:r w:rsidRPr="007F30E1">
        <w:rPr>
          <w:rFonts w:eastAsiaTheme="minorHAnsi"/>
        </w:rPr>
        <w:t xml:space="preserve">Please check only areas of student </w:t>
      </w:r>
      <w:r w:rsidRPr="00F23784">
        <w:rPr>
          <w:rFonts w:eastAsiaTheme="minorHAnsi"/>
          <w:b/>
          <w:bCs/>
          <w:highlight w:val="yellow"/>
          <w:u w:val="single"/>
        </w:rPr>
        <w:t>DIFFICULTY</w:t>
      </w:r>
      <w:r w:rsidRPr="00F23784">
        <w:rPr>
          <w:rFonts w:eastAsiaTheme="minorHAnsi"/>
          <w:highlight w:val="yellow"/>
        </w:rPr>
        <w:t>:</w:t>
      </w:r>
      <w:r w:rsidRPr="007F30E1">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7F30E1" w:rsidRPr="007F30E1" w14:paraId="76120A3D" w14:textId="77777777" w:rsidTr="00023AAE">
        <w:tc>
          <w:tcPr>
            <w:tcW w:w="265" w:type="dxa"/>
          </w:tcPr>
          <w:p w14:paraId="6F3A493B" w14:textId="77777777" w:rsidR="007F30E1" w:rsidRPr="007F30E1" w:rsidRDefault="007F30E1" w:rsidP="007F30E1">
            <w:pPr>
              <w:contextualSpacing/>
            </w:pPr>
          </w:p>
        </w:tc>
        <w:tc>
          <w:tcPr>
            <w:tcW w:w="3600" w:type="dxa"/>
          </w:tcPr>
          <w:p w14:paraId="2A185BBD" w14:textId="77777777" w:rsidR="007F30E1" w:rsidRPr="007F30E1" w:rsidRDefault="007F30E1" w:rsidP="007F30E1">
            <w:pPr>
              <w:contextualSpacing/>
              <w:rPr>
                <w:sz w:val="18"/>
                <w:szCs w:val="18"/>
              </w:rPr>
            </w:pPr>
            <w:r w:rsidRPr="007F30E1">
              <w:rPr>
                <w:sz w:val="18"/>
                <w:szCs w:val="18"/>
              </w:rPr>
              <w:t>On time for all activities of the rotation</w:t>
            </w:r>
          </w:p>
        </w:tc>
        <w:tc>
          <w:tcPr>
            <w:tcW w:w="270" w:type="dxa"/>
          </w:tcPr>
          <w:p w14:paraId="03842C84" w14:textId="77777777" w:rsidR="007F30E1" w:rsidRPr="007F30E1" w:rsidRDefault="007F30E1" w:rsidP="007F30E1">
            <w:pPr>
              <w:contextualSpacing/>
              <w:rPr>
                <w:sz w:val="18"/>
                <w:szCs w:val="18"/>
              </w:rPr>
            </w:pPr>
          </w:p>
        </w:tc>
        <w:tc>
          <w:tcPr>
            <w:tcW w:w="4495" w:type="dxa"/>
          </w:tcPr>
          <w:p w14:paraId="00AC890B" w14:textId="77777777" w:rsidR="007F30E1" w:rsidRPr="007F30E1" w:rsidRDefault="007F30E1" w:rsidP="007F30E1">
            <w:pPr>
              <w:contextualSpacing/>
              <w:rPr>
                <w:sz w:val="18"/>
                <w:szCs w:val="18"/>
              </w:rPr>
            </w:pPr>
            <w:r w:rsidRPr="007F30E1">
              <w:rPr>
                <w:sz w:val="18"/>
                <w:szCs w:val="18"/>
              </w:rPr>
              <w:t>Present/Prepared for all activities of rotation</w:t>
            </w:r>
          </w:p>
        </w:tc>
      </w:tr>
      <w:tr w:rsidR="007F30E1" w:rsidRPr="007F30E1" w14:paraId="09CEB584" w14:textId="77777777" w:rsidTr="00023AAE">
        <w:tc>
          <w:tcPr>
            <w:tcW w:w="265" w:type="dxa"/>
          </w:tcPr>
          <w:p w14:paraId="2D1FBC8D" w14:textId="77777777" w:rsidR="007F30E1" w:rsidRPr="007F30E1" w:rsidRDefault="007F30E1" w:rsidP="007F30E1">
            <w:pPr>
              <w:contextualSpacing/>
            </w:pPr>
          </w:p>
        </w:tc>
        <w:tc>
          <w:tcPr>
            <w:tcW w:w="3600" w:type="dxa"/>
          </w:tcPr>
          <w:p w14:paraId="35912BF0" w14:textId="77777777" w:rsidR="007F30E1" w:rsidRPr="007F30E1" w:rsidRDefault="007F30E1" w:rsidP="007F30E1">
            <w:pPr>
              <w:contextualSpacing/>
              <w:rPr>
                <w:sz w:val="18"/>
                <w:szCs w:val="18"/>
              </w:rPr>
            </w:pPr>
            <w:r w:rsidRPr="007F30E1">
              <w:rPr>
                <w:sz w:val="18"/>
                <w:szCs w:val="18"/>
              </w:rPr>
              <w:t>Respectful/courteous to patients, staff, peers, attending’s</w:t>
            </w:r>
          </w:p>
        </w:tc>
        <w:tc>
          <w:tcPr>
            <w:tcW w:w="270" w:type="dxa"/>
          </w:tcPr>
          <w:p w14:paraId="1D4F714E" w14:textId="77777777" w:rsidR="007F30E1" w:rsidRPr="007F30E1" w:rsidRDefault="007F30E1" w:rsidP="007F30E1">
            <w:pPr>
              <w:contextualSpacing/>
              <w:rPr>
                <w:sz w:val="18"/>
                <w:szCs w:val="18"/>
              </w:rPr>
            </w:pPr>
          </w:p>
        </w:tc>
        <w:tc>
          <w:tcPr>
            <w:tcW w:w="4495" w:type="dxa"/>
          </w:tcPr>
          <w:p w14:paraId="0BBA6C05" w14:textId="77777777" w:rsidR="007F30E1" w:rsidRPr="007F30E1" w:rsidRDefault="007F30E1" w:rsidP="007F30E1">
            <w:pPr>
              <w:contextualSpacing/>
              <w:rPr>
                <w:sz w:val="18"/>
                <w:szCs w:val="18"/>
              </w:rPr>
            </w:pPr>
            <w:proofErr w:type="gramStart"/>
            <w:r w:rsidRPr="007F30E1">
              <w:rPr>
                <w:sz w:val="18"/>
                <w:szCs w:val="18"/>
              </w:rPr>
              <w:t>Student is</w:t>
            </w:r>
            <w:proofErr w:type="gramEnd"/>
            <w:r w:rsidRPr="007F30E1">
              <w:rPr>
                <w:sz w:val="18"/>
                <w:szCs w:val="18"/>
              </w:rPr>
              <w:t xml:space="preserve"> aware of limitations and appropriately seeks assistance when needed</w:t>
            </w:r>
          </w:p>
        </w:tc>
      </w:tr>
      <w:tr w:rsidR="007F30E1" w:rsidRPr="007F30E1" w14:paraId="639102AC" w14:textId="77777777" w:rsidTr="00023AAE">
        <w:tc>
          <w:tcPr>
            <w:tcW w:w="265" w:type="dxa"/>
          </w:tcPr>
          <w:p w14:paraId="5A16372F" w14:textId="77777777" w:rsidR="007F30E1" w:rsidRPr="007F30E1" w:rsidRDefault="007F30E1" w:rsidP="007F30E1">
            <w:pPr>
              <w:contextualSpacing/>
              <w:rPr>
                <w:sz w:val="18"/>
                <w:szCs w:val="18"/>
              </w:rPr>
            </w:pPr>
          </w:p>
        </w:tc>
        <w:tc>
          <w:tcPr>
            <w:tcW w:w="3600" w:type="dxa"/>
          </w:tcPr>
          <w:p w14:paraId="214FE2B0" w14:textId="77777777" w:rsidR="007F30E1" w:rsidRPr="007F30E1" w:rsidRDefault="007F30E1" w:rsidP="007F30E1">
            <w:pPr>
              <w:contextualSpacing/>
              <w:rPr>
                <w:sz w:val="18"/>
                <w:szCs w:val="18"/>
              </w:rPr>
            </w:pPr>
            <w:r w:rsidRPr="007F30E1">
              <w:rPr>
                <w:sz w:val="18"/>
                <w:szCs w:val="18"/>
              </w:rPr>
              <w:t>A great team player (helpful, reliable, proactive)</w:t>
            </w:r>
          </w:p>
        </w:tc>
        <w:tc>
          <w:tcPr>
            <w:tcW w:w="270" w:type="dxa"/>
          </w:tcPr>
          <w:p w14:paraId="10B840E6" w14:textId="77777777" w:rsidR="007F30E1" w:rsidRPr="007F30E1" w:rsidRDefault="007F30E1" w:rsidP="007F30E1">
            <w:pPr>
              <w:contextualSpacing/>
            </w:pPr>
          </w:p>
        </w:tc>
        <w:tc>
          <w:tcPr>
            <w:tcW w:w="4495" w:type="dxa"/>
          </w:tcPr>
          <w:p w14:paraId="079E6B8F" w14:textId="77777777" w:rsidR="007F30E1" w:rsidRPr="007F30E1" w:rsidRDefault="007F30E1" w:rsidP="007F30E1">
            <w:pPr>
              <w:contextualSpacing/>
              <w:rPr>
                <w:sz w:val="18"/>
                <w:szCs w:val="18"/>
              </w:rPr>
            </w:pPr>
            <w:proofErr w:type="gramStart"/>
            <w:r w:rsidRPr="007F30E1">
              <w:rPr>
                <w:sz w:val="18"/>
                <w:szCs w:val="18"/>
              </w:rPr>
              <w:t>Accepting of</w:t>
            </w:r>
            <w:proofErr w:type="gramEnd"/>
            <w:r w:rsidRPr="007F30E1">
              <w:rPr>
                <w:sz w:val="18"/>
                <w:szCs w:val="18"/>
              </w:rPr>
              <w:t xml:space="preserve"> feedback and made necessary changes because of the feedback</w:t>
            </w:r>
          </w:p>
        </w:tc>
      </w:tr>
      <w:tr w:rsidR="007F30E1" w:rsidRPr="007F30E1" w14:paraId="7A00FCD9" w14:textId="77777777" w:rsidTr="00023AAE">
        <w:tc>
          <w:tcPr>
            <w:tcW w:w="265" w:type="dxa"/>
          </w:tcPr>
          <w:p w14:paraId="4D206364" w14:textId="77777777" w:rsidR="007F30E1" w:rsidRPr="007F30E1" w:rsidRDefault="007F30E1" w:rsidP="007F30E1">
            <w:pPr>
              <w:contextualSpacing/>
            </w:pPr>
          </w:p>
        </w:tc>
        <w:tc>
          <w:tcPr>
            <w:tcW w:w="3600" w:type="dxa"/>
          </w:tcPr>
          <w:p w14:paraId="6E91C42C" w14:textId="77777777" w:rsidR="007F30E1" w:rsidRPr="007F30E1" w:rsidRDefault="007F30E1" w:rsidP="007F30E1">
            <w:pPr>
              <w:contextualSpacing/>
              <w:rPr>
                <w:sz w:val="18"/>
                <w:szCs w:val="18"/>
              </w:rPr>
            </w:pPr>
            <w:r w:rsidRPr="007F30E1">
              <w:rPr>
                <w:sz w:val="18"/>
                <w:szCs w:val="18"/>
              </w:rPr>
              <w:t>Engaged in learning</w:t>
            </w:r>
          </w:p>
        </w:tc>
        <w:tc>
          <w:tcPr>
            <w:tcW w:w="270" w:type="dxa"/>
          </w:tcPr>
          <w:p w14:paraId="691FCBCF" w14:textId="77777777" w:rsidR="007F30E1" w:rsidRPr="007F30E1" w:rsidRDefault="007F30E1" w:rsidP="007F30E1">
            <w:pPr>
              <w:contextualSpacing/>
            </w:pPr>
          </w:p>
        </w:tc>
        <w:tc>
          <w:tcPr>
            <w:tcW w:w="4495" w:type="dxa"/>
          </w:tcPr>
          <w:p w14:paraId="03DABFE9" w14:textId="77777777" w:rsidR="007F30E1" w:rsidRPr="007F30E1" w:rsidRDefault="007F30E1" w:rsidP="007F30E1">
            <w:pPr>
              <w:contextualSpacing/>
              <w:rPr>
                <w:sz w:val="18"/>
                <w:szCs w:val="18"/>
              </w:rPr>
            </w:pPr>
            <w:r w:rsidRPr="007F30E1">
              <w:rPr>
                <w:sz w:val="18"/>
                <w:szCs w:val="18"/>
              </w:rPr>
              <w:t>Honest and trustworthy</w:t>
            </w:r>
          </w:p>
        </w:tc>
      </w:tr>
      <w:tr w:rsidR="007F30E1" w:rsidRPr="007F30E1" w14:paraId="13B62D3E" w14:textId="77777777" w:rsidTr="00023AAE">
        <w:tc>
          <w:tcPr>
            <w:tcW w:w="265" w:type="dxa"/>
          </w:tcPr>
          <w:p w14:paraId="12F0FB4F" w14:textId="77777777" w:rsidR="007F30E1" w:rsidRPr="007F30E1" w:rsidRDefault="007F30E1" w:rsidP="007F30E1">
            <w:pPr>
              <w:contextualSpacing/>
            </w:pPr>
          </w:p>
        </w:tc>
        <w:tc>
          <w:tcPr>
            <w:tcW w:w="3600" w:type="dxa"/>
          </w:tcPr>
          <w:p w14:paraId="41E5BD85" w14:textId="77777777" w:rsidR="007F30E1" w:rsidRPr="007F30E1" w:rsidRDefault="007F30E1" w:rsidP="007F30E1">
            <w:pPr>
              <w:contextualSpacing/>
              <w:rPr>
                <w:sz w:val="18"/>
                <w:szCs w:val="18"/>
              </w:rPr>
            </w:pPr>
            <w:r w:rsidRPr="007F30E1">
              <w:rPr>
                <w:sz w:val="18"/>
                <w:szCs w:val="18"/>
              </w:rPr>
              <w:t>A good patient advocate</w:t>
            </w:r>
          </w:p>
        </w:tc>
        <w:tc>
          <w:tcPr>
            <w:tcW w:w="270" w:type="dxa"/>
          </w:tcPr>
          <w:p w14:paraId="25A47D85" w14:textId="77777777" w:rsidR="007F30E1" w:rsidRPr="007F30E1" w:rsidRDefault="007F30E1" w:rsidP="007F30E1">
            <w:pPr>
              <w:contextualSpacing/>
            </w:pPr>
          </w:p>
        </w:tc>
        <w:tc>
          <w:tcPr>
            <w:tcW w:w="4495" w:type="dxa"/>
          </w:tcPr>
          <w:p w14:paraId="327027DE" w14:textId="77777777" w:rsidR="007F30E1" w:rsidRPr="007F30E1" w:rsidRDefault="007F30E1" w:rsidP="007F30E1">
            <w:pPr>
              <w:contextualSpacing/>
              <w:rPr>
                <w:sz w:val="18"/>
                <w:szCs w:val="18"/>
              </w:rPr>
            </w:pPr>
            <w:r w:rsidRPr="007F30E1">
              <w:rPr>
                <w:sz w:val="18"/>
                <w:szCs w:val="18"/>
              </w:rPr>
              <w:t>Work ethic</w:t>
            </w:r>
          </w:p>
        </w:tc>
      </w:tr>
    </w:tbl>
    <w:p w14:paraId="0B7B6A1E" w14:textId="77777777" w:rsidR="00291DED" w:rsidRDefault="00291DED" w:rsidP="00B17123">
      <w:pPr>
        <w:pStyle w:val="BodyText"/>
        <w:ind w:left="0"/>
      </w:pPr>
    </w:p>
    <w:sectPr w:rsidR="00291DED" w:rsidSect="0014138A">
      <w:headerReference w:type="first" r:id="rId44"/>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3175E" w14:textId="77777777" w:rsidR="00A84E1B" w:rsidRDefault="00A84E1B" w:rsidP="00E756E0">
      <w:pPr>
        <w:spacing w:after="0" w:line="240" w:lineRule="auto"/>
      </w:pPr>
      <w:r>
        <w:separator/>
      </w:r>
    </w:p>
  </w:endnote>
  <w:endnote w:type="continuationSeparator" w:id="0">
    <w:p w14:paraId="7EFCA4D2" w14:textId="77777777" w:rsidR="00A84E1B" w:rsidRDefault="00A84E1B" w:rsidP="00E756E0">
      <w:pPr>
        <w:spacing w:after="0" w:line="240" w:lineRule="auto"/>
      </w:pPr>
      <w:r>
        <w:continuationSeparator/>
      </w:r>
    </w:p>
  </w:endnote>
  <w:endnote w:type="continuationNotice" w:id="1">
    <w:p w14:paraId="298DDACD" w14:textId="77777777" w:rsidR="00A84E1B" w:rsidRDefault="00A84E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6CF74" w14:textId="448E5D74" w:rsidR="007B3967" w:rsidRDefault="00C43588" w:rsidP="00C43588">
    <w:pPr>
      <w:pStyle w:val="Footer"/>
    </w:pPr>
    <w:r>
      <w:t xml:space="preserve">Reviewed and Approved </w:t>
    </w:r>
    <w:r w:rsidR="00045431">
      <w:t>7/18/26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7F73F" w14:textId="77777777" w:rsidR="004A166C" w:rsidRDefault="004A166C" w:rsidP="0007294E">
    <w:pPr>
      <w:pStyle w:val="Footer"/>
      <w:jc w:val="right"/>
    </w:pPr>
  </w:p>
  <w:p w14:paraId="6AA69007" w14:textId="77777777" w:rsidR="004A166C" w:rsidRDefault="004A166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0296464"/>
      <w:docPartObj>
        <w:docPartGallery w:val="Page Numbers (Bottom of Page)"/>
        <w:docPartUnique/>
      </w:docPartObj>
    </w:sdtPr>
    <w:sdtEndPr>
      <w:rPr>
        <w:noProof/>
      </w:rPr>
    </w:sdtEndPr>
    <w:sdtContent>
      <w:p w14:paraId="6BCF2660" w14:textId="0F2DDD01" w:rsidR="002E3258" w:rsidRDefault="002E325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D612D5" w14:textId="19C3C240" w:rsidR="002E3258" w:rsidRDefault="007E3011" w:rsidP="00C43588">
    <w:pPr>
      <w:pStyle w:val="Footer"/>
    </w:pPr>
    <w:r>
      <w:t xml:space="preserve">Reviewed and Approved </w:t>
    </w:r>
    <w:r w:rsidR="00045431">
      <w:t>7/18/26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7B726" w14:textId="77777777" w:rsidR="00A84E1B" w:rsidRDefault="00A84E1B" w:rsidP="00E756E0">
      <w:pPr>
        <w:spacing w:after="0" w:line="240" w:lineRule="auto"/>
      </w:pPr>
      <w:r>
        <w:separator/>
      </w:r>
    </w:p>
  </w:footnote>
  <w:footnote w:type="continuationSeparator" w:id="0">
    <w:p w14:paraId="4674D9B0" w14:textId="77777777" w:rsidR="00A84E1B" w:rsidRDefault="00A84E1B" w:rsidP="00E756E0">
      <w:pPr>
        <w:spacing w:after="0" w:line="240" w:lineRule="auto"/>
      </w:pPr>
      <w:r>
        <w:continuationSeparator/>
      </w:r>
    </w:p>
  </w:footnote>
  <w:footnote w:type="continuationNotice" w:id="1">
    <w:p w14:paraId="45B75247" w14:textId="77777777" w:rsidR="00A84E1B" w:rsidRDefault="00A84E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84B4A" w14:textId="043A7F95" w:rsidR="00C43588" w:rsidRDefault="007919E3">
    <w:pPr>
      <w:pStyle w:val="Header"/>
    </w:pPr>
    <w:r>
      <w:t>IM 651 Cardiology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7EECC1"/>
    <w:multiLevelType w:val="hybridMultilevel"/>
    <w:tmpl w:val="FFFFFFFF"/>
    <w:lvl w:ilvl="0" w:tplc="236EAA60">
      <w:start w:val="1"/>
      <w:numFmt w:val="decimal"/>
      <w:lvlText w:val="%1."/>
      <w:lvlJc w:val="left"/>
      <w:pPr>
        <w:ind w:left="1620" w:hanging="360"/>
      </w:pPr>
      <w:rPr>
        <w:rFonts w:ascii="Arial" w:hAnsi="Arial" w:hint="default"/>
      </w:rPr>
    </w:lvl>
    <w:lvl w:ilvl="1" w:tplc="B6125C64">
      <w:start w:val="1"/>
      <w:numFmt w:val="lowerLetter"/>
      <w:lvlText w:val="%2."/>
      <w:lvlJc w:val="left"/>
      <w:pPr>
        <w:ind w:left="1440" w:hanging="360"/>
      </w:pPr>
    </w:lvl>
    <w:lvl w:ilvl="2" w:tplc="CACCADC8">
      <w:start w:val="1"/>
      <w:numFmt w:val="lowerRoman"/>
      <w:lvlText w:val="%3."/>
      <w:lvlJc w:val="right"/>
      <w:pPr>
        <w:ind w:left="2160" w:hanging="180"/>
      </w:pPr>
    </w:lvl>
    <w:lvl w:ilvl="3" w:tplc="78F6F4A8">
      <w:start w:val="1"/>
      <w:numFmt w:val="decimal"/>
      <w:lvlText w:val="%4."/>
      <w:lvlJc w:val="left"/>
      <w:pPr>
        <w:ind w:left="2880" w:hanging="360"/>
      </w:pPr>
    </w:lvl>
    <w:lvl w:ilvl="4" w:tplc="90C6A670">
      <w:start w:val="1"/>
      <w:numFmt w:val="lowerLetter"/>
      <w:lvlText w:val="%5."/>
      <w:lvlJc w:val="left"/>
      <w:pPr>
        <w:ind w:left="3600" w:hanging="360"/>
      </w:pPr>
    </w:lvl>
    <w:lvl w:ilvl="5" w:tplc="7F58CDC0">
      <w:start w:val="1"/>
      <w:numFmt w:val="lowerRoman"/>
      <w:lvlText w:val="%6."/>
      <w:lvlJc w:val="right"/>
      <w:pPr>
        <w:ind w:left="4320" w:hanging="180"/>
      </w:pPr>
    </w:lvl>
    <w:lvl w:ilvl="6" w:tplc="EA009832">
      <w:start w:val="1"/>
      <w:numFmt w:val="decimal"/>
      <w:lvlText w:val="%7."/>
      <w:lvlJc w:val="left"/>
      <w:pPr>
        <w:ind w:left="5040" w:hanging="360"/>
      </w:pPr>
    </w:lvl>
    <w:lvl w:ilvl="7" w:tplc="4E2EB73E">
      <w:start w:val="1"/>
      <w:numFmt w:val="lowerLetter"/>
      <w:lvlText w:val="%8."/>
      <w:lvlJc w:val="left"/>
      <w:pPr>
        <w:ind w:left="5760" w:hanging="360"/>
      </w:pPr>
    </w:lvl>
    <w:lvl w:ilvl="8" w:tplc="3F12FB6A">
      <w:start w:val="1"/>
      <w:numFmt w:val="lowerRoman"/>
      <w:lvlText w:val="%9."/>
      <w:lvlJc w:val="right"/>
      <w:pPr>
        <w:ind w:left="6480" w:hanging="180"/>
      </w:pPr>
    </w:lvl>
  </w:abstractNum>
  <w:abstractNum w:abstractNumId="2"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3"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15A35B"/>
    <w:multiLevelType w:val="hybridMultilevel"/>
    <w:tmpl w:val="FFFFFFFF"/>
    <w:lvl w:ilvl="0" w:tplc="15885A38">
      <w:start w:val="1"/>
      <w:numFmt w:val="decimal"/>
      <w:lvlText w:val="%1."/>
      <w:lvlJc w:val="left"/>
      <w:pPr>
        <w:ind w:left="1080" w:hanging="360"/>
      </w:pPr>
      <w:rPr>
        <w:rFonts w:ascii="Arial" w:hAnsi="Arial" w:hint="default"/>
      </w:rPr>
    </w:lvl>
    <w:lvl w:ilvl="1" w:tplc="7A8CBEDE">
      <w:start w:val="1"/>
      <w:numFmt w:val="lowerLetter"/>
      <w:lvlText w:val="%2."/>
      <w:lvlJc w:val="left"/>
      <w:pPr>
        <w:ind w:left="1440" w:hanging="360"/>
      </w:pPr>
    </w:lvl>
    <w:lvl w:ilvl="2" w:tplc="DA42AF34">
      <w:start w:val="1"/>
      <w:numFmt w:val="lowerRoman"/>
      <w:lvlText w:val="%3."/>
      <w:lvlJc w:val="right"/>
      <w:pPr>
        <w:ind w:left="2160" w:hanging="180"/>
      </w:pPr>
    </w:lvl>
    <w:lvl w:ilvl="3" w:tplc="FFBEA938">
      <w:start w:val="1"/>
      <w:numFmt w:val="decimal"/>
      <w:lvlText w:val="%4."/>
      <w:lvlJc w:val="left"/>
      <w:pPr>
        <w:ind w:left="2880" w:hanging="360"/>
      </w:pPr>
    </w:lvl>
    <w:lvl w:ilvl="4" w:tplc="5D82D86C">
      <w:start w:val="1"/>
      <w:numFmt w:val="lowerLetter"/>
      <w:lvlText w:val="%5."/>
      <w:lvlJc w:val="left"/>
      <w:pPr>
        <w:ind w:left="3600" w:hanging="360"/>
      </w:pPr>
    </w:lvl>
    <w:lvl w:ilvl="5" w:tplc="515EF204">
      <w:start w:val="1"/>
      <w:numFmt w:val="lowerRoman"/>
      <w:lvlText w:val="%6."/>
      <w:lvlJc w:val="right"/>
      <w:pPr>
        <w:ind w:left="4320" w:hanging="180"/>
      </w:pPr>
    </w:lvl>
    <w:lvl w:ilvl="6" w:tplc="3494959A">
      <w:start w:val="1"/>
      <w:numFmt w:val="decimal"/>
      <w:lvlText w:val="%7."/>
      <w:lvlJc w:val="left"/>
      <w:pPr>
        <w:ind w:left="5040" w:hanging="360"/>
      </w:pPr>
    </w:lvl>
    <w:lvl w:ilvl="7" w:tplc="DD6ACBFC">
      <w:start w:val="1"/>
      <w:numFmt w:val="lowerLetter"/>
      <w:lvlText w:val="%8."/>
      <w:lvlJc w:val="left"/>
      <w:pPr>
        <w:ind w:left="5760" w:hanging="360"/>
      </w:pPr>
    </w:lvl>
    <w:lvl w:ilvl="8" w:tplc="0552762E">
      <w:start w:val="1"/>
      <w:numFmt w:val="lowerRoman"/>
      <w:lvlText w:val="%9."/>
      <w:lvlJc w:val="right"/>
      <w:pPr>
        <w:ind w:left="6480" w:hanging="180"/>
      </w:pPr>
    </w:lvl>
  </w:abstractNum>
  <w:abstractNum w:abstractNumId="6"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C6E2EC9"/>
    <w:multiLevelType w:val="hybridMultilevel"/>
    <w:tmpl w:val="FFFFFFFF"/>
    <w:lvl w:ilvl="0" w:tplc="6E2042FA">
      <w:start w:val="1"/>
      <w:numFmt w:val="bullet"/>
      <w:lvlText w:val=""/>
      <w:lvlJc w:val="left"/>
      <w:pPr>
        <w:ind w:left="720" w:hanging="360"/>
      </w:pPr>
      <w:rPr>
        <w:rFonts w:ascii="Symbol" w:hAnsi="Symbol" w:hint="default"/>
      </w:rPr>
    </w:lvl>
    <w:lvl w:ilvl="1" w:tplc="D37E1ACE">
      <w:start w:val="1"/>
      <w:numFmt w:val="bullet"/>
      <w:lvlText w:val="o"/>
      <w:lvlJc w:val="left"/>
      <w:pPr>
        <w:ind w:left="1440" w:hanging="360"/>
      </w:pPr>
      <w:rPr>
        <w:rFonts w:ascii="Courier New" w:hAnsi="Courier New" w:hint="default"/>
      </w:rPr>
    </w:lvl>
    <w:lvl w:ilvl="2" w:tplc="9976EFA8">
      <w:start w:val="1"/>
      <w:numFmt w:val="bullet"/>
      <w:lvlText w:val=""/>
      <w:lvlJc w:val="left"/>
      <w:pPr>
        <w:ind w:left="720" w:hanging="360"/>
      </w:pPr>
      <w:rPr>
        <w:rFonts w:ascii="Wingdings" w:hAnsi="Wingdings" w:hint="default"/>
      </w:rPr>
    </w:lvl>
    <w:lvl w:ilvl="3" w:tplc="C6646194">
      <w:start w:val="1"/>
      <w:numFmt w:val="bullet"/>
      <w:lvlText w:val=""/>
      <w:lvlJc w:val="left"/>
      <w:pPr>
        <w:ind w:left="2880" w:hanging="360"/>
      </w:pPr>
      <w:rPr>
        <w:rFonts w:ascii="Symbol" w:hAnsi="Symbol" w:hint="default"/>
      </w:rPr>
    </w:lvl>
    <w:lvl w:ilvl="4" w:tplc="D246449A">
      <w:start w:val="1"/>
      <w:numFmt w:val="bullet"/>
      <w:lvlText w:val="o"/>
      <w:lvlJc w:val="left"/>
      <w:pPr>
        <w:ind w:left="3600" w:hanging="360"/>
      </w:pPr>
      <w:rPr>
        <w:rFonts w:ascii="Courier New" w:hAnsi="Courier New" w:hint="default"/>
      </w:rPr>
    </w:lvl>
    <w:lvl w:ilvl="5" w:tplc="4684AD82">
      <w:start w:val="1"/>
      <w:numFmt w:val="bullet"/>
      <w:lvlText w:val=""/>
      <w:lvlJc w:val="left"/>
      <w:pPr>
        <w:ind w:left="4320" w:hanging="360"/>
      </w:pPr>
      <w:rPr>
        <w:rFonts w:ascii="Wingdings" w:hAnsi="Wingdings" w:hint="default"/>
      </w:rPr>
    </w:lvl>
    <w:lvl w:ilvl="6" w:tplc="BEB6D26E">
      <w:start w:val="1"/>
      <w:numFmt w:val="bullet"/>
      <w:lvlText w:val=""/>
      <w:lvlJc w:val="left"/>
      <w:pPr>
        <w:ind w:left="5040" w:hanging="360"/>
      </w:pPr>
      <w:rPr>
        <w:rFonts w:ascii="Symbol" w:hAnsi="Symbol" w:hint="default"/>
      </w:rPr>
    </w:lvl>
    <w:lvl w:ilvl="7" w:tplc="797AACC6">
      <w:start w:val="1"/>
      <w:numFmt w:val="bullet"/>
      <w:lvlText w:val="o"/>
      <w:lvlJc w:val="left"/>
      <w:pPr>
        <w:ind w:left="5760" w:hanging="360"/>
      </w:pPr>
      <w:rPr>
        <w:rFonts w:ascii="Courier New" w:hAnsi="Courier New" w:hint="default"/>
      </w:rPr>
    </w:lvl>
    <w:lvl w:ilvl="8" w:tplc="C15C83D6">
      <w:start w:val="1"/>
      <w:numFmt w:val="bullet"/>
      <w:lvlText w:val=""/>
      <w:lvlJc w:val="left"/>
      <w:pPr>
        <w:ind w:left="6480" w:hanging="360"/>
      </w:pPr>
      <w:rPr>
        <w:rFonts w:ascii="Wingdings" w:hAnsi="Wingdings" w:hint="default"/>
      </w:rPr>
    </w:lvl>
  </w:abstractNum>
  <w:abstractNum w:abstractNumId="9"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2DE219F"/>
    <w:multiLevelType w:val="multilevel"/>
    <w:tmpl w:val="FFFFFFFF"/>
    <w:lvl w:ilvl="0">
      <w:start w:val="1"/>
      <w:numFmt w:val="decimal"/>
      <w:lvlText w:val="%1."/>
      <w:lvlJc w:val="left"/>
      <w:pPr>
        <w:ind w:left="108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A03E0E6"/>
    <w:multiLevelType w:val="hybridMultilevel"/>
    <w:tmpl w:val="FFFFFFFF"/>
    <w:lvl w:ilvl="0" w:tplc="73A2A25A">
      <w:start w:val="1"/>
      <w:numFmt w:val="bullet"/>
      <w:lvlText w:val=""/>
      <w:lvlJc w:val="left"/>
      <w:pPr>
        <w:ind w:left="720" w:hanging="360"/>
      </w:pPr>
      <w:rPr>
        <w:rFonts w:ascii="Symbol" w:hAnsi="Symbol" w:hint="default"/>
      </w:rPr>
    </w:lvl>
    <w:lvl w:ilvl="1" w:tplc="C27A4198">
      <w:start w:val="1"/>
      <w:numFmt w:val="bullet"/>
      <w:lvlText w:val="o"/>
      <w:lvlJc w:val="left"/>
      <w:pPr>
        <w:ind w:left="360" w:hanging="360"/>
      </w:pPr>
      <w:rPr>
        <w:rFonts w:ascii="Courier New" w:hAnsi="Courier New" w:hint="default"/>
      </w:rPr>
    </w:lvl>
    <w:lvl w:ilvl="2" w:tplc="E92CF2F4">
      <w:start w:val="1"/>
      <w:numFmt w:val="bullet"/>
      <w:lvlText w:val=""/>
      <w:lvlJc w:val="left"/>
      <w:pPr>
        <w:ind w:left="2160" w:hanging="360"/>
      </w:pPr>
      <w:rPr>
        <w:rFonts w:ascii="Wingdings" w:hAnsi="Wingdings" w:hint="default"/>
      </w:rPr>
    </w:lvl>
    <w:lvl w:ilvl="3" w:tplc="1B6C8890">
      <w:start w:val="1"/>
      <w:numFmt w:val="bullet"/>
      <w:lvlText w:val=""/>
      <w:lvlJc w:val="left"/>
      <w:pPr>
        <w:ind w:left="2880" w:hanging="360"/>
      </w:pPr>
      <w:rPr>
        <w:rFonts w:ascii="Symbol" w:hAnsi="Symbol" w:hint="default"/>
      </w:rPr>
    </w:lvl>
    <w:lvl w:ilvl="4" w:tplc="7F4E63C6">
      <w:start w:val="1"/>
      <w:numFmt w:val="bullet"/>
      <w:lvlText w:val="o"/>
      <w:lvlJc w:val="left"/>
      <w:pPr>
        <w:ind w:left="3600" w:hanging="360"/>
      </w:pPr>
      <w:rPr>
        <w:rFonts w:ascii="Courier New" w:hAnsi="Courier New" w:hint="default"/>
      </w:rPr>
    </w:lvl>
    <w:lvl w:ilvl="5" w:tplc="35D6C960">
      <w:start w:val="1"/>
      <w:numFmt w:val="bullet"/>
      <w:lvlText w:val=""/>
      <w:lvlJc w:val="left"/>
      <w:pPr>
        <w:ind w:left="4320" w:hanging="360"/>
      </w:pPr>
      <w:rPr>
        <w:rFonts w:ascii="Wingdings" w:hAnsi="Wingdings" w:hint="default"/>
      </w:rPr>
    </w:lvl>
    <w:lvl w:ilvl="6" w:tplc="1F741328">
      <w:start w:val="1"/>
      <w:numFmt w:val="bullet"/>
      <w:lvlText w:val=""/>
      <w:lvlJc w:val="left"/>
      <w:pPr>
        <w:ind w:left="5040" w:hanging="360"/>
      </w:pPr>
      <w:rPr>
        <w:rFonts w:ascii="Symbol" w:hAnsi="Symbol" w:hint="default"/>
      </w:rPr>
    </w:lvl>
    <w:lvl w:ilvl="7" w:tplc="59BE3EFA">
      <w:start w:val="1"/>
      <w:numFmt w:val="bullet"/>
      <w:lvlText w:val="o"/>
      <w:lvlJc w:val="left"/>
      <w:pPr>
        <w:ind w:left="5760" w:hanging="360"/>
      </w:pPr>
      <w:rPr>
        <w:rFonts w:ascii="Courier New" w:hAnsi="Courier New" w:hint="default"/>
      </w:rPr>
    </w:lvl>
    <w:lvl w:ilvl="8" w:tplc="6C8C9E58">
      <w:start w:val="1"/>
      <w:numFmt w:val="bullet"/>
      <w:lvlText w:val=""/>
      <w:lvlJc w:val="left"/>
      <w:pPr>
        <w:ind w:left="6480" w:hanging="360"/>
      </w:pPr>
      <w:rPr>
        <w:rFonts w:ascii="Wingdings" w:hAnsi="Wingdings" w:hint="default"/>
      </w:rPr>
    </w:lvl>
  </w:abstractNum>
  <w:abstractNum w:abstractNumId="15" w15:restartNumberingAfterBreak="0">
    <w:nsid w:val="2B460BB6"/>
    <w:multiLevelType w:val="hybridMultilevel"/>
    <w:tmpl w:val="FFFFFFFF"/>
    <w:lvl w:ilvl="0" w:tplc="CF0EE62E">
      <w:start w:val="1"/>
      <w:numFmt w:val="decimal"/>
      <w:lvlText w:val="%1."/>
      <w:lvlJc w:val="left"/>
      <w:pPr>
        <w:ind w:left="1080" w:hanging="360"/>
      </w:pPr>
      <w:rPr>
        <w:rFonts w:ascii="Arial" w:hAnsi="Arial" w:hint="default"/>
      </w:rPr>
    </w:lvl>
    <w:lvl w:ilvl="1" w:tplc="183C22EC">
      <w:start w:val="1"/>
      <w:numFmt w:val="lowerLetter"/>
      <w:lvlText w:val="%2."/>
      <w:lvlJc w:val="left"/>
      <w:pPr>
        <w:ind w:left="1440" w:hanging="360"/>
      </w:pPr>
    </w:lvl>
    <w:lvl w:ilvl="2" w:tplc="39061CF4">
      <w:start w:val="1"/>
      <w:numFmt w:val="lowerRoman"/>
      <w:lvlText w:val="%3."/>
      <w:lvlJc w:val="right"/>
      <w:pPr>
        <w:ind w:left="2160" w:hanging="180"/>
      </w:pPr>
    </w:lvl>
    <w:lvl w:ilvl="3" w:tplc="30A0B1E0">
      <w:start w:val="1"/>
      <w:numFmt w:val="decimal"/>
      <w:lvlText w:val="%4."/>
      <w:lvlJc w:val="left"/>
      <w:pPr>
        <w:ind w:left="2880" w:hanging="360"/>
      </w:pPr>
    </w:lvl>
    <w:lvl w:ilvl="4" w:tplc="72FA7404">
      <w:start w:val="1"/>
      <w:numFmt w:val="lowerLetter"/>
      <w:lvlText w:val="%5."/>
      <w:lvlJc w:val="left"/>
      <w:pPr>
        <w:ind w:left="3600" w:hanging="360"/>
      </w:pPr>
    </w:lvl>
    <w:lvl w:ilvl="5" w:tplc="53C654D6">
      <w:start w:val="1"/>
      <w:numFmt w:val="lowerRoman"/>
      <w:lvlText w:val="%6."/>
      <w:lvlJc w:val="right"/>
      <w:pPr>
        <w:ind w:left="4320" w:hanging="180"/>
      </w:pPr>
    </w:lvl>
    <w:lvl w:ilvl="6" w:tplc="FF90D644">
      <w:start w:val="1"/>
      <w:numFmt w:val="decimal"/>
      <w:lvlText w:val="%7."/>
      <w:lvlJc w:val="left"/>
      <w:pPr>
        <w:ind w:left="5040" w:hanging="360"/>
      </w:pPr>
    </w:lvl>
    <w:lvl w:ilvl="7" w:tplc="74988010">
      <w:start w:val="1"/>
      <w:numFmt w:val="lowerLetter"/>
      <w:lvlText w:val="%8."/>
      <w:lvlJc w:val="left"/>
      <w:pPr>
        <w:ind w:left="5760" w:hanging="360"/>
      </w:pPr>
    </w:lvl>
    <w:lvl w:ilvl="8" w:tplc="86ACFC5C">
      <w:start w:val="1"/>
      <w:numFmt w:val="lowerRoman"/>
      <w:lvlText w:val="%9."/>
      <w:lvlJc w:val="right"/>
      <w:pPr>
        <w:ind w:left="6480" w:hanging="180"/>
      </w:pPr>
    </w:lvl>
  </w:abstractNum>
  <w:abstractNum w:abstractNumId="16"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7" w15:restartNumberingAfterBreak="0">
    <w:nsid w:val="2E5FB528"/>
    <w:multiLevelType w:val="multilevel"/>
    <w:tmpl w:val="FFFFFFFF"/>
    <w:lvl w:ilvl="0">
      <w:start w:val="1"/>
      <w:numFmt w:val="decimal"/>
      <w:lvlText w:val="%1."/>
      <w:lvlJc w:val="left"/>
      <w:pPr>
        <w:ind w:left="108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19" w15:restartNumberingAfterBreak="0">
    <w:nsid w:val="3148D5F1"/>
    <w:multiLevelType w:val="hybridMultilevel"/>
    <w:tmpl w:val="FFFFFFFF"/>
    <w:lvl w:ilvl="0" w:tplc="CC5C8D78">
      <w:start w:val="1"/>
      <w:numFmt w:val="bullet"/>
      <w:lvlText w:val=""/>
      <w:lvlJc w:val="left"/>
      <w:pPr>
        <w:ind w:left="720" w:hanging="360"/>
      </w:pPr>
      <w:rPr>
        <w:rFonts w:ascii="Symbol" w:hAnsi="Symbol" w:hint="default"/>
      </w:rPr>
    </w:lvl>
    <w:lvl w:ilvl="1" w:tplc="C128C6B4">
      <w:start w:val="1"/>
      <w:numFmt w:val="bullet"/>
      <w:lvlText w:val="o"/>
      <w:lvlJc w:val="left"/>
      <w:pPr>
        <w:ind w:left="1440" w:hanging="360"/>
      </w:pPr>
      <w:rPr>
        <w:rFonts w:ascii="Courier New" w:hAnsi="Courier New" w:hint="default"/>
      </w:rPr>
    </w:lvl>
    <w:lvl w:ilvl="2" w:tplc="91A4D384">
      <w:start w:val="1"/>
      <w:numFmt w:val="bullet"/>
      <w:lvlText w:val=""/>
      <w:lvlJc w:val="left"/>
      <w:pPr>
        <w:ind w:left="720" w:hanging="360"/>
      </w:pPr>
      <w:rPr>
        <w:rFonts w:ascii="Wingdings" w:hAnsi="Wingdings" w:hint="default"/>
      </w:rPr>
    </w:lvl>
    <w:lvl w:ilvl="3" w:tplc="F3D61BDE">
      <w:start w:val="1"/>
      <w:numFmt w:val="bullet"/>
      <w:lvlText w:val=""/>
      <w:lvlJc w:val="left"/>
      <w:pPr>
        <w:ind w:left="2880" w:hanging="360"/>
      </w:pPr>
      <w:rPr>
        <w:rFonts w:ascii="Symbol" w:hAnsi="Symbol" w:hint="default"/>
      </w:rPr>
    </w:lvl>
    <w:lvl w:ilvl="4" w:tplc="539E6688">
      <w:start w:val="1"/>
      <w:numFmt w:val="bullet"/>
      <w:lvlText w:val="o"/>
      <w:lvlJc w:val="left"/>
      <w:pPr>
        <w:ind w:left="3600" w:hanging="360"/>
      </w:pPr>
      <w:rPr>
        <w:rFonts w:ascii="Courier New" w:hAnsi="Courier New" w:hint="default"/>
      </w:rPr>
    </w:lvl>
    <w:lvl w:ilvl="5" w:tplc="E78224C0">
      <w:start w:val="1"/>
      <w:numFmt w:val="bullet"/>
      <w:lvlText w:val=""/>
      <w:lvlJc w:val="left"/>
      <w:pPr>
        <w:ind w:left="4320" w:hanging="360"/>
      </w:pPr>
      <w:rPr>
        <w:rFonts w:ascii="Wingdings" w:hAnsi="Wingdings" w:hint="default"/>
      </w:rPr>
    </w:lvl>
    <w:lvl w:ilvl="6" w:tplc="2998FB90">
      <w:start w:val="1"/>
      <w:numFmt w:val="bullet"/>
      <w:lvlText w:val=""/>
      <w:lvlJc w:val="left"/>
      <w:pPr>
        <w:ind w:left="5040" w:hanging="360"/>
      </w:pPr>
      <w:rPr>
        <w:rFonts w:ascii="Symbol" w:hAnsi="Symbol" w:hint="default"/>
      </w:rPr>
    </w:lvl>
    <w:lvl w:ilvl="7" w:tplc="6414BB0A">
      <w:start w:val="1"/>
      <w:numFmt w:val="bullet"/>
      <w:lvlText w:val="o"/>
      <w:lvlJc w:val="left"/>
      <w:pPr>
        <w:ind w:left="5760" w:hanging="360"/>
      </w:pPr>
      <w:rPr>
        <w:rFonts w:ascii="Courier New" w:hAnsi="Courier New" w:hint="default"/>
      </w:rPr>
    </w:lvl>
    <w:lvl w:ilvl="8" w:tplc="DCDC77C4">
      <w:start w:val="1"/>
      <w:numFmt w:val="bullet"/>
      <w:lvlText w:val=""/>
      <w:lvlJc w:val="left"/>
      <w:pPr>
        <w:ind w:left="6480" w:hanging="360"/>
      </w:pPr>
      <w:rPr>
        <w:rFonts w:ascii="Wingdings" w:hAnsi="Wingdings" w:hint="default"/>
      </w:rPr>
    </w:lvl>
  </w:abstractNum>
  <w:abstractNum w:abstractNumId="20"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43F0BB4"/>
    <w:multiLevelType w:val="hybridMultilevel"/>
    <w:tmpl w:val="3758B6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61F78A1"/>
    <w:multiLevelType w:val="multilevel"/>
    <w:tmpl w:val="FFFFFFFF"/>
    <w:lvl w:ilvl="0">
      <w:start w:val="1"/>
      <w:numFmt w:val="decimal"/>
      <w:lvlText w:val="%1."/>
      <w:lvlJc w:val="left"/>
      <w:pPr>
        <w:ind w:left="108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A56C6ED"/>
    <w:multiLevelType w:val="hybridMultilevel"/>
    <w:tmpl w:val="FFFFFFFF"/>
    <w:lvl w:ilvl="0" w:tplc="8F94AA96">
      <w:start w:val="1"/>
      <w:numFmt w:val="bullet"/>
      <w:lvlText w:val=""/>
      <w:lvlJc w:val="left"/>
      <w:pPr>
        <w:ind w:left="720" w:hanging="360"/>
      </w:pPr>
      <w:rPr>
        <w:rFonts w:ascii="Symbol" w:hAnsi="Symbol" w:hint="default"/>
      </w:rPr>
    </w:lvl>
    <w:lvl w:ilvl="1" w:tplc="BF140FA4">
      <w:start w:val="1"/>
      <w:numFmt w:val="bullet"/>
      <w:lvlText w:val="o"/>
      <w:lvlJc w:val="left"/>
      <w:pPr>
        <w:ind w:left="360" w:hanging="360"/>
      </w:pPr>
      <w:rPr>
        <w:rFonts w:ascii="Courier New" w:hAnsi="Courier New" w:hint="default"/>
      </w:rPr>
    </w:lvl>
    <w:lvl w:ilvl="2" w:tplc="4AEA6DEE">
      <w:start w:val="1"/>
      <w:numFmt w:val="bullet"/>
      <w:lvlText w:val=""/>
      <w:lvlJc w:val="left"/>
      <w:pPr>
        <w:ind w:left="2160" w:hanging="360"/>
      </w:pPr>
      <w:rPr>
        <w:rFonts w:ascii="Wingdings" w:hAnsi="Wingdings" w:hint="default"/>
      </w:rPr>
    </w:lvl>
    <w:lvl w:ilvl="3" w:tplc="B706E8C8">
      <w:start w:val="1"/>
      <w:numFmt w:val="bullet"/>
      <w:lvlText w:val=""/>
      <w:lvlJc w:val="left"/>
      <w:pPr>
        <w:ind w:left="2880" w:hanging="360"/>
      </w:pPr>
      <w:rPr>
        <w:rFonts w:ascii="Symbol" w:hAnsi="Symbol" w:hint="default"/>
      </w:rPr>
    </w:lvl>
    <w:lvl w:ilvl="4" w:tplc="F35C9B0A">
      <w:start w:val="1"/>
      <w:numFmt w:val="bullet"/>
      <w:lvlText w:val="o"/>
      <w:lvlJc w:val="left"/>
      <w:pPr>
        <w:ind w:left="3600" w:hanging="360"/>
      </w:pPr>
      <w:rPr>
        <w:rFonts w:ascii="Courier New" w:hAnsi="Courier New" w:hint="default"/>
      </w:rPr>
    </w:lvl>
    <w:lvl w:ilvl="5" w:tplc="4312842E">
      <w:start w:val="1"/>
      <w:numFmt w:val="bullet"/>
      <w:lvlText w:val=""/>
      <w:lvlJc w:val="left"/>
      <w:pPr>
        <w:ind w:left="4320" w:hanging="360"/>
      </w:pPr>
      <w:rPr>
        <w:rFonts w:ascii="Wingdings" w:hAnsi="Wingdings" w:hint="default"/>
      </w:rPr>
    </w:lvl>
    <w:lvl w:ilvl="6" w:tplc="76B69344">
      <w:start w:val="1"/>
      <w:numFmt w:val="bullet"/>
      <w:lvlText w:val=""/>
      <w:lvlJc w:val="left"/>
      <w:pPr>
        <w:ind w:left="5040" w:hanging="360"/>
      </w:pPr>
      <w:rPr>
        <w:rFonts w:ascii="Symbol" w:hAnsi="Symbol" w:hint="default"/>
      </w:rPr>
    </w:lvl>
    <w:lvl w:ilvl="7" w:tplc="1FB85316">
      <w:start w:val="1"/>
      <w:numFmt w:val="bullet"/>
      <w:lvlText w:val="o"/>
      <w:lvlJc w:val="left"/>
      <w:pPr>
        <w:ind w:left="5760" w:hanging="360"/>
      </w:pPr>
      <w:rPr>
        <w:rFonts w:ascii="Courier New" w:hAnsi="Courier New" w:hint="default"/>
      </w:rPr>
    </w:lvl>
    <w:lvl w:ilvl="8" w:tplc="CBBC7194">
      <w:start w:val="1"/>
      <w:numFmt w:val="bullet"/>
      <w:lvlText w:val=""/>
      <w:lvlJc w:val="left"/>
      <w:pPr>
        <w:ind w:left="6480" w:hanging="360"/>
      </w:pPr>
      <w:rPr>
        <w:rFonts w:ascii="Wingdings" w:hAnsi="Wingdings" w:hint="default"/>
      </w:rPr>
    </w:lvl>
  </w:abstractNum>
  <w:abstractNum w:abstractNumId="29" w15:restartNumberingAfterBreak="0">
    <w:nsid w:val="4A5D3C6D"/>
    <w:multiLevelType w:val="multilevel"/>
    <w:tmpl w:val="FFFFFFFF"/>
    <w:lvl w:ilvl="0">
      <w:start w:val="1"/>
      <w:numFmt w:val="decimal"/>
      <w:lvlText w:val="%1."/>
      <w:lvlJc w:val="left"/>
      <w:pPr>
        <w:ind w:left="108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E9918C6"/>
    <w:multiLevelType w:val="multilevel"/>
    <w:tmpl w:val="FFFFFFFF"/>
    <w:lvl w:ilvl="0">
      <w:start w:val="1"/>
      <w:numFmt w:val="decimal"/>
      <w:lvlText w:val="%1."/>
      <w:lvlJc w:val="left"/>
      <w:pPr>
        <w:ind w:left="108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F868089"/>
    <w:multiLevelType w:val="hybridMultilevel"/>
    <w:tmpl w:val="FFFFFFFF"/>
    <w:lvl w:ilvl="0" w:tplc="34C26B78">
      <w:start w:val="1"/>
      <w:numFmt w:val="bullet"/>
      <w:lvlText w:val=""/>
      <w:lvlJc w:val="left"/>
      <w:pPr>
        <w:ind w:left="720" w:hanging="360"/>
      </w:pPr>
      <w:rPr>
        <w:rFonts w:ascii="Symbol" w:hAnsi="Symbol" w:hint="default"/>
      </w:rPr>
    </w:lvl>
    <w:lvl w:ilvl="1" w:tplc="6C5A51A8">
      <w:start w:val="1"/>
      <w:numFmt w:val="bullet"/>
      <w:lvlText w:val="o"/>
      <w:lvlJc w:val="left"/>
      <w:pPr>
        <w:ind w:left="1440" w:hanging="360"/>
      </w:pPr>
      <w:rPr>
        <w:rFonts w:ascii="Courier New" w:hAnsi="Courier New" w:hint="default"/>
      </w:rPr>
    </w:lvl>
    <w:lvl w:ilvl="2" w:tplc="00FE6E30">
      <w:start w:val="1"/>
      <w:numFmt w:val="bullet"/>
      <w:lvlText w:val=""/>
      <w:lvlJc w:val="left"/>
      <w:pPr>
        <w:ind w:left="720" w:hanging="360"/>
      </w:pPr>
      <w:rPr>
        <w:rFonts w:ascii="Wingdings" w:hAnsi="Wingdings" w:hint="default"/>
      </w:rPr>
    </w:lvl>
    <w:lvl w:ilvl="3" w:tplc="9494841E">
      <w:start w:val="1"/>
      <w:numFmt w:val="bullet"/>
      <w:lvlText w:val=""/>
      <w:lvlJc w:val="left"/>
      <w:pPr>
        <w:ind w:left="2880" w:hanging="360"/>
      </w:pPr>
      <w:rPr>
        <w:rFonts w:ascii="Symbol" w:hAnsi="Symbol" w:hint="default"/>
      </w:rPr>
    </w:lvl>
    <w:lvl w:ilvl="4" w:tplc="FB1CFDEA">
      <w:start w:val="1"/>
      <w:numFmt w:val="bullet"/>
      <w:lvlText w:val="o"/>
      <w:lvlJc w:val="left"/>
      <w:pPr>
        <w:ind w:left="3600" w:hanging="360"/>
      </w:pPr>
      <w:rPr>
        <w:rFonts w:ascii="Courier New" w:hAnsi="Courier New" w:hint="default"/>
      </w:rPr>
    </w:lvl>
    <w:lvl w:ilvl="5" w:tplc="9724C63C">
      <w:start w:val="1"/>
      <w:numFmt w:val="bullet"/>
      <w:lvlText w:val=""/>
      <w:lvlJc w:val="left"/>
      <w:pPr>
        <w:ind w:left="4320" w:hanging="360"/>
      </w:pPr>
      <w:rPr>
        <w:rFonts w:ascii="Wingdings" w:hAnsi="Wingdings" w:hint="default"/>
      </w:rPr>
    </w:lvl>
    <w:lvl w:ilvl="6" w:tplc="8C38E574">
      <w:start w:val="1"/>
      <w:numFmt w:val="bullet"/>
      <w:lvlText w:val=""/>
      <w:lvlJc w:val="left"/>
      <w:pPr>
        <w:ind w:left="5040" w:hanging="360"/>
      </w:pPr>
      <w:rPr>
        <w:rFonts w:ascii="Symbol" w:hAnsi="Symbol" w:hint="default"/>
      </w:rPr>
    </w:lvl>
    <w:lvl w:ilvl="7" w:tplc="23082D7A">
      <w:start w:val="1"/>
      <w:numFmt w:val="bullet"/>
      <w:lvlText w:val="o"/>
      <w:lvlJc w:val="left"/>
      <w:pPr>
        <w:ind w:left="5760" w:hanging="360"/>
      </w:pPr>
      <w:rPr>
        <w:rFonts w:ascii="Courier New" w:hAnsi="Courier New" w:hint="default"/>
      </w:rPr>
    </w:lvl>
    <w:lvl w:ilvl="8" w:tplc="F0046E4C">
      <w:start w:val="1"/>
      <w:numFmt w:val="bullet"/>
      <w:lvlText w:val=""/>
      <w:lvlJc w:val="left"/>
      <w:pPr>
        <w:ind w:left="6480" w:hanging="360"/>
      </w:pPr>
      <w:rPr>
        <w:rFonts w:ascii="Wingdings" w:hAnsi="Wingdings" w:hint="default"/>
      </w:rPr>
    </w:lvl>
  </w:abstractNum>
  <w:abstractNum w:abstractNumId="32" w15:restartNumberingAfterBreak="0">
    <w:nsid w:val="52F7DFCF"/>
    <w:multiLevelType w:val="multilevel"/>
    <w:tmpl w:val="FFFFFFFF"/>
    <w:lvl w:ilvl="0">
      <w:start w:val="1"/>
      <w:numFmt w:val="decimal"/>
      <w:lvlText w:val="%1."/>
      <w:lvlJc w:val="left"/>
      <w:pPr>
        <w:ind w:left="36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34"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36"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7"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B56CC23"/>
    <w:multiLevelType w:val="multilevel"/>
    <w:tmpl w:val="FFFFFFFF"/>
    <w:lvl w:ilvl="0">
      <w:start w:val="1"/>
      <w:numFmt w:val="decimal"/>
      <w:lvlText w:val="%1."/>
      <w:lvlJc w:val="left"/>
      <w:pPr>
        <w:ind w:left="108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CBC34F4"/>
    <w:multiLevelType w:val="multilevel"/>
    <w:tmpl w:val="FFFFFFFF"/>
    <w:lvl w:ilvl="0">
      <w:start w:val="1"/>
      <w:numFmt w:val="decimal"/>
      <w:lvlText w:val="%1."/>
      <w:lvlJc w:val="left"/>
      <w:pPr>
        <w:ind w:left="108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43"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922878718">
    <w:abstractNumId w:val="23"/>
  </w:num>
  <w:num w:numId="2" w16cid:durableId="374738127">
    <w:abstractNumId w:val="20"/>
  </w:num>
  <w:num w:numId="3" w16cid:durableId="1054306765">
    <w:abstractNumId w:val="40"/>
  </w:num>
  <w:num w:numId="4" w16cid:durableId="1563248639">
    <w:abstractNumId w:val="25"/>
  </w:num>
  <w:num w:numId="5" w16cid:durableId="279457362">
    <w:abstractNumId w:val="36"/>
  </w:num>
  <w:num w:numId="6" w16cid:durableId="321932046">
    <w:abstractNumId w:val="45"/>
  </w:num>
  <w:num w:numId="7" w16cid:durableId="2030177351">
    <w:abstractNumId w:val="22"/>
  </w:num>
  <w:num w:numId="8" w16cid:durableId="678583384">
    <w:abstractNumId w:val="33"/>
  </w:num>
  <w:num w:numId="9" w16cid:durableId="706762523">
    <w:abstractNumId w:val="6"/>
  </w:num>
  <w:num w:numId="10" w16cid:durableId="602808585">
    <w:abstractNumId w:val="26"/>
  </w:num>
  <w:num w:numId="11" w16cid:durableId="2031294038">
    <w:abstractNumId w:val="11"/>
  </w:num>
  <w:num w:numId="12" w16cid:durableId="711810667">
    <w:abstractNumId w:val="7"/>
  </w:num>
  <w:num w:numId="13" w16cid:durableId="1478650159">
    <w:abstractNumId w:val="13"/>
  </w:num>
  <w:num w:numId="14" w16cid:durableId="1755130114">
    <w:abstractNumId w:val="41"/>
  </w:num>
  <w:num w:numId="15" w16cid:durableId="881407553">
    <w:abstractNumId w:val="37"/>
  </w:num>
  <w:num w:numId="16" w16cid:durableId="1790512805">
    <w:abstractNumId w:val="43"/>
  </w:num>
  <w:num w:numId="17" w16cid:durableId="57095923">
    <w:abstractNumId w:val="24"/>
  </w:num>
  <w:num w:numId="18" w16cid:durableId="1328441998">
    <w:abstractNumId w:val="4"/>
  </w:num>
  <w:num w:numId="19" w16cid:durableId="453905796">
    <w:abstractNumId w:val="0"/>
  </w:num>
  <w:num w:numId="20" w16cid:durableId="712390623">
    <w:abstractNumId w:val="10"/>
  </w:num>
  <w:num w:numId="21" w16cid:durableId="114060318">
    <w:abstractNumId w:val="44"/>
  </w:num>
  <w:num w:numId="22" w16cid:durableId="367879246">
    <w:abstractNumId w:val="18"/>
  </w:num>
  <w:num w:numId="23" w16cid:durableId="2053921885">
    <w:abstractNumId w:val="16"/>
  </w:num>
  <w:num w:numId="24" w16cid:durableId="225651855">
    <w:abstractNumId w:val="35"/>
  </w:num>
  <w:num w:numId="25" w16cid:durableId="1188716672">
    <w:abstractNumId w:val="3"/>
  </w:num>
  <w:num w:numId="26" w16cid:durableId="334580554">
    <w:abstractNumId w:val="42"/>
  </w:num>
  <w:num w:numId="27" w16cid:durableId="584999412">
    <w:abstractNumId w:val="46"/>
  </w:num>
  <w:num w:numId="28" w16cid:durableId="750080801">
    <w:abstractNumId w:val="34"/>
  </w:num>
  <w:num w:numId="29" w16cid:durableId="969631907">
    <w:abstractNumId w:val="2"/>
  </w:num>
  <w:num w:numId="30" w16cid:durableId="885069547">
    <w:abstractNumId w:val="9"/>
  </w:num>
  <w:num w:numId="31" w16cid:durableId="1336226752">
    <w:abstractNumId w:val="45"/>
  </w:num>
  <w:num w:numId="32" w16cid:durableId="717247868">
    <w:abstractNumId w:val="22"/>
  </w:num>
  <w:num w:numId="33" w16cid:durableId="2062173629">
    <w:abstractNumId w:val="32"/>
  </w:num>
  <w:num w:numId="34" w16cid:durableId="2057271624">
    <w:abstractNumId w:val="1"/>
  </w:num>
  <w:num w:numId="35" w16cid:durableId="45028368">
    <w:abstractNumId w:val="38"/>
  </w:num>
  <w:num w:numId="36" w16cid:durableId="1472289835">
    <w:abstractNumId w:val="15"/>
  </w:num>
  <w:num w:numId="37" w16cid:durableId="2086949362">
    <w:abstractNumId w:val="5"/>
  </w:num>
  <w:num w:numId="38" w16cid:durableId="1152790236">
    <w:abstractNumId w:val="17"/>
  </w:num>
  <w:num w:numId="39" w16cid:durableId="194933034">
    <w:abstractNumId w:val="29"/>
  </w:num>
  <w:num w:numId="40" w16cid:durableId="702096350">
    <w:abstractNumId w:val="30"/>
  </w:num>
  <w:num w:numId="41" w16cid:durableId="820343046">
    <w:abstractNumId w:val="12"/>
  </w:num>
  <w:num w:numId="42" w16cid:durableId="1804035830">
    <w:abstractNumId w:val="39"/>
  </w:num>
  <w:num w:numId="43" w16cid:durableId="1849060415">
    <w:abstractNumId w:val="27"/>
  </w:num>
  <w:num w:numId="44" w16cid:durableId="1662583930">
    <w:abstractNumId w:val="31"/>
  </w:num>
  <w:num w:numId="45" w16cid:durableId="1837912812">
    <w:abstractNumId w:val="19"/>
  </w:num>
  <w:num w:numId="46" w16cid:durableId="511267043">
    <w:abstractNumId w:val="28"/>
  </w:num>
  <w:num w:numId="47" w16cid:durableId="734350997">
    <w:abstractNumId w:val="8"/>
  </w:num>
  <w:num w:numId="48" w16cid:durableId="1055205907">
    <w:abstractNumId w:val="14"/>
  </w:num>
  <w:num w:numId="49" w16cid:durableId="1141923779">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11C80"/>
    <w:rsid w:val="00012208"/>
    <w:rsid w:val="000134ED"/>
    <w:rsid w:val="00014E87"/>
    <w:rsid w:val="000156DD"/>
    <w:rsid w:val="000167B9"/>
    <w:rsid w:val="00017875"/>
    <w:rsid w:val="00017972"/>
    <w:rsid w:val="00020A66"/>
    <w:rsid w:val="00021AC5"/>
    <w:rsid w:val="000220BF"/>
    <w:rsid w:val="00022296"/>
    <w:rsid w:val="000234BA"/>
    <w:rsid w:val="00023AAE"/>
    <w:rsid w:val="00023BD0"/>
    <w:rsid w:val="00023D21"/>
    <w:rsid w:val="00023E85"/>
    <w:rsid w:val="000244AF"/>
    <w:rsid w:val="00024E9B"/>
    <w:rsid w:val="000268F0"/>
    <w:rsid w:val="000304AA"/>
    <w:rsid w:val="00030D1F"/>
    <w:rsid w:val="00031034"/>
    <w:rsid w:val="0003104B"/>
    <w:rsid w:val="0003153D"/>
    <w:rsid w:val="0003296F"/>
    <w:rsid w:val="00032DC5"/>
    <w:rsid w:val="0003329F"/>
    <w:rsid w:val="00034D75"/>
    <w:rsid w:val="00035F5F"/>
    <w:rsid w:val="00036619"/>
    <w:rsid w:val="00036E16"/>
    <w:rsid w:val="00037C31"/>
    <w:rsid w:val="000400C7"/>
    <w:rsid w:val="00040408"/>
    <w:rsid w:val="00041B8A"/>
    <w:rsid w:val="0004218B"/>
    <w:rsid w:val="00043790"/>
    <w:rsid w:val="00043E14"/>
    <w:rsid w:val="0004436A"/>
    <w:rsid w:val="00045431"/>
    <w:rsid w:val="00050EDB"/>
    <w:rsid w:val="000512F6"/>
    <w:rsid w:val="00051637"/>
    <w:rsid w:val="00052F37"/>
    <w:rsid w:val="000542BE"/>
    <w:rsid w:val="000602B1"/>
    <w:rsid w:val="00060519"/>
    <w:rsid w:val="000609A4"/>
    <w:rsid w:val="00060AEE"/>
    <w:rsid w:val="00060E1D"/>
    <w:rsid w:val="0006102E"/>
    <w:rsid w:val="00062DB1"/>
    <w:rsid w:val="000654F5"/>
    <w:rsid w:val="00065920"/>
    <w:rsid w:val="00067E72"/>
    <w:rsid w:val="00070344"/>
    <w:rsid w:val="0007040E"/>
    <w:rsid w:val="0007048A"/>
    <w:rsid w:val="00071B97"/>
    <w:rsid w:val="0007294E"/>
    <w:rsid w:val="00072DDF"/>
    <w:rsid w:val="00072FEF"/>
    <w:rsid w:val="000744C3"/>
    <w:rsid w:val="00076FC4"/>
    <w:rsid w:val="00077A6B"/>
    <w:rsid w:val="00077C10"/>
    <w:rsid w:val="000801F8"/>
    <w:rsid w:val="00082AC2"/>
    <w:rsid w:val="00082CAA"/>
    <w:rsid w:val="0008501A"/>
    <w:rsid w:val="00085214"/>
    <w:rsid w:val="000860E7"/>
    <w:rsid w:val="00086603"/>
    <w:rsid w:val="0009066D"/>
    <w:rsid w:val="00090E68"/>
    <w:rsid w:val="00090F30"/>
    <w:rsid w:val="0009293F"/>
    <w:rsid w:val="00094508"/>
    <w:rsid w:val="000964F0"/>
    <w:rsid w:val="00097BE4"/>
    <w:rsid w:val="000A090B"/>
    <w:rsid w:val="000A217E"/>
    <w:rsid w:val="000A3485"/>
    <w:rsid w:val="000A3921"/>
    <w:rsid w:val="000A49C6"/>
    <w:rsid w:val="000A4EC7"/>
    <w:rsid w:val="000A6D69"/>
    <w:rsid w:val="000A7FEA"/>
    <w:rsid w:val="000B0BA6"/>
    <w:rsid w:val="000B10AE"/>
    <w:rsid w:val="000B16CD"/>
    <w:rsid w:val="000B244F"/>
    <w:rsid w:val="000B478B"/>
    <w:rsid w:val="000B5A67"/>
    <w:rsid w:val="000B7DCB"/>
    <w:rsid w:val="000C05BB"/>
    <w:rsid w:val="000C05EE"/>
    <w:rsid w:val="000C14DA"/>
    <w:rsid w:val="000C1E3D"/>
    <w:rsid w:val="000C1F9D"/>
    <w:rsid w:val="000C25F5"/>
    <w:rsid w:val="000C3C4D"/>
    <w:rsid w:val="000C59C8"/>
    <w:rsid w:val="000C65F8"/>
    <w:rsid w:val="000D015E"/>
    <w:rsid w:val="000D19E1"/>
    <w:rsid w:val="000D2706"/>
    <w:rsid w:val="000D2E92"/>
    <w:rsid w:val="000D3DDA"/>
    <w:rsid w:val="000D48C0"/>
    <w:rsid w:val="000D56BB"/>
    <w:rsid w:val="000D6327"/>
    <w:rsid w:val="000D6F70"/>
    <w:rsid w:val="000D7F47"/>
    <w:rsid w:val="000E03A1"/>
    <w:rsid w:val="000E1AF0"/>
    <w:rsid w:val="000E5B1E"/>
    <w:rsid w:val="000E6B89"/>
    <w:rsid w:val="000E728A"/>
    <w:rsid w:val="000E73CC"/>
    <w:rsid w:val="000F071F"/>
    <w:rsid w:val="000F103A"/>
    <w:rsid w:val="000F1B56"/>
    <w:rsid w:val="000F29CD"/>
    <w:rsid w:val="000F3BDF"/>
    <w:rsid w:val="000F42BA"/>
    <w:rsid w:val="000F4B3E"/>
    <w:rsid w:val="000F4E3D"/>
    <w:rsid w:val="00100062"/>
    <w:rsid w:val="00100174"/>
    <w:rsid w:val="001001F0"/>
    <w:rsid w:val="00100C26"/>
    <w:rsid w:val="001037C6"/>
    <w:rsid w:val="00103DB3"/>
    <w:rsid w:val="0010437F"/>
    <w:rsid w:val="00104EC3"/>
    <w:rsid w:val="0010510A"/>
    <w:rsid w:val="00105617"/>
    <w:rsid w:val="001070EA"/>
    <w:rsid w:val="0010740C"/>
    <w:rsid w:val="00107916"/>
    <w:rsid w:val="0011095F"/>
    <w:rsid w:val="001127DD"/>
    <w:rsid w:val="00112E1B"/>
    <w:rsid w:val="00112EE7"/>
    <w:rsid w:val="00113916"/>
    <w:rsid w:val="00114C8F"/>
    <w:rsid w:val="001153B2"/>
    <w:rsid w:val="001168B7"/>
    <w:rsid w:val="00117B63"/>
    <w:rsid w:val="001208EF"/>
    <w:rsid w:val="0012109C"/>
    <w:rsid w:val="00121AB8"/>
    <w:rsid w:val="00122A1E"/>
    <w:rsid w:val="00122D3A"/>
    <w:rsid w:val="00123803"/>
    <w:rsid w:val="0012639A"/>
    <w:rsid w:val="001269D7"/>
    <w:rsid w:val="00126AFC"/>
    <w:rsid w:val="00127DEC"/>
    <w:rsid w:val="00127E04"/>
    <w:rsid w:val="0013015C"/>
    <w:rsid w:val="001323D3"/>
    <w:rsid w:val="001328B4"/>
    <w:rsid w:val="001334CC"/>
    <w:rsid w:val="0013375E"/>
    <w:rsid w:val="00133B6D"/>
    <w:rsid w:val="00134168"/>
    <w:rsid w:val="001344AD"/>
    <w:rsid w:val="001369D7"/>
    <w:rsid w:val="001379B9"/>
    <w:rsid w:val="00137CE1"/>
    <w:rsid w:val="001404A4"/>
    <w:rsid w:val="0014111C"/>
    <w:rsid w:val="0014138A"/>
    <w:rsid w:val="00141639"/>
    <w:rsid w:val="00142081"/>
    <w:rsid w:val="001422AA"/>
    <w:rsid w:val="00142CFA"/>
    <w:rsid w:val="00144293"/>
    <w:rsid w:val="00145B27"/>
    <w:rsid w:val="00145CC0"/>
    <w:rsid w:val="00146883"/>
    <w:rsid w:val="001470B9"/>
    <w:rsid w:val="00152226"/>
    <w:rsid w:val="001527B8"/>
    <w:rsid w:val="00152AB7"/>
    <w:rsid w:val="001546A2"/>
    <w:rsid w:val="00155C66"/>
    <w:rsid w:val="00156266"/>
    <w:rsid w:val="00156BF4"/>
    <w:rsid w:val="00160992"/>
    <w:rsid w:val="001613D1"/>
    <w:rsid w:val="001613F5"/>
    <w:rsid w:val="00161DD1"/>
    <w:rsid w:val="0016209E"/>
    <w:rsid w:val="00163D5A"/>
    <w:rsid w:val="00163EB2"/>
    <w:rsid w:val="0016491E"/>
    <w:rsid w:val="00165CD1"/>
    <w:rsid w:val="00166EE1"/>
    <w:rsid w:val="00167B45"/>
    <w:rsid w:val="0017052E"/>
    <w:rsid w:val="0017223A"/>
    <w:rsid w:val="001726E2"/>
    <w:rsid w:val="00172C55"/>
    <w:rsid w:val="001730E1"/>
    <w:rsid w:val="00176BF0"/>
    <w:rsid w:val="00177AFE"/>
    <w:rsid w:val="00177D52"/>
    <w:rsid w:val="00177E72"/>
    <w:rsid w:val="00180953"/>
    <w:rsid w:val="00181280"/>
    <w:rsid w:val="001820E7"/>
    <w:rsid w:val="0018402A"/>
    <w:rsid w:val="00184E82"/>
    <w:rsid w:val="001851E4"/>
    <w:rsid w:val="001858E5"/>
    <w:rsid w:val="001864C5"/>
    <w:rsid w:val="0018758A"/>
    <w:rsid w:val="001878D8"/>
    <w:rsid w:val="00187F41"/>
    <w:rsid w:val="00190080"/>
    <w:rsid w:val="001902B5"/>
    <w:rsid w:val="00190904"/>
    <w:rsid w:val="00191877"/>
    <w:rsid w:val="00191A19"/>
    <w:rsid w:val="0019239D"/>
    <w:rsid w:val="00194CE1"/>
    <w:rsid w:val="00195DF1"/>
    <w:rsid w:val="00195F15"/>
    <w:rsid w:val="00196FB2"/>
    <w:rsid w:val="001A146D"/>
    <w:rsid w:val="001A3BE1"/>
    <w:rsid w:val="001A48DC"/>
    <w:rsid w:val="001A57C4"/>
    <w:rsid w:val="001A5901"/>
    <w:rsid w:val="001A617B"/>
    <w:rsid w:val="001A6B31"/>
    <w:rsid w:val="001A6C6C"/>
    <w:rsid w:val="001A7320"/>
    <w:rsid w:val="001A74BB"/>
    <w:rsid w:val="001A79A2"/>
    <w:rsid w:val="001A7DE6"/>
    <w:rsid w:val="001B01C3"/>
    <w:rsid w:val="001B337E"/>
    <w:rsid w:val="001B3B83"/>
    <w:rsid w:val="001B496D"/>
    <w:rsid w:val="001B4C50"/>
    <w:rsid w:val="001B4D59"/>
    <w:rsid w:val="001B4DEB"/>
    <w:rsid w:val="001B6D44"/>
    <w:rsid w:val="001B6FD8"/>
    <w:rsid w:val="001B7AE6"/>
    <w:rsid w:val="001B7C94"/>
    <w:rsid w:val="001C1AB7"/>
    <w:rsid w:val="001C2265"/>
    <w:rsid w:val="001C2588"/>
    <w:rsid w:val="001C2964"/>
    <w:rsid w:val="001C4F82"/>
    <w:rsid w:val="001C61F7"/>
    <w:rsid w:val="001C6603"/>
    <w:rsid w:val="001D23E3"/>
    <w:rsid w:val="001D32AE"/>
    <w:rsid w:val="001D32EB"/>
    <w:rsid w:val="001D3E5E"/>
    <w:rsid w:val="001D5191"/>
    <w:rsid w:val="001D687B"/>
    <w:rsid w:val="001D79D8"/>
    <w:rsid w:val="001D7A34"/>
    <w:rsid w:val="001E2176"/>
    <w:rsid w:val="001E33CF"/>
    <w:rsid w:val="001E4820"/>
    <w:rsid w:val="001E49FD"/>
    <w:rsid w:val="001E5B1F"/>
    <w:rsid w:val="001E6F3B"/>
    <w:rsid w:val="001F0722"/>
    <w:rsid w:val="001F0B96"/>
    <w:rsid w:val="001F1E07"/>
    <w:rsid w:val="001F3C84"/>
    <w:rsid w:val="001F40D6"/>
    <w:rsid w:val="001F4B40"/>
    <w:rsid w:val="001F4D20"/>
    <w:rsid w:val="001F5178"/>
    <w:rsid w:val="001F518B"/>
    <w:rsid w:val="001F52D7"/>
    <w:rsid w:val="001F6131"/>
    <w:rsid w:val="001F73B3"/>
    <w:rsid w:val="001F7C97"/>
    <w:rsid w:val="001F7CB9"/>
    <w:rsid w:val="001F7DD8"/>
    <w:rsid w:val="00200481"/>
    <w:rsid w:val="00201932"/>
    <w:rsid w:val="002022C3"/>
    <w:rsid w:val="00205932"/>
    <w:rsid w:val="002059FA"/>
    <w:rsid w:val="002070D3"/>
    <w:rsid w:val="0021153B"/>
    <w:rsid w:val="0021241B"/>
    <w:rsid w:val="0021585C"/>
    <w:rsid w:val="00215F8E"/>
    <w:rsid w:val="00216671"/>
    <w:rsid w:val="00217E07"/>
    <w:rsid w:val="002237F5"/>
    <w:rsid w:val="0022491F"/>
    <w:rsid w:val="00224F66"/>
    <w:rsid w:val="0022766F"/>
    <w:rsid w:val="00227D21"/>
    <w:rsid w:val="002304D3"/>
    <w:rsid w:val="00230841"/>
    <w:rsid w:val="00231A23"/>
    <w:rsid w:val="00232AB0"/>
    <w:rsid w:val="00233409"/>
    <w:rsid w:val="00233E62"/>
    <w:rsid w:val="002356B5"/>
    <w:rsid w:val="0023611F"/>
    <w:rsid w:val="00237510"/>
    <w:rsid w:val="0023777A"/>
    <w:rsid w:val="002422D0"/>
    <w:rsid w:val="00242575"/>
    <w:rsid w:val="002442FE"/>
    <w:rsid w:val="00245229"/>
    <w:rsid w:val="002454C5"/>
    <w:rsid w:val="00245852"/>
    <w:rsid w:val="00245E85"/>
    <w:rsid w:val="0024602A"/>
    <w:rsid w:val="0024644C"/>
    <w:rsid w:val="00247407"/>
    <w:rsid w:val="00250220"/>
    <w:rsid w:val="0025080D"/>
    <w:rsid w:val="00250A9E"/>
    <w:rsid w:val="00250EC6"/>
    <w:rsid w:val="00252843"/>
    <w:rsid w:val="002530B5"/>
    <w:rsid w:val="0025360F"/>
    <w:rsid w:val="00254574"/>
    <w:rsid w:val="002551DA"/>
    <w:rsid w:val="002551DE"/>
    <w:rsid w:val="0025535E"/>
    <w:rsid w:val="00255415"/>
    <w:rsid w:val="00255968"/>
    <w:rsid w:val="002564D5"/>
    <w:rsid w:val="0025672D"/>
    <w:rsid w:val="00256FCD"/>
    <w:rsid w:val="00257B33"/>
    <w:rsid w:val="00261DB5"/>
    <w:rsid w:val="00262579"/>
    <w:rsid w:val="002628DE"/>
    <w:rsid w:val="00263D51"/>
    <w:rsid w:val="00264528"/>
    <w:rsid w:val="002652D5"/>
    <w:rsid w:val="00266E93"/>
    <w:rsid w:val="00267194"/>
    <w:rsid w:val="00267BD1"/>
    <w:rsid w:val="0027024D"/>
    <w:rsid w:val="0027179F"/>
    <w:rsid w:val="002731B1"/>
    <w:rsid w:val="002732BC"/>
    <w:rsid w:val="002732E9"/>
    <w:rsid w:val="002736F3"/>
    <w:rsid w:val="00273DB7"/>
    <w:rsid w:val="002742FD"/>
    <w:rsid w:val="002746F7"/>
    <w:rsid w:val="00274BF2"/>
    <w:rsid w:val="00274C58"/>
    <w:rsid w:val="00275498"/>
    <w:rsid w:val="002755F4"/>
    <w:rsid w:val="002760C9"/>
    <w:rsid w:val="00276C0F"/>
    <w:rsid w:val="002772CE"/>
    <w:rsid w:val="0028118B"/>
    <w:rsid w:val="002812BA"/>
    <w:rsid w:val="00282343"/>
    <w:rsid w:val="00284F2C"/>
    <w:rsid w:val="0028703E"/>
    <w:rsid w:val="002876A8"/>
    <w:rsid w:val="00291DED"/>
    <w:rsid w:val="00292620"/>
    <w:rsid w:val="00292DAA"/>
    <w:rsid w:val="002932E6"/>
    <w:rsid w:val="002944B7"/>
    <w:rsid w:val="002950F6"/>
    <w:rsid w:val="002952A5"/>
    <w:rsid w:val="00295673"/>
    <w:rsid w:val="00296760"/>
    <w:rsid w:val="00297546"/>
    <w:rsid w:val="00297D0A"/>
    <w:rsid w:val="002A0FEA"/>
    <w:rsid w:val="002A149A"/>
    <w:rsid w:val="002A1EBC"/>
    <w:rsid w:val="002A36CC"/>
    <w:rsid w:val="002A46C7"/>
    <w:rsid w:val="002A6615"/>
    <w:rsid w:val="002A6A48"/>
    <w:rsid w:val="002A704E"/>
    <w:rsid w:val="002A7DB0"/>
    <w:rsid w:val="002B21B0"/>
    <w:rsid w:val="002B2878"/>
    <w:rsid w:val="002B2B0C"/>
    <w:rsid w:val="002B366A"/>
    <w:rsid w:val="002B3D03"/>
    <w:rsid w:val="002B4799"/>
    <w:rsid w:val="002B52D4"/>
    <w:rsid w:val="002B6155"/>
    <w:rsid w:val="002B6A09"/>
    <w:rsid w:val="002B75FF"/>
    <w:rsid w:val="002C0111"/>
    <w:rsid w:val="002C6ECB"/>
    <w:rsid w:val="002C73AF"/>
    <w:rsid w:val="002D2D6B"/>
    <w:rsid w:val="002D4AE9"/>
    <w:rsid w:val="002D75BF"/>
    <w:rsid w:val="002E1C02"/>
    <w:rsid w:val="002E26D0"/>
    <w:rsid w:val="002E29CC"/>
    <w:rsid w:val="002E3258"/>
    <w:rsid w:val="002E37C0"/>
    <w:rsid w:val="002E37DD"/>
    <w:rsid w:val="002E4141"/>
    <w:rsid w:val="002E4D1A"/>
    <w:rsid w:val="002E5051"/>
    <w:rsid w:val="002E569B"/>
    <w:rsid w:val="002E5A5E"/>
    <w:rsid w:val="002E7A81"/>
    <w:rsid w:val="002F1295"/>
    <w:rsid w:val="002F142F"/>
    <w:rsid w:val="002F18EC"/>
    <w:rsid w:val="002F246C"/>
    <w:rsid w:val="002F3380"/>
    <w:rsid w:val="002F38CB"/>
    <w:rsid w:val="002F4BDB"/>
    <w:rsid w:val="002F4CD5"/>
    <w:rsid w:val="002F4E20"/>
    <w:rsid w:val="002F51C4"/>
    <w:rsid w:val="002F5B6C"/>
    <w:rsid w:val="002F65A1"/>
    <w:rsid w:val="002F6B92"/>
    <w:rsid w:val="002F6F43"/>
    <w:rsid w:val="003000D3"/>
    <w:rsid w:val="00300658"/>
    <w:rsid w:val="00301481"/>
    <w:rsid w:val="00301970"/>
    <w:rsid w:val="003024F1"/>
    <w:rsid w:val="00302DBC"/>
    <w:rsid w:val="00305723"/>
    <w:rsid w:val="003067E8"/>
    <w:rsid w:val="00307D45"/>
    <w:rsid w:val="003106A5"/>
    <w:rsid w:val="00311221"/>
    <w:rsid w:val="00311A22"/>
    <w:rsid w:val="00316708"/>
    <w:rsid w:val="00316E2A"/>
    <w:rsid w:val="00316EA8"/>
    <w:rsid w:val="00317ABB"/>
    <w:rsid w:val="003208C2"/>
    <w:rsid w:val="00321A37"/>
    <w:rsid w:val="00322BDA"/>
    <w:rsid w:val="00323541"/>
    <w:rsid w:val="00324A79"/>
    <w:rsid w:val="00324F8D"/>
    <w:rsid w:val="0032634E"/>
    <w:rsid w:val="003266CF"/>
    <w:rsid w:val="00330825"/>
    <w:rsid w:val="00330DDD"/>
    <w:rsid w:val="00331AFE"/>
    <w:rsid w:val="00332E55"/>
    <w:rsid w:val="00334304"/>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5A22"/>
    <w:rsid w:val="0034687D"/>
    <w:rsid w:val="00346AE1"/>
    <w:rsid w:val="00347616"/>
    <w:rsid w:val="003515B1"/>
    <w:rsid w:val="00353081"/>
    <w:rsid w:val="00353B85"/>
    <w:rsid w:val="00355156"/>
    <w:rsid w:val="0035588A"/>
    <w:rsid w:val="00356709"/>
    <w:rsid w:val="0035686A"/>
    <w:rsid w:val="00357E05"/>
    <w:rsid w:val="003603B5"/>
    <w:rsid w:val="00360E21"/>
    <w:rsid w:val="00361507"/>
    <w:rsid w:val="0036173C"/>
    <w:rsid w:val="00364859"/>
    <w:rsid w:val="003649E2"/>
    <w:rsid w:val="00364DA2"/>
    <w:rsid w:val="003654DC"/>
    <w:rsid w:val="003658A1"/>
    <w:rsid w:val="003672EC"/>
    <w:rsid w:val="003706DC"/>
    <w:rsid w:val="00370D9E"/>
    <w:rsid w:val="00371962"/>
    <w:rsid w:val="003735B5"/>
    <w:rsid w:val="003735F2"/>
    <w:rsid w:val="00373DF0"/>
    <w:rsid w:val="00373F8D"/>
    <w:rsid w:val="00374F56"/>
    <w:rsid w:val="003766D8"/>
    <w:rsid w:val="00384F12"/>
    <w:rsid w:val="00385B63"/>
    <w:rsid w:val="00385DBD"/>
    <w:rsid w:val="00385F20"/>
    <w:rsid w:val="00385F8C"/>
    <w:rsid w:val="00390A79"/>
    <w:rsid w:val="00390D58"/>
    <w:rsid w:val="00390DF1"/>
    <w:rsid w:val="00390EC1"/>
    <w:rsid w:val="003911EC"/>
    <w:rsid w:val="003915E0"/>
    <w:rsid w:val="003919B6"/>
    <w:rsid w:val="003922DE"/>
    <w:rsid w:val="00393837"/>
    <w:rsid w:val="00393B06"/>
    <w:rsid w:val="00395AFE"/>
    <w:rsid w:val="00395ED7"/>
    <w:rsid w:val="00395FF7"/>
    <w:rsid w:val="003965B3"/>
    <w:rsid w:val="00396948"/>
    <w:rsid w:val="00397CC9"/>
    <w:rsid w:val="003A1570"/>
    <w:rsid w:val="003A2054"/>
    <w:rsid w:val="003A24C0"/>
    <w:rsid w:val="003A292D"/>
    <w:rsid w:val="003A2F36"/>
    <w:rsid w:val="003A37A1"/>
    <w:rsid w:val="003A45E1"/>
    <w:rsid w:val="003A6003"/>
    <w:rsid w:val="003A6D16"/>
    <w:rsid w:val="003A6F79"/>
    <w:rsid w:val="003B059C"/>
    <w:rsid w:val="003B1796"/>
    <w:rsid w:val="003B17CC"/>
    <w:rsid w:val="003B245F"/>
    <w:rsid w:val="003B2E84"/>
    <w:rsid w:val="003B47B1"/>
    <w:rsid w:val="003B48FA"/>
    <w:rsid w:val="003B6CD1"/>
    <w:rsid w:val="003B6D29"/>
    <w:rsid w:val="003C0CE8"/>
    <w:rsid w:val="003C1C1A"/>
    <w:rsid w:val="003C4D04"/>
    <w:rsid w:val="003C54A4"/>
    <w:rsid w:val="003C57BD"/>
    <w:rsid w:val="003C7B8F"/>
    <w:rsid w:val="003D030A"/>
    <w:rsid w:val="003D1CDC"/>
    <w:rsid w:val="003D2240"/>
    <w:rsid w:val="003D4145"/>
    <w:rsid w:val="003D45FB"/>
    <w:rsid w:val="003D50AB"/>
    <w:rsid w:val="003D5F0C"/>
    <w:rsid w:val="003D600E"/>
    <w:rsid w:val="003D6E6B"/>
    <w:rsid w:val="003D6FF0"/>
    <w:rsid w:val="003D7D1F"/>
    <w:rsid w:val="003E01A2"/>
    <w:rsid w:val="003E0509"/>
    <w:rsid w:val="003E0717"/>
    <w:rsid w:val="003E1209"/>
    <w:rsid w:val="003E15ED"/>
    <w:rsid w:val="003E2574"/>
    <w:rsid w:val="003E42A5"/>
    <w:rsid w:val="003E45C7"/>
    <w:rsid w:val="003E58F9"/>
    <w:rsid w:val="003E5E14"/>
    <w:rsid w:val="003E633E"/>
    <w:rsid w:val="003F3896"/>
    <w:rsid w:val="003F476A"/>
    <w:rsid w:val="003F56E7"/>
    <w:rsid w:val="003F5B12"/>
    <w:rsid w:val="003F6922"/>
    <w:rsid w:val="003F6C01"/>
    <w:rsid w:val="003F6FE1"/>
    <w:rsid w:val="003F72C0"/>
    <w:rsid w:val="003F7D16"/>
    <w:rsid w:val="003F7E1E"/>
    <w:rsid w:val="004004BE"/>
    <w:rsid w:val="00401196"/>
    <w:rsid w:val="004011C1"/>
    <w:rsid w:val="00401665"/>
    <w:rsid w:val="00401E2C"/>
    <w:rsid w:val="004022E0"/>
    <w:rsid w:val="00405062"/>
    <w:rsid w:val="00406CCE"/>
    <w:rsid w:val="004075B3"/>
    <w:rsid w:val="00407BF7"/>
    <w:rsid w:val="00411746"/>
    <w:rsid w:val="004118D5"/>
    <w:rsid w:val="00411E3C"/>
    <w:rsid w:val="004122DC"/>
    <w:rsid w:val="004135C9"/>
    <w:rsid w:val="00413769"/>
    <w:rsid w:val="00414CDF"/>
    <w:rsid w:val="00415303"/>
    <w:rsid w:val="004162D3"/>
    <w:rsid w:val="00421B5D"/>
    <w:rsid w:val="00422C30"/>
    <w:rsid w:val="00423771"/>
    <w:rsid w:val="00425B6D"/>
    <w:rsid w:val="00425D82"/>
    <w:rsid w:val="0042674A"/>
    <w:rsid w:val="00426B4C"/>
    <w:rsid w:val="00426BA0"/>
    <w:rsid w:val="004348A9"/>
    <w:rsid w:val="004351EA"/>
    <w:rsid w:val="004416AE"/>
    <w:rsid w:val="00442003"/>
    <w:rsid w:val="00442A63"/>
    <w:rsid w:val="004446CE"/>
    <w:rsid w:val="00444A61"/>
    <w:rsid w:val="00445635"/>
    <w:rsid w:val="00445A4A"/>
    <w:rsid w:val="00446745"/>
    <w:rsid w:val="004473BE"/>
    <w:rsid w:val="00447816"/>
    <w:rsid w:val="00447D6F"/>
    <w:rsid w:val="00450170"/>
    <w:rsid w:val="00450A88"/>
    <w:rsid w:val="00452A6E"/>
    <w:rsid w:val="004540F4"/>
    <w:rsid w:val="00455AB7"/>
    <w:rsid w:val="00455B2D"/>
    <w:rsid w:val="00455E67"/>
    <w:rsid w:val="0046074A"/>
    <w:rsid w:val="004608A8"/>
    <w:rsid w:val="00460FB5"/>
    <w:rsid w:val="00461148"/>
    <w:rsid w:val="0046189F"/>
    <w:rsid w:val="0046304A"/>
    <w:rsid w:val="00463956"/>
    <w:rsid w:val="00464667"/>
    <w:rsid w:val="00464B1E"/>
    <w:rsid w:val="00465B04"/>
    <w:rsid w:val="00465F80"/>
    <w:rsid w:val="00466DA6"/>
    <w:rsid w:val="004672BE"/>
    <w:rsid w:val="004679D7"/>
    <w:rsid w:val="00472EE7"/>
    <w:rsid w:val="0047429C"/>
    <w:rsid w:val="0047458E"/>
    <w:rsid w:val="0047513F"/>
    <w:rsid w:val="0047514E"/>
    <w:rsid w:val="004754F3"/>
    <w:rsid w:val="00480340"/>
    <w:rsid w:val="0048042E"/>
    <w:rsid w:val="00480DFA"/>
    <w:rsid w:val="0048104E"/>
    <w:rsid w:val="00481BAF"/>
    <w:rsid w:val="00482B9E"/>
    <w:rsid w:val="00482FDC"/>
    <w:rsid w:val="004839F2"/>
    <w:rsid w:val="00483F80"/>
    <w:rsid w:val="00484408"/>
    <w:rsid w:val="00484554"/>
    <w:rsid w:val="00486EC3"/>
    <w:rsid w:val="00486F14"/>
    <w:rsid w:val="00487254"/>
    <w:rsid w:val="00487C73"/>
    <w:rsid w:val="0049300B"/>
    <w:rsid w:val="00493E5B"/>
    <w:rsid w:val="0049486E"/>
    <w:rsid w:val="00494CF2"/>
    <w:rsid w:val="00495289"/>
    <w:rsid w:val="00495A1A"/>
    <w:rsid w:val="00495FED"/>
    <w:rsid w:val="00496781"/>
    <w:rsid w:val="0049678F"/>
    <w:rsid w:val="004969A2"/>
    <w:rsid w:val="004A105C"/>
    <w:rsid w:val="004A14A0"/>
    <w:rsid w:val="004A166C"/>
    <w:rsid w:val="004A31FF"/>
    <w:rsid w:val="004A3514"/>
    <w:rsid w:val="004A3EDE"/>
    <w:rsid w:val="004A44D0"/>
    <w:rsid w:val="004A5088"/>
    <w:rsid w:val="004A52F3"/>
    <w:rsid w:val="004A6876"/>
    <w:rsid w:val="004A7775"/>
    <w:rsid w:val="004A79F4"/>
    <w:rsid w:val="004A7E40"/>
    <w:rsid w:val="004B126A"/>
    <w:rsid w:val="004B140D"/>
    <w:rsid w:val="004B145C"/>
    <w:rsid w:val="004B3021"/>
    <w:rsid w:val="004C1611"/>
    <w:rsid w:val="004C1D5F"/>
    <w:rsid w:val="004C2D2A"/>
    <w:rsid w:val="004C3193"/>
    <w:rsid w:val="004C4653"/>
    <w:rsid w:val="004C6934"/>
    <w:rsid w:val="004C7028"/>
    <w:rsid w:val="004C741D"/>
    <w:rsid w:val="004C753F"/>
    <w:rsid w:val="004C7C11"/>
    <w:rsid w:val="004D0831"/>
    <w:rsid w:val="004D1253"/>
    <w:rsid w:val="004D1442"/>
    <w:rsid w:val="004D1667"/>
    <w:rsid w:val="004D1CE0"/>
    <w:rsid w:val="004D218D"/>
    <w:rsid w:val="004D2866"/>
    <w:rsid w:val="004D2C99"/>
    <w:rsid w:val="004D342C"/>
    <w:rsid w:val="004D404F"/>
    <w:rsid w:val="004D4459"/>
    <w:rsid w:val="004D710D"/>
    <w:rsid w:val="004D7BA5"/>
    <w:rsid w:val="004E0666"/>
    <w:rsid w:val="004E216F"/>
    <w:rsid w:val="004E2380"/>
    <w:rsid w:val="004E3A54"/>
    <w:rsid w:val="004E3D21"/>
    <w:rsid w:val="004E43FD"/>
    <w:rsid w:val="004E47D5"/>
    <w:rsid w:val="004E481B"/>
    <w:rsid w:val="004E59AB"/>
    <w:rsid w:val="004E667D"/>
    <w:rsid w:val="004F08D3"/>
    <w:rsid w:val="004F0A0F"/>
    <w:rsid w:val="004F0D95"/>
    <w:rsid w:val="004F12DF"/>
    <w:rsid w:val="004F1D69"/>
    <w:rsid w:val="004F2F14"/>
    <w:rsid w:val="004F3F5A"/>
    <w:rsid w:val="004F4EB7"/>
    <w:rsid w:val="004F6A41"/>
    <w:rsid w:val="004F7E48"/>
    <w:rsid w:val="0050004C"/>
    <w:rsid w:val="0050011F"/>
    <w:rsid w:val="00500869"/>
    <w:rsid w:val="00501F34"/>
    <w:rsid w:val="00503C1A"/>
    <w:rsid w:val="00503CDD"/>
    <w:rsid w:val="00504675"/>
    <w:rsid w:val="0050490E"/>
    <w:rsid w:val="0050498C"/>
    <w:rsid w:val="00504992"/>
    <w:rsid w:val="00505FCF"/>
    <w:rsid w:val="005061CE"/>
    <w:rsid w:val="00506DD3"/>
    <w:rsid w:val="0050740A"/>
    <w:rsid w:val="00507966"/>
    <w:rsid w:val="00511051"/>
    <w:rsid w:val="0051153F"/>
    <w:rsid w:val="00511B92"/>
    <w:rsid w:val="00511F7B"/>
    <w:rsid w:val="00513CFF"/>
    <w:rsid w:val="005150FA"/>
    <w:rsid w:val="00515EC5"/>
    <w:rsid w:val="00515FF3"/>
    <w:rsid w:val="00516539"/>
    <w:rsid w:val="00517D4E"/>
    <w:rsid w:val="0052017C"/>
    <w:rsid w:val="00520762"/>
    <w:rsid w:val="005208EF"/>
    <w:rsid w:val="00520947"/>
    <w:rsid w:val="00522057"/>
    <w:rsid w:val="00522E5D"/>
    <w:rsid w:val="005238FF"/>
    <w:rsid w:val="005239D2"/>
    <w:rsid w:val="00523F5E"/>
    <w:rsid w:val="00525068"/>
    <w:rsid w:val="00525DEE"/>
    <w:rsid w:val="0052627C"/>
    <w:rsid w:val="0052799C"/>
    <w:rsid w:val="00530325"/>
    <w:rsid w:val="00530F6B"/>
    <w:rsid w:val="005315B3"/>
    <w:rsid w:val="0053276C"/>
    <w:rsid w:val="00533225"/>
    <w:rsid w:val="00533A5A"/>
    <w:rsid w:val="00533DF4"/>
    <w:rsid w:val="00534203"/>
    <w:rsid w:val="00537225"/>
    <w:rsid w:val="0054035C"/>
    <w:rsid w:val="00541D28"/>
    <w:rsid w:val="00542A20"/>
    <w:rsid w:val="00542BFB"/>
    <w:rsid w:val="005455DD"/>
    <w:rsid w:val="00547112"/>
    <w:rsid w:val="0054754A"/>
    <w:rsid w:val="005500E5"/>
    <w:rsid w:val="00550B50"/>
    <w:rsid w:val="00551027"/>
    <w:rsid w:val="005522A1"/>
    <w:rsid w:val="0055268A"/>
    <w:rsid w:val="00552FF3"/>
    <w:rsid w:val="005532E4"/>
    <w:rsid w:val="005546B6"/>
    <w:rsid w:val="00555607"/>
    <w:rsid w:val="0055670B"/>
    <w:rsid w:val="00561653"/>
    <w:rsid w:val="005620AD"/>
    <w:rsid w:val="00562F84"/>
    <w:rsid w:val="00563014"/>
    <w:rsid w:val="00565034"/>
    <w:rsid w:val="00565E20"/>
    <w:rsid w:val="0056611F"/>
    <w:rsid w:val="005662E9"/>
    <w:rsid w:val="0057048D"/>
    <w:rsid w:val="0057341C"/>
    <w:rsid w:val="005746DA"/>
    <w:rsid w:val="00574A9F"/>
    <w:rsid w:val="00574AF1"/>
    <w:rsid w:val="0057603C"/>
    <w:rsid w:val="005768ED"/>
    <w:rsid w:val="00579CDC"/>
    <w:rsid w:val="00582778"/>
    <w:rsid w:val="005842A5"/>
    <w:rsid w:val="005848B8"/>
    <w:rsid w:val="00586E35"/>
    <w:rsid w:val="00587459"/>
    <w:rsid w:val="005879BF"/>
    <w:rsid w:val="00591F04"/>
    <w:rsid w:val="00592B89"/>
    <w:rsid w:val="005936D4"/>
    <w:rsid w:val="00593906"/>
    <w:rsid w:val="00593B54"/>
    <w:rsid w:val="00594208"/>
    <w:rsid w:val="005952C6"/>
    <w:rsid w:val="005A09E5"/>
    <w:rsid w:val="005A13EC"/>
    <w:rsid w:val="005A1841"/>
    <w:rsid w:val="005A2923"/>
    <w:rsid w:val="005A2C7A"/>
    <w:rsid w:val="005A4CDC"/>
    <w:rsid w:val="005A5355"/>
    <w:rsid w:val="005A62CA"/>
    <w:rsid w:val="005A74F4"/>
    <w:rsid w:val="005A7999"/>
    <w:rsid w:val="005A7EA8"/>
    <w:rsid w:val="005B08D5"/>
    <w:rsid w:val="005B416E"/>
    <w:rsid w:val="005B41F6"/>
    <w:rsid w:val="005B4483"/>
    <w:rsid w:val="005B4C18"/>
    <w:rsid w:val="005B5330"/>
    <w:rsid w:val="005B6486"/>
    <w:rsid w:val="005C0282"/>
    <w:rsid w:val="005C143E"/>
    <w:rsid w:val="005C1835"/>
    <w:rsid w:val="005C2DCC"/>
    <w:rsid w:val="005C3AAB"/>
    <w:rsid w:val="005C41F1"/>
    <w:rsid w:val="005C5D67"/>
    <w:rsid w:val="005D0B78"/>
    <w:rsid w:val="005D10E0"/>
    <w:rsid w:val="005D1590"/>
    <w:rsid w:val="005D20EE"/>
    <w:rsid w:val="005D3DF0"/>
    <w:rsid w:val="005D4451"/>
    <w:rsid w:val="005D4C29"/>
    <w:rsid w:val="005D688F"/>
    <w:rsid w:val="005D6B9B"/>
    <w:rsid w:val="005E0FBF"/>
    <w:rsid w:val="005E126F"/>
    <w:rsid w:val="005E176F"/>
    <w:rsid w:val="005E1DBB"/>
    <w:rsid w:val="005E20F6"/>
    <w:rsid w:val="005E47B6"/>
    <w:rsid w:val="005E6A24"/>
    <w:rsid w:val="005E76D1"/>
    <w:rsid w:val="005EF2EA"/>
    <w:rsid w:val="005F0799"/>
    <w:rsid w:val="005F28EA"/>
    <w:rsid w:val="005F295E"/>
    <w:rsid w:val="005F433B"/>
    <w:rsid w:val="005F4C3F"/>
    <w:rsid w:val="005F60AA"/>
    <w:rsid w:val="005F6355"/>
    <w:rsid w:val="005F63B7"/>
    <w:rsid w:val="005F69DA"/>
    <w:rsid w:val="005F6DC5"/>
    <w:rsid w:val="005F7470"/>
    <w:rsid w:val="005F7EFA"/>
    <w:rsid w:val="00600A33"/>
    <w:rsid w:val="00601517"/>
    <w:rsid w:val="0060164D"/>
    <w:rsid w:val="00601E04"/>
    <w:rsid w:val="00604CC5"/>
    <w:rsid w:val="0060560D"/>
    <w:rsid w:val="00605781"/>
    <w:rsid w:val="00605E02"/>
    <w:rsid w:val="00605EF8"/>
    <w:rsid w:val="006065B0"/>
    <w:rsid w:val="00610288"/>
    <w:rsid w:val="00610BF4"/>
    <w:rsid w:val="00610F01"/>
    <w:rsid w:val="006116F3"/>
    <w:rsid w:val="00612357"/>
    <w:rsid w:val="00612A0D"/>
    <w:rsid w:val="00612D5A"/>
    <w:rsid w:val="00613345"/>
    <w:rsid w:val="006147A5"/>
    <w:rsid w:val="00614C90"/>
    <w:rsid w:val="00614F84"/>
    <w:rsid w:val="0061554D"/>
    <w:rsid w:val="00616291"/>
    <w:rsid w:val="00616DF4"/>
    <w:rsid w:val="006170FE"/>
    <w:rsid w:val="006202F0"/>
    <w:rsid w:val="00620414"/>
    <w:rsid w:val="00620A50"/>
    <w:rsid w:val="006211F3"/>
    <w:rsid w:val="00621C87"/>
    <w:rsid w:val="00622CF6"/>
    <w:rsid w:val="0062384A"/>
    <w:rsid w:val="006261D1"/>
    <w:rsid w:val="0062646C"/>
    <w:rsid w:val="00627419"/>
    <w:rsid w:val="006276B7"/>
    <w:rsid w:val="006304C1"/>
    <w:rsid w:val="006309EA"/>
    <w:rsid w:val="00630E34"/>
    <w:rsid w:val="0063112B"/>
    <w:rsid w:val="006317DF"/>
    <w:rsid w:val="00632A80"/>
    <w:rsid w:val="00632CE3"/>
    <w:rsid w:val="00634083"/>
    <w:rsid w:val="0063416B"/>
    <w:rsid w:val="00634317"/>
    <w:rsid w:val="006343DB"/>
    <w:rsid w:val="00634426"/>
    <w:rsid w:val="00635622"/>
    <w:rsid w:val="00635D0B"/>
    <w:rsid w:val="00637E11"/>
    <w:rsid w:val="00640D55"/>
    <w:rsid w:val="00641367"/>
    <w:rsid w:val="00641C5A"/>
    <w:rsid w:val="00641EED"/>
    <w:rsid w:val="00642284"/>
    <w:rsid w:val="006422BF"/>
    <w:rsid w:val="006422EC"/>
    <w:rsid w:val="00642E75"/>
    <w:rsid w:val="0064307A"/>
    <w:rsid w:val="006452E8"/>
    <w:rsid w:val="0064611B"/>
    <w:rsid w:val="006462FA"/>
    <w:rsid w:val="0064673A"/>
    <w:rsid w:val="00646DD3"/>
    <w:rsid w:val="00652459"/>
    <w:rsid w:val="00652EC1"/>
    <w:rsid w:val="006532B3"/>
    <w:rsid w:val="0065577A"/>
    <w:rsid w:val="006573C7"/>
    <w:rsid w:val="00661C68"/>
    <w:rsid w:val="0066214A"/>
    <w:rsid w:val="006630FF"/>
    <w:rsid w:val="006653EE"/>
    <w:rsid w:val="00665F7F"/>
    <w:rsid w:val="0067006D"/>
    <w:rsid w:val="006719E0"/>
    <w:rsid w:val="00672FC7"/>
    <w:rsid w:val="00673365"/>
    <w:rsid w:val="006734AE"/>
    <w:rsid w:val="006749E3"/>
    <w:rsid w:val="00674ADF"/>
    <w:rsid w:val="00676DE6"/>
    <w:rsid w:val="0068102E"/>
    <w:rsid w:val="00683D4E"/>
    <w:rsid w:val="00684A87"/>
    <w:rsid w:val="006856EE"/>
    <w:rsid w:val="00685954"/>
    <w:rsid w:val="0068598D"/>
    <w:rsid w:val="00685E04"/>
    <w:rsid w:val="00686D09"/>
    <w:rsid w:val="006951FD"/>
    <w:rsid w:val="006955E3"/>
    <w:rsid w:val="00695EB3"/>
    <w:rsid w:val="006961E0"/>
    <w:rsid w:val="00696DC9"/>
    <w:rsid w:val="00697E55"/>
    <w:rsid w:val="006A0061"/>
    <w:rsid w:val="006A01D5"/>
    <w:rsid w:val="006A0234"/>
    <w:rsid w:val="006A06A9"/>
    <w:rsid w:val="006A14B9"/>
    <w:rsid w:val="006A1C8B"/>
    <w:rsid w:val="006A2F36"/>
    <w:rsid w:val="006A330E"/>
    <w:rsid w:val="006A630F"/>
    <w:rsid w:val="006A6E45"/>
    <w:rsid w:val="006A779D"/>
    <w:rsid w:val="006A7863"/>
    <w:rsid w:val="006A7870"/>
    <w:rsid w:val="006B056B"/>
    <w:rsid w:val="006B20B1"/>
    <w:rsid w:val="006B3ED3"/>
    <w:rsid w:val="006B4140"/>
    <w:rsid w:val="006B5A96"/>
    <w:rsid w:val="006B694A"/>
    <w:rsid w:val="006B7AA5"/>
    <w:rsid w:val="006C0A5C"/>
    <w:rsid w:val="006C0C9A"/>
    <w:rsid w:val="006C0EA4"/>
    <w:rsid w:val="006C1D96"/>
    <w:rsid w:val="006C41B1"/>
    <w:rsid w:val="006C572C"/>
    <w:rsid w:val="006D115A"/>
    <w:rsid w:val="006D160C"/>
    <w:rsid w:val="006D1789"/>
    <w:rsid w:val="006D2D9E"/>
    <w:rsid w:val="006D2EE4"/>
    <w:rsid w:val="006D4DB0"/>
    <w:rsid w:val="006D57E2"/>
    <w:rsid w:val="006D6871"/>
    <w:rsid w:val="006D68B6"/>
    <w:rsid w:val="006D7F21"/>
    <w:rsid w:val="006E08DF"/>
    <w:rsid w:val="006E1B5D"/>
    <w:rsid w:val="006E1FAF"/>
    <w:rsid w:val="006E2691"/>
    <w:rsid w:val="006E3822"/>
    <w:rsid w:val="006E483B"/>
    <w:rsid w:val="006E6D78"/>
    <w:rsid w:val="006E6DD7"/>
    <w:rsid w:val="006E6DEC"/>
    <w:rsid w:val="006F05E0"/>
    <w:rsid w:val="006F08C5"/>
    <w:rsid w:val="006F2107"/>
    <w:rsid w:val="006F230A"/>
    <w:rsid w:val="006F3E70"/>
    <w:rsid w:val="006F43D6"/>
    <w:rsid w:val="006F4BBE"/>
    <w:rsid w:val="006F4FD5"/>
    <w:rsid w:val="006F69F6"/>
    <w:rsid w:val="006F7322"/>
    <w:rsid w:val="006F73F0"/>
    <w:rsid w:val="006F7F9B"/>
    <w:rsid w:val="007009B8"/>
    <w:rsid w:val="00700FA8"/>
    <w:rsid w:val="00701B2D"/>
    <w:rsid w:val="00702488"/>
    <w:rsid w:val="007028DA"/>
    <w:rsid w:val="007031BF"/>
    <w:rsid w:val="00704D61"/>
    <w:rsid w:val="00707E68"/>
    <w:rsid w:val="00711AC5"/>
    <w:rsid w:val="00711C08"/>
    <w:rsid w:val="00712774"/>
    <w:rsid w:val="007134E2"/>
    <w:rsid w:val="007141D0"/>
    <w:rsid w:val="0071462A"/>
    <w:rsid w:val="0071565A"/>
    <w:rsid w:val="0071670B"/>
    <w:rsid w:val="007172F3"/>
    <w:rsid w:val="007209BA"/>
    <w:rsid w:val="00720DE8"/>
    <w:rsid w:val="007222B5"/>
    <w:rsid w:val="007227E5"/>
    <w:rsid w:val="007247EC"/>
    <w:rsid w:val="00726AB4"/>
    <w:rsid w:val="00730320"/>
    <w:rsid w:val="007307D6"/>
    <w:rsid w:val="00731AE6"/>
    <w:rsid w:val="00735253"/>
    <w:rsid w:val="007357EC"/>
    <w:rsid w:val="0074263E"/>
    <w:rsid w:val="007454B2"/>
    <w:rsid w:val="00745B0C"/>
    <w:rsid w:val="00746A6C"/>
    <w:rsid w:val="00747DE6"/>
    <w:rsid w:val="0075066D"/>
    <w:rsid w:val="00750BF4"/>
    <w:rsid w:val="00750D78"/>
    <w:rsid w:val="0075345B"/>
    <w:rsid w:val="00757BE7"/>
    <w:rsid w:val="00757FEF"/>
    <w:rsid w:val="007610FB"/>
    <w:rsid w:val="007614CF"/>
    <w:rsid w:val="00761622"/>
    <w:rsid w:val="00761D99"/>
    <w:rsid w:val="0076235D"/>
    <w:rsid w:val="0076244E"/>
    <w:rsid w:val="00762847"/>
    <w:rsid w:val="00765920"/>
    <w:rsid w:val="00765F3E"/>
    <w:rsid w:val="00766537"/>
    <w:rsid w:val="00766E39"/>
    <w:rsid w:val="0076704C"/>
    <w:rsid w:val="0077091A"/>
    <w:rsid w:val="007735E3"/>
    <w:rsid w:val="00774726"/>
    <w:rsid w:val="0077573D"/>
    <w:rsid w:val="007761DA"/>
    <w:rsid w:val="007761F5"/>
    <w:rsid w:val="007762B0"/>
    <w:rsid w:val="00777A07"/>
    <w:rsid w:val="00777FE0"/>
    <w:rsid w:val="00780539"/>
    <w:rsid w:val="007806E4"/>
    <w:rsid w:val="007832E8"/>
    <w:rsid w:val="0078395F"/>
    <w:rsid w:val="00783AC9"/>
    <w:rsid w:val="00783E35"/>
    <w:rsid w:val="00783FEC"/>
    <w:rsid w:val="00784788"/>
    <w:rsid w:val="00787AAC"/>
    <w:rsid w:val="00790546"/>
    <w:rsid w:val="007919E3"/>
    <w:rsid w:val="00792554"/>
    <w:rsid w:val="007933A3"/>
    <w:rsid w:val="00795FD4"/>
    <w:rsid w:val="0079677B"/>
    <w:rsid w:val="0079705E"/>
    <w:rsid w:val="007A0376"/>
    <w:rsid w:val="007A0B34"/>
    <w:rsid w:val="007A179E"/>
    <w:rsid w:val="007A1F5B"/>
    <w:rsid w:val="007A242D"/>
    <w:rsid w:val="007A382B"/>
    <w:rsid w:val="007A4CAF"/>
    <w:rsid w:val="007A5400"/>
    <w:rsid w:val="007A56BC"/>
    <w:rsid w:val="007A6FB0"/>
    <w:rsid w:val="007A7DE2"/>
    <w:rsid w:val="007B00C6"/>
    <w:rsid w:val="007B0255"/>
    <w:rsid w:val="007B032B"/>
    <w:rsid w:val="007B0918"/>
    <w:rsid w:val="007B1904"/>
    <w:rsid w:val="007B2A94"/>
    <w:rsid w:val="007B385D"/>
    <w:rsid w:val="007B3967"/>
    <w:rsid w:val="007B3D2B"/>
    <w:rsid w:val="007B5C48"/>
    <w:rsid w:val="007B6947"/>
    <w:rsid w:val="007B6C28"/>
    <w:rsid w:val="007B7426"/>
    <w:rsid w:val="007C10D4"/>
    <w:rsid w:val="007C11F0"/>
    <w:rsid w:val="007C21EA"/>
    <w:rsid w:val="007C2863"/>
    <w:rsid w:val="007C3332"/>
    <w:rsid w:val="007C354A"/>
    <w:rsid w:val="007C42B8"/>
    <w:rsid w:val="007C442D"/>
    <w:rsid w:val="007C4DAF"/>
    <w:rsid w:val="007C504F"/>
    <w:rsid w:val="007C7C46"/>
    <w:rsid w:val="007D13F7"/>
    <w:rsid w:val="007D3021"/>
    <w:rsid w:val="007D381C"/>
    <w:rsid w:val="007D4C98"/>
    <w:rsid w:val="007D6BA9"/>
    <w:rsid w:val="007D6BDC"/>
    <w:rsid w:val="007D6E46"/>
    <w:rsid w:val="007D7480"/>
    <w:rsid w:val="007E1756"/>
    <w:rsid w:val="007E28C1"/>
    <w:rsid w:val="007E2DC7"/>
    <w:rsid w:val="007E3011"/>
    <w:rsid w:val="007E3176"/>
    <w:rsid w:val="007E3210"/>
    <w:rsid w:val="007E372E"/>
    <w:rsid w:val="007E37C6"/>
    <w:rsid w:val="007E384A"/>
    <w:rsid w:val="007E6CF8"/>
    <w:rsid w:val="007E77A9"/>
    <w:rsid w:val="007E7E11"/>
    <w:rsid w:val="007F085F"/>
    <w:rsid w:val="007F0BA2"/>
    <w:rsid w:val="007F19B7"/>
    <w:rsid w:val="007F26C9"/>
    <w:rsid w:val="007F3051"/>
    <w:rsid w:val="007F30E1"/>
    <w:rsid w:val="007F5F86"/>
    <w:rsid w:val="007F6A37"/>
    <w:rsid w:val="007F6FCF"/>
    <w:rsid w:val="00804F91"/>
    <w:rsid w:val="00805A84"/>
    <w:rsid w:val="00805BA0"/>
    <w:rsid w:val="00805CEC"/>
    <w:rsid w:val="008069D3"/>
    <w:rsid w:val="008075E0"/>
    <w:rsid w:val="00810C85"/>
    <w:rsid w:val="0081154B"/>
    <w:rsid w:val="00812906"/>
    <w:rsid w:val="00816586"/>
    <w:rsid w:val="00820583"/>
    <w:rsid w:val="00820B52"/>
    <w:rsid w:val="00820F8B"/>
    <w:rsid w:val="00821D74"/>
    <w:rsid w:val="008231C2"/>
    <w:rsid w:val="008231D5"/>
    <w:rsid w:val="00824AB5"/>
    <w:rsid w:val="00825CE5"/>
    <w:rsid w:val="00825DB3"/>
    <w:rsid w:val="008274FF"/>
    <w:rsid w:val="00827850"/>
    <w:rsid w:val="00827939"/>
    <w:rsid w:val="008313E4"/>
    <w:rsid w:val="0083151E"/>
    <w:rsid w:val="00831B46"/>
    <w:rsid w:val="00832ACD"/>
    <w:rsid w:val="008339D7"/>
    <w:rsid w:val="008350DA"/>
    <w:rsid w:val="00836833"/>
    <w:rsid w:val="008373C4"/>
    <w:rsid w:val="0084051E"/>
    <w:rsid w:val="00841350"/>
    <w:rsid w:val="0084162D"/>
    <w:rsid w:val="008422FC"/>
    <w:rsid w:val="0084251F"/>
    <w:rsid w:val="00843721"/>
    <w:rsid w:val="008441D0"/>
    <w:rsid w:val="00845456"/>
    <w:rsid w:val="00846590"/>
    <w:rsid w:val="008468B2"/>
    <w:rsid w:val="00850866"/>
    <w:rsid w:val="0085134C"/>
    <w:rsid w:val="00853CC6"/>
    <w:rsid w:val="0085403A"/>
    <w:rsid w:val="008546A6"/>
    <w:rsid w:val="00855C0B"/>
    <w:rsid w:val="00855D0F"/>
    <w:rsid w:val="008562CA"/>
    <w:rsid w:val="008563C8"/>
    <w:rsid w:val="008624A4"/>
    <w:rsid w:val="0086361C"/>
    <w:rsid w:val="0086561D"/>
    <w:rsid w:val="008667AE"/>
    <w:rsid w:val="00867427"/>
    <w:rsid w:val="00867EC0"/>
    <w:rsid w:val="0087056D"/>
    <w:rsid w:val="00870E19"/>
    <w:rsid w:val="00871494"/>
    <w:rsid w:val="008719A3"/>
    <w:rsid w:val="00872E5F"/>
    <w:rsid w:val="008738F0"/>
    <w:rsid w:val="00873AC8"/>
    <w:rsid w:val="00873DEF"/>
    <w:rsid w:val="00874FAC"/>
    <w:rsid w:val="00875936"/>
    <w:rsid w:val="00876125"/>
    <w:rsid w:val="0087674D"/>
    <w:rsid w:val="0087698F"/>
    <w:rsid w:val="00876B0A"/>
    <w:rsid w:val="00880808"/>
    <w:rsid w:val="00881EA1"/>
    <w:rsid w:val="008829A8"/>
    <w:rsid w:val="0088390C"/>
    <w:rsid w:val="00883FF6"/>
    <w:rsid w:val="00884E6A"/>
    <w:rsid w:val="00885791"/>
    <w:rsid w:val="0088608D"/>
    <w:rsid w:val="008866B4"/>
    <w:rsid w:val="00886B80"/>
    <w:rsid w:val="008879E7"/>
    <w:rsid w:val="00890AAC"/>
    <w:rsid w:val="00890E2D"/>
    <w:rsid w:val="00891768"/>
    <w:rsid w:val="008928BC"/>
    <w:rsid w:val="0089360D"/>
    <w:rsid w:val="00894A8E"/>
    <w:rsid w:val="00895436"/>
    <w:rsid w:val="00896257"/>
    <w:rsid w:val="00896BB7"/>
    <w:rsid w:val="00897B88"/>
    <w:rsid w:val="00897CD3"/>
    <w:rsid w:val="008A2482"/>
    <w:rsid w:val="008A37D9"/>
    <w:rsid w:val="008A5349"/>
    <w:rsid w:val="008A5D3E"/>
    <w:rsid w:val="008A7786"/>
    <w:rsid w:val="008B0270"/>
    <w:rsid w:val="008B02BF"/>
    <w:rsid w:val="008B0392"/>
    <w:rsid w:val="008B0786"/>
    <w:rsid w:val="008B0DA1"/>
    <w:rsid w:val="008B384C"/>
    <w:rsid w:val="008B430B"/>
    <w:rsid w:val="008B4B6A"/>
    <w:rsid w:val="008B4F61"/>
    <w:rsid w:val="008B6A5D"/>
    <w:rsid w:val="008B6B0D"/>
    <w:rsid w:val="008B7E5C"/>
    <w:rsid w:val="008C02BF"/>
    <w:rsid w:val="008C0DCA"/>
    <w:rsid w:val="008C206B"/>
    <w:rsid w:val="008C227A"/>
    <w:rsid w:val="008C3348"/>
    <w:rsid w:val="008C4819"/>
    <w:rsid w:val="008C517A"/>
    <w:rsid w:val="008C542A"/>
    <w:rsid w:val="008C587E"/>
    <w:rsid w:val="008C5EFE"/>
    <w:rsid w:val="008C6477"/>
    <w:rsid w:val="008D04A4"/>
    <w:rsid w:val="008D1158"/>
    <w:rsid w:val="008D1964"/>
    <w:rsid w:val="008D4B4E"/>
    <w:rsid w:val="008D5811"/>
    <w:rsid w:val="008E1D52"/>
    <w:rsid w:val="008E1D8A"/>
    <w:rsid w:val="008E29FC"/>
    <w:rsid w:val="008E2C18"/>
    <w:rsid w:val="008E505B"/>
    <w:rsid w:val="008E50F4"/>
    <w:rsid w:val="008E533D"/>
    <w:rsid w:val="008E5A9F"/>
    <w:rsid w:val="008E6030"/>
    <w:rsid w:val="008E71CC"/>
    <w:rsid w:val="008E792C"/>
    <w:rsid w:val="008E7C0F"/>
    <w:rsid w:val="008F03B7"/>
    <w:rsid w:val="008F08EC"/>
    <w:rsid w:val="008F18B1"/>
    <w:rsid w:val="008F21F3"/>
    <w:rsid w:val="008F299A"/>
    <w:rsid w:val="008F37C3"/>
    <w:rsid w:val="008F3805"/>
    <w:rsid w:val="008F3A61"/>
    <w:rsid w:val="008F56AC"/>
    <w:rsid w:val="008F56BB"/>
    <w:rsid w:val="008F799B"/>
    <w:rsid w:val="0090020B"/>
    <w:rsid w:val="00900B61"/>
    <w:rsid w:val="00901E16"/>
    <w:rsid w:val="009028C6"/>
    <w:rsid w:val="00902AE6"/>
    <w:rsid w:val="00903833"/>
    <w:rsid w:val="009041EA"/>
    <w:rsid w:val="00904703"/>
    <w:rsid w:val="00904CCE"/>
    <w:rsid w:val="00905760"/>
    <w:rsid w:val="00906479"/>
    <w:rsid w:val="00906570"/>
    <w:rsid w:val="0090657D"/>
    <w:rsid w:val="009066C1"/>
    <w:rsid w:val="00906C77"/>
    <w:rsid w:val="00907905"/>
    <w:rsid w:val="0091078A"/>
    <w:rsid w:val="00910908"/>
    <w:rsid w:val="00911241"/>
    <w:rsid w:val="0091314F"/>
    <w:rsid w:val="0091339A"/>
    <w:rsid w:val="00916057"/>
    <w:rsid w:val="009170A5"/>
    <w:rsid w:val="00920040"/>
    <w:rsid w:val="009204C9"/>
    <w:rsid w:val="00920B5C"/>
    <w:rsid w:val="00920DEE"/>
    <w:rsid w:val="00924342"/>
    <w:rsid w:val="00925843"/>
    <w:rsid w:val="009275FB"/>
    <w:rsid w:val="00930226"/>
    <w:rsid w:val="00932861"/>
    <w:rsid w:val="00932D5D"/>
    <w:rsid w:val="0093399A"/>
    <w:rsid w:val="009371DB"/>
    <w:rsid w:val="0094048D"/>
    <w:rsid w:val="00940D34"/>
    <w:rsid w:val="00941F4E"/>
    <w:rsid w:val="00942DAD"/>
    <w:rsid w:val="009456D7"/>
    <w:rsid w:val="00946F2C"/>
    <w:rsid w:val="0094791D"/>
    <w:rsid w:val="00947997"/>
    <w:rsid w:val="00952B86"/>
    <w:rsid w:val="00953C2C"/>
    <w:rsid w:val="00955AEC"/>
    <w:rsid w:val="00956186"/>
    <w:rsid w:val="009570E0"/>
    <w:rsid w:val="009574E1"/>
    <w:rsid w:val="009576DA"/>
    <w:rsid w:val="00960D05"/>
    <w:rsid w:val="0096296A"/>
    <w:rsid w:val="00962C65"/>
    <w:rsid w:val="00963D5B"/>
    <w:rsid w:val="0096444F"/>
    <w:rsid w:val="00965C4B"/>
    <w:rsid w:val="009664A2"/>
    <w:rsid w:val="009670A7"/>
    <w:rsid w:val="00967C53"/>
    <w:rsid w:val="009709A8"/>
    <w:rsid w:val="00971C38"/>
    <w:rsid w:val="00971C7E"/>
    <w:rsid w:val="0097203D"/>
    <w:rsid w:val="009746E9"/>
    <w:rsid w:val="00974711"/>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93"/>
    <w:rsid w:val="009850C3"/>
    <w:rsid w:val="00985424"/>
    <w:rsid w:val="009855DC"/>
    <w:rsid w:val="00985BDF"/>
    <w:rsid w:val="009866EA"/>
    <w:rsid w:val="00986883"/>
    <w:rsid w:val="00986D2D"/>
    <w:rsid w:val="00991079"/>
    <w:rsid w:val="00991618"/>
    <w:rsid w:val="0099382B"/>
    <w:rsid w:val="009947E5"/>
    <w:rsid w:val="009959FF"/>
    <w:rsid w:val="00996141"/>
    <w:rsid w:val="00996851"/>
    <w:rsid w:val="00997621"/>
    <w:rsid w:val="0099FBC5"/>
    <w:rsid w:val="009A0442"/>
    <w:rsid w:val="009A1109"/>
    <w:rsid w:val="009A2DEC"/>
    <w:rsid w:val="009A2E2C"/>
    <w:rsid w:val="009A4362"/>
    <w:rsid w:val="009A494B"/>
    <w:rsid w:val="009A4A71"/>
    <w:rsid w:val="009A659D"/>
    <w:rsid w:val="009A6A63"/>
    <w:rsid w:val="009A6D52"/>
    <w:rsid w:val="009B054E"/>
    <w:rsid w:val="009B0A12"/>
    <w:rsid w:val="009B0C51"/>
    <w:rsid w:val="009B3425"/>
    <w:rsid w:val="009B6032"/>
    <w:rsid w:val="009B67C7"/>
    <w:rsid w:val="009B7174"/>
    <w:rsid w:val="009B74AC"/>
    <w:rsid w:val="009B9BB5"/>
    <w:rsid w:val="009C2D24"/>
    <w:rsid w:val="009C3C16"/>
    <w:rsid w:val="009C3ED2"/>
    <w:rsid w:val="009C4DE6"/>
    <w:rsid w:val="009C4FF5"/>
    <w:rsid w:val="009C5248"/>
    <w:rsid w:val="009C6DEC"/>
    <w:rsid w:val="009C6F1E"/>
    <w:rsid w:val="009C70CB"/>
    <w:rsid w:val="009C7312"/>
    <w:rsid w:val="009D0126"/>
    <w:rsid w:val="009D3BF1"/>
    <w:rsid w:val="009D3F69"/>
    <w:rsid w:val="009D5803"/>
    <w:rsid w:val="009D5871"/>
    <w:rsid w:val="009D5EF2"/>
    <w:rsid w:val="009D7498"/>
    <w:rsid w:val="009E11B1"/>
    <w:rsid w:val="009E1712"/>
    <w:rsid w:val="009E196A"/>
    <w:rsid w:val="009E28AD"/>
    <w:rsid w:val="009E2C81"/>
    <w:rsid w:val="009E2DDC"/>
    <w:rsid w:val="009E3749"/>
    <w:rsid w:val="009E4B43"/>
    <w:rsid w:val="009E5880"/>
    <w:rsid w:val="009E5917"/>
    <w:rsid w:val="009E5C57"/>
    <w:rsid w:val="009E6913"/>
    <w:rsid w:val="009E707C"/>
    <w:rsid w:val="009F07BD"/>
    <w:rsid w:val="009F12C4"/>
    <w:rsid w:val="009F1537"/>
    <w:rsid w:val="009F1C60"/>
    <w:rsid w:val="009F3242"/>
    <w:rsid w:val="009F40C6"/>
    <w:rsid w:val="009F5280"/>
    <w:rsid w:val="009F5748"/>
    <w:rsid w:val="009F5EEE"/>
    <w:rsid w:val="009F67BA"/>
    <w:rsid w:val="009F6987"/>
    <w:rsid w:val="009F79B7"/>
    <w:rsid w:val="00A003E5"/>
    <w:rsid w:val="00A01F0B"/>
    <w:rsid w:val="00A029D6"/>
    <w:rsid w:val="00A02EDA"/>
    <w:rsid w:val="00A0534D"/>
    <w:rsid w:val="00A053B1"/>
    <w:rsid w:val="00A0744B"/>
    <w:rsid w:val="00A103A6"/>
    <w:rsid w:val="00A11C1F"/>
    <w:rsid w:val="00A133DE"/>
    <w:rsid w:val="00A148EA"/>
    <w:rsid w:val="00A1501D"/>
    <w:rsid w:val="00A154D7"/>
    <w:rsid w:val="00A15682"/>
    <w:rsid w:val="00A15AB7"/>
    <w:rsid w:val="00A15C36"/>
    <w:rsid w:val="00A16BF1"/>
    <w:rsid w:val="00A1D88E"/>
    <w:rsid w:val="00A2011D"/>
    <w:rsid w:val="00A21D1D"/>
    <w:rsid w:val="00A22460"/>
    <w:rsid w:val="00A225ED"/>
    <w:rsid w:val="00A22EF8"/>
    <w:rsid w:val="00A233B5"/>
    <w:rsid w:val="00A23E1F"/>
    <w:rsid w:val="00A23F22"/>
    <w:rsid w:val="00A254D9"/>
    <w:rsid w:val="00A261AB"/>
    <w:rsid w:val="00A305A3"/>
    <w:rsid w:val="00A305F8"/>
    <w:rsid w:val="00A3066B"/>
    <w:rsid w:val="00A31C50"/>
    <w:rsid w:val="00A3208A"/>
    <w:rsid w:val="00A3482D"/>
    <w:rsid w:val="00A34B95"/>
    <w:rsid w:val="00A35E2C"/>
    <w:rsid w:val="00A36723"/>
    <w:rsid w:val="00A401D9"/>
    <w:rsid w:val="00A401E3"/>
    <w:rsid w:val="00A40804"/>
    <w:rsid w:val="00A42384"/>
    <w:rsid w:val="00A43350"/>
    <w:rsid w:val="00A4412C"/>
    <w:rsid w:val="00A44B67"/>
    <w:rsid w:val="00A46265"/>
    <w:rsid w:val="00A47B09"/>
    <w:rsid w:val="00A50B08"/>
    <w:rsid w:val="00A50CB0"/>
    <w:rsid w:val="00A51ED0"/>
    <w:rsid w:val="00A52248"/>
    <w:rsid w:val="00A52890"/>
    <w:rsid w:val="00A52DCE"/>
    <w:rsid w:val="00A53CCC"/>
    <w:rsid w:val="00A54D0A"/>
    <w:rsid w:val="00A54E6F"/>
    <w:rsid w:val="00A54ED8"/>
    <w:rsid w:val="00A55D9F"/>
    <w:rsid w:val="00A5758F"/>
    <w:rsid w:val="00A605A6"/>
    <w:rsid w:val="00A60B9F"/>
    <w:rsid w:val="00A61059"/>
    <w:rsid w:val="00A61CCF"/>
    <w:rsid w:val="00A6221B"/>
    <w:rsid w:val="00A66E34"/>
    <w:rsid w:val="00A66F0B"/>
    <w:rsid w:val="00A70D2C"/>
    <w:rsid w:val="00A7159A"/>
    <w:rsid w:val="00A725F4"/>
    <w:rsid w:val="00A729B9"/>
    <w:rsid w:val="00A73D1C"/>
    <w:rsid w:val="00A73FCF"/>
    <w:rsid w:val="00A75A48"/>
    <w:rsid w:val="00A75D8D"/>
    <w:rsid w:val="00A76309"/>
    <w:rsid w:val="00A763C9"/>
    <w:rsid w:val="00A77147"/>
    <w:rsid w:val="00A77D8F"/>
    <w:rsid w:val="00A82162"/>
    <w:rsid w:val="00A82444"/>
    <w:rsid w:val="00A82D6F"/>
    <w:rsid w:val="00A847D3"/>
    <w:rsid w:val="00A84E1B"/>
    <w:rsid w:val="00A84FFB"/>
    <w:rsid w:val="00A858F8"/>
    <w:rsid w:val="00A85D3D"/>
    <w:rsid w:val="00A90503"/>
    <w:rsid w:val="00A91579"/>
    <w:rsid w:val="00A92873"/>
    <w:rsid w:val="00A9322E"/>
    <w:rsid w:val="00A93438"/>
    <w:rsid w:val="00A9385A"/>
    <w:rsid w:val="00A93C2C"/>
    <w:rsid w:val="00A9428F"/>
    <w:rsid w:val="00A95209"/>
    <w:rsid w:val="00A96018"/>
    <w:rsid w:val="00A96074"/>
    <w:rsid w:val="00A96D46"/>
    <w:rsid w:val="00A97CFB"/>
    <w:rsid w:val="00AA1F80"/>
    <w:rsid w:val="00AA3B11"/>
    <w:rsid w:val="00AA470A"/>
    <w:rsid w:val="00AA69D0"/>
    <w:rsid w:val="00AA6C9A"/>
    <w:rsid w:val="00AA771E"/>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7BC7"/>
    <w:rsid w:val="00AC135A"/>
    <w:rsid w:val="00AC31F3"/>
    <w:rsid w:val="00AC45D6"/>
    <w:rsid w:val="00AC4B0D"/>
    <w:rsid w:val="00AC4FCA"/>
    <w:rsid w:val="00AC6E56"/>
    <w:rsid w:val="00AC76FD"/>
    <w:rsid w:val="00AD096F"/>
    <w:rsid w:val="00AD19D9"/>
    <w:rsid w:val="00AD2CF6"/>
    <w:rsid w:val="00AD2EF8"/>
    <w:rsid w:val="00AD69E2"/>
    <w:rsid w:val="00AD6FE9"/>
    <w:rsid w:val="00AE0C68"/>
    <w:rsid w:val="00AE1B87"/>
    <w:rsid w:val="00AE3327"/>
    <w:rsid w:val="00AE3704"/>
    <w:rsid w:val="00AE4B80"/>
    <w:rsid w:val="00AE5750"/>
    <w:rsid w:val="00AE7916"/>
    <w:rsid w:val="00AE7DCB"/>
    <w:rsid w:val="00AF04B1"/>
    <w:rsid w:val="00AF1100"/>
    <w:rsid w:val="00AF30FA"/>
    <w:rsid w:val="00AF40B7"/>
    <w:rsid w:val="00AF4D6D"/>
    <w:rsid w:val="00AF6880"/>
    <w:rsid w:val="00AF7016"/>
    <w:rsid w:val="00B01C63"/>
    <w:rsid w:val="00B0258B"/>
    <w:rsid w:val="00B02E15"/>
    <w:rsid w:val="00B0474D"/>
    <w:rsid w:val="00B05706"/>
    <w:rsid w:val="00B05A9E"/>
    <w:rsid w:val="00B068F9"/>
    <w:rsid w:val="00B07D4D"/>
    <w:rsid w:val="00B07F14"/>
    <w:rsid w:val="00B1024B"/>
    <w:rsid w:val="00B10424"/>
    <w:rsid w:val="00B10D65"/>
    <w:rsid w:val="00B1143F"/>
    <w:rsid w:val="00B11D42"/>
    <w:rsid w:val="00B11F47"/>
    <w:rsid w:val="00B12C0C"/>
    <w:rsid w:val="00B17123"/>
    <w:rsid w:val="00B1740A"/>
    <w:rsid w:val="00B201B9"/>
    <w:rsid w:val="00B20F45"/>
    <w:rsid w:val="00B236FB"/>
    <w:rsid w:val="00B23B0F"/>
    <w:rsid w:val="00B23B88"/>
    <w:rsid w:val="00B2409D"/>
    <w:rsid w:val="00B24E09"/>
    <w:rsid w:val="00B25460"/>
    <w:rsid w:val="00B256BD"/>
    <w:rsid w:val="00B25916"/>
    <w:rsid w:val="00B26BE6"/>
    <w:rsid w:val="00B309FE"/>
    <w:rsid w:val="00B33D73"/>
    <w:rsid w:val="00B33DFD"/>
    <w:rsid w:val="00B34DF9"/>
    <w:rsid w:val="00B34F3E"/>
    <w:rsid w:val="00B3664E"/>
    <w:rsid w:val="00B36CB9"/>
    <w:rsid w:val="00B36E42"/>
    <w:rsid w:val="00B36EB3"/>
    <w:rsid w:val="00B406CC"/>
    <w:rsid w:val="00B40EE1"/>
    <w:rsid w:val="00B42FB7"/>
    <w:rsid w:val="00B42FDB"/>
    <w:rsid w:val="00B43C83"/>
    <w:rsid w:val="00B43D0E"/>
    <w:rsid w:val="00B43E5B"/>
    <w:rsid w:val="00B45706"/>
    <w:rsid w:val="00B45E96"/>
    <w:rsid w:val="00B51C98"/>
    <w:rsid w:val="00B5485B"/>
    <w:rsid w:val="00B5519B"/>
    <w:rsid w:val="00B560CF"/>
    <w:rsid w:val="00B5726B"/>
    <w:rsid w:val="00B57FE0"/>
    <w:rsid w:val="00B611BC"/>
    <w:rsid w:val="00B61528"/>
    <w:rsid w:val="00B62CF1"/>
    <w:rsid w:val="00B6301C"/>
    <w:rsid w:val="00B6348E"/>
    <w:rsid w:val="00B638A5"/>
    <w:rsid w:val="00B6488A"/>
    <w:rsid w:val="00B650DE"/>
    <w:rsid w:val="00B657CC"/>
    <w:rsid w:val="00B65876"/>
    <w:rsid w:val="00B66025"/>
    <w:rsid w:val="00B66610"/>
    <w:rsid w:val="00B67C75"/>
    <w:rsid w:val="00B703CD"/>
    <w:rsid w:val="00B70BF7"/>
    <w:rsid w:val="00B70E67"/>
    <w:rsid w:val="00B71814"/>
    <w:rsid w:val="00B72C2C"/>
    <w:rsid w:val="00B7419A"/>
    <w:rsid w:val="00B7447A"/>
    <w:rsid w:val="00B77366"/>
    <w:rsid w:val="00B824A5"/>
    <w:rsid w:val="00B82AD4"/>
    <w:rsid w:val="00B83CF7"/>
    <w:rsid w:val="00B842F8"/>
    <w:rsid w:val="00B848B6"/>
    <w:rsid w:val="00B858B9"/>
    <w:rsid w:val="00B85C4F"/>
    <w:rsid w:val="00B8627C"/>
    <w:rsid w:val="00B86F35"/>
    <w:rsid w:val="00B90919"/>
    <w:rsid w:val="00B912BC"/>
    <w:rsid w:val="00B914B6"/>
    <w:rsid w:val="00B9153F"/>
    <w:rsid w:val="00B93863"/>
    <w:rsid w:val="00B9440C"/>
    <w:rsid w:val="00B94D67"/>
    <w:rsid w:val="00B9557D"/>
    <w:rsid w:val="00B95606"/>
    <w:rsid w:val="00B96766"/>
    <w:rsid w:val="00BA1085"/>
    <w:rsid w:val="00BA1A7D"/>
    <w:rsid w:val="00BA1FDD"/>
    <w:rsid w:val="00BA2541"/>
    <w:rsid w:val="00BA3058"/>
    <w:rsid w:val="00BA372B"/>
    <w:rsid w:val="00BA3E6F"/>
    <w:rsid w:val="00BA4583"/>
    <w:rsid w:val="00BA6058"/>
    <w:rsid w:val="00BA67E1"/>
    <w:rsid w:val="00BA73C5"/>
    <w:rsid w:val="00BA7D30"/>
    <w:rsid w:val="00BB000B"/>
    <w:rsid w:val="00BB0FFD"/>
    <w:rsid w:val="00BB125F"/>
    <w:rsid w:val="00BB1734"/>
    <w:rsid w:val="00BB195A"/>
    <w:rsid w:val="00BB2080"/>
    <w:rsid w:val="00BB2BEF"/>
    <w:rsid w:val="00BB2E1F"/>
    <w:rsid w:val="00BB4636"/>
    <w:rsid w:val="00BB5237"/>
    <w:rsid w:val="00BB5584"/>
    <w:rsid w:val="00BB5B15"/>
    <w:rsid w:val="00BB7F57"/>
    <w:rsid w:val="00BC208B"/>
    <w:rsid w:val="00BC359E"/>
    <w:rsid w:val="00BC49B2"/>
    <w:rsid w:val="00BC4DB5"/>
    <w:rsid w:val="00BC5F2B"/>
    <w:rsid w:val="00BD0043"/>
    <w:rsid w:val="00BD1DB6"/>
    <w:rsid w:val="00BD3696"/>
    <w:rsid w:val="00BD4473"/>
    <w:rsid w:val="00BD4597"/>
    <w:rsid w:val="00BD4CFE"/>
    <w:rsid w:val="00BD584D"/>
    <w:rsid w:val="00BD5F40"/>
    <w:rsid w:val="00BD7F9C"/>
    <w:rsid w:val="00BE054F"/>
    <w:rsid w:val="00BE165F"/>
    <w:rsid w:val="00BE1829"/>
    <w:rsid w:val="00BE190B"/>
    <w:rsid w:val="00BE1988"/>
    <w:rsid w:val="00BE3194"/>
    <w:rsid w:val="00BE3ACD"/>
    <w:rsid w:val="00BE413D"/>
    <w:rsid w:val="00BE4A99"/>
    <w:rsid w:val="00BE6B87"/>
    <w:rsid w:val="00BE72E8"/>
    <w:rsid w:val="00BE7369"/>
    <w:rsid w:val="00BF0064"/>
    <w:rsid w:val="00BF057E"/>
    <w:rsid w:val="00BF15EA"/>
    <w:rsid w:val="00BF1730"/>
    <w:rsid w:val="00BF1B16"/>
    <w:rsid w:val="00BF1CCF"/>
    <w:rsid w:val="00BF2C3B"/>
    <w:rsid w:val="00BF3B58"/>
    <w:rsid w:val="00BF4743"/>
    <w:rsid w:val="00BF6927"/>
    <w:rsid w:val="00C0095F"/>
    <w:rsid w:val="00C0180F"/>
    <w:rsid w:val="00C02128"/>
    <w:rsid w:val="00C029E2"/>
    <w:rsid w:val="00C04396"/>
    <w:rsid w:val="00C04A3D"/>
    <w:rsid w:val="00C06D8E"/>
    <w:rsid w:val="00C11B04"/>
    <w:rsid w:val="00C11DA0"/>
    <w:rsid w:val="00C11EB0"/>
    <w:rsid w:val="00C133A3"/>
    <w:rsid w:val="00C13898"/>
    <w:rsid w:val="00C15476"/>
    <w:rsid w:val="00C15BB8"/>
    <w:rsid w:val="00C15CDD"/>
    <w:rsid w:val="00C15D17"/>
    <w:rsid w:val="00C20669"/>
    <w:rsid w:val="00C20754"/>
    <w:rsid w:val="00C2272A"/>
    <w:rsid w:val="00C2299D"/>
    <w:rsid w:val="00C22BC3"/>
    <w:rsid w:val="00C237C9"/>
    <w:rsid w:val="00C24026"/>
    <w:rsid w:val="00C25100"/>
    <w:rsid w:val="00C27E57"/>
    <w:rsid w:val="00C300B6"/>
    <w:rsid w:val="00C304F7"/>
    <w:rsid w:val="00C30F1A"/>
    <w:rsid w:val="00C326F4"/>
    <w:rsid w:val="00C33249"/>
    <w:rsid w:val="00C33B7A"/>
    <w:rsid w:val="00C342C6"/>
    <w:rsid w:val="00C34B5A"/>
    <w:rsid w:val="00C357C4"/>
    <w:rsid w:val="00C36C41"/>
    <w:rsid w:val="00C3744E"/>
    <w:rsid w:val="00C377B9"/>
    <w:rsid w:val="00C40988"/>
    <w:rsid w:val="00C40B5D"/>
    <w:rsid w:val="00C4203B"/>
    <w:rsid w:val="00C421D4"/>
    <w:rsid w:val="00C43588"/>
    <w:rsid w:val="00C436A9"/>
    <w:rsid w:val="00C43BDA"/>
    <w:rsid w:val="00C4431C"/>
    <w:rsid w:val="00C45D60"/>
    <w:rsid w:val="00C4706F"/>
    <w:rsid w:val="00C50401"/>
    <w:rsid w:val="00C505D4"/>
    <w:rsid w:val="00C507E8"/>
    <w:rsid w:val="00C51135"/>
    <w:rsid w:val="00C51141"/>
    <w:rsid w:val="00C53B38"/>
    <w:rsid w:val="00C5477C"/>
    <w:rsid w:val="00C54B6C"/>
    <w:rsid w:val="00C557DC"/>
    <w:rsid w:val="00C57D28"/>
    <w:rsid w:val="00C6141F"/>
    <w:rsid w:val="00C619AD"/>
    <w:rsid w:val="00C61FC6"/>
    <w:rsid w:val="00C62034"/>
    <w:rsid w:val="00C63254"/>
    <w:rsid w:val="00C64213"/>
    <w:rsid w:val="00C64996"/>
    <w:rsid w:val="00C65CF5"/>
    <w:rsid w:val="00C66339"/>
    <w:rsid w:val="00C6725B"/>
    <w:rsid w:val="00C7052F"/>
    <w:rsid w:val="00C70E6C"/>
    <w:rsid w:val="00C71437"/>
    <w:rsid w:val="00C7318B"/>
    <w:rsid w:val="00C76A20"/>
    <w:rsid w:val="00C811EC"/>
    <w:rsid w:val="00C82EC8"/>
    <w:rsid w:val="00C82F80"/>
    <w:rsid w:val="00C8309B"/>
    <w:rsid w:val="00C84579"/>
    <w:rsid w:val="00C85286"/>
    <w:rsid w:val="00C85A78"/>
    <w:rsid w:val="00C85BED"/>
    <w:rsid w:val="00C85D4B"/>
    <w:rsid w:val="00C8667E"/>
    <w:rsid w:val="00C87240"/>
    <w:rsid w:val="00C904F5"/>
    <w:rsid w:val="00C9254D"/>
    <w:rsid w:val="00C92D40"/>
    <w:rsid w:val="00C9309A"/>
    <w:rsid w:val="00C94A19"/>
    <w:rsid w:val="00C94EB1"/>
    <w:rsid w:val="00C9532F"/>
    <w:rsid w:val="00C9757A"/>
    <w:rsid w:val="00CA0E85"/>
    <w:rsid w:val="00CA0FB7"/>
    <w:rsid w:val="00CA12FB"/>
    <w:rsid w:val="00CA60D7"/>
    <w:rsid w:val="00CA60DF"/>
    <w:rsid w:val="00CA78FD"/>
    <w:rsid w:val="00CB0284"/>
    <w:rsid w:val="00CB1B05"/>
    <w:rsid w:val="00CB1F9B"/>
    <w:rsid w:val="00CB3C82"/>
    <w:rsid w:val="00CB51BB"/>
    <w:rsid w:val="00CB6DE4"/>
    <w:rsid w:val="00CB72BD"/>
    <w:rsid w:val="00CC121B"/>
    <w:rsid w:val="00CC1AA4"/>
    <w:rsid w:val="00CC6A27"/>
    <w:rsid w:val="00CC6A73"/>
    <w:rsid w:val="00CC7AE3"/>
    <w:rsid w:val="00CD013D"/>
    <w:rsid w:val="00CD0AB5"/>
    <w:rsid w:val="00CD0F8C"/>
    <w:rsid w:val="00CD1318"/>
    <w:rsid w:val="00CD18CF"/>
    <w:rsid w:val="00CD1B50"/>
    <w:rsid w:val="00CD2E3B"/>
    <w:rsid w:val="00CD745E"/>
    <w:rsid w:val="00CD7C55"/>
    <w:rsid w:val="00CE17CF"/>
    <w:rsid w:val="00CE2104"/>
    <w:rsid w:val="00CE2397"/>
    <w:rsid w:val="00CE3340"/>
    <w:rsid w:val="00CE5BB1"/>
    <w:rsid w:val="00CE5CF6"/>
    <w:rsid w:val="00CE65A4"/>
    <w:rsid w:val="00CE70C8"/>
    <w:rsid w:val="00CE7FC5"/>
    <w:rsid w:val="00CF0AEB"/>
    <w:rsid w:val="00CF10F3"/>
    <w:rsid w:val="00CF21F6"/>
    <w:rsid w:val="00CF278C"/>
    <w:rsid w:val="00CF3AE2"/>
    <w:rsid w:val="00CF4304"/>
    <w:rsid w:val="00CF450D"/>
    <w:rsid w:val="00CF564B"/>
    <w:rsid w:val="00CF6CA6"/>
    <w:rsid w:val="00CF74BF"/>
    <w:rsid w:val="00CF7AC0"/>
    <w:rsid w:val="00D00E03"/>
    <w:rsid w:val="00D01755"/>
    <w:rsid w:val="00D01ABC"/>
    <w:rsid w:val="00D04485"/>
    <w:rsid w:val="00D048AF"/>
    <w:rsid w:val="00D048BE"/>
    <w:rsid w:val="00D06535"/>
    <w:rsid w:val="00D06FDB"/>
    <w:rsid w:val="00D072E4"/>
    <w:rsid w:val="00D07691"/>
    <w:rsid w:val="00D07AEF"/>
    <w:rsid w:val="00D07C76"/>
    <w:rsid w:val="00D10807"/>
    <w:rsid w:val="00D11D38"/>
    <w:rsid w:val="00D125B0"/>
    <w:rsid w:val="00D14046"/>
    <w:rsid w:val="00D147CA"/>
    <w:rsid w:val="00D15B15"/>
    <w:rsid w:val="00D162D0"/>
    <w:rsid w:val="00D169B2"/>
    <w:rsid w:val="00D1756B"/>
    <w:rsid w:val="00D23F70"/>
    <w:rsid w:val="00D24A19"/>
    <w:rsid w:val="00D255DF"/>
    <w:rsid w:val="00D256C9"/>
    <w:rsid w:val="00D25905"/>
    <w:rsid w:val="00D33ABC"/>
    <w:rsid w:val="00D34886"/>
    <w:rsid w:val="00D34A65"/>
    <w:rsid w:val="00D35D8C"/>
    <w:rsid w:val="00D35E1E"/>
    <w:rsid w:val="00D375A9"/>
    <w:rsid w:val="00D37EA5"/>
    <w:rsid w:val="00D417B2"/>
    <w:rsid w:val="00D41E38"/>
    <w:rsid w:val="00D42E89"/>
    <w:rsid w:val="00D44679"/>
    <w:rsid w:val="00D44C43"/>
    <w:rsid w:val="00D474D9"/>
    <w:rsid w:val="00D47A37"/>
    <w:rsid w:val="00D50FBF"/>
    <w:rsid w:val="00D51C19"/>
    <w:rsid w:val="00D51D0F"/>
    <w:rsid w:val="00D5251C"/>
    <w:rsid w:val="00D52AA3"/>
    <w:rsid w:val="00D5381C"/>
    <w:rsid w:val="00D55439"/>
    <w:rsid w:val="00D562D2"/>
    <w:rsid w:val="00D5667E"/>
    <w:rsid w:val="00D572AD"/>
    <w:rsid w:val="00D57BC2"/>
    <w:rsid w:val="00D60B91"/>
    <w:rsid w:val="00D61D00"/>
    <w:rsid w:val="00D62FF0"/>
    <w:rsid w:val="00D64C95"/>
    <w:rsid w:val="00D64D68"/>
    <w:rsid w:val="00D666AF"/>
    <w:rsid w:val="00D70B02"/>
    <w:rsid w:val="00D710D7"/>
    <w:rsid w:val="00D727E3"/>
    <w:rsid w:val="00D727F7"/>
    <w:rsid w:val="00D73EA9"/>
    <w:rsid w:val="00D75720"/>
    <w:rsid w:val="00D76625"/>
    <w:rsid w:val="00D766C2"/>
    <w:rsid w:val="00D76B15"/>
    <w:rsid w:val="00D770B9"/>
    <w:rsid w:val="00D805BD"/>
    <w:rsid w:val="00D8084F"/>
    <w:rsid w:val="00D80C12"/>
    <w:rsid w:val="00D810BE"/>
    <w:rsid w:val="00D8250D"/>
    <w:rsid w:val="00D83563"/>
    <w:rsid w:val="00D83763"/>
    <w:rsid w:val="00D8603F"/>
    <w:rsid w:val="00D8677F"/>
    <w:rsid w:val="00D927E5"/>
    <w:rsid w:val="00D936E4"/>
    <w:rsid w:val="00D93C47"/>
    <w:rsid w:val="00D94481"/>
    <w:rsid w:val="00D9524E"/>
    <w:rsid w:val="00D95925"/>
    <w:rsid w:val="00D96CC3"/>
    <w:rsid w:val="00DA2674"/>
    <w:rsid w:val="00DA5B6B"/>
    <w:rsid w:val="00DA6C26"/>
    <w:rsid w:val="00DA727D"/>
    <w:rsid w:val="00DB1C15"/>
    <w:rsid w:val="00DB1FD4"/>
    <w:rsid w:val="00DB25EE"/>
    <w:rsid w:val="00DB3391"/>
    <w:rsid w:val="00DB3E4A"/>
    <w:rsid w:val="00DB4CFE"/>
    <w:rsid w:val="00DB4EBD"/>
    <w:rsid w:val="00DB5031"/>
    <w:rsid w:val="00DB58E9"/>
    <w:rsid w:val="00DC1847"/>
    <w:rsid w:val="00DC3798"/>
    <w:rsid w:val="00DC4126"/>
    <w:rsid w:val="00DC43A9"/>
    <w:rsid w:val="00DC4D09"/>
    <w:rsid w:val="00DC50E3"/>
    <w:rsid w:val="00DC5D94"/>
    <w:rsid w:val="00DC6DF1"/>
    <w:rsid w:val="00DC73DF"/>
    <w:rsid w:val="00DC76C4"/>
    <w:rsid w:val="00DC7EED"/>
    <w:rsid w:val="00DD0368"/>
    <w:rsid w:val="00DD05CA"/>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E020F"/>
    <w:rsid w:val="00DE073A"/>
    <w:rsid w:val="00DE0F05"/>
    <w:rsid w:val="00DE380B"/>
    <w:rsid w:val="00DE7EC3"/>
    <w:rsid w:val="00DF00C6"/>
    <w:rsid w:val="00DF02E6"/>
    <w:rsid w:val="00DF0CEE"/>
    <w:rsid w:val="00DF20BC"/>
    <w:rsid w:val="00DF37B2"/>
    <w:rsid w:val="00DF3E9B"/>
    <w:rsid w:val="00DF5134"/>
    <w:rsid w:val="00DF55E0"/>
    <w:rsid w:val="00DF5D46"/>
    <w:rsid w:val="00DF6917"/>
    <w:rsid w:val="00DF713E"/>
    <w:rsid w:val="00E001A9"/>
    <w:rsid w:val="00E00F26"/>
    <w:rsid w:val="00E0125E"/>
    <w:rsid w:val="00E02161"/>
    <w:rsid w:val="00E0283B"/>
    <w:rsid w:val="00E032A7"/>
    <w:rsid w:val="00E03E64"/>
    <w:rsid w:val="00E04581"/>
    <w:rsid w:val="00E04F02"/>
    <w:rsid w:val="00E059DD"/>
    <w:rsid w:val="00E0628C"/>
    <w:rsid w:val="00E063DF"/>
    <w:rsid w:val="00E06CAC"/>
    <w:rsid w:val="00E100C7"/>
    <w:rsid w:val="00E10E67"/>
    <w:rsid w:val="00E11B3A"/>
    <w:rsid w:val="00E11CEA"/>
    <w:rsid w:val="00E132DF"/>
    <w:rsid w:val="00E13D12"/>
    <w:rsid w:val="00E15960"/>
    <w:rsid w:val="00E15E8D"/>
    <w:rsid w:val="00E16BCC"/>
    <w:rsid w:val="00E20143"/>
    <w:rsid w:val="00E20D8B"/>
    <w:rsid w:val="00E21148"/>
    <w:rsid w:val="00E25445"/>
    <w:rsid w:val="00E25C78"/>
    <w:rsid w:val="00E26DD9"/>
    <w:rsid w:val="00E30D4B"/>
    <w:rsid w:val="00E31981"/>
    <w:rsid w:val="00E32F36"/>
    <w:rsid w:val="00E335BF"/>
    <w:rsid w:val="00E343F0"/>
    <w:rsid w:val="00E34A29"/>
    <w:rsid w:val="00E34D3F"/>
    <w:rsid w:val="00E34DF8"/>
    <w:rsid w:val="00E37E96"/>
    <w:rsid w:val="00E402DE"/>
    <w:rsid w:val="00E4035D"/>
    <w:rsid w:val="00E405FF"/>
    <w:rsid w:val="00E4156A"/>
    <w:rsid w:val="00E41CEE"/>
    <w:rsid w:val="00E42691"/>
    <w:rsid w:val="00E437F5"/>
    <w:rsid w:val="00E4733C"/>
    <w:rsid w:val="00E50779"/>
    <w:rsid w:val="00E52C8F"/>
    <w:rsid w:val="00E52FC8"/>
    <w:rsid w:val="00E54A7C"/>
    <w:rsid w:val="00E56219"/>
    <w:rsid w:val="00E56B48"/>
    <w:rsid w:val="00E56F3B"/>
    <w:rsid w:val="00E57481"/>
    <w:rsid w:val="00E603BF"/>
    <w:rsid w:val="00E615FE"/>
    <w:rsid w:val="00E63506"/>
    <w:rsid w:val="00E6388F"/>
    <w:rsid w:val="00E63E6A"/>
    <w:rsid w:val="00E643D5"/>
    <w:rsid w:val="00E64997"/>
    <w:rsid w:val="00E65FFA"/>
    <w:rsid w:val="00E66025"/>
    <w:rsid w:val="00E660ED"/>
    <w:rsid w:val="00E66CE7"/>
    <w:rsid w:val="00E66E02"/>
    <w:rsid w:val="00E70706"/>
    <w:rsid w:val="00E708BB"/>
    <w:rsid w:val="00E70EE5"/>
    <w:rsid w:val="00E72014"/>
    <w:rsid w:val="00E725D8"/>
    <w:rsid w:val="00E7264E"/>
    <w:rsid w:val="00E7437E"/>
    <w:rsid w:val="00E74D33"/>
    <w:rsid w:val="00E756E0"/>
    <w:rsid w:val="00E77E46"/>
    <w:rsid w:val="00E80591"/>
    <w:rsid w:val="00E80C82"/>
    <w:rsid w:val="00E8132E"/>
    <w:rsid w:val="00E8208F"/>
    <w:rsid w:val="00E82C92"/>
    <w:rsid w:val="00E831A0"/>
    <w:rsid w:val="00E831A1"/>
    <w:rsid w:val="00E838CB"/>
    <w:rsid w:val="00E85C4C"/>
    <w:rsid w:val="00E91301"/>
    <w:rsid w:val="00E92E9C"/>
    <w:rsid w:val="00E93234"/>
    <w:rsid w:val="00E93358"/>
    <w:rsid w:val="00E9447A"/>
    <w:rsid w:val="00E95B0B"/>
    <w:rsid w:val="00E96EB1"/>
    <w:rsid w:val="00E971A4"/>
    <w:rsid w:val="00E973A1"/>
    <w:rsid w:val="00EA1524"/>
    <w:rsid w:val="00EA2953"/>
    <w:rsid w:val="00EA299B"/>
    <w:rsid w:val="00EA6FBA"/>
    <w:rsid w:val="00EB06F0"/>
    <w:rsid w:val="00EB23DF"/>
    <w:rsid w:val="00EB2A95"/>
    <w:rsid w:val="00EB2D04"/>
    <w:rsid w:val="00EB3CCC"/>
    <w:rsid w:val="00EB5B52"/>
    <w:rsid w:val="00EB693A"/>
    <w:rsid w:val="00EB6D53"/>
    <w:rsid w:val="00EB734B"/>
    <w:rsid w:val="00EC163F"/>
    <w:rsid w:val="00EC1729"/>
    <w:rsid w:val="00EC19A1"/>
    <w:rsid w:val="00EC4E31"/>
    <w:rsid w:val="00EC59AB"/>
    <w:rsid w:val="00EC5CAF"/>
    <w:rsid w:val="00EC5D62"/>
    <w:rsid w:val="00EC72B0"/>
    <w:rsid w:val="00ED02AC"/>
    <w:rsid w:val="00ED049F"/>
    <w:rsid w:val="00ED0D53"/>
    <w:rsid w:val="00ED16DE"/>
    <w:rsid w:val="00ED1DAD"/>
    <w:rsid w:val="00ED2B7A"/>
    <w:rsid w:val="00ED3BAE"/>
    <w:rsid w:val="00ED3E9E"/>
    <w:rsid w:val="00ED5833"/>
    <w:rsid w:val="00ED6C17"/>
    <w:rsid w:val="00ED6F3C"/>
    <w:rsid w:val="00ED7209"/>
    <w:rsid w:val="00ED750F"/>
    <w:rsid w:val="00ED7674"/>
    <w:rsid w:val="00ED78E9"/>
    <w:rsid w:val="00EE26CC"/>
    <w:rsid w:val="00EE2CCB"/>
    <w:rsid w:val="00EE2F3D"/>
    <w:rsid w:val="00EE382E"/>
    <w:rsid w:val="00EE3E09"/>
    <w:rsid w:val="00EE49FE"/>
    <w:rsid w:val="00EE513C"/>
    <w:rsid w:val="00EE6CA7"/>
    <w:rsid w:val="00EF0FCD"/>
    <w:rsid w:val="00EF1A72"/>
    <w:rsid w:val="00EF28D1"/>
    <w:rsid w:val="00EF323A"/>
    <w:rsid w:val="00EF33FE"/>
    <w:rsid w:val="00EF3F97"/>
    <w:rsid w:val="00EF5B30"/>
    <w:rsid w:val="00EF66D8"/>
    <w:rsid w:val="00F00DFC"/>
    <w:rsid w:val="00F02FA0"/>
    <w:rsid w:val="00F04608"/>
    <w:rsid w:val="00F07737"/>
    <w:rsid w:val="00F07C92"/>
    <w:rsid w:val="00F07D54"/>
    <w:rsid w:val="00F106D5"/>
    <w:rsid w:val="00F11002"/>
    <w:rsid w:val="00F11AD7"/>
    <w:rsid w:val="00F15FB5"/>
    <w:rsid w:val="00F16B62"/>
    <w:rsid w:val="00F176D2"/>
    <w:rsid w:val="00F21B5D"/>
    <w:rsid w:val="00F22005"/>
    <w:rsid w:val="00F23784"/>
    <w:rsid w:val="00F269A6"/>
    <w:rsid w:val="00F26F13"/>
    <w:rsid w:val="00F272CB"/>
    <w:rsid w:val="00F2793C"/>
    <w:rsid w:val="00F31D78"/>
    <w:rsid w:val="00F3228D"/>
    <w:rsid w:val="00F326EF"/>
    <w:rsid w:val="00F32AEC"/>
    <w:rsid w:val="00F32DCB"/>
    <w:rsid w:val="00F3426E"/>
    <w:rsid w:val="00F35438"/>
    <w:rsid w:val="00F3613C"/>
    <w:rsid w:val="00F37C40"/>
    <w:rsid w:val="00F37F71"/>
    <w:rsid w:val="00F409FB"/>
    <w:rsid w:val="00F41E0C"/>
    <w:rsid w:val="00F42F88"/>
    <w:rsid w:val="00F43192"/>
    <w:rsid w:val="00F43FA4"/>
    <w:rsid w:val="00F4439F"/>
    <w:rsid w:val="00F44CD2"/>
    <w:rsid w:val="00F45AA8"/>
    <w:rsid w:val="00F45B2D"/>
    <w:rsid w:val="00F467CB"/>
    <w:rsid w:val="00F53303"/>
    <w:rsid w:val="00F54B4A"/>
    <w:rsid w:val="00F559C3"/>
    <w:rsid w:val="00F56FEF"/>
    <w:rsid w:val="00F572EC"/>
    <w:rsid w:val="00F60481"/>
    <w:rsid w:val="00F614CA"/>
    <w:rsid w:val="00F61C11"/>
    <w:rsid w:val="00F62321"/>
    <w:rsid w:val="00F627EB"/>
    <w:rsid w:val="00F62812"/>
    <w:rsid w:val="00F62E19"/>
    <w:rsid w:val="00F635B6"/>
    <w:rsid w:val="00F64D14"/>
    <w:rsid w:val="00F64F93"/>
    <w:rsid w:val="00F65070"/>
    <w:rsid w:val="00F655EC"/>
    <w:rsid w:val="00F658AD"/>
    <w:rsid w:val="00F6619F"/>
    <w:rsid w:val="00F70FBF"/>
    <w:rsid w:val="00F73FDA"/>
    <w:rsid w:val="00F7422D"/>
    <w:rsid w:val="00F75340"/>
    <w:rsid w:val="00F75AC2"/>
    <w:rsid w:val="00F7692E"/>
    <w:rsid w:val="00F77370"/>
    <w:rsid w:val="00F77BE2"/>
    <w:rsid w:val="00F8307E"/>
    <w:rsid w:val="00F8495C"/>
    <w:rsid w:val="00F8556A"/>
    <w:rsid w:val="00F8636A"/>
    <w:rsid w:val="00F869A4"/>
    <w:rsid w:val="00F86FF2"/>
    <w:rsid w:val="00F87302"/>
    <w:rsid w:val="00F87512"/>
    <w:rsid w:val="00F90CAD"/>
    <w:rsid w:val="00F91C00"/>
    <w:rsid w:val="00F92EDD"/>
    <w:rsid w:val="00F93D0C"/>
    <w:rsid w:val="00F93D52"/>
    <w:rsid w:val="00F94B0F"/>
    <w:rsid w:val="00F97654"/>
    <w:rsid w:val="00F97BFF"/>
    <w:rsid w:val="00FA011C"/>
    <w:rsid w:val="00FA037B"/>
    <w:rsid w:val="00FA05DA"/>
    <w:rsid w:val="00FA0A4A"/>
    <w:rsid w:val="00FA2531"/>
    <w:rsid w:val="00FA34B3"/>
    <w:rsid w:val="00FA4485"/>
    <w:rsid w:val="00FA46C0"/>
    <w:rsid w:val="00FA4E49"/>
    <w:rsid w:val="00FA4EA1"/>
    <w:rsid w:val="00FA58DB"/>
    <w:rsid w:val="00FA719F"/>
    <w:rsid w:val="00FA739B"/>
    <w:rsid w:val="00FB07D0"/>
    <w:rsid w:val="00FB203B"/>
    <w:rsid w:val="00FB3BD9"/>
    <w:rsid w:val="00FB506F"/>
    <w:rsid w:val="00FB74E3"/>
    <w:rsid w:val="00FB7933"/>
    <w:rsid w:val="00FC05B0"/>
    <w:rsid w:val="00FC0B05"/>
    <w:rsid w:val="00FC0F2B"/>
    <w:rsid w:val="00FC12D0"/>
    <w:rsid w:val="00FC1CB4"/>
    <w:rsid w:val="00FC23D7"/>
    <w:rsid w:val="00FC2699"/>
    <w:rsid w:val="00FC2C03"/>
    <w:rsid w:val="00FC49CC"/>
    <w:rsid w:val="00FC545A"/>
    <w:rsid w:val="00FC6261"/>
    <w:rsid w:val="00FC76E4"/>
    <w:rsid w:val="00FD0194"/>
    <w:rsid w:val="00FD3F4D"/>
    <w:rsid w:val="00FD437E"/>
    <w:rsid w:val="00FD5A12"/>
    <w:rsid w:val="00FD5E2A"/>
    <w:rsid w:val="00FD766F"/>
    <w:rsid w:val="00FE19D6"/>
    <w:rsid w:val="00FE27BD"/>
    <w:rsid w:val="00FE2A32"/>
    <w:rsid w:val="00FE4892"/>
    <w:rsid w:val="00FE4B87"/>
    <w:rsid w:val="00FE5C0F"/>
    <w:rsid w:val="00FE729C"/>
    <w:rsid w:val="00FF09FD"/>
    <w:rsid w:val="00FF18CB"/>
    <w:rsid w:val="00FF30C7"/>
    <w:rsid w:val="00FF41E8"/>
    <w:rsid w:val="00FF4BB5"/>
    <w:rsid w:val="00FF4D94"/>
    <w:rsid w:val="00FF4F52"/>
    <w:rsid w:val="00FF5C23"/>
    <w:rsid w:val="00FF6436"/>
    <w:rsid w:val="00FF6FB4"/>
    <w:rsid w:val="00FF6FDD"/>
    <w:rsid w:val="00FF7330"/>
    <w:rsid w:val="00FF7C5C"/>
    <w:rsid w:val="012B16F2"/>
    <w:rsid w:val="01921CDC"/>
    <w:rsid w:val="01A68762"/>
    <w:rsid w:val="02053D04"/>
    <w:rsid w:val="024EF483"/>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D7B18A"/>
    <w:rsid w:val="080C7609"/>
    <w:rsid w:val="08354C98"/>
    <w:rsid w:val="084358E7"/>
    <w:rsid w:val="087256FC"/>
    <w:rsid w:val="088FB07C"/>
    <w:rsid w:val="089D8652"/>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56C761"/>
    <w:rsid w:val="1064D7FC"/>
    <w:rsid w:val="10DE5451"/>
    <w:rsid w:val="11009829"/>
    <w:rsid w:val="1125DAF6"/>
    <w:rsid w:val="11734BBA"/>
    <w:rsid w:val="11BDDC7D"/>
    <w:rsid w:val="11D3DCB1"/>
    <w:rsid w:val="124F884E"/>
    <w:rsid w:val="12554736"/>
    <w:rsid w:val="1265184D"/>
    <w:rsid w:val="126BDE38"/>
    <w:rsid w:val="12B90B73"/>
    <w:rsid w:val="1348B440"/>
    <w:rsid w:val="1397D19A"/>
    <w:rsid w:val="13CE4C6F"/>
    <w:rsid w:val="13D25FE5"/>
    <w:rsid w:val="1410D02D"/>
    <w:rsid w:val="1489E5FB"/>
    <w:rsid w:val="149169A6"/>
    <w:rsid w:val="14A76AC5"/>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9A9A22"/>
    <w:rsid w:val="19BF1679"/>
    <w:rsid w:val="19FD3A98"/>
    <w:rsid w:val="1A29A12B"/>
    <w:rsid w:val="1A523DAC"/>
    <w:rsid w:val="1B0A9527"/>
    <w:rsid w:val="1B1647B2"/>
    <w:rsid w:val="1C6F1962"/>
    <w:rsid w:val="1CA00FF3"/>
    <w:rsid w:val="1CBA437C"/>
    <w:rsid w:val="1CD29583"/>
    <w:rsid w:val="1CF90740"/>
    <w:rsid w:val="1D7154A5"/>
    <w:rsid w:val="1D79AA11"/>
    <w:rsid w:val="1D9D0D76"/>
    <w:rsid w:val="1D9F913C"/>
    <w:rsid w:val="1E0F1A65"/>
    <w:rsid w:val="1E7487D1"/>
    <w:rsid w:val="1E7D7E4D"/>
    <w:rsid w:val="1EBFDFF3"/>
    <w:rsid w:val="1F07638A"/>
    <w:rsid w:val="1F87C401"/>
    <w:rsid w:val="1F9F6511"/>
    <w:rsid w:val="1FE9EAAB"/>
    <w:rsid w:val="202DB2AA"/>
    <w:rsid w:val="20BC35D1"/>
    <w:rsid w:val="20D783EB"/>
    <w:rsid w:val="21515754"/>
    <w:rsid w:val="21A0DDEF"/>
    <w:rsid w:val="2234BE7E"/>
    <w:rsid w:val="224C807D"/>
    <w:rsid w:val="227BBBB6"/>
    <w:rsid w:val="22A3AEB6"/>
    <w:rsid w:val="23030736"/>
    <w:rsid w:val="2333F259"/>
    <w:rsid w:val="23580E33"/>
    <w:rsid w:val="2374ACFC"/>
    <w:rsid w:val="23A047FE"/>
    <w:rsid w:val="23AE0AF8"/>
    <w:rsid w:val="23D34CC9"/>
    <w:rsid w:val="24720BEB"/>
    <w:rsid w:val="247F2683"/>
    <w:rsid w:val="24BFE0AC"/>
    <w:rsid w:val="24EB8840"/>
    <w:rsid w:val="252F4D00"/>
    <w:rsid w:val="2574472E"/>
    <w:rsid w:val="259C49FA"/>
    <w:rsid w:val="25A8CC94"/>
    <w:rsid w:val="25C46649"/>
    <w:rsid w:val="25EDC383"/>
    <w:rsid w:val="261AF6E4"/>
    <w:rsid w:val="26910FCD"/>
    <w:rsid w:val="2732E4FC"/>
    <w:rsid w:val="274E1E12"/>
    <w:rsid w:val="27641E46"/>
    <w:rsid w:val="279AF85A"/>
    <w:rsid w:val="27ECDD34"/>
    <w:rsid w:val="28252FE1"/>
    <w:rsid w:val="2875353E"/>
    <w:rsid w:val="28860DAB"/>
    <w:rsid w:val="288612F8"/>
    <w:rsid w:val="28F99510"/>
    <w:rsid w:val="2941983B"/>
    <w:rsid w:val="294C3354"/>
    <w:rsid w:val="29B3DD5A"/>
    <w:rsid w:val="29C51831"/>
    <w:rsid w:val="29C7E308"/>
    <w:rsid w:val="2A9DFB87"/>
    <w:rsid w:val="2B7AA836"/>
    <w:rsid w:val="2BC74BD6"/>
    <w:rsid w:val="2C4FBBA7"/>
    <w:rsid w:val="2C52BA9C"/>
    <w:rsid w:val="2CBFDF69"/>
    <w:rsid w:val="2CDD74EB"/>
    <w:rsid w:val="2CE7BD2E"/>
    <w:rsid w:val="2D104CAB"/>
    <w:rsid w:val="2D3371B8"/>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D3E160"/>
    <w:rsid w:val="33F4604C"/>
    <w:rsid w:val="34306A58"/>
    <w:rsid w:val="34F69001"/>
    <w:rsid w:val="350BD94F"/>
    <w:rsid w:val="3518BC00"/>
    <w:rsid w:val="351A4F97"/>
    <w:rsid w:val="3536F6F2"/>
    <w:rsid w:val="357A450E"/>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390E29"/>
    <w:rsid w:val="3BA607E4"/>
    <w:rsid w:val="3BF84EC4"/>
    <w:rsid w:val="3D57DBFC"/>
    <w:rsid w:val="3D72A804"/>
    <w:rsid w:val="3DCB0FC0"/>
    <w:rsid w:val="3DDDBE1C"/>
    <w:rsid w:val="3F63F482"/>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FAE29B"/>
    <w:rsid w:val="49706C10"/>
    <w:rsid w:val="49BC5CA9"/>
    <w:rsid w:val="4A739735"/>
    <w:rsid w:val="4A80853E"/>
    <w:rsid w:val="4AA03419"/>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97F2C0"/>
    <w:rsid w:val="590A0108"/>
    <w:rsid w:val="59207BCF"/>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D95BC30"/>
    <w:rsid w:val="5DD33B71"/>
    <w:rsid w:val="5E7B843C"/>
    <w:rsid w:val="5EF7D9C5"/>
    <w:rsid w:val="5F61552B"/>
    <w:rsid w:val="6014C8D4"/>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668ABD"/>
    <w:rsid w:val="64889CBA"/>
    <w:rsid w:val="64BFC757"/>
    <w:rsid w:val="65D0D265"/>
    <w:rsid w:val="65F5EF30"/>
    <w:rsid w:val="660C80C7"/>
    <w:rsid w:val="6643911F"/>
    <w:rsid w:val="668E16B9"/>
    <w:rsid w:val="67016591"/>
    <w:rsid w:val="67038AF6"/>
    <w:rsid w:val="671808D0"/>
    <w:rsid w:val="67AF2A4B"/>
    <w:rsid w:val="67ECE0BF"/>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B0037C5"/>
    <w:rsid w:val="6B2C6F07"/>
    <w:rsid w:val="6BB67C26"/>
    <w:rsid w:val="6BDACA0B"/>
    <w:rsid w:val="6BF3306F"/>
    <w:rsid w:val="6BFBEABE"/>
    <w:rsid w:val="6C217A6A"/>
    <w:rsid w:val="6C4CF8A2"/>
    <w:rsid w:val="6CC06FD2"/>
    <w:rsid w:val="6D085F37"/>
    <w:rsid w:val="6D0AE57B"/>
    <w:rsid w:val="6D2FB551"/>
    <w:rsid w:val="6D9B2D09"/>
    <w:rsid w:val="6DD3C4EE"/>
    <w:rsid w:val="6E6BC675"/>
    <w:rsid w:val="6EB0BD64"/>
    <w:rsid w:val="6EB6F4A7"/>
    <w:rsid w:val="6EF9808E"/>
    <w:rsid w:val="6F43BAEA"/>
    <w:rsid w:val="6FAB0C1C"/>
    <w:rsid w:val="6FFEA09D"/>
    <w:rsid w:val="70153D14"/>
    <w:rsid w:val="7029E7C3"/>
    <w:rsid w:val="703E143E"/>
    <w:rsid w:val="706B4EA3"/>
    <w:rsid w:val="70758E5E"/>
    <w:rsid w:val="70CE5C47"/>
    <w:rsid w:val="71802E56"/>
    <w:rsid w:val="71DE9613"/>
    <w:rsid w:val="7223A222"/>
    <w:rsid w:val="72661E31"/>
    <w:rsid w:val="7330AC84"/>
    <w:rsid w:val="736D2265"/>
    <w:rsid w:val="7392A6D7"/>
    <w:rsid w:val="7435599B"/>
    <w:rsid w:val="743FD264"/>
    <w:rsid w:val="74B928E4"/>
    <w:rsid w:val="74C1DA06"/>
    <w:rsid w:val="74F071B0"/>
    <w:rsid w:val="75AD596D"/>
    <w:rsid w:val="75C3B638"/>
    <w:rsid w:val="75FC03FC"/>
    <w:rsid w:val="764518B9"/>
    <w:rsid w:val="767943E0"/>
    <w:rsid w:val="76B96562"/>
    <w:rsid w:val="770D7820"/>
    <w:rsid w:val="7796370E"/>
    <w:rsid w:val="77E0E91A"/>
    <w:rsid w:val="78CFADFF"/>
    <w:rsid w:val="7932977F"/>
    <w:rsid w:val="79424627"/>
    <w:rsid w:val="7943D736"/>
    <w:rsid w:val="79713CE2"/>
    <w:rsid w:val="79EA8A6F"/>
    <w:rsid w:val="7A10917D"/>
    <w:rsid w:val="7A3BF517"/>
    <w:rsid w:val="7A53C403"/>
    <w:rsid w:val="7AC553CD"/>
    <w:rsid w:val="7B163B1B"/>
    <w:rsid w:val="7BB7B5CB"/>
    <w:rsid w:val="7BF91581"/>
    <w:rsid w:val="7C0CB614"/>
    <w:rsid w:val="7D3209DD"/>
    <w:rsid w:val="7D5E4B09"/>
    <w:rsid w:val="7D9F42F5"/>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4AA4FDC7-F37F-41CA-AC00-92BB04B4B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DC50E3"/>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atiegs@msu.edu" TargetMode="External"/><Relationship Id="rId18" Type="http://schemas.openxmlformats.org/officeDocument/2006/relationships/hyperlink" Target="https://msucom.medtricslab.com/users/login/" TargetMode="External"/><Relationship Id="rId26" Type="http://schemas.openxmlformats.org/officeDocument/2006/relationships/hyperlink" Target="mailto:com.clerkship@msu.edu" TargetMode="External"/><Relationship Id="rId39" Type="http://schemas.openxmlformats.org/officeDocument/2006/relationships/hyperlink" Target="http://www.rcpd.msu.edu/" TargetMode="External"/><Relationship Id="rId21" Type="http://schemas.openxmlformats.org/officeDocument/2006/relationships/hyperlink" Target="https://d2l.msu.edu/" TargetMode="External"/><Relationship Id="rId34" Type="http://schemas.openxmlformats.org/officeDocument/2006/relationships/hyperlink" Target="https://osteopathicmedicine.msu.edu/current-students/student-handbook" TargetMode="External"/><Relationship Id="rId42"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mailto:COM.Clerkship@msu.edu" TargetMode="External"/><Relationship Id="rId32" Type="http://schemas.openxmlformats.org/officeDocument/2006/relationships/hyperlink" Target="https://osteopathicmedicine.msu.edu/about-us/common-ground-professionalism-initiative" TargetMode="External"/><Relationship Id="rId37" Type="http://schemas.openxmlformats.org/officeDocument/2006/relationships/hyperlink" Target="https://osteopathicmedicine.msu.edu/current-students/clerkship-medical-education/injury-and-property-damage-reports" TargetMode="External"/><Relationship Id="rId40" Type="http://schemas.openxmlformats.org/officeDocument/2006/relationships/hyperlink" Target="mailto:COM.Clerkship@msu.edu"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accessmedicine-mhmedical-com.proxy2.cl.msu.edu/qa.aspx?groupid=962&amp;categoryid=45662&amp;resourceid=3527" TargetMode="External"/><Relationship Id="rId28"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36"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mailto:COM.Clerkship@msu.edu" TargetMode="External"/><Relationship Id="rId31" Type="http://schemas.openxmlformats.org/officeDocument/2006/relationships/hyperlink" Target="https://osteopathicmedicine.msu.edu/current-students/student-handbook"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onest@msu.edu" TargetMode="External"/><Relationship Id="rId22" Type="http://schemas.openxmlformats.org/officeDocument/2006/relationships/hyperlink" Target="https://accessmedicine-mhmedical-com.proxy2.cl.msu.edu/qa.aspx?groupid=962&amp;categoryid=45662&amp;resourceid=3527" TargetMode="External"/><Relationship Id="rId27" Type="http://schemas.openxmlformats.org/officeDocument/2006/relationships/hyperlink" Target="https://michiganstate.sharepoint.com/sites/StudentClerkship" TargetMode="External"/><Relationship Id="rId30"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35" Type="http://schemas.openxmlformats.org/officeDocument/2006/relationships/hyperlink" Target="https://osteopathicmedicine.msu.edu/application/files/7317/6296/7022/AI_Use_Policy.pdf" TargetMode="External"/><Relationship Id="rId43" Type="http://schemas.openxmlformats.org/officeDocument/2006/relationships/image" Target="media/image2.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Hughesm@msu.edu" TargetMode="External"/><Relationship Id="rId17" Type="http://schemas.openxmlformats.org/officeDocument/2006/relationships/footer" Target="footer2.xml"/><Relationship Id="rId25" Type="http://schemas.openxmlformats.org/officeDocument/2006/relationships/hyperlink" Target="https://msucom.medtricslab.com/users/login/" TargetMode="External"/><Relationship Id="rId33" Type="http://schemas.openxmlformats.org/officeDocument/2006/relationships/hyperlink" Target="https://spartanexperiences.msu.edu/rso-s/regulations/medical-student-rights-responsibilities/index.html" TargetMode="External"/><Relationship Id="rId38" Type="http://schemas.openxmlformats.org/officeDocument/2006/relationships/hyperlink" Target="mailto:enright4@msu.edu" TargetMode="External"/><Relationship Id="rId46" Type="http://schemas.openxmlformats.org/officeDocument/2006/relationships/theme" Target="theme/theme1.xml"/><Relationship Id="rId20" Type="http://schemas.openxmlformats.org/officeDocument/2006/relationships/hyperlink" Target="https://com.msu.edu/" TargetMode="External"/><Relationship Id="rId4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2.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3.xml><?xml version="1.0" encoding="utf-8"?>
<ds:datastoreItem xmlns:ds="http://schemas.openxmlformats.org/officeDocument/2006/customXml" ds:itemID="{E9E22BCD-8A6A-417A-B815-19D7093A6256}">
  <ds:schemaRefs>
    <ds:schemaRef ds:uri="http://schemas.microsoft.com/office/2006/metadata/properties"/>
    <ds:schemaRef ds:uri="http://schemas.microsoft.com/office/infopath/2007/PartnerControls"/>
    <ds:schemaRef ds:uri="d55c97ec-b22c-448a-85b3-c0de41af8791"/>
  </ds:schemaRefs>
</ds:datastoreItem>
</file>

<file path=customXml/itemProps4.xml><?xml version="1.0" encoding="utf-8"?>
<ds:datastoreItem xmlns:ds="http://schemas.openxmlformats.org/officeDocument/2006/customXml" ds:itemID="{9F1515C5-B144-4B79-875B-BE87E676684C}"/>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46</TotalTime>
  <Pages>19</Pages>
  <Words>5830</Words>
  <Characters>33234</Characters>
  <Application>Microsoft Office Word</Application>
  <DocSecurity>0</DocSecurity>
  <Lines>276</Lines>
  <Paragraphs>77</Paragraphs>
  <ScaleCrop>false</ScaleCrop>
  <Company/>
  <LinksUpToDate>false</LinksUpToDate>
  <CharactersWithSpaces>38987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38</cp:revision>
  <dcterms:created xsi:type="dcterms:W3CDTF">2026-05-18T13:04:00Z</dcterms:created>
  <dcterms:modified xsi:type="dcterms:W3CDTF">2026-07-20T13:30:00Z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128100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