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6FD7E359" w14:textId="77777777" w:rsidR="002A5586" w:rsidRPr="002A5586" w:rsidRDefault="002A5586" w:rsidP="002A5586">
      <w:pPr>
        <w:spacing w:after="0" w:line="240" w:lineRule="auto"/>
        <w:jc w:val="center"/>
        <w:rPr>
          <w:rFonts w:ascii="Arial" w:hAnsi="Arial" w:cs="Arial"/>
          <w:b/>
          <w:bCs/>
          <w:sz w:val="48"/>
          <w:szCs w:val="48"/>
        </w:rPr>
      </w:pPr>
      <w:r w:rsidRPr="002A5586">
        <w:rPr>
          <w:rFonts w:ascii="Arial" w:hAnsi="Arial" w:cs="Arial"/>
          <w:b/>
          <w:bCs/>
          <w:sz w:val="48"/>
          <w:szCs w:val="48"/>
        </w:rPr>
        <w:t>IM 654</w:t>
      </w:r>
    </w:p>
    <w:p w14:paraId="01504EA2" w14:textId="4839C7FD" w:rsidR="00022296" w:rsidRPr="009F40C6" w:rsidRDefault="002A5586" w:rsidP="002A5586">
      <w:pPr>
        <w:spacing w:after="0" w:line="240" w:lineRule="auto"/>
        <w:jc w:val="center"/>
        <w:rPr>
          <w:rFonts w:ascii="Arial" w:hAnsi="Arial" w:cs="Arial"/>
          <w:b/>
          <w:bCs/>
          <w:sz w:val="72"/>
          <w:szCs w:val="72"/>
          <w:lang w:bidi="en-US"/>
        </w:rPr>
      </w:pPr>
      <w:r w:rsidRPr="76C60F49">
        <w:rPr>
          <w:rFonts w:ascii="Arial" w:hAnsi="Arial" w:cs="Arial"/>
          <w:b/>
          <w:bCs/>
          <w:sz w:val="72"/>
          <w:szCs w:val="72"/>
          <w:lang w:bidi="en-US"/>
        </w:rPr>
        <w:t>PULMONARY DISEASE</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6666CE61" w14:textId="77777777" w:rsidR="008E1ACC" w:rsidRDefault="008E1ACC" w:rsidP="008E1ACC">
      <w:pPr>
        <w:spacing w:after="0" w:line="240" w:lineRule="auto"/>
        <w:jc w:val="center"/>
      </w:pPr>
      <w:r w:rsidRPr="76C60F49">
        <w:rPr>
          <w:rFonts w:ascii="Arial" w:hAnsi="Arial" w:cs="Arial"/>
          <w:sz w:val="32"/>
          <w:szCs w:val="32"/>
        </w:rPr>
        <w:t>OSTEOPATHIC MEDICAL SPECIALTIES</w:t>
      </w:r>
    </w:p>
    <w:p w14:paraId="11085541" w14:textId="77777777" w:rsidR="008E1ACC" w:rsidRDefault="008E1ACC" w:rsidP="008E1ACC">
      <w:pPr>
        <w:spacing w:after="0" w:line="240" w:lineRule="auto"/>
        <w:jc w:val="center"/>
      </w:pPr>
      <w:r w:rsidRPr="76C60F49">
        <w:rPr>
          <w:rFonts w:ascii="Arial" w:hAnsi="Arial" w:cs="Arial"/>
          <w:sz w:val="36"/>
          <w:szCs w:val="36"/>
        </w:rPr>
        <w:t>MARY HUGHES, DO</w:t>
      </w:r>
    </w:p>
    <w:p w14:paraId="07BB5551" w14:textId="0C21AA3B" w:rsidR="008E1ACC" w:rsidRPr="001613D1" w:rsidRDefault="008E1ACC" w:rsidP="008E1ACC">
      <w:pPr>
        <w:spacing w:after="0" w:line="240" w:lineRule="auto"/>
        <w:jc w:val="center"/>
        <w:rPr>
          <w:rFonts w:ascii="Arial" w:hAnsi="Arial" w:cs="Arial"/>
          <w:sz w:val="32"/>
          <w:szCs w:val="32"/>
        </w:rPr>
      </w:pPr>
      <w:r w:rsidRPr="76C60F49">
        <w:rPr>
          <w:rFonts w:ascii="Arial" w:hAnsi="Arial" w:cs="Arial"/>
          <w:sz w:val="32"/>
          <w:szCs w:val="32"/>
        </w:rPr>
        <w:t>CHAIRPERSON, I</w:t>
      </w:r>
      <w:r>
        <w:rPr>
          <w:rFonts w:ascii="Arial" w:hAnsi="Arial" w:cs="Arial"/>
          <w:sz w:val="32"/>
          <w:szCs w:val="32"/>
        </w:rPr>
        <w:t>N</w:t>
      </w:r>
      <w:r w:rsidRPr="76C60F49">
        <w:rPr>
          <w:rFonts w:ascii="Arial" w:hAnsi="Arial" w:cs="Arial"/>
          <w:sz w:val="32"/>
          <w:szCs w:val="32"/>
        </w:rPr>
        <w:t>STRUCTOR OF RECORD, COURSE DIRECTOR</w:t>
      </w:r>
    </w:p>
    <w:p w14:paraId="04F2CDBF" w14:textId="38C4A878" w:rsidR="00455E67" w:rsidRPr="001613D1" w:rsidRDefault="008E1ACC" w:rsidP="008E1ACC">
      <w:pPr>
        <w:autoSpaceDE w:val="0"/>
        <w:autoSpaceDN w:val="0"/>
        <w:adjustRightInd w:val="0"/>
        <w:spacing w:after="0" w:line="240" w:lineRule="auto"/>
        <w:jc w:val="center"/>
        <w:rPr>
          <w:rFonts w:ascii="Arial" w:hAnsi="Arial" w:cs="Arial"/>
          <w:sz w:val="32"/>
          <w:szCs w:val="32"/>
        </w:rPr>
      </w:pPr>
      <w:hyperlink r:id="rId12">
        <w:r w:rsidRPr="76C60F49">
          <w:rPr>
            <w:rStyle w:val="Hyperlink"/>
            <w:rFonts w:ascii="Arial" w:hAnsi="Arial" w:cs="Arial"/>
            <w:sz w:val="32"/>
            <w:szCs w:val="32"/>
          </w:rPr>
          <w:t>hughesm@msu.edu</w:t>
        </w:r>
      </w:hyperlink>
    </w:p>
    <w:p w14:paraId="67CA04E9" w14:textId="77777777" w:rsidR="00455E67" w:rsidRDefault="00455E67" w:rsidP="00B611BC">
      <w:pPr>
        <w:spacing w:after="0" w:line="240" w:lineRule="auto"/>
        <w:jc w:val="center"/>
        <w:rPr>
          <w:rFonts w:ascii="Arial" w:hAnsi="Arial" w:cs="Arial"/>
          <w:iCs/>
          <w:sz w:val="28"/>
          <w:szCs w:val="28"/>
        </w:rPr>
      </w:pPr>
    </w:p>
    <w:p w14:paraId="6201022B" w14:textId="77777777" w:rsidR="00FC7C7A" w:rsidRPr="001613D1" w:rsidRDefault="00FC7C7A" w:rsidP="00B611BC">
      <w:pPr>
        <w:spacing w:after="0" w:line="240" w:lineRule="auto"/>
        <w:jc w:val="center"/>
        <w:rPr>
          <w:rFonts w:ascii="Arial" w:hAnsi="Arial" w:cs="Arial"/>
          <w:iCs/>
          <w:sz w:val="28"/>
          <w:szCs w:val="28"/>
        </w:rPr>
      </w:pPr>
    </w:p>
    <w:p w14:paraId="44DFD73D" w14:textId="7888F2BA"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A65B64">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A65B64">
        <w:rPr>
          <w:rFonts w:ascii="Arial" w:hAnsi="Arial" w:cs="Arial"/>
          <w:iCs/>
          <w:sz w:val="32"/>
          <w:szCs w:val="32"/>
        </w:rPr>
        <w:t>7</w:t>
      </w:r>
    </w:p>
    <w:p w14:paraId="15594149" w14:textId="77777777" w:rsidR="006147A5" w:rsidRDefault="006147A5" w:rsidP="00B611BC">
      <w:pPr>
        <w:spacing w:after="0" w:line="240" w:lineRule="auto"/>
        <w:jc w:val="center"/>
        <w:rPr>
          <w:rFonts w:ascii="Arial" w:hAnsi="Arial" w:cs="Arial"/>
          <w:iCs/>
          <w:sz w:val="32"/>
          <w:szCs w:val="32"/>
        </w:rPr>
      </w:pPr>
    </w:p>
    <w:p w14:paraId="7D8471AA" w14:textId="77777777" w:rsidR="00FC7C7A" w:rsidRPr="001613D1" w:rsidRDefault="00FC7C7A"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6DF458E0" w14:textId="77777777" w:rsidR="006B16A3" w:rsidRDefault="006B16A3" w:rsidP="006B16A3">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52028DC6" w14:textId="77777777" w:rsidR="006B16A3" w:rsidRDefault="006B16A3" w:rsidP="006B16A3">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4705BD45" w14:textId="77777777" w:rsidR="006B16A3" w:rsidRDefault="006B16A3" w:rsidP="006B16A3">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423ADFD3" w14:textId="77777777" w:rsidR="006B16A3" w:rsidRDefault="006B16A3" w:rsidP="006B16A3">
      <w:pPr>
        <w:autoSpaceDE w:val="0"/>
        <w:autoSpaceDN w:val="0"/>
        <w:adjustRightInd w:val="0"/>
        <w:spacing w:after="0" w:line="240" w:lineRule="auto"/>
        <w:jc w:val="center"/>
        <w:rPr>
          <w:rFonts w:ascii="Arial" w:hAnsi="Arial" w:cs="Arial"/>
          <w:sz w:val="32"/>
          <w:szCs w:val="32"/>
        </w:rPr>
      </w:pPr>
      <w:hyperlink r:id="rId13"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4"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5"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Default="005239D2" w:rsidP="00B611BC">
      <w:pPr>
        <w:spacing w:after="0" w:line="240" w:lineRule="auto"/>
        <w:jc w:val="center"/>
        <w:rPr>
          <w:rFonts w:ascii="Arial" w:hAnsi="Arial" w:cs="Arial"/>
          <w:iCs/>
          <w:sz w:val="28"/>
          <w:szCs w:val="28"/>
        </w:rPr>
      </w:pPr>
    </w:p>
    <w:p w14:paraId="521836B4" w14:textId="77777777" w:rsidR="00FC7C7A" w:rsidRPr="00C40B5D" w:rsidRDefault="00FC7C7A" w:rsidP="00B611BC">
      <w:pPr>
        <w:spacing w:after="0" w:line="240" w:lineRule="auto"/>
        <w:jc w:val="center"/>
        <w:rPr>
          <w:rFonts w:ascii="Arial" w:hAnsi="Arial" w:cs="Arial"/>
          <w:iCs/>
          <w:sz w:val="28"/>
          <w:szCs w:val="28"/>
        </w:rPr>
      </w:pPr>
    </w:p>
    <w:p w14:paraId="7CF99B53" w14:textId="1892775D"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FC5E5F"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1DC9AF6" w14:textId="77777777" w:rsidR="00CA74DB" w:rsidRPr="00C40B5D" w:rsidRDefault="00CA74DB" w:rsidP="00CA74DB">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1626C57E" w14:textId="5232BCEF" w:rsidR="00194C45" w:rsidRDefault="00CA74DB">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913388" w:history="1">
        <w:r w:rsidR="00194C45" w:rsidRPr="00D97B5A">
          <w:rPr>
            <w:rStyle w:val="Hyperlink"/>
          </w:rPr>
          <w:t>Rotation Requirements</w:t>
        </w:r>
        <w:r w:rsidR="00194C45">
          <w:rPr>
            <w:webHidden/>
          </w:rPr>
          <w:tab/>
        </w:r>
        <w:r w:rsidR="00194C45">
          <w:rPr>
            <w:webHidden/>
          </w:rPr>
          <w:fldChar w:fldCharType="begin"/>
        </w:r>
        <w:r w:rsidR="00194C45">
          <w:rPr>
            <w:webHidden/>
          </w:rPr>
          <w:instrText xml:space="preserve"> PAGEREF _Toc234913388 \h </w:instrText>
        </w:r>
        <w:r w:rsidR="00194C45">
          <w:rPr>
            <w:webHidden/>
          </w:rPr>
        </w:r>
        <w:r w:rsidR="00194C45">
          <w:rPr>
            <w:webHidden/>
          </w:rPr>
          <w:fldChar w:fldCharType="separate"/>
        </w:r>
        <w:r w:rsidR="00194C45">
          <w:rPr>
            <w:webHidden/>
          </w:rPr>
          <w:t>1</w:t>
        </w:r>
        <w:r w:rsidR="00194C45">
          <w:rPr>
            <w:webHidden/>
          </w:rPr>
          <w:fldChar w:fldCharType="end"/>
        </w:r>
      </w:hyperlink>
    </w:p>
    <w:p w14:paraId="68731EC1" w14:textId="7894BF36" w:rsidR="00194C45" w:rsidRDefault="00194C45">
      <w:pPr>
        <w:pStyle w:val="TOC1"/>
        <w:rPr>
          <w:rFonts w:asciiTheme="minorHAnsi" w:hAnsiTheme="minorHAnsi" w:cstheme="minorBidi"/>
          <w:b w:val="0"/>
          <w:bCs w:val="0"/>
          <w:iCs w:val="0"/>
          <w:caps w:val="0"/>
          <w:kern w:val="2"/>
          <w14:ligatures w14:val="standardContextual"/>
        </w:rPr>
      </w:pPr>
      <w:hyperlink w:anchor="_Toc234913389" w:history="1">
        <w:r w:rsidRPr="00D97B5A">
          <w:rPr>
            <w:rStyle w:val="Hyperlink"/>
          </w:rPr>
          <w:t>Introduction and Overview</w:t>
        </w:r>
        <w:r>
          <w:rPr>
            <w:webHidden/>
          </w:rPr>
          <w:tab/>
        </w:r>
        <w:r>
          <w:rPr>
            <w:webHidden/>
          </w:rPr>
          <w:fldChar w:fldCharType="begin"/>
        </w:r>
        <w:r>
          <w:rPr>
            <w:webHidden/>
          </w:rPr>
          <w:instrText xml:space="preserve"> PAGEREF _Toc234913389 \h </w:instrText>
        </w:r>
        <w:r>
          <w:rPr>
            <w:webHidden/>
          </w:rPr>
        </w:r>
        <w:r>
          <w:rPr>
            <w:webHidden/>
          </w:rPr>
          <w:fldChar w:fldCharType="separate"/>
        </w:r>
        <w:r>
          <w:rPr>
            <w:webHidden/>
          </w:rPr>
          <w:t>2</w:t>
        </w:r>
        <w:r>
          <w:rPr>
            <w:webHidden/>
          </w:rPr>
          <w:fldChar w:fldCharType="end"/>
        </w:r>
      </w:hyperlink>
    </w:p>
    <w:p w14:paraId="236FC3DB" w14:textId="0F327CE3" w:rsidR="00194C45" w:rsidRDefault="00194C45">
      <w:pPr>
        <w:pStyle w:val="TOC2"/>
        <w:rPr>
          <w:rFonts w:asciiTheme="minorHAnsi" w:hAnsiTheme="minorHAnsi" w:cstheme="minorBidi"/>
          <w:smallCaps w:val="0"/>
          <w:kern w:val="2"/>
          <w:sz w:val="24"/>
          <w:szCs w:val="24"/>
          <w14:ligatures w14:val="standardContextual"/>
        </w:rPr>
      </w:pPr>
      <w:hyperlink w:anchor="_Toc234913390" w:history="1">
        <w:r w:rsidRPr="00D97B5A">
          <w:rPr>
            <w:rStyle w:val="Hyperlink"/>
          </w:rPr>
          <w:t>ELECTIVE COURSE SCHEDULING</w:t>
        </w:r>
        <w:r>
          <w:rPr>
            <w:webHidden/>
          </w:rPr>
          <w:tab/>
        </w:r>
        <w:r>
          <w:rPr>
            <w:webHidden/>
          </w:rPr>
          <w:fldChar w:fldCharType="begin"/>
        </w:r>
        <w:r>
          <w:rPr>
            <w:webHidden/>
          </w:rPr>
          <w:instrText xml:space="preserve"> PAGEREF _Toc234913390 \h </w:instrText>
        </w:r>
        <w:r>
          <w:rPr>
            <w:webHidden/>
          </w:rPr>
        </w:r>
        <w:r>
          <w:rPr>
            <w:webHidden/>
          </w:rPr>
          <w:fldChar w:fldCharType="separate"/>
        </w:r>
        <w:r>
          <w:rPr>
            <w:webHidden/>
          </w:rPr>
          <w:t>2</w:t>
        </w:r>
        <w:r>
          <w:rPr>
            <w:webHidden/>
          </w:rPr>
          <w:fldChar w:fldCharType="end"/>
        </w:r>
      </w:hyperlink>
    </w:p>
    <w:p w14:paraId="11B97810" w14:textId="252367F6" w:rsidR="00194C45" w:rsidRDefault="00194C45">
      <w:pPr>
        <w:pStyle w:val="TOC3"/>
        <w:rPr>
          <w:rFonts w:asciiTheme="minorHAnsi" w:hAnsiTheme="minorHAnsi" w:cstheme="minorBidi"/>
          <w:kern w:val="2"/>
          <w:sz w:val="24"/>
          <w:szCs w:val="24"/>
          <w14:ligatures w14:val="standardContextual"/>
        </w:rPr>
      </w:pPr>
      <w:hyperlink w:anchor="_Toc234913391" w:history="1">
        <w:r w:rsidRPr="00D97B5A">
          <w:rPr>
            <w:rStyle w:val="Hyperlink"/>
          </w:rPr>
          <w:t>Preapproval</w:t>
        </w:r>
        <w:r>
          <w:rPr>
            <w:webHidden/>
          </w:rPr>
          <w:tab/>
        </w:r>
        <w:r>
          <w:rPr>
            <w:webHidden/>
          </w:rPr>
          <w:fldChar w:fldCharType="begin"/>
        </w:r>
        <w:r>
          <w:rPr>
            <w:webHidden/>
          </w:rPr>
          <w:instrText xml:space="preserve"> PAGEREF _Toc234913391 \h </w:instrText>
        </w:r>
        <w:r>
          <w:rPr>
            <w:webHidden/>
          </w:rPr>
        </w:r>
        <w:r>
          <w:rPr>
            <w:webHidden/>
          </w:rPr>
          <w:fldChar w:fldCharType="separate"/>
        </w:r>
        <w:r>
          <w:rPr>
            <w:webHidden/>
          </w:rPr>
          <w:t>2</w:t>
        </w:r>
        <w:r>
          <w:rPr>
            <w:webHidden/>
          </w:rPr>
          <w:fldChar w:fldCharType="end"/>
        </w:r>
      </w:hyperlink>
    </w:p>
    <w:p w14:paraId="133FA694" w14:textId="014AA6C2" w:rsidR="00194C45" w:rsidRDefault="00194C45">
      <w:pPr>
        <w:pStyle w:val="TOC3"/>
        <w:rPr>
          <w:rFonts w:asciiTheme="minorHAnsi" w:hAnsiTheme="minorHAnsi" w:cstheme="minorBidi"/>
          <w:kern w:val="2"/>
          <w:sz w:val="24"/>
          <w:szCs w:val="24"/>
          <w14:ligatures w14:val="standardContextual"/>
        </w:rPr>
      </w:pPr>
      <w:hyperlink w:anchor="_Toc234913392" w:history="1">
        <w:r w:rsidRPr="00D97B5A">
          <w:rPr>
            <w:rStyle w:val="Hyperlink"/>
          </w:rPr>
          <w:t>Required Prerequisites</w:t>
        </w:r>
        <w:r>
          <w:rPr>
            <w:webHidden/>
          </w:rPr>
          <w:tab/>
        </w:r>
        <w:r>
          <w:rPr>
            <w:webHidden/>
          </w:rPr>
          <w:fldChar w:fldCharType="begin"/>
        </w:r>
        <w:r>
          <w:rPr>
            <w:webHidden/>
          </w:rPr>
          <w:instrText xml:space="preserve"> PAGEREF _Toc234913392 \h </w:instrText>
        </w:r>
        <w:r>
          <w:rPr>
            <w:webHidden/>
          </w:rPr>
        </w:r>
        <w:r>
          <w:rPr>
            <w:webHidden/>
          </w:rPr>
          <w:fldChar w:fldCharType="separate"/>
        </w:r>
        <w:r>
          <w:rPr>
            <w:webHidden/>
          </w:rPr>
          <w:t>2</w:t>
        </w:r>
        <w:r>
          <w:rPr>
            <w:webHidden/>
          </w:rPr>
          <w:fldChar w:fldCharType="end"/>
        </w:r>
      </w:hyperlink>
    </w:p>
    <w:p w14:paraId="0BE6280D" w14:textId="27A67F3A" w:rsidR="00194C45" w:rsidRDefault="00194C45">
      <w:pPr>
        <w:pStyle w:val="TOC3"/>
        <w:rPr>
          <w:rFonts w:asciiTheme="minorHAnsi" w:hAnsiTheme="minorHAnsi" w:cstheme="minorBidi"/>
          <w:kern w:val="2"/>
          <w:sz w:val="24"/>
          <w:szCs w:val="24"/>
          <w14:ligatures w14:val="standardContextual"/>
        </w:rPr>
      </w:pPr>
      <w:hyperlink w:anchor="_Toc234913393" w:history="1">
        <w:r w:rsidRPr="00D97B5A">
          <w:rPr>
            <w:rStyle w:val="Hyperlink"/>
          </w:rPr>
          <w:t>Course Confirmation and Enrollment</w:t>
        </w:r>
        <w:r>
          <w:rPr>
            <w:webHidden/>
          </w:rPr>
          <w:tab/>
        </w:r>
        <w:r>
          <w:rPr>
            <w:webHidden/>
          </w:rPr>
          <w:fldChar w:fldCharType="begin"/>
        </w:r>
        <w:r>
          <w:rPr>
            <w:webHidden/>
          </w:rPr>
          <w:instrText xml:space="preserve"> PAGEREF _Toc234913393 \h </w:instrText>
        </w:r>
        <w:r>
          <w:rPr>
            <w:webHidden/>
          </w:rPr>
        </w:r>
        <w:r>
          <w:rPr>
            <w:webHidden/>
          </w:rPr>
          <w:fldChar w:fldCharType="separate"/>
        </w:r>
        <w:r>
          <w:rPr>
            <w:webHidden/>
          </w:rPr>
          <w:t>2</w:t>
        </w:r>
        <w:r>
          <w:rPr>
            <w:webHidden/>
          </w:rPr>
          <w:fldChar w:fldCharType="end"/>
        </w:r>
      </w:hyperlink>
    </w:p>
    <w:p w14:paraId="179B3B9D" w14:textId="7275EB54" w:rsidR="00194C45" w:rsidRDefault="00194C45">
      <w:pPr>
        <w:pStyle w:val="TOC2"/>
        <w:rPr>
          <w:rFonts w:asciiTheme="minorHAnsi" w:hAnsiTheme="minorHAnsi" w:cstheme="minorBidi"/>
          <w:smallCaps w:val="0"/>
          <w:kern w:val="2"/>
          <w:sz w:val="24"/>
          <w:szCs w:val="24"/>
          <w14:ligatures w14:val="standardContextual"/>
        </w:rPr>
      </w:pPr>
      <w:hyperlink w:anchor="_Toc234913394" w:history="1">
        <w:r w:rsidRPr="00D97B5A">
          <w:rPr>
            <w:rStyle w:val="Hyperlink"/>
          </w:rPr>
          <w:t>ROTATION FORMAT</w:t>
        </w:r>
        <w:r>
          <w:rPr>
            <w:webHidden/>
          </w:rPr>
          <w:tab/>
        </w:r>
        <w:r>
          <w:rPr>
            <w:webHidden/>
          </w:rPr>
          <w:fldChar w:fldCharType="begin"/>
        </w:r>
        <w:r>
          <w:rPr>
            <w:webHidden/>
          </w:rPr>
          <w:instrText xml:space="preserve"> PAGEREF _Toc234913394 \h </w:instrText>
        </w:r>
        <w:r>
          <w:rPr>
            <w:webHidden/>
          </w:rPr>
        </w:r>
        <w:r>
          <w:rPr>
            <w:webHidden/>
          </w:rPr>
          <w:fldChar w:fldCharType="separate"/>
        </w:r>
        <w:r>
          <w:rPr>
            <w:webHidden/>
          </w:rPr>
          <w:t>3</w:t>
        </w:r>
        <w:r>
          <w:rPr>
            <w:webHidden/>
          </w:rPr>
          <w:fldChar w:fldCharType="end"/>
        </w:r>
      </w:hyperlink>
    </w:p>
    <w:p w14:paraId="394AB50D" w14:textId="7ED2A7EF" w:rsidR="00194C45" w:rsidRDefault="00194C45">
      <w:pPr>
        <w:pStyle w:val="TOC1"/>
        <w:rPr>
          <w:rFonts w:asciiTheme="minorHAnsi" w:hAnsiTheme="minorHAnsi" w:cstheme="minorBidi"/>
          <w:b w:val="0"/>
          <w:bCs w:val="0"/>
          <w:iCs w:val="0"/>
          <w:caps w:val="0"/>
          <w:kern w:val="2"/>
          <w14:ligatures w14:val="standardContextual"/>
        </w:rPr>
      </w:pPr>
      <w:hyperlink w:anchor="_Toc234913395" w:history="1">
        <w:r w:rsidRPr="00D97B5A">
          <w:rPr>
            <w:rStyle w:val="Hyperlink"/>
          </w:rPr>
          <w:t>GOALS AND OBJECTIVES</w:t>
        </w:r>
        <w:r>
          <w:rPr>
            <w:webHidden/>
          </w:rPr>
          <w:tab/>
        </w:r>
        <w:r>
          <w:rPr>
            <w:webHidden/>
          </w:rPr>
          <w:fldChar w:fldCharType="begin"/>
        </w:r>
        <w:r>
          <w:rPr>
            <w:webHidden/>
          </w:rPr>
          <w:instrText xml:space="preserve"> PAGEREF _Toc234913395 \h </w:instrText>
        </w:r>
        <w:r>
          <w:rPr>
            <w:webHidden/>
          </w:rPr>
        </w:r>
        <w:r>
          <w:rPr>
            <w:webHidden/>
          </w:rPr>
          <w:fldChar w:fldCharType="separate"/>
        </w:r>
        <w:r>
          <w:rPr>
            <w:webHidden/>
          </w:rPr>
          <w:t>3</w:t>
        </w:r>
        <w:r>
          <w:rPr>
            <w:webHidden/>
          </w:rPr>
          <w:fldChar w:fldCharType="end"/>
        </w:r>
      </w:hyperlink>
    </w:p>
    <w:p w14:paraId="02108459" w14:textId="6B749664" w:rsidR="00194C45" w:rsidRDefault="00194C45">
      <w:pPr>
        <w:pStyle w:val="TOC2"/>
        <w:rPr>
          <w:rFonts w:asciiTheme="minorHAnsi" w:hAnsiTheme="minorHAnsi" w:cstheme="minorBidi"/>
          <w:smallCaps w:val="0"/>
          <w:kern w:val="2"/>
          <w:sz w:val="24"/>
          <w:szCs w:val="24"/>
          <w14:ligatures w14:val="standardContextual"/>
        </w:rPr>
      </w:pPr>
      <w:hyperlink w:anchor="_Toc234913396" w:history="1">
        <w:r w:rsidRPr="00D97B5A">
          <w:rPr>
            <w:rStyle w:val="Hyperlink"/>
          </w:rPr>
          <w:t>GOALS</w:t>
        </w:r>
        <w:r>
          <w:rPr>
            <w:webHidden/>
          </w:rPr>
          <w:tab/>
        </w:r>
        <w:r>
          <w:rPr>
            <w:webHidden/>
          </w:rPr>
          <w:fldChar w:fldCharType="begin"/>
        </w:r>
        <w:r>
          <w:rPr>
            <w:webHidden/>
          </w:rPr>
          <w:instrText xml:space="preserve"> PAGEREF _Toc234913396 \h </w:instrText>
        </w:r>
        <w:r>
          <w:rPr>
            <w:webHidden/>
          </w:rPr>
        </w:r>
        <w:r>
          <w:rPr>
            <w:webHidden/>
          </w:rPr>
          <w:fldChar w:fldCharType="separate"/>
        </w:r>
        <w:r>
          <w:rPr>
            <w:webHidden/>
          </w:rPr>
          <w:t>3</w:t>
        </w:r>
        <w:r>
          <w:rPr>
            <w:webHidden/>
          </w:rPr>
          <w:fldChar w:fldCharType="end"/>
        </w:r>
      </w:hyperlink>
    </w:p>
    <w:p w14:paraId="4EB20EE4" w14:textId="7335B09B" w:rsidR="00194C45" w:rsidRDefault="00194C45">
      <w:pPr>
        <w:pStyle w:val="TOC2"/>
        <w:rPr>
          <w:rFonts w:asciiTheme="minorHAnsi" w:hAnsiTheme="minorHAnsi" w:cstheme="minorBidi"/>
          <w:smallCaps w:val="0"/>
          <w:kern w:val="2"/>
          <w:sz w:val="24"/>
          <w:szCs w:val="24"/>
          <w14:ligatures w14:val="standardContextual"/>
        </w:rPr>
      </w:pPr>
      <w:hyperlink w:anchor="_Toc234913397" w:history="1">
        <w:r w:rsidRPr="00D97B5A">
          <w:rPr>
            <w:rStyle w:val="Hyperlink"/>
            <w:rFonts w:eastAsia="Arial"/>
          </w:rPr>
          <w:t>EDUCATIONAL OBJECTIVES</w:t>
        </w:r>
        <w:r>
          <w:rPr>
            <w:webHidden/>
          </w:rPr>
          <w:tab/>
        </w:r>
        <w:r>
          <w:rPr>
            <w:webHidden/>
          </w:rPr>
          <w:fldChar w:fldCharType="begin"/>
        </w:r>
        <w:r>
          <w:rPr>
            <w:webHidden/>
          </w:rPr>
          <w:instrText xml:space="preserve"> PAGEREF _Toc234913397 \h </w:instrText>
        </w:r>
        <w:r>
          <w:rPr>
            <w:webHidden/>
          </w:rPr>
        </w:r>
        <w:r>
          <w:rPr>
            <w:webHidden/>
          </w:rPr>
          <w:fldChar w:fldCharType="separate"/>
        </w:r>
        <w:r>
          <w:rPr>
            <w:webHidden/>
          </w:rPr>
          <w:t>4</w:t>
        </w:r>
        <w:r>
          <w:rPr>
            <w:webHidden/>
          </w:rPr>
          <w:fldChar w:fldCharType="end"/>
        </w:r>
      </w:hyperlink>
    </w:p>
    <w:p w14:paraId="1FF22264" w14:textId="3BC3E5F7" w:rsidR="00194C45" w:rsidRDefault="00194C45">
      <w:pPr>
        <w:pStyle w:val="TOC2"/>
        <w:rPr>
          <w:rFonts w:asciiTheme="minorHAnsi" w:hAnsiTheme="minorHAnsi" w:cstheme="minorBidi"/>
          <w:smallCaps w:val="0"/>
          <w:kern w:val="2"/>
          <w:sz w:val="24"/>
          <w:szCs w:val="24"/>
          <w14:ligatures w14:val="standardContextual"/>
        </w:rPr>
      </w:pPr>
      <w:hyperlink w:anchor="_Toc234913398" w:history="1">
        <w:r w:rsidRPr="00D97B5A">
          <w:rPr>
            <w:rStyle w:val="Hyperlink"/>
          </w:rPr>
          <w:t>COMPETENCIES</w:t>
        </w:r>
        <w:r>
          <w:rPr>
            <w:webHidden/>
          </w:rPr>
          <w:tab/>
        </w:r>
        <w:r>
          <w:rPr>
            <w:webHidden/>
          </w:rPr>
          <w:fldChar w:fldCharType="begin"/>
        </w:r>
        <w:r>
          <w:rPr>
            <w:webHidden/>
          </w:rPr>
          <w:instrText xml:space="preserve"> PAGEREF _Toc234913398 \h </w:instrText>
        </w:r>
        <w:r>
          <w:rPr>
            <w:webHidden/>
          </w:rPr>
        </w:r>
        <w:r>
          <w:rPr>
            <w:webHidden/>
          </w:rPr>
          <w:fldChar w:fldCharType="separate"/>
        </w:r>
        <w:r>
          <w:rPr>
            <w:webHidden/>
          </w:rPr>
          <w:t>4</w:t>
        </w:r>
        <w:r>
          <w:rPr>
            <w:webHidden/>
          </w:rPr>
          <w:fldChar w:fldCharType="end"/>
        </w:r>
      </w:hyperlink>
    </w:p>
    <w:p w14:paraId="271E0D7A" w14:textId="4869E5AE" w:rsidR="00194C45" w:rsidRDefault="00194C45">
      <w:pPr>
        <w:pStyle w:val="TOC1"/>
        <w:rPr>
          <w:rFonts w:asciiTheme="minorHAnsi" w:hAnsiTheme="minorHAnsi" w:cstheme="minorBidi"/>
          <w:b w:val="0"/>
          <w:bCs w:val="0"/>
          <w:iCs w:val="0"/>
          <w:caps w:val="0"/>
          <w:kern w:val="2"/>
          <w14:ligatures w14:val="standardContextual"/>
        </w:rPr>
      </w:pPr>
      <w:hyperlink w:anchor="_Toc234913399" w:history="1">
        <w:r w:rsidRPr="00D97B5A">
          <w:rPr>
            <w:rStyle w:val="Hyperlink"/>
          </w:rPr>
          <w:t>COLLEGE PROGRAM OBJECTIVES</w:t>
        </w:r>
        <w:r>
          <w:rPr>
            <w:webHidden/>
          </w:rPr>
          <w:tab/>
        </w:r>
        <w:r>
          <w:rPr>
            <w:webHidden/>
          </w:rPr>
          <w:fldChar w:fldCharType="begin"/>
        </w:r>
        <w:r>
          <w:rPr>
            <w:webHidden/>
          </w:rPr>
          <w:instrText xml:space="preserve"> PAGEREF _Toc234913399 \h </w:instrText>
        </w:r>
        <w:r>
          <w:rPr>
            <w:webHidden/>
          </w:rPr>
        </w:r>
        <w:r>
          <w:rPr>
            <w:webHidden/>
          </w:rPr>
          <w:fldChar w:fldCharType="separate"/>
        </w:r>
        <w:r>
          <w:rPr>
            <w:webHidden/>
          </w:rPr>
          <w:t>5</w:t>
        </w:r>
        <w:r>
          <w:rPr>
            <w:webHidden/>
          </w:rPr>
          <w:fldChar w:fldCharType="end"/>
        </w:r>
      </w:hyperlink>
    </w:p>
    <w:p w14:paraId="46F7CF2C" w14:textId="23E16709" w:rsidR="00194C45" w:rsidRDefault="00194C45">
      <w:pPr>
        <w:pStyle w:val="TOC1"/>
        <w:rPr>
          <w:rFonts w:asciiTheme="minorHAnsi" w:hAnsiTheme="minorHAnsi" w:cstheme="minorBidi"/>
          <w:b w:val="0"/>
          <w:bCs w:val="0"/>
          <w:iCs w:val="0"/>
          <w:caps w:val="0"/>
          <w:kern w:val="2"/>
          <w14:ligatures w14:val="standardContextual"/>
        </w:rPr>
      </w:pPr>
      <w:hyperlink w:anchor="_Toc234913400" w:history="1">
        <w:r w:rsidRPr="00D97B5A">
          <w:rPr>
            <w:rStyle w:val="Hyperlink"/>
          </w:rPr>
          <w:t>REFERENCES</w:t>
        </w:r>
        <w:r>
          <w:rPr>
            <w:webHidden/>
          </w:rPr>
          <w:tab/>
        </w:r>
        <w:r>
          <w:rPr>
            <w:webHidden/>
          </w:rPr>
          <w:fldChar w:fldCharType="begin"/>
        </w:r>
        <w:r>
          <w:rPr>
            <w:webHidden/>
          </w:rPr>
          <w:instrText xml:space="preserve"> PAGEREF _Toc234913400 \h </w:instrText>
        </w:r>
        <w:r>
          <w:rPr>
            <w:webHidden/>
          </w:rPr>
        </w:r>
        <w:r>
          <w:rPr>
            <w:webHidden/>
          </w:rPr>
          <w:fldChar w:fldCharType="separate"/>
        </w:r>
        <w:r>
          <w:rPr>
            <w:webHidden/>
          </w:rPr>
          <w:t>5</w:t>
        </w:r>
        <w:r>
          <w:rPr>
            <w:webHidden/>
          </w:rPr>
          <w:fldChar w:fldCharType="end"/>
        </w:r>
      </w:hyperlink>
    </w:p>
    <w:p w14:paraId="2BD39A43" w14:textId="74301F20" w:rsidR="00194C45" w:rsidRDefault="00194C45">
      <w:pPr>
        <w:pStyle w:val="TOC2"/>
        <w:rPr>
          <w:rFonts w:asciiTheme="minorHAnsi" w:hAnsiTheme="minorHAnsi" w:cstheme="minorBidi"/>
          <w:smallCaps w:val="0"/>
          <w:kern w:val="2"/>
          <w:sz w:val="24"/>
          <w:szCs w:val="24"/>
          <w14:ligatures w14:val="standardContextual"/>
        </w:rPr>
      </w:pPr>
      <w:hyperlink w:anchor="_Toc234913401" w:history="1">
        <w:r w:rsidRPr="00D97B5A">
          <w:rPr>
            <w:rStyle w:val="Hyperlink"/>
          </w:rPr>
          <w:t>REQUIRED STUDY RESOURCES</w:t>
        </w:r>
        <w:r>
          <w:rPr>
            <w:webHidden/>
          </w:rPr>
          <w:tab/>
        </w:r>
        <w:r>
          <w:rPr>
            <w:webHidden/>
          </w:rPr>
          <w:fldChar w:fldCharType="begin"/>
        </w:r>
        <w:r>
          <w:rPr>
            <w:webHidden/>
          </w:rPr>
          <w:instrText xml:space="preserve"> PAGEREF _Toc234913401 \h </w:instrText>
        </w:r>
        <w:r>
          <w:rPr>
            <w:webHidden/>
          </w:rPr>
        </w:r>
        <w:r>
          <w:rPr>
            <w:webHidden/>
          </w:rPr>
          <w:fldChar w:fldCharType="separate"/>
        </w:r>
        <w:r>
          <w:rPr>
            <w:webHidden/>
          </w:rPr>
          <w:t>5</w:t>
        </w:r>
        <w:r>
          <w:rPr>
            <w:webHidden/>
          </w:rPr>
          <w:fldChar w:fldCharType="end"/>
        </w:r>
      </w:hyperlink>
    </w:p>
    <w:p w14:paraId="6FD1B68E" w14:textId="721B1EAE" w:rsidR="00194C45" w:rsidRDefault="00194C45">
      <w:pPr>
        <w:pStyle w:val="TOC2"/>
        <w:rPr>
          <w:rFonts w:asciiTheme="minorHAnsi" w:hAnsiTheme="minorHAnsi" w:cstheme="minorBidi"/>
          <w:smallCaps w:val="0"/>
          <w:kern w:val="2"/>
          <w:sz w:val="24"/>
          <w:szCs w:val="24"/>
          <w14:ligatures w14:val="standardContextual"/>
        </w:rPr>
      </w:pPr>
      <w:hyperlink w:anchor="_Toc234913402" w:history="1">
        <w:r w:rsidRPr="00D97B5A">
          <w:rPr>
            <w:rStyle w:val="Hyperlink"/>
          </w:rPr>
          <w:t>SUGGESTED STUDY RESOURCES</w:t>
        </w:r>
        <w:r>
          <w:rPr>
            <w:webHidden/>
          </w:rPr>
          <w:tab/>
        </w:r>
        <w:r>
          <w:rPr>
            <w:webHidden/>
          </w:rPr>
          <w:fldChar w:fldCharType="begin"/>
        </w:r>
        <w:r>
          <w:rPr>
            <w:webHidden/>
          </w:rPr>
          <w:instrText xml:space="preserve"> PAGEREF _Toc234913402 \h </w:instrText>
        </w:r>
        <w:r>
          <w:rPr>
            <w:webHidden/>
          </w:rPr>
        </w:r>
        <w:r>
          <w:rPr>
            <w:webHidden/>
          </w:rPr>
          <w:fldChar w:fldCharType="separate"/>
        </w:r>
        <w:r>
          <w:rPr>
            <w:webHidden/>
          </w:rPr>
          <w:t>6</w:t>
        </w:r>
        <w:r>
          <w:rPr>
            <w:webHidden/>
          </w:rPr>
          <w:fldChar w:fldCharType="end"/>
        </w:r>
      </w:hyperlink>
    </w:p>
    <w:p w14:paraId="5B556AF5" w14:textId="417A814F" w:rsidR="00194C45" w:rsidRDefault="00194C45">
      <w:pPr>
        <w:pStyle w:val="TOC3"/>
        <w:rPr>
          <w:rFonts w:asciiTheme="minorHAnsi" w:hAnsiTheme="minorHAnsi" w:cstheme="minorBidi"/>
          <w:kern w:val="2"/>
          <w:sz w:val="24"/>
          <w:szCs w:val="24"/>
          <w14:ligatures w14:val="standardContextual"/>
        </w:rPr>
      </w:pPr>
      <w:hyperlink w:anchor="_Toc234913403" w:history="1">
        <w:r w:rsidRPr="00D97B5A">
          <w:rPr>
            <w:rStyle w:val="Hyperlink"/>
          </w:rPr>
          <w:t>Recommended Texts</w:t>
        </w:r>
        <w:r>
          <w:rPr>
            <w:webHidden/>
          </w:rPr>
          <w:tab/>
        </w:r>
        <w:r>
          <w:rPr>
            <w:webHidden/>
          </w:rPr>
          <w:fldChar w:fldCharType="begin"/>
        </w:r>
        <w:r>
          <w:rPr>
            <w:webHidden/>
          </w:rPr>
          <w:instrText xml:space="preserve"> PAGEREF _Toc234913403 \h </w:instrText>
        </w:r>
        <w:r>
          <w:rPr>
            <w:webHidden/>
          </w:rPr>
        </w:r>
        <w:r>
          <w:rPr>
            <w:webHidden/>
          </w:rPr>
          <w:fldChar w:fldCharType="separate"/>
        </w:r>
        <w:r>
          <w:rPr>
            <w:webHidden/>
          </w:rPr>
          <w:t>6</w:t>
        </w:r>
        <w:r>
          <w:rPr>
            <w:webHidden/>
          </w:rPr>
          <w:fldChar w:fldCharType="end"/>
        </w:r>
      </w:hyperlink>
    </w:p>
    <w:p w14:paraId="76F51F21" w14:textId="37830ED9" w:rsidR="00194C45" w:rsidRDefault="00194C45">
      <w:pPr>
        <w:pStyle w:val="TOC3"/>
        <w:rPr>
          <w:rFonts w:asciiTheme="minorHAnsi" w:hAnsiTheme="minorHAnsi" w:cstheme="minorBidi"/>
          <w:kern w:val="2"/>
          <w:sz w:val="24"/>
          <w:szCs w:val="24"/>
          <w14:ligatures w14:val="standardContextual"/>
        </w:rPr>
      </w:pPr>
      <w:hyperlink w:anchor="_Toc234913404" w:history="1">
        <w:r w:rsidRPr="00D97B5A">
          <w:rPr>
            <w:rStyle w:val="Hyperlink"/>
          </w:rPr>
          <w:t>Recommended Websites</w:t>
        </w:r>
        <w:r>
          <w:rPr>
            <w:webHidden/>
          </w:rPr>
          <w:tab/>
        </w:r>
        <w:r>
          <w:rPr>
            <w:webHidden/>
          </w:rPr>
          <w:fldChar w:fldCharType="begin"/>
        </w:r>
        <w:r>
          <w:rPr>
            <w:webHidden/>
          </w:rPr>
          <w:instrText xml:space="preserve"> PAGEREF _Toc234913404 \h </w:instrText>
        </w:r>
        <w:r>
          <w:rPr>
            <w:webHidden/>
          </w:rPr>
        </w:r>
        <w:r>
          <w:rPr>
            <w:webHidden/>
          </w:rPr>
          <w:fldChar w:fldCharType="separate"/>
        </w:r>
        <w:r>
          <w:rPr>
            <w:webHidden/>
          </w:rPr>
          <w:t>6</w:t>
        </w:r>
        <w:r>
          <w:rPr>
            <w:webHidden/>
          </w:rPr>
          <w:fldChar w:fldCharType="end"/>
        </w:r>
      </w:hyperlink>
    </w:p>
    <w:p w14:paraId="34B824EF" w14:textId="7E30EEE8" w:rsidR="00194C45" w:rsidRDefault="00194C45">
      <w:pPr>
        <w:pStyle w:val="TOC2"/>
        <w:rPr>
          <w:rFonts w:asciiTheme="minorHAnsi" w:hAnsiTheme="minorHAnsi" w:cstheme="minorBidi"/>
          <w:smallCaps w:val="0"/>
          <w:kern w:val="2"/>
          <w:sz w:val="24"/>
          <w:szCs w:val="24"/>
          <w14:ligatures w14:val="standardContextual"/>
        </w:rPr>
      </w:pPr>
      <w:hyperlink w:anchor="_Toc234913405" w:history="1">
        <w:r w:rsidRPr="00D97B5A">
          <w:rPr>
            <w:rStyle w:val="Hyperlink"/>
          </w:rPr>
          <w:t>WEEKLY READINGS/OBJECTIVES/ASSIGNMENTS</w:t>
        </w:r>
        <w:r>
          <w:rPr>
            <w:webHidden/>
          </w:rPr>
          <w:tab/>
        </w:r>
        <w:r>
          <w:rPr>
            <w:webHidden/>
          </w:rPr>
          <w:fldChar w:fldCharType="begin"/>
        </w:r>
        <w:r>
          <w:rPr>
            <w:webHidden/>
          </w:rPr>
          <w:instrText xml:space="preserve"> PAGEREF _Toc234913405 \h </w:instrText>
        </w:r>
        <w:r>
          <w:rPr>
            <w:webHidden/>
          </w:rPr>
        </w:r>
        <w:r>
          <w:rPr>
            <w:webHidden/>
          </w:rPr>
          <w:fldChar w:fldCharType="separate"/>
        </w:r>
        <w:r>
          <w:rPr>
            <w:webHidden/>
          </w:rPr>
          <w:t>7</w:t>
        </w:r>
        <w:r>
          <w:rPr>
            <w:webHidden/>
          </w:rPr>
          <w:fldChar w:fldCharType="end"/>
        </w:r>
      </w:hyperlink>
    </w:p>
    <w:p w14:paraId="176DA6B0" w14:textId="5631758F" w:rsidR="00194C45" w:rsidRDefault="00194C45">
      <w:pPr>
        <w:pStyle w:val="TOC2"/>
        <w:rPr>
          <w:rFonts w:asciiTheme="minorHAnsi" w:hAnsiTheme="minorHAnsi" w:cstheme="minorBidi"/>
          <w:smallCaps w:val="0"/>
          <w:kern w:val="2"/>
          <w:sz w:val="24"/>
          <w:szCs w:val="24"/>
          <w14:ligatures w14:val="standardContextual"/>
        </w:rPr>
      </w:pPr>
      <w:hyperlink w:anchor="_Toc234913406" w:history="1">
        <w:r w:rsidRPr="00D97B5A">
          <w:rPr>
            <w:rStyle w:val="Hyperlink"/>
          </w:rPr>
          <w:t>QUIZZES</w:t>
        </w:r>
        <w:r>
          <w:rPr>
            <w:webHidden/>
          </w:rPr>
          <w:tab/>
        </w:r>
        <w:r>
          <w:rPr>
            <w:webHidden/>
          </w:rPr>
          <w:fldChar w:fldCharType="begin"/>
        </w:r>
        <w:r>
          <w:rPr>
            <w:webHidden/>
          </w:rPr>
          <w:instrText xml:space="preserve"> PAGEREF _Toc234913406 \h </w:instrText>
        </w:r>
        <w:r>
          <w:rPr>
            <w:webHidden/>
          </w:rPr>
        </w:r>
        <w:r>
          <w:rPr>
            <w:webHidden/>
          </w:rPr>
          <w:fldChar w:fldCharType="separate"/>
        </w:r>
        <w:r>
          <w:rPr>
            <w:webHidden/>
          </w:rPr>
          <w:t>7</w:t>
        </w:r>
        <w:r>
          <w:rPr>
            <w:webHidden/>
          </w:rPr>
          <w:fldChar w:fldCharType="end"/>
        </w:r>
      </w:hyperlink>
    </w:p>
    <w:p w14:paraId="64A07AD0" w14:textId="080B62CF" w:rsidR="00194C45" w:rsidRDefault="00194C45">
      <w:pPr>
        <w:pStyle w:val="TOC2"/>
        <w:rPr>
          <w:rFonts w:asciiTheme="minorHAnsi" w:hAnsiTheme="minorHAnsi" w:cstheme="minorBidi"/>
          <w:smallCaps w:val="0"/>
          <w:kern w:val="2"/>
          <w:sz w:val="24"/>
          <w:szCs w:val="24"/>
          <w14:ligatures w14:val="standardContextual"/>
        </w:rPr>
      </w:pPr>
      <w:hyperlink w:anchor="_Toc234913407" w:history="1">
        <w:r w:rsidRPr="00D97B5A">
          <w:rPr>
            <w:rStyle w:val="Hyperlink"/>
          </w:rPr>
          <w:t>STUDENT ACTIVITY LOGS</w:t>
        </w:r>
        <w:r>
          <w:rPr>
            <w:webHidden/>
          </w:rPr>
          <w:tab/>
        </w:r>
        <w:r>
          <w:rPr>
            <w:webHidden/>
          </w:rPr>
          <w:fldChar w:fldCharType="begin"/>
        </w:r>
        <w:r>
          <w:rPr>
            <w:webHidden/>
          </w:rPr>
          <w:instrText xml:space="preserve"> PAGEREF _Toc234913407 \h </w:instrText>
        </w:r>
        <w:r>
          <w:rPr>
            <w:webHidden/>
          </w:rPr>
        </w:r>
        <w:r>
          <w:rPr>
            <w:webHidden/>
          </w:rPr>
          <w:fldChar w:fldCharType="separate"/>
        </w:r>
        <w:r>
          <w:rPr>
            <w:webHidden/>
          </w:rPr>
          <w:t>8</w:t>
        </w:r>
        <w:r>
          <w:rPr>
            <w:webHidden/>
          </w:rPr>
          <w:fldChar w:fldCharType="end"/>
        </w:r>
      </w:hyperlink>
    </w:p>
    <w:p w14:paraId="7B946556" w14:textId="4E3AE1AA" w:rsidR="00194C45" w:rsidRDefault="00194C45">
      <w:pPr>
        <w:pStyle w:val="TOC2"/>
        <w:rPr>
          <w:rFonts w:asciiTheme="minorHAnsi" w:hAnsiTheme="minorHAnsi" w:cstheme="minorBidi"/>
          <w:smallCaps w:val="0"/>
          <w:kern w:val="2"/>
          <w:sz w:val="24"/>
          <w:szCs w:val="24"/>
          <w14:ligatures w14:val="standardContextual"/>
        </w:rPr>
      </w:pPr>
      <w:hyperlink w:anchor="_Toc234913408" w:history="1">
        <w:r w:rsidRPr="00D97B5A">
          <w:rPr>
            <w:rStyle w:val="Hyperlink"/>
          </w:rPr>
          <w:t>ROTATION EVALUATIONS</w:t>
        </w:r>
        <w:r>
          <w:rPr>
            <w:webHidden/>
          </w:rPr>
          <w:tab/>
        </w:r>
        <w:r>
          <w:rPr>
            <w:webHidden/>
          </w:rPr>
          <w:fldChar w:fldCharType="begin"/>
        </w:r>
        <w:r>
          <w:rPr>
            <w:webHidden/>
          </w:rPr>
          <w:instrText xml:space="preserve"> PAGEREF _Toc234913408 \h </w:instrText>
        </w:r>
        <w:r>
          <w:rPr>
            <w:webHidden/>
          </w:rPr>
        </w:r>
        <w:r>
          <w:rPr>
            <w:webHidden/>
          </w:rPr>
          <w:fldChar w:fldCharType="separate"/>
        </w:r>
        <w:r>
          <w:rPr>
            <w:webHidden/>
          </w:rPr>
          <w:t>8</w:t>
        </w:r>
        <w:r>
          <w:rPr>
            <w:webHidden/>
          </w:rPr>
          <w:fldChar w:fldCharType="end"/>
        </w:r>
      </w:hyperlink>
    </w:p>
    <w:p w14:paraId="0700840A" w14:textId="6D6B9BB9" w:rsidR="00194C45" w:rsidRDefault="00194C45">
      <w:pPr>
        <w:pStyle w:val="TOC3"/>
        <w:rPr>
          <w:rFonts w:asciiTheme="minorHAnsi" w:hAnsiTheme="minorHAnsi" w:cstheme="minorBidi"/>
          <w:kern w:val="2"/>
          <w:sz w:val="24"/>
          <w:szCs w:val="24"/>
          <w14:ligatures w14:val="standardContextual"/>
        </w:rPr>
      </w:pPr>
      <w:hyperlink w:anchor="_Toc234913409" w:history="1">
        <w:r w:rsidRPr="00D97B5A">
          <w:rPr>
            <w:rStyle w:val="Hyperlink"/>
          </w:rPr>
          <w:t>Attending Evaluation of Student</w:t>
        </w:r>
        <w:r>
          <w:rPr>
            <w:webHidden/>
          </w:rPr>
          <w:tab/>
        </w:r>
        <w:r>
          <w:rPr>
            <w:webHidden/>
          </w:rPr>
          <w:fldChar w:fldCharType="begin"/>
        </w:r>
        <w:r>
          <w:rPr>
            <w:webHidden/>
          </w:rPr>
          <w:instrText xml:space="preserve"> PAGEREF _Toc234913409 \h </w:instrText>
        </w:r>
        <w:r>
          <w:rPr>
            <w:webHidden/>
          </w:rPr>
        </w:r>
        <w:r>
          <w:rPr>
            <w:webHidden/>
          </w:rPr>
          <w:fldChar w:fldCharType="separate"/>
        </w:r>
        <w:r>
          <w:rPr>
            <w:webHidden/>
          </w:rPr>
          <w:t>8</w:t>
        </w:r>
        <w:r>
          <w:rPr>
            <w:webHidden/>
          </w:rPr>
          <w:fldChar w:fldCharType="end"/>
        </w:r>
      </w:hyperlink>
    </w:p>
    <w:p w14:paraId="39D62769" w14:textId="02F36536" w:rsidR="00194C45" w:rsidRDefault="00194C45">
      <w:pPr>
        <w:pStyle w:val="TOC3"/>
        <w:rPr>
          <w:rFonts w:asciiTheme="minorHAnsi" w:hAnsiTheme="minorHAnsi" w:cstheme="minorBidi"/>
          <w:kern w:val="2"/>
          <w:sz w:val="24"/>
          <w:szCs w:val="24"/>
          <w14:ligatures w14:val="standardContextual"/>
        </w:rPr>
      </w:pPr>
      <w:hyperlink w:anchor="_Toc234913410" w:history="1">
        <w:r w:rsidRPr="00D97B5A">
          <w:rPr>
            <w:rStyle w:val="Hyperlink"/>
          </w:rPr>
          <w:t>Student Evaluation of Clerkship Rotation</w:t>
        </w:r>
        <w:r>
          <w:rPr>
            <w:webHidden/>
          </w:rPr>
          <w:tab/>
        </w:r>
        <w:r>
          <w:rPr>
            <w:webHidden/>
          </w:rPr>
          <w:fldChar w:fldCharType="begin"/>
        </w:r>
        <w:r>
          <w:rPr>
            <w:webHidden/>
          </w:rPr>
          <w:instrText xml:space="preserve"> PAGEREF _Toc234913410 \h </w:instrText>
        </w:r>
        <w:r>
          <w:rPr>
            <w:webHidden/>
          </w:rPr>
        </w:r>
        <w:r>
          <w:rPr>
            <w:webHidden/>
          </w:rPr>
          <w:fldChar w:fldCharType="separate"/>
        </w:r>
        <w:r>
          <w:rPr>
            <w:webHidden/>
          </w:rPr>
          <w:t>9</w:t>
        </w:r>
        <w:r>
          <w:rPr>
            <w:webHidden/>
          </w:rPr>
          <w:fldChar w:fldCharType="end"/>
        </w:r>
      </w:hyperlink>
    </w:p>
    <w:p w14:paraId="67B2AE53" w14:textId="641B2586" w:rsidR="00194C45" w:rsidRDefault="00194C45">
      <w:pPr>
        <w:pStyle w:val="TOC3"/>
        <w:rPr>
          <w:rFonts w:asciiTheme="minorHAnsi" w:hAnsiTheme="minorHAnsi" w:cstheme="minorBidi"/>
          <w:kern w:val="2"/>
          <w:sz w:val="24"/>
          <w:szCs w:val="24"/>
          <w14:ligatures w14:val="standardContextual"/>
        </w:rPr>
      </w:pPr>
      <w:hyperlink w:anchor="_Toc234913411" w:history="1">
        <w:r w:rsidRPr="00D97B5A">
          <w:rPr>
            <w:rStyle w:val="Hyperlink"/>
          </w:rPr>
          <w:t>Unsatisfactory Clinical Performance</w:t>
        </w:r>
        <w:r>
          <w:rPr>
            <w:webHidden/>
          </w:rPr>
          <w:tab/>
        </w:r>
        <w:r>
          <w:rPr>
            <w:webHidden/>
          </w:rPr>
          <w:fldChar w:fldCharType="begin"/>
        </w:r>
        <w:r>
          <w:rPr>
            <w:webHidden/>
          </w:rPr>
          <w:instrText xml:space="preserve"> PAGEREF _Toc234913411 \h </w:instrText>
        </w:r>
        <w:r>
          <w:rPr>
            <w:webHidden/>
          </w:rPr>
        </w:r>
        <w:r>
          <w:rPr>
            <w:webHidden/>
          </w:rPr>
          <w:fldChar w:fldCharType="separate"/>
        </w:r>
        <w:r>
          <w:rPr>
            <w:webHidden/>
          </w:rPr>
          <w:t>9</w:t>
        </w:r>
        <w:r>
          <w:rPr>
            <w:webHidden/>
          </w:rPr>
          <w:fldChar w:fldCharType="end"/>
        </w:r>
      </w:hyperlink>
    </w:p>
    <w:p w14:paraId="4CD6956C" w14:textId="18F238A5" w:rsidR="00194C45" w:rsidRDefault="00194C45">
      <w:pPr>
        <w:pStyle w:val="TOC2"/>
        <w:rPr>
          <w:rFonts w:asciiTheme="minorHAnsi" w:hAnsiTheme="minorHAnsi" w:cstheme="minorBidi"/>
          <w:smallCaps w:val="0"/>
          <w:kern w:val="2"/>
          <w:sz w:val="24"/>
          <w:szCs w:val="24"/>
          <w14:ligatures w14:val="standardContextual"/>
        </w:rPr>
      </w:pPr>
      <w:hyperlink w:anchor="_Toc234913412" w:history="1">
        <w:r w:rsidRPr="00D97B5A">
          <w:rPr>
            <w:rStyle w:val="Hyperlink"/>
          </w:rPr>
          <w:t>CORRECTIVE ACTION</w:t>
        </w:r>
        <w:r>
          <w:rPr>
            <w:webHidden/>
          </w:rPr>
          <w:tab/>
        </w:r>
        <w:r>
          <w:rPr>
            <w:webHidden/>
          </w:rPr>
          <w:fldChar w:fldCharType="begin"/>
        </w:r>
        <w:r>
          <w:rPr>
            <w:webHidden/>
          </w:rPr>
          <w:instrText xml:space="preserve"> PAGEREF _Toc234913412 \h </w:instrText>
        </w:r>
        <w:r>
          <w:rPr>
            <w:webHidden/>
          </w:rPr>
        </w:r>
        <w:r>
          <w:rPr>
            <w:webHidden/>
          </w:rPr>
          <w:fldChar w:fldCharType="separate"/>
        </w:r>
        <w:r>
          <w:rPr>
            <w:webHidden/>
          </w:rPr>
          <w:t>9</w:t>
        </w:r>
        <w:r>
          <w:rPr>
            <w:webHidden/>
          </w:rPr>
          <w:fldChar w:fldCharType="end"/>
        </w:r>
      </w:hyperlink>
    </w:p>
    <w:p w14:paraId="5F2F1FF5" w14:textId="39AE1CEC" w:rsidR="00194C45" w:rsidRDefault="00194C45">
      <w:pPr>
        <w:pStyle w:val="TOC2"/>
        <w:rPr>
          <w:rFonts w:asciiTheme="minorHAnsi" w:hAnsiTheme="minorHAnsi" w:cstheme="minorBidi"/>
          <w:smallCaps w:val="0"/>
          <w:kern w:val="2"/>
          <w:sz w:val="24"/>
          <w:szCs w:val="24"/>
          <w14:ligatures w14:val="standardContextual"/>
        </w:rPr>
      </w:pPr>
      <w:hyperlink w:anchor="_Toc234913413" w:history="1">
        <w:r w:rsidRPr="00D97B5A">
          <w:rPr>
            <w:rStyle w:val="Hyperlink"/>
          </w:rPr>
          <w:t>BASE HOSPITAL REQUIREMENTS</w:t>
        </w:r>
        <w:r>
          <w:rPr>
            <w:webHidden/>
          </w:rPr>
          <w:tab/>
        </w:r>
        <w:r>
          <w:rPr>
            <w:webHidden/>
          </w:rPr>
          <w:fldChar w:fldCharType="begin"/>
        </w:r>
        <w:r>
          <w:rPr>
            <w:webHidden/>
          </w:rPr>
          <w:instrText xml:space="preserve"> PAGEREF _Toc234913413 \h </w:instrText>
        </w:r>
        <w:r>
          <w:rPr>
            <w:webHidden/>
          </w:rPr>
        </w:r>
        <w:r>
          <w:rPr>
            <w:webHidden/>
          </w:rPr>
          <w:fldChar w:fldCharType="separate"/>
        </w:r>
        <w:r>
          <w:rPr>
            <w:webHidden/>
          </w:rPr>
          <w:t>10</w:t>
        </w:r>
        <w:r>
          <w:rPr>
            <w:webHidden/>
          </w:rPr>
          <w:fldChar w:fldCharType="end"/>
        </w:r>
      </w:hyperlink>
    </w:p>
    <w:p w14:paraId="2DE9DE09" w14:textId="5A4C75E7" w:rsidR="00194C45" w:rsidRDefault="00194C45">
      <w:pPr>
        <w:pStyle w:val="TOC2"/>
        <w:rPr>
          <w:rFonts w:asciiTheme="minorHAnsi" w:hAnsiTheme="minorHAnsi" w:cstheme="minorBidi"/>
          <w:smallCaps w:val="0"/>
          <w:kern w:val="2"/>
          <w:sz w:val="24"/>
          <w:szCs w:val="24"/>
          <w14:ligatures w14:val="standardContextual"/>
        </w:rPr>
      </w:pPr>
      <w:hyperlink w:anchor="_Toc234913414" w:history="1">
        <w:r w:rsidRPr="00D97B5A">
          <w:rPr>
            <w:rStyle w:val="Hyperlink"/>
          </w:rPr>
          <w:t>COURSE GRADES</w:t>
        </w:r>
        <w:r>
          <w:rPr>
            <w:webHidden/>
          </w:rPr>
          <w:tab/>
        </w:r>
        <w:r>
          <w:rPr>
            <w:webHidden/>
          </w:rPr>
          <w:fldChar w:fldCharType="begin"/>
        </w:r>
        <w:r>
          <w:rPr>
            <w:webHidden/>
          </w:rPr>
          <w:instrText xml:space="preserve"> PAGEREF _Toc234913414 \h </w:instrText>
        </w:r>
        <w:r>
          <w:rPr>
            <w:webHidden/>
          </w:rPr>
        </w:r>
        <w:r>
          <w:rPr>
            <w:webHidden/>
          </w:rPr>
          <w:fldChar w:fldCharType="separate"/>
        </w:r>
        <w:r>
          <w:rPr>
            <w:webHidden/>
          </w:rPr>
          <w:t>10</w:t>
        </w:r>
        <w:r>
          <w:rPr>
            <w:webHidden/>
          </w:rPr>
          <w:fldChar w:fldCharType="end"/>
        </w:r>
      </w:hyperlink>
    </w:p>
    <w:p w14:paraId="7FF7C58C" w14:textId="2B837041" w:rsidR="00194C45" w:rsidRDefault="00194C45">
      <w:pPr>
        <w:pStyle w:val="TOC3"/>
        <w:rPr>
          <w:rFonts w:asciiTheme="minorHAnsi" w:hAnsiTheme="minorHAnsi" w:cstheme="minorBidi"/>
          <w:kern w:val="2"/>
          <w:sz w:val="24"/>
          <w:szCs w:val="24"/>
          <w14:ligatures w14:val="standardContextual"/>
        </w:rPr>
      </w:pPr>
      <w:hyperlink w:anchor="_Toc234913415" w:history="1">
        <w:r w:rsidRPr="00D97B5A">
          <w:rPr>
            <w:rStyle w:val="Hyperlink"/>
          </w:rPr>
          <w:t>N Grade Policy</w:t>
        </w:r>
        <w:r>
          <w:rPr>
            <w:webHidden/>
          </w:rPr>
          <w:tab/>
        </w:r>
        <w:r>
          <w:rPr>
            <w:webHidden/>
          </w:rPr>
          <w:fldChar w:fldCharType="begin"/>
        </w:r>
        <w:r>
          <w:rPr>
            <w:webHidden/>
          </w:rPr>
          <w:instrText xml:space="preserve"> PAGEREF _Toc234913415 \h </w:instrText>
        </w:r>
        <w:r>
          <w:rPr>
            <w:webHidden/>
          </w:rPr>
        </w:r>
        <w:r>
          <w:rPr>
            <w:webHidden/>
          </w:rPr>
          <w:fldChar w:fldCharType="separate"/>
        </w:r>
        <w:r>
          <w:rPr>
            <w:webHidden/>
          </w:rPr>
          <w:t>10</w:t>
        </w:r>
        <w:r>
          <w:rPr>
            <w:webHidden/>
          </w:rPr>
          <w:fldChar w:fldCharType="end"/>
        </w:r>
      </w:hyperlink>
    </w:p>
    <w:p w14:paraId="5F629A99" w14:textId="0B7B7A0C" w:rsidR="00194C45" w:rsidRDefault="00194C45">
      <w:pPr>
        <w:pStyle w:val="TOC1"/>
        <w:rPr>
          <w:rFonts w:asciiTheme="minorHAnsi" w:hAnsiTheme="minorHAnsi" w:cstheme="minorBidi"/>
          <w:b w:val="0"/>
          <w:bCs w:val="0"/>
          <w:iCs w:val="0"/>
          <w:caps w:val="0"/>
          <w:kern w:val="2"/>
          <w14:ligatures w14:val="standardContextual"/>
        </w:rPr>
      </w:pPr>
      <w:hyperlink w:anchor="_Toc234913416" w:history="1">
        <w:r w:rsidRPr="00D97B5A">
          <w:rPr>
            <w:rStyle w:val="Hyperlink"/>
            <w:rFonts w:eastAsia="Arial"/>
          </w:rPr>
          <w:t>STUDENT RESPONSIBILITIES AND EXPECTATIONS</w:t>
        </w:r>
        <w:r>
          <w:rPr>
            <w:webHidden/>
          </w:rPr>
          <w:tab/>
        </w:r>
        <w:r>
          <w:rPr>
            <w:webHidden/>
          </w:rPr>
          <w:fldChar w:fldCharType="begin"/>
        </w:r>
        <w:r>
          <w:rPr>
            <w:webHidden/>
          </w:rPr>
          <w:instrText xml:space="preserve"> PAGEREF _Toc234913416 \h </w:instrText>
        </w:r>
        <w:r>
          <w:rPr>
            <w:webHidden/>
          </w:rPr>
        </w:r>
        <w:r>
          <w:rPr>
            <w:webHidden/>
          </w:rPr>
          <w:fldChar w:fldCharType="separate"/>
        </w:r>
        <w:r>
          <w:rPr>
            <w:webHidden/>
          </w:rPr>
          <w:t>10</w:t>
        </w:r>
        <w:r>
          <w:rPr>
            <w:webHidden/>
          </w:rPr>
          <w:fldChar w:fldCharType="end"/>
        </w:r>
      </w:hyperlink>
    </w:p>
    <w:p w14:paraId="64D1BA78" w14:textId="4A63C400" w:rsidR="00194C45" w:rsidRDefault="00194C45">
      <w:pPr>
        <w:pStyle w:val="TOC1"/>
        <w:rPr>
          <w:rFonts w:asciiTheme="minorHAnsi" w:hAnsiTheme="minorHAnsi" w:cstheme="minorBidi"/>
          <w:b w:val="0"/>
          <w:bCs w:val="0"/>
          <w:iCs w:val="0"/>
          <w:caps w:val="0"/>
          <w:kern w:val="2"/>
          <w14:ligatures w14:val="standardContextual"/>
        </w:rPr>
      </w:pPr>
      <w:hyperlink w:anchor="_Toc234913417" w:history="1">
        <w:r w:rsidRPr="00D97B5A">
          <w:rPr>
            <w:rStyle w:val="Hyperlink"/>
          </w:rPr>
          <w:t>MSU College of Osteopathic Medicine Standard Policies</w:t>
        </w:r>
        <w:r>
          <w:rPr>
            <w:webHidden/>
          </w:rPr>
          <w:tab/>
        </w:r>
        <w:r>
          <w:rPr>
            <w:webHidden/>
          </w:rPr>
          <w:fldChar w:fldCharType="begin"/>
        </w:r>
        <w:r>
          <w:rPr>
            <w:webHidden/>
          </w:rPr>
          <w:instrText xml:space="preserve"> PAGEREF _Toc234913417 \h </w:instrText>
        </w:r>
        <w:r>
          <w:rPr>
            <w:webHidden/>
          </w:rPr>
        </w:r>
        <w:r>
          <w:rPr>
            <w:webHidden/>
          </w:rPr>
          <w:fldChar w:fldCharType="separate"/>
        </w:r>
        <w:r>
          <w:rPr>
            <w:webHidden/>
          </w:rPr>
          <w:t>11</w:t>
        </w:r>
        <w:r>
          <w:rPr>
            <w:webHidden/>
          </w:rPr>
          <w:fldChar w:fldCharType="end"/>
        </w:r>
      </w:hyperlink>
    </w:p>
    <w:p w14:paraId="5CEB7418" w14:textId="2139983F" w:rsidR="00194C45" w:rsidRDefault="00194C45">
      <w:pPr>
        <w:pStyle w:val="TOC2"/>
        <w:rPr>
          <w:rFonts w:asciiTheme="minorHAnsi" w:hAnsiTheme="minorHAnsi" w:cstheme="minorBidi"/>
          <w:smallCaps w:val="0"/>
          <w:kern w:val="2"/>
          <w:sz w:val="24"/>
          <w:szCs w:val="24"/>
          <w14:ligatures w14:val="standardContextual"/>
        </w:rPr>
      </w:pPr>
      <w:hyperlink w:anchor="_Toc234913418" w:history="1">
        <w:r w:rsidRPr="00D97B5A">
          <w:rPr>
            <w:rStyle w:val="Hyperlink"/>
          </w:rPr>
          <w:t>CLERKSHIP ATTENDANCE</w:t>
        </w:r>
        <w:r w:rsidRPr="00D97B5A">
          <w:rPr>
            <w:rStyle w:val="Hyperlink"/>
            <w:spacing w:val="-1"/>
          </w:rPr>
          <w:t xml:space="preserve"> POLICY</w:t>
        </w:r>
        <w:r>
          <w:rPr>
            <w:webHidden/>
          </w:rPr>
          <w:tab/>
        </w:r>
        <w:r>
          <w:rPr>
            <w:webHidden/>
          </w:rPr>
          <w:fldChar w:fldCharType="begin"/>
        </w:r>
        <w:r>
          <w:rPr>
            <w:webHidden/>
          </w:rPr>
          <w:instrText xml:space="preserve"> PAGEREF _Toc234913418 \h </w:instrText>
        </w:r>
        <w:r>
          <w:rPr>
            <w:webHidden/>
          </w:rPr>
        </w:r>
        <w:r>
          <w:rPr>
            <w:webHidden/>
          </w:rPr>
          <w:fldChar w:fldCharType="separate"/>
        </w:r>
        <w:r>
          <w:rPr>
            <w:webHidden/>
          </w:rPr>
          <w:t>11</w:t>
        </w:r>
        <w:r>
          <w:rPr>
            <w:webHidden/>
          </w:rPr>
          <w:fldChar w:fldCharType="end"/>
        </w:r>
      </w:hyperlink>
    </w:p>
    <w:p w14:paraId="4FD1A924" w14:textId="43A57724" w:rsidR="00194C45" w:rsidRDefault="00194C45">
      <w:pPr>
        <w:pStyle w:val="TOC2"/>
        <w:rPr>
          <w:rFonts w:asciiTheme="minorHAnsi" w:hAnsiTheme="minorHAnsi" w:cstheme="minorBidi"/>
          <w:smallCaps w:val="0"/>
          <w:kern w:val="2"/>
          <w:sz w:val="24"/>
          <w:szCs w:val="24"/>
          <w14:ligatures w14:val="standardContextual"/>
        </w:rPr>
      </w:pPr>
      <w:hyperlink w:anchor="_Toc234913419" w:history="1">
        <w:r w:rsidRPr="00D97B5A">
          <w:rPr>
            <w:rStyle w:val="Hyperlink"/>
          </w:rPr>
          <w:t>Clerkship Illness Policy</w:t>
        </w:r>
        <w:r>
          <w:rPr>
            <w:webHidden/>
          </w:rPr>
          <w:tab/>
        </w:r>
        <w:r>
          <w:rPr>
            <w:webHidden/>
          </w:rPr>
          <w:fldChar w:fldCharType="begin"/>
        </w:r>
        <w:r>
          <w:rPr>
            <w:webHidden/>
          </w:rPr>
          <w:instrText xml:space="preserve"> PAGEREF _Toc234913419 \h </w:instrText>
        </w:r>
        <w:r>
          <w:rPr>
            <w:webHidden/>
          </w:rPr>
        </w:r>
        <w:r>
          <w:rPr>
            <w:webHidden/>
          </w:rPr>
          <w:fldChar w:fldCharType="separate"/>
        </w:r>
        <w:r>
          <w:rPr>
            <w:webHidden/>
          </w:rPr>
          <w:t>12</w:t>
        </w:r>
        <w:r>
          <w:rPr>
            <w:webHidden/>
          </w:rPr>
          <w:fldChar w:fldCharType="end"/>
        </w:r>
      </w:hyperlink>
    </w:p>
    <w:p w14:paraId="39529D8D" w14:textId="340C4694" w:rsidR="00194C45" w:rsidRDefault="00194C45">
      <w:pPr>
        <w:pStyle w:val="TOC2"/>
        <w:rPr>
          <w:rFonts w:asciiTheme="minorHAnsi" w:hAnsiTheme="minorHAnsi" w:cstheme="minorBidi"/>
          <w:smallCaps w:val="0"/>
          <w:kern w:val="2"/>
          <w:sz w:val="24"/>
          <w:szCs w:val="24"/>
          <w14:ligatures w14:val="standardContextual"/>
        </w:rPr>
      </w:pPr>
      <w:hyperlink w:anchor="_Toc234913420" w:history="1">
        <w:r w:rsidRPr="00D97B5A">
          <w:rPr>
            <w:rStyle w:val="Hyperlink"/>
          </w:rPr>
          <w:t>POLICY FOR MEDICAL STUDENT SUPERVISION</w:t>
        </w:r>
        <w:r>
          <w:rPr>
            <w:webHidden/>
          </w:rPr>
          <w:tab/>
        </w:r>
        <w:r>
          <w:rPr>
            <w:webHidden/>
          </w:rPr>
          <w:fldChar w:fldCharType="begin"/>
        </w:r>
        <w:r>
          <w:rPr>
            <w:webHidden/>
          </w:rPr>
          <w:instrText xml:space="preserve"> PAGEREF _Toc234913420 \h </w:instrText>
        </w:r>
        <w:r>
          <w:rPr>
            <w:webHidden/>
          </w:rPr>
        </w:r>
        <w:r>
          <w:rPr>
            <w:webHidden/>
          </w:rPr>
          <w:fldChar w:fldCharType="separate"/>
        </w:r>
        <w:r>
          <w:rPr>
            <w:webHidden/>
          </w:rPr>
          <w:t>12</w:t>
        </w:r>
        <w:r>
          <w:rPr>
            <w:webHidden/>
          </w:rPr>
          <w:fldChar w:fldCharType="end"/>
        </w:r>
      </w:hyperlink>
    </w:p>
    <w:p w14:paraId="3172EB09" w14:textId="51AB87CF" w:rsidR="00194C45" w:rsidRDefault="00194C45">
      <w:pPr>
        <w:pStyle w:val="TOC2"/>
        <w:rPr>
          <w:rFonts w:asciiTheme="minorHAnsi" w:hAnsiTheme="minorHAnsi" w:cstheme="minorBidi"/>
          <w:smallCaps w:val="0"/>
          <w:kern w:val="2"/>
          <w:sz w:val="24"/>
          <w:szCs w:val="24"/>
          <w14:ligatures w14:val="standardContextual"/>
        </w:rPr>
      </w:pPr>
      <w:hyperlink w:anchor="_Toc234913421" w:history="1">
        <w:r w:rsidRPr="00D97B5A">
          <w:rPr>
            <w:rStyle w:val="Hyperlink"/>
          </w:rPr>
          <w:t>MSUCOM Student Handbook</w:t>
        </w:r>
        <w:r>
          <w:rPr>
            <w:webHidden/>
          </w:rPr>
          <w:tab/>
        </w:r>
        <w:r>
          <w:rPr>
            <w:webHidden/>
          </w:rPr>
          <w:fldChar w:fldCharType="begin"/>
        </w:r>
        <w:r>
          <w:rPr>
            <w:webHidden/>
          </w:rPr>
          <w:instrText xml:space="preserve"> PAGEREF _Toc234913421 \h </w:instrText>
        </w:r>
        <w:r>
          <w:rPr>
            <w:webHidden/>
          </w:rPr>
        </w:r>
        <w:r>
          <w:rPr>
            <w:webHidden/>
          </w:rPr>
          <w:fldChar w:fldCharType="separate"/>
        </w:r>
        <w:r>
          <w:rPr>
            <w:webHidden/>
          </w:rPr>
          <w:t>12</w:t>
        </w:r>
        <w:r>
          <w:rPr>
            <w:webHidden/>
          </w:rPr>
          <w:fldChar w:fldCharType="end"/>
        </w:r>
      </w:hyperlink>
    </w:p>
    <w:p w14:paraId="20AF96AE" w14:textId="76AA27BC" w:rsidR="00194C45" w:rsidRDefault="00194C45">
      <w:pPr>
        <w:pStyle w:val="TOC2"/>
        <w:rPr>
          <w:rFonts w:asciiTheme="minorHAnsi" w:hAnsiTheme="minorHAnsi" w:cstheme="minorBidi"/>
          <w:smallCaps w:val="0"/>
          <w:kern w:val="2"/>
          <w:sz w:val="24"/>
          <w:szCs w:val="24"/>
          <w14:ligatures w14:val="standardContextual"/>
        </w:rPr>
      </w:pPr>
      <w:hyperlink w:anchor="_Toc234913422" w:history="1">
        <w:r w:rsidRPr="00D97B5A">
          <w:rPr>
            <w:rStyle w:val="Hyperlink"/>
          </w:rPr>
          <w:t>Common Ground Framework for Professional Conduct</w:t>
        </w:r>
        <w:r>
          <w:rPr>
            <w:webHidden/>
          </w:rPr>
          <w:tab/>
        </w:r>
        <w:r>
          <w:rPr>
            <w:webHidden/>
          </w:rPr>
          <w:fldChar w:fldCharType="begin"/>
        </w:r>
        <w:r>
          <w:rPr>
            <w:webHidden/>
          </w:rPr>
          <w:instrText xml:space="preserve"> PAGEREF _Toc234913422 \h </w:instrText>
        </w:r>
        <w:r>
          <w:rPr>
            <w:webHidden/>
          </w:rPr>
        </w:r>
        <w:r>
          <w:rPr>
            <w:webHidden/>
          </w:rPr>
          <w:fldChar w:fldCharType="separate"/>
        </w:r>
        <w:r>
          <w:rPr>
            <w:webHidden/>
          </w:rPr>
          <w:t>12</w:t>
        </w:r>
        <w:r>
          <w:rPr>
            <w:webHidden/>
          </w:rPr>
          <w:fldChar w:fldCharType="end"/>
        </w:r>
      </w:hyperlink>
    </w:p>
    <w:p w14:paraId="0B3465F5" w14:textId="78C71DD5" w:rsidR="00194C45" w:rsidRDefault="00194C45">
      <w:pPr>
        <w:pStyle w:val="TOC2"/>
        <w:rPr>
          <w:rFonts w:asciiTheme="minorHAnsi" w:hAnsiTheme="minorHAnsi" w:cstheme="minorBidi"/>
          <w:smallCaps w:val="0"/>
          <w:kern w:val="2"/>
          <w:sz w:val="24"/>
          <w:szCs w:val="24"/>
          <w14:ligatures w14:val="standardContextual"/>
        </w:rPr>
      </w:pPr>
      <w:hyperlink w:anchor="_Toc234913423" w:history="1">
        <w:r w:rsidRPr="00D97B5A">
          <w:rPr>
            <w:rStyle w:val="Hyperlink"/>
          </w:rPr>
          <w:t>Medical Student Rights and Responsibilities</w:t>
        </w:r>
        <w:r>
          <w:rPr>
            <w:webHidden/>
          </w:rPr>
          <w:tab/>
        </w:r>
        <w:r>
          <w:rPr>
            <w:webHidden/>
          </w:rPr>
          <w:fldChar w:fldCharType="begin"/>
        </w:r>
        <w:r>
          <w:rPr>
            <w:webHidden/>
          </w:rPr>
          <w:instrText xml:space="preserve"> PAGEREF _Toc234913423 \h </w:instrText>
        </w:r>
        <w:r>
          <w:rPr>
            <w:webHidden/>
          </w:rPr>
        </w:r>
        <w:r>
          <w:rPr>
            <w:webHidden/>
          </w:rPr>
          <w:fldChar w:fldCharType="separate"/>
        </w:r>
        <w:r>
          <w:rPr>
            <w:webHidden/>
          </w:rPr>
          <w:t>12</w:t>
        </w:r>
        <w:r>
          <w:rPr>
            <w:webHidden/>
          </w:rPr>
          <w:fldChar w:fldCharType="end"/>
        </w:r>
      </w:hyperlink>
    </w:p>
    <w:p w14:paraId="74382C30" w14:textId="192CF6E2" w:rsidR="00194C45" w:rsidRDefault="00194C45">
      <w:pPr>
        <w:pStyle w:val="TOC2"/>
        <w:rPr>
          <w:rFonts w:asciiTheme="minorHAnsi" w:hAnsiTheme="minorHAnsi" w:cstheme="minorBidi"/>
          <w:smallCaps w:val="0"/>
          <w:kern w:val="2"/>
          <w:sz w:val="24"/>
          <w:szCs w:val="24"/>
          <w14:ligatures w14:val="standardContextual"/>
        </w:rPr>
      </w:pPr>
      <w:hyperlink w:anchor="_Toc234913424" w:history="1">
        <w:r w:rsidRPr="00D97B5A">
          <w:rPr>
            <w:rStyle w:val="Hyperlink"/>
          </w:rPr>
          <w:t>MSU Email</w:t>
        </w:r>
        <w:r>
          <w:rPr>
            <w:webHidden/>
          </w:rPr>
          <w:tab/>
        </w:r>
        <w:r>
          <w:rPr>
            <w:webHidden/>
          </w:rPr>
          <w:fldChar w:fldCharType="begin"/>
        </w:r>
        <w:r>
          <w:rPr>
            <w:webHidden/>
          </w:rPr>
          <w:instrText xml:space="preserve"> PAGEREF _Toc234913424 \h </w:instrText>
        </w:r>
        <w:r>
          <w:rPr>
            <w:webHidden/>
          </w:rPr>
        </w:r>
        <w:r>
          <w:rPr>
            <w:webHidden/>
          </w:rPr>
          <w:fldChar w:fldCharType="separate"/>
        </w:r>
        <w:r>
          <w:rPr>
            <w:webHidden/>
          </w:rPr>
          <w:t>12</w:t>
        </w:r>
        <w:r>
          <w:rPr>
            <w:webHidden/>
          </w:rPr>
          <w:fldChar w:fldCharType="end"/>
        </w:r>
      </w:hyperlink>
    </w:p>
    <w:p w14:paraId="2A041284" w14:textId="67AC4DD6" w:rsidR="00194C45" w:rsidRDefault="00194C45">
      <w:pPr>
        <w:pStyle w:val="TOC3"/>
        <w:rPr>
          <w:rFonts w:asciiTheme="minorHAnsi" w:hAnsiTheme="minorHAnsi" w:cstheme="minorBidi"/>
          <w:kern w:val="2"/>
          <w:sz w:val="24"/>
          <w:szCs w:val="24"/>
          <w14:ligatures w14:val="standardContextual"/>
        </w:rPr>
      </w:pPr>
      <w:hyperlink w:anchor="_Toc234913425" w:history="1">
        <w:r w:rsidRPr="00D97B5A">
          <w:rPr>
            <w:rStyle w:val="Hyperlink"/>
          </w:rPr>
          <w:t>ARTIFICIAL INTELLIGENCE (AI) USAGE POLICY</w:t>
        </w:r>
        <w:r>
          <w:rPr>
            <w:webHidden/>
          </w:rPr>
          <w:tab/>
        </w:r>
        <w:r>
          <w:rPr>
            <w:webHidden/>
          </w:rPr>
          <w:fldChar w:fldCharType="begin"/>
        </w:r>
        <w:r>
          <w:rPr>
            <w:webHidden/>
          </w:rPr>
          <w:instrText xml:space="preserve"> PAGEREF _Toc234913425 \h </w:instrText>
        </w:r>
        <w:r>
          <w:rPr>
            <w:webHidden/>
          </w:rPr>
        </w:r>
        <w:r>
          <w:rPr>
            <w:webHidden/>
          </w:rPr>
          <w:fldChar w:fldCharType="separate"/>
        </w:r>
        <w:r>
          <w:rPr>
            <w:webHidden/>
          </w:rPr>
          <w:t>13</w:t>
        </w:r>
        <w:r>
          <w:rPr>
            <w:webHidden/>
          </w:rPr>
          <w:fldChar w:fldCharType="end"/>
        </w:r>
      </w:hyperlink>
    </w:p>
    <w:p w14:paraId="79472D23" w14:textId="36DC12BF" w:rsidR="00194C45" w:rsidRDefault="00194C45">
      <w:pPr>
        <w:pStyle w:val="TOC2"/>
        <w:rPr>
          <w:rFonts w:asciiTheme="minorHAnsi" w:hAnsiTheme="minorHAnsi" w:cstheme="minorBidi"/>
          <w:smallCaps w:val="0"/>
          <w:kern w:val="2"/>
          <w:sz w:val="24"/>
          <w:szCs w:val="24"/>
          <w14:ligatures w14:val="standardContextual"/>
        </w:rPr>
      </w:pPr>
      <w:hyperlink w:anchor="_Toc234913426" w:history="1">
        <w:r w:rsidRPr="00D97B5A">
          <w:rPr>
            <w:rStyle w:val="Hyperlink"/>
          </w:rPr>
          <w:t>STUDENT EXPOSURE PROCEDURE</w:t>
        </w:r>
        <w:r>
          <w:rPr>
            <w:webHidden/>
          </w:rPr>
          <w:tab/>
        </w:r>
        <w:r>
          <w:rPr>
            <w:webHidden/>
          </w:rPr>
          <w:fldChar w:fldCharType="begin"/>
        </w:r>
        <w:r>
          <w:rPr>
            <w:webHidden/>
          </w:rPr>
          <w:instrText xml:space="preserve"> PAGEREF _Toc234913426 \h </w:instrText>
        </w:r>
        <w:r>
          <w:rPr>
            <w:webHidden/>
          </w:rPr>
        </w:r>
        <w:r>
          <w:rPr>
            <w:webHidden/>
          </w:rPr>
          <w:fldChar w:fldCharType="separate"/>
        </w:r>
        <w:r>
          <w:rPr>
            <w:webHidden/>
          </w:rPr>
          <w:t>13</w:t>
        </w:r>
        <w:r>
          <w:rPr>
            <w:webHidden/>
          </w:rPr>
          <w:fldChar w:fldCharType="end"/>
        </w:r>
      </w:hyperlink>
    </w:p>
    <w:p w14:paraId="3A9B9A17" w14:textId="1895B7C0" w:rsidR="00194C45" w:rsidRDefault="00194C45">
      <w:pPr>
        <w:pStyle w:val="TOC2"/>
        <w:rPr>
          <w:rFonts w:asciiTheme="minorHAnsi" w:hAnsiTheme="minorHAnsi" w:cstheme="minorBidi"/>
          <w:smallCaps w:val="0"/>
          <w:kern w:val="2"/>
          <w:sz w:val="24"/>
          <w:szCs w:val="24"/>
          <w14:ligatures w14:val="standardContextual"/>
        </w:rPr>
      </w:pPr>
      <w:hyperlink w:anchor="_Toc234913427" w:history="1">
        <w:r w:rsidRPr="00D97B5A">
          <w:rPr>
            <w:rStyle w:val="Hyperlink"/>
          </w:rPr>
          <w:t>STUDENT ACCOMMODATION LETTERS</w:t>
        </w:r>
        <w:r>
          <w:rPr>
            <w:webHidden/>
          </w:rPr>
          <w:tab/>
        </w:r>
        <w:r>
          <w:rPr>
            <w:webHidden/>
          </w:rPr>
          <w:fldChar w:fldCharType="begin"/>
        </w:r>
        <w:r>
          <w:rPr>
            <w:webHidden/>
          </w:rPr>
          <w:instrText xml:space="preserve"> PAGEREF _Toc234913427 \h </w:instrText>
        </w:r>
        <w:r>
          <w:rPr>
            <w:webHidden/>
          </w:rPr>
        </w:r>
        <w:r>
          <w:rPr>
            <w:webHidden/>
          </w:rPr>
          <w:fldChar w:fldCharType="separate"/>
        </w:r>
        <w:r>
          <w:rPr>
            <w:webHidden/>
          </w:rPr>
          <w:t>13</w:t>
        </w:r>
        <w:r>
          <w:rPr>
            <w:webHidden/>
          </w:rPr>
          <w:fldChar w:fldCharType="end"/>
        </w:r>
      </w:hyperlink>
    </w:p>
    <w:p w14:paraId="7E73404A" w14:textId="7F3FECB0" w:rsidR="00194C45" w:rsidRDefault="00194C45">
      <w:pPr>
        <w:pStyle w:val="TOC1"/>
        <w:rPr>
          <w:rFonts w:asciiTheme="minorHAnsi" w:hAnsiTheme="minorHAnsi" w:cstheme="minorBidi"/>
          <w:b w:val="0"/>
          <w:bCs w:val="0"/>
          <w:iCs w:val="0"/>
          <w:caps w:val="0"/>
          <w:kern w:val="2"/>
          <w14:ligatures w14:val="standardContextual"/>
        </w:rPr>
      </w:pPr>
      <w:hyperlink w:anchor="_Toc234913428" w:history="1">
        <w:r w:rsidRPr="00D97B5A">
          <w:rPr>
            <w:rStyle w:val="Hyperlink"/>
          </w:rPr>
          <w:t>SUMMARY OF GRADING REQUIREMENTS</w:t>
        </w:r>
        <w:r>
          <w:rPr>
            <w:webHidden/>
          </w:rPr>
          <w:tab/>
        </w:r>
        <w:r>
          <w:rPr>
            <w:webHidden/>
          </w:rPr>
          <w:fldChar w:fldCharType="begin"/>
        </w:r>
        <w:r>
          <w:rPr>
            <w:webHidden/>
          </w:rPr>
          <w:instrText xml:space="preserve"> PAGEREF _Toc234913428 \h </w:instrText>
        </w:r>
        <w:r>
          <w:rPr>
            <w:webHidden/>
          </w:rPr>
        </w:r>
        <w:r>
          <w:rPr>
            <w:webHidden/>
          </w:rPr>
          <w:fldChar w:fldCharType="separate"/>
        </w:r>
        <w:r>
          <w:rPr>
            <w:webHidden/>
          </w:rPr>
          <w:t>14</w:t>
        </w:r>
        <w:r>
          <w:rPr>
            <w:webHidden/>
          </w:rPr>
          <w:fldChar w:fldCharType="end"/>
        </w:r>
      </w:hyperlink>
    </w:p>
    <w:p w14:paraId="7D84E256" w14:textId="5589153D" w:rsidR="002237F5" w:rsidRPr="00C40B5D" w:rsidRDefault="00CA74DB"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r w:rsidRPr="00C40B5D">
        <w:rPr>
          <w:rFonts w:ascii="Arial" w:hAnsi="Arial" w:cs="Arial"/>
          <w:noProof/>
          <w:sz w:val="28"/>
          <w:szCs w:val="28"/>
        </w:rPr>
        <w:fldChar w:fldCharType="end"/>
      </w:r>
    </w:p>
    <w:p w14:paraId="26043485" w14:textId="77777777" w:rsidR="00F35438" w:rsidRPr="00C40B5D" w:rsidRDefault="00F35438" w:rsidP="00F35438">
      <w:pPr>
        <w:pStyle w:val="Heading1"/>
        <w:spacing w:before="0" w:after="0" w:line="276" w:lineRule="auto"/>
        <w:rPr>
          <w:rFonts w:ascii="Arial" w:hAnsi="Arial" w:cs="Arial"/>
        </w:rPr>
      </w:pPr>
      <w:bookmarkStart w:id="0" w:name="_Toc230012619"/>
      <w:bookmarkStart w:id="1" w:name="_Toc234913388"/>
      <w:r w:rsidRPr="00593906">
        <w:rPr>
          <w:rFonts w:ascii="Arial" w:hAnsi="Arial" w:cs="Arial"/>
        </w:rPr>
        <w:lastRenderedPageBreak/>
        <w:t>Rotation Requirements</w:t>
      </w:r>
      <w:bookmarkEnd w:id="0"/>
      <w:bookmarkEnd w:id="1"/>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477"/>
        <w:gridCol w:w="4898"/>
        <w:gridCol w:w="1975"/>
      </w:tblGrid>
      <w:tr w:rsidR="00AC7F8D" w:rsidRPr="00C40B5D" w14:paraId="6F8A3FF9" w14:textId="0E859F93" w:rsidTr="00B57F8D">
        <w:trPr>
          <w:trHeight w:val="505"/>
          <w:tblHeader/>
        </w:trPr>
        <w:tc>
          <w:tcPr>
            <w:tcW w:w="2477" w:type="dxa"/>
            <w:vAlign w:val="center"/>
          </w:tcPr>
          <w:p w14:paraId="0A5F8B7E" w14:textId="77777777" w:rsidR="00AC7F8D" w:rsidRPr="00515EC5" w:rsidRDefault="00AC7F8D" w:rsidP="006D1DF8">
            <w:pPr>
              <w:pStyle w:val="Default"/>
              <w:jc w:val="center"/>
              <w:rPr>
                <w:rFonts w:ascii="Arial" w:hAnsi="Arial" w:cs="Arial"/>
                <w:sz w:val="22"/>
                <w:szCs w:val="22"/>
              </w:rPr>
            </w:pPr>
            <w:r w:rsidRPr="00515EC5">
              <w:rPr>
                <w:rFonts w:ascii="Arial" w:hAnsi="Arial" w:cs="Arial"/>
                <w:sz w:val="22"/>
                <w:szCs w:val="22"/>
              </w:rPr>
              <w:t>REQUIREMENT</w:t>
            </w:r>
          </w:p>
        </w:tc>
        <w:tc>
          <w:tcPr>
            <w:tcW w:w="4898" w:type="dxa"/>
            <w:vAlign w:val="center"/>
          </w:tcPr>
          <w:p w14:paraId="0E770498" w14:textId="77777777" w:rsidR="00AC7F8D" w:rsidRDefault="00AC7F8D" w:rsidP="006D1DF8">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AC7F8D" w:rsidRPr="00515EC5" w:rsidRDefault="00AC7F8D" w:rsidP="006D1DF8">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1975" w:type="dxa"/>
          </w:tcPr>
          <w:p w14:paraId="374770EB" w14:textId="11964422" w:rsidR="00AC7F8D" w:rsidRPr="00515EC5" w:rsidRDefault="00B57F8D" w:rsidP="006D1DF8">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AC7F8D" w:rsidRPr="0057603C" w14:paraId="4D9A2B9E" w14:textId="56CB45EA" w:rsidTr="00B858FE">
        <w:trPr>
          <w:trHeight w:val="867"/>
        </w:trPr>
        <w:tc>
          <w:tcPr>
            <w:tcW w:w="2477" w:type="dxa"/>
            <w:tcMar>
              <w:top w:w="58" w:type="dxa"/>
              <w:left w:w="115" w:type="dxa"/>
              <w:bottom w:w="58" w:type="dxa"/>
              <w:right w:w="115" w:type="dxa"/>
            </w:tcMar>
            <w:vAlign w:val="center"/>
          </w:tcPr>
          <w:p w14:paraId="22440732" w14:textId="4842067E" w:rsidR="00AC7F8D" w:rsidRPr="00242A8E" w:rsidRDefault="00AC7F8D" w:rsidP="00242A8E">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 xml:space="preserve">Mid Rotation </w:t>
            </w:r>
            <w:r>
              <w:rPr>
                <w:rFonts w:ascii="Arial" w:eastAsia="Times New Roman" w:hAnsi="Arial" w:cs="Arial"/>
                <w:color w:val="000000"/>
              </w:rPr>
              <w:t xml:space="preserve">Feedback </w:t>
            </w:r>
            <w:r w:rsidRPr="00355156">
              <w:rPr>
                <w:rFonts w:ascii="Arial" w:eastAsia="Times New Roman" w:hAnsi="Arial" w:cs="Arial"/>
                <w:color w:val="000000"/>
              </w:rPr>
              <w:t>Form</w:t>
            </w:r>
          </w:p>
        </w:tc>
        <w:tc>
          <w:tcPr>
            <w:tcW w:w="4898" w:type="dxa"/>
            <w:vAlign w:val="center"/>
          </w:tcPr>
          <w:p w14:paraId="26D4D272" w14:textId="41538A84" w:rsidR="00AC7F8D" w:rsidRPr="00165CD1" w:rsidRDefault="00AC7F8D" w:rsidP="00242A8E">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975" w:type="dxa"/>
            <w:vAlign w:val="center"/>
          </w:tcPr>
          <w:p w14:paraId="4F460F8D" w14:textId="5175B49A" w:rsidR="00AC7F8D" w:rsidRPr="00355156" w:rsidRDefault="00B57F8D" w:rsidP="00B858F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C7F8D" w:rsidRPr="0057603C" w14:paraId="4740109C" w14:textId="328E142B" w:rsidTr="00B858FE">
        <w:trPr>
          <w:trHeight w:val="867"/>
        </w:trPr>
        <w:tc>
          <w:tcPr>
            <w:tcW w:w="2477" w:type="dxa"/>
            <w:tcMar>
              <w:top w:w="58" w:type="dxa"/>
              <w:left w:w="115" w:type="dxa"/>
              <w:bottom w:w="58" w:type="dxa"/>
              <w:right w:w="115" w:type="dxa"/>
            </w:tcMar>
            <w:vAlign w:val="center"/>
          </w:tcPr>
          <w:p w14:paraId="5E766900" w14:textId="062535B1" w:rsidR="00AC7F8D" w:rsidRPr="00E17D3C" w:rsidRDefault="00AC7F8D" w:rsidP="002A68CF">
            <w:pPr>
              <w:pStyle w:val="Default"/>
              <w:ind w:left="64"/>
              <w:rPr>
                <w:rFonts w:ascii="Arial" w:hAnsi="Arial" w:cs="Arial"/>
                <w:sz w:val="22"/>
                <w:szCs w:val="22"/>
              </w:rPr>
            </w:pPr>
            <w:r w:rsidRPr="00E17D3C">
              <w:rPr>
                <w:rFonts w:ascii="Arial" w:eastAsia="Arial" w:hAnsi="Arial" w:cs="Arial"/>
                <w:color w:val="000000" w:themeColor="text1"/>
                <w:sz w:val="22"/>
                <w:szCs w:val="22"/>
              </w:rPr>
              <w:t>Patient Types and Procedure Log</w:t>
            </w:r>
          </w:p>
        </w:tc>
        <w:tc>
          <w:tcPr>
            <w:tcW w:w="4898" w:type="dxa"/>
            <w:vAlign w:val="center"/>
          </w:tcPr>
          <w:p w14:paraId="7FA710E5" w14:textId="5C898950" w:rsidR="00AC7F8D" w:rsidRPr="00E17D3C" w:rsidRDefault="00AC7F8D" w:rsidP="002A68CF">
            <w:pPr>
              <w:pStyle w:val="Default"/>
              <w:rPr>
                <w:rFonts w:ascii="Arial" w:hAnsi="Arial" w:cs="Arial"/>
                <w:sz w:val="22"/>
                <w:szCs w:val="22"/>
              </w:rPr>
            </w:pPr>
            <w:r w:rsidRPr="00E17D3C">
              <w:rPr>
                <w:rFonts w:ascii="Arial" w:eastAsia="Arial" w:hAnsi="Arial" w:cs="Arial"/>
                <w:color w:val="000000" w:themeColor="text1"/>
                <w:sz w:val="22"/>
                <w:szCs w:val="22"/>
              </w:rPr>
              <w:t>Upload into D2L Drop Box</w:t>
            </w:r>
          </w:p>
        </w:tc>
        <w:tc>
          <w:tcPr>
            <w:tcW w:w="1975" w:type="dxa"/>
            <w:vAlign w:val="center"/>
          </w:tcPr>
          <w:p w14:paraId="0FA87BE8" w14:textId="2B9E62DF" w:rsidR="00AC7F8D" w:rsidRPr="00E17D3C" w:rsidRDefault="00B57F8D" w:rsidP="00B858F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C7F8D" w:rsidRPr="0057603C" w14:paraId="604E8E13" w14:textId="3E0073FC" w:rsidTr="00B858FE">
        <w:trPr>
          <w:trHeight w:val="867"/>
        </w:trPr>
        <w:tc>
          <w:tcPr>
            <w:tcW w:w="2477" w:type="dxa"/>
            <w:tcMar>
              <w:top w:w="58" w:type="dxa"/>
              <w:left w:w="115" w:type="dxa"/>
              <w:bottom w:w="58" w:type="dxa"/>
              <w:right w:w="115" w:type="dxa"/>
            </w:tcMar>
            <w:vAlign w:val="center"/>
          </w:tcPr>
          <w:p w14:paraId="03AB2ADE" w14:textId="23659CE1" w:rsidR="00AC7F8D" w:rsidRPr="00E17D3C" w:rsidRDefault="00AC7F8D" w:rsidP="002A68CF">
            <w:pPr>
              <w:pStyle w:val="Default"/>
              <w:ind w:left="64"/>
              <w:rPr>
                <w:rFonts w:ascii="Arial" w:hAnsi="Arial" w:cs="Arial"/>
                <w:sz w:val="22"/>
                <w:szCs w:val="22"/>
              </w:rPr>
            </w:pPr>
            <w:r w:rsidRPr="00E17D3C">
              <w:rPr>
                <w:rFonts w:ascii="Arial" w:eastAsia="Arial" w:hAnsi="Arial" w:cs="Arial"/>
                <w:color w:val="000000" w:themeColor="text1"/>
                <w:sz w:val="22"/>
                <w:szCs w:val="22"/>
              </w:rPr>
              <w:t>Clinical Shift Schedule (must be the schedule you worked, not what you were scheduled to work)</w:t>
            </w:r>
          </w:p>
        </w:tc>
        <w:tc>
          <w:tcPr>
            <w:tcW w:w="4898" w:type="dxa"/>
            <w:vAlign w:val="center"/>
          </w:tcPr>
          <w:p w14:paraId="5898284A" w14:textId="0C401CE9" w:rsidR="00AC7F8D" w:rsidRPr="00E17D3C" w:rsidRDefault="00AC7F8D" w:rsidP="002A68CF">
            <w:pPr>
              <w:pStyle w:val="Default"/>
              <w:rPr>
                <w:rFonts w:ascii="Arial" w:hAnsi="Arial" w:cs="Arial"/>
                <w:sz w:val="22"/>
                <w:szCs w:val="22"/>
              </w:rPr>
            </w:pPr>
            <w:r w:rsidRPr="00E17D3C">
              <w:rPr>
                <w:rFonts w:ascii="Arial" w:eastAsia="Arial" w:hAnsi="Arial" w:cs="Arial"/>
                <w:color w:val="000000" w:themeColor="text1"/>
                <w:sz w:val="22"/>
                <w:szCs w:val="22"/>
              </w:rPr>
              <w:t>Online D2L Drop Box</w:t>
            </w:r>
          </w:p>
        </w:tc>
        <w:tc>
          <w:tcPr>
            <w:tcW w:w="1975" w:type="dxa"/>
            <w:vAlign w:val="center"/>
          </w:tcPr>
          <w:p w14:paraId="326E54CD" w14:textId="7643C034" w:rsidR="00AC7F8D" w:rsidRPr="00E17D3C" w:rsidRDefault="00B57F8D" w:rsidP="00B858F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C7F8D" w:rsidRPr="0057603C" w14:paraId="4908C215" w14:textId="445A5F5C" w:rsidTr="00B858FE">
        <w:trPr>
          <w:trHeight w:val="867"/>
        </w:trPr>
        <w:tc>
          <w:tcPr>
            <w:tcW w:w="2477" w:type="dxa"/>
            <w:tcMar>
              <w:top w:w="58" w:type="dxa"/>
              <w:left w:w="115" w:type="dxa"/>
              <w:bottom w:w="58" w:type="dxa"/>
              <w:right w:w="115" w:type="dxa"/>
            </w:tcMar>
            <w:vAlign w:val="center"/>
          </w:tcPr>
          <w:p w14:paraId="72E4B027" w14:textId="1F5894D3" w:rsidR="00AC7F8D" w:rsidRPr="0051034F" w:rsidRDefault="00AC7F8D" w:rsidP="00441C24">
            <w:pPr>
              <w:spacing w:after="0" w:line="240" w:lineRule="auto"/>
              <w:ind w:right="-73"/>
              <w:jc w:val="left"/>
              <w:rPr>
                <w:rFonts w:ascii="Arial" w:eastAsia="Arial" w:hAnsi="Arial" w:cs="Arial"/>
                <w:color w:val="000000" w:themeColor="text1"/>
              </w:rPr>
            </w:pPr>
            <w:r>
              <w:rPr>
                <w:rFonts w:ascii="Arial" w:eastAsia="Arial" w:hAnsi="Arial" w:cs="Arial"/>
                <w:color w:val="000000" w:themeColor="text1"/>
              </w:rPr>
              <w:t>50</w:t>
            </w:r>
            <w:r w:rsidRPr="0051034F">
              <w:rPr>
                <w:rFonts w:ascii="Arial" w:eastAsia="Arial" w:hAnsi="Arial" w:cs="Arial"/>
                <w:color w:val="000000" w:themeColor="text1"/>
              </w:rPr>
              <w:t xml:space="preserve"> Question Harrison’s Quiz (for 2-week rotation)</w:t>
            </w:r>
          </w:p>
          <w:p w14:paraId="4A46C23A" w14:textId="163685A7" w:rsidR="00AC7F8D" w:rsidRPr="0051034F" w:rsidRDefault="00AC7F8D" w:rsidP="00441C24">
            <w:pPr>
              <w:spacing w:after="0" w:line="240" w:lineRule="auto"/>
              <w:ind w:right="-73"/>
              <w:jc w:val="left"/>
              <w:rPr>
                <w:rFonts w:ascii="Arial" w:eastAsia="Arial" w:hAnsi="Arial" w:cs="Arial"/>
                <w:color w:val="000000" w:themeColor="text1"/>
              </w:rPr>
            </w:pPr>
            <w:r>
              <w:rPr>
                <w:rFonts w:ascii="Arial" w:eastAsia="Arial" w:hAnsi="Arial" w:cs="Arial"/>
                <w:color w:val="000000" w:themeColor="text1"/>
              </w:rPr>
              <w:t>95</w:t>
            </w:r>
            <w:r w:rsidRPr="0051034F">
              <w:rPr>
                <w:rFonts w:ascii="Arial" w:eastAsia="Arial" w:hAnsi="Arial" w:cs="Arial"/>
                <w:color w:val="000000" w:themeColor="text1"/>
              </w:rPr>
              <w:t xml:space="preserve"> Question Harrison’s Quiz (for 4-week rotation)</w:t>
            </w:r>
          </w:p>
          <w:p w14:paraId="179600DE" w14:textId="77777777" w:rsidR="00AC7F8D" w:rsidRPr="0051034F" w:rsidRDefault="00AC7F8D" w:rsidP="00441C24">
            <w:pPr>
              <w:spacing w:after="0" w:line="240" w:lineRule="auto"/>
              <w:ind w:right="-73"/>
              <w:jc w:val="left"/>
              <w:rPr>
                <w:rFonts w:ascii="Arial" w:eastAsia="Arial" w:hAnsi="Arial" w:cs="Arial"/>
                <w:color w:val="000000" w:themeColor="text1"/>
              </w:rPr>
            </w:pPr>
          </w:p>
          <w:p w14:paraId="53716E31" w14:textId="7B6989A3" w:rsidR="00AC7F8D" w:rsidRPr="0051034F" w:rsidRDefault="00AC7F8D" w:rsidP="00441C24">
            <w:pPr>
              <w:pStyle w:val="Default"/>
              <w:ind w:left="64"/>
              <w:rPr>
                <w:rFonts w:ascii="Arial" w:hAnsi="Arial" w:cs="Arial"/>
                <w:sz w:val="22"/>
                <w:szCs w:val="22"/>
              </w:rPr>
            </w:pPr>
            <w:r w:rsidRPr="0051034F">
              <w:rPr>
                <w:rFonts w:ascii="Arial" w:eastAsia="Arial" w:hAnsi="Arial" w:cs="Arial"/>
                <w:color w:val="000000" w:themeColor="text1"/>
                <w:sz w:val="22"/>
                <w:szCs w:val="22"/>
              </w:rPr>
              <w:t xml:space="preserve">Questions selected from ‘Disorders of the </w:t>
            </w:r>
            <w:r>
              <w:rPr>
                <w:rFonts w:ascii="Arial" w:eastAsia="Arial" w:hAnsi="Arial" w:cs="Arial"/>
                <w:color w:val="000000" w:themeColor="text1"/>
                <w:sz w:val="22"/>
                <w:szCs w:val="22"/>
              </w:rPr>
              <w:t>Respiratory System and Critical Care Illness’’</w:t>
            </w:r>
          </w:p>
        </w:tc>
        <w:tc>
          <w:tcPr>
            <w:tcW w:w="4898" w:type="dxa"/>
            <w:vAlign w:val="center"/>
          </w:tcPr>
          <w:p w14:paraId="419D4264" w14:textId="103B16B9" w:rsidR="00AC7F8D" w:rsidRPr="0051034F" w:rsidRDefault="00AC7F8D" w:rsidP="00441C24">
            <w:pPr>
              <w:pStyle w:val="Default"/>
              <w:rPr>
                <w:rFonts w:ascii="Arial" w:hAnsi="Arial" w:cs="Arial"/>
                <w:sz w:val="22"/>
                <w:szCs w:val="22"/>
              </w:rPr>
            </w:pPr>
            <w:r w:rsidRPr="0051034F">
              <w:rPr>
                <w:rFonts w:ascii="Arial" w:eastAsia="Arial" w:hAnsi="Arial" w:cs="Arial"/>
                <w:color w:val="000000" w:themeColor="text1"/>
                <w:sz w:val="22"/>
                <w:szCs w:val="22"/>
              </w:rPr>
              <w:t>Online D2L Drop Box (70% required to pass)</w:t>
            </w:r>
          </w:p>
        </w:tc>
        <w:tc>
          <w:tcPr>
            <w:tcW w:w="1975" w:type="dxa"/>
            <w:vAlign w:val="center"/>
          </w:tcPr>
          <w:p w14:paraId="5A091BC5" w14:textId="3BFE95A1" w:rsidR="00AC7F8D" w:rsidRPr="0051034F" w:rsidRDefault="00B57F8D" w:rsidP="00B858F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C7F8D" w:rsidRPr="0057603C" w14:paraId="1C7EF4AF" w14:textId="1DBC7686" w:rsidTr="00B858FE">
        <w:trPr>
          <w:trHeight w:val="867"/>
        </w:trPr>
        <w:tc>
          <w:tcPr>
            <w:tcW w:w="2477" w:type="dxa"/>
            <w:tcMar>
              <w:top w:w="58" w:type="dxa"/>
              <w:left w:w="115" w:type="dxa"/>
              <w:bottom w:w="58" w:type="dxa"/>
              <w:right w:w="115" w:type="dxa"/>
            </w:tcMar>
            <w:vAlign w:val="center"/>
          </w:tcPr>
          <w:p w14:paraId="25C52679" w14:textId="77777777" w:rsidR="00AC7F8D" w:rsidRPr="00165CD1" w:rsidRDefault="00AC7F8D" w:rsidP="006D1DF8">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898" w:type="dxa"/>
            <w:vAlign w:val="center"/>
          </w:tcPr>
          <w:p w14:paraId="1761C2E8" w14:textId="77777777" w:rsidR="00AC7F8D" w:rsidRPr="00165CD1" w:rsidRDefault="00AC7F8D" w:rsidP="006D1DF8">
            <w:pPr>
              <w:pStyle w:val="Default"/>
              <w:rPr>
                <w:rFonts w:ascii="Arial" w:hAnsi="Arial" w:cs="Arial"/>
                <w:sz w:val="22"/>
                <w:szCs w:val="22"/>
              </w:rPr>
            </w:pPr>
            <w:r w:rsidRPr="00165CD1">
              <w:rPr>
                <w:rFonts w:ascii="Arial" w:hAnsi="Arial" w:cs="Arial"/>
                <w:sz w:val="22"/>
                <w:szCs w:val="22"/>
              </w:rPr>
              <w:t xml:space="preserve">Students must select their attending physician as directed within the rotation description 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At the start of the last week of the rotation, students will need to request an evaluation 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By requesting an attending evaluation from their assigned attending physician, the attending physician will receive an automated email link connecting them to their assigned Attending Evaluation within </w:t>
            </w:r>
            <w:proofErr w:type="spellStart"/>
            <w:r w:rsidRPr="00165CD1">
              <w:rPr>
                <w:rFonts w:ascii="Arial" w:hAnsi="Arial" w:cs="Arial"/>
                <w:sz w:val="22"/>
                <w:szCs w:val="22"/>
              </w:rPr>
              <w:t>Medtrics</w:t>
            </w:r>
            <w:proofErr w:type="spellEnd"/>
            <w:r w:rsidRPr="00165CD1">
              <w:rPr>
                <w:rFonts w:ascii="Arial" w:hAnsi="Arial" w:cs="Arial"/>
                <w:sz w:val="22"/>
                <w:szCs w:val="22"/>
              </w:rPr>
              <w:t>. Attendings will be able to electronically access and submit the forms on behalf of their students.</w:t>
            </w:r>
          </w:p>
        </w:tc>
        <w:tc>
          <w:tcPr>
            <w:tcW w:w="1975" w:type="dxa"/>
            <w:vAlign w:val="center"/>
          </w:tcPr>
          <w:p w14:paraId="621BB8BC" w14:textId="69C65289" w:rsidR="00AC7F8D" w:rsidRPr="00165CD1" w:rsidRDefault="00B57F8D" w:rsidP="00B858FE">
            <w:pPr>
              <w:pStyle w:val="Default"/>
              <w:jc w:val="center"/>
              <w:rPr>
                <w:rFonts w:ascii="Arial" w:hAnsi="Arial" w:cs="Arial"/>
                <w:sz w:val="22"/>
                <w:szCs w:val="22"/>
              </w:rPr>
            </w:pPr>
            <w:r>
              <w:rPr>
                <w:rFonts w:ascii="Arial" w:hAnsi="Arial" w:cs="Arial"/>
                <w:sz w:val="22"/>
                <w:szCs w:val="22"/>
              </w:rPr>
              <w:t>0</w:t>
            </w:r>
          </w:p>
        </w:tc>
      </w:tr>
      <w:tr w:rsidR="00AC7F8D" w:rsidRPr="00C40B5D" w14:paraId="6D0DBC4B" w14:textId="5F6C6CAA" w:rsidTr="00B858FE">
        <w:trPr>
          <w:trHeight w:val="235"/>
        </w:trPr>
        <w:tc>
          <w:tcPr>
            <w:tcW w:w="2477" w:type="dxa"/>
            <w:tcMar>
              <w:top w:w="58" w:type="dxa"/>
              <w:left w:w="115" w:type="dxa"/>
              <w:bottom w:w="58" w:type="dxa"/>
              <w:right w:w="115" w:type="dxa"/>
            </w:tcMar>
            <w:vAlign w:val="center"/>
          </w:tcPr>
          <w:p w14:paraId="4D7D8C1B" w14:textId="77777777" w:rsidR="00AC7F8D" w:rsidRPr="00165CD1" w:rsidRDefault="00AC7F8D" w:rsidP="006D1DF8">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898" w:type="dxa"/>
            <w:vAlign w:val="center"/>
          </w:tcPr>
          <w:p w14:paraId="6474B9EE" w14:textId="3EC98CCF" w:rsidR="00AC7F8D" w:rsidRPr="00165CD1" w:rsidRDefault="00AC7F8D" w:rsidP="006D1DF8">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w:t>
            </w:r>
            <w:r w:rsidRPr="00165CD1">
              <w:rPr>
                <w:rFonts w:ascii="Arial" w:hAnsi="Arial" w:cs="Arial"/>
                <w:sz w:val="22"/>
                <w:szCs w:val="22"/>
              </w:rPr>
              <w:lastRenderedPageBreak/>
              <w:t xml:space="preserve">rotation by accessing the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system: </w:t>
            </w:r>
            <w:hyperlink r:id="rId20"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xml:space="preserve">. By the last week of each rotation, students will receive an automated email link connecting them to their assigned evaluation. Students can also access pending evaluations on the ‘Home’ or ‘Evaluations’ tabs within their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accounts.</w:t>
            </w:r>
          </w:p>
        </w:tc>
        <w:tc>
          <w:tcPr>
            <w:tcW w:w="1975" w:type="dxa"/>
            <w:vAlign w:val="center"/>
          </w:tcPr>
          <w:p w14:paraId="5D91B0DD" w14:textId="4C5FA2CC" w:rsidR="00AC7F8D" w:rsidRPr="00165CD1" w:rsidRDefault="00B57F8D" w:rsidP="00B858FE">
            <w:pPr>
              <w:pStyle w:val="Default"/>
              <w:jc w:val="center"/>
              <w:rPr>
                <w:rFonts w:ascii="Arial" w:hAnsi="Arial" w:cs="Arial"/>
                <w:sz w:val="22"/>
                <w:szCs w:val="22"/>
              </w:rPr>
            </w:pPr>
            <w:r>
              <w:rPr>
                <w:rFonts w:ascii="Arial" w:hAnsi="Arial" w:cs="Arial"/>
                <w:sz w:val="22"/>
                <w:szCs w:val="22"/>
              </w:rPr>
              <w:lastRenderedPageBreak/>
              <w:t>0</w:t>
            </w:r>
          </w:p>
        </w:tc>
      </w:tr>
    </w:tbl>
    <w:p w14:paraId="2EF6AF42" w14:textId="77777777" w:rsidR="0091566F" w:rsidRDefault="0091566F" w:rsidP="00C61FC6">
      <w:pPr>
        <w:pStyle w:val="Level1Header"/>
        <w:spacing w:line="240" w:lineRule="auto"/>
      </w:pPr>
    </w:p>
    <w:p w14:paraId="5268960E" w14:textId="19781628" w:rsidR="00B848B6" w:rsidRPr="00C40B5D" w:rsidRDefault="00B848B6" w:rsidP="00C61FC6">
      <w:pPr>
        <w:pStyle w:val="Level1Header"/>
        <w:spacing w:line="240" w:lineRule="auto"/>
      </w:pPr>
      <w:bookmarkStart w:id="2" w:name="_Toc230012620"/>
      <w:bookmarkStart w:id="3" w:name="_Toc234913389"/>
      <w:r w:rsidRPr="00593906">
        <w:t>Introduction and Overview</w:t>
      </w:r>
      <w:bookmarkEnd w:id="2"/>
      <w:bookmarkEnd w:id="3"/>
    </w:p>
    <w:p w14:paraId="371972B8" w14:textId="1A80E108" w:rsidR="00B848B6" w:rsidRPr="00C40B5D" w:rsidRDefault="0051444A" w:rsidP="00C61FC6">
      <w:pPr>
        <w:spacing w:after="0" w:line="276" w:lineRule="auto"/>
        <w:jc w:val="left"/>
        <w:rPr>
          <w:rFonts w:ascii="Arial" w:hAnsi="Arial" w:cs="Arial"/>
        </w:rPr>
      </w:pPr>
      <w:r w:rsidRPr="6B9E928B">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6B9E928B">
        <w:rPr>
          <w:rFonts w:ascii="Arial" w:hAnsi="Arial" w:cs="Arial"/>
        </w:rPr>
        <w:t>appropriate</w:t>
      </w:r>
      <w:proofErr w:type="gramEnd"/>
      <w:r w:rsidRPr="6B9E928B">
        <w:rPr>
          <w:rFonts w:ascii="Arial" w:hAnsi="Arial" w:cs="Arial"/>
        </w:rPr>
        <w:t xml:space="preserve">, with residents and/or fellows. This syllabus provides an overview of rotation goals and objectives designed to help you gain an understanding of the breadth and scope of </w:t>
      </w:r>
      <w:r w:rsidR="0091566F" w:rsidRPr="6B9E928B">
        <w:rPr>
          <w:rFonts w:ascii="Arial" w:hAnsi="Arial" w:cs="Arial"/>
        </w:rPr>
        <w:t xml:space="preserve">pulmonary </w:t>
      </w:r>
      <w:r w:rsidR="008E6699" w:rsidRPr="6B9E928B">
        <w:rPr>
          <w:rFonts w:ascii="Arial" w:hAnsi="Arial" w:cs="Arial"/>
        </w:rPr>
        <w:t>disease.</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4" w:name="_Toc230012621"/>
      <w:bookmarkStart w:id="5" w:name="_Toc234913390"/>
      <w:r w:rsidRPr="00C40B5D">
        <w:t>ELECTIVE COURSE SCHEDULING</w:t>
      </w:r>
      <w:bookmarkEnd w:id="4"/>
      <w:bookmarkEnd w:id="5"/>
    </w:p>
    <w:p w14:paraId="4A1D3096" w14:textId="4BF0FD5E" w:rsidR="00CE2397" w:rsidRPr="002950BB" w:rsidRDefault="5742764E" w:rsidP="002950BB">
      <w:pPr>
        <w:pStyle w:val="Level3Header"/>
        <w:jc w:val="left"/>
      </w:pPr>
      <w:bookmarkStart w:id="6" w:name="_Toc230012622"/>
      <w:bookmarkStart w:id="7" w:name="_Toc234913391"/>
      <w:r w:rsidRPr="00C40B5D">
        <w:t>Preapproval</w:t>
      </w:r>
      <w:bookmarkEnd w:id="6"/>
      <w:bookmarkEnd w:id="7"/>
    </w:p>
    <w:p w14:paraId="79311607" w14:textId="399E40D1" w:rsidR="00CE2397" w:rsidRDefault="1653AD18" w:rsidP="00702488">
      <w:pPr>
        <w:pStyle w:val="ListParagraph"/>
        <w:numPr>
          <w:ilvl w:val="0"/>
          <w:numId w:val="4"/>
        </w:numPr>
        <w:spacing w:after="0" w:line="276" w:lineRule="auto"/>
        <w:jc w:val="left"/>
        <w:rPr>
          <w:rFonts w:ascii="Arial" w:hAnsi="Arial" w:cs="Arial"/>
        </w:rPr>
      </w:pPr>
      <w:r w:rsidRPr="00C40B5D">
        <w:rPr>
          <w:rFonts w:ascii="Arial" w:hAnsi="Arial" w:cs="Arial"/>
        </w:rPr>
        <w:t>This course does not require preapproval from the IOR</w:t>
      </w:r>
      <w:r w:rsidR="0013375E" w:rsidRPr="00C40B5D">
        <w:rPr>
          <w:rFonts w:ascii="Arial" w:hAnsi="Arial" w:cs="Arial"/>
        </w:rPr>
        <w:t xml:space="preserve">. </w:t>
      </w:r>
      <w:r w:rsidRPr="00C40B5D">
        <w:rPr>
          <w:rFonts w:ascii="Arial" w:hAnsi="Arial" w:cs="Arial"/>
        </w:rPr>
        <w:t xml:space="preserve">The </w:t>
      </w:r>
      <w:proofErr w:type="gramStart"/>
      <w:r w:rsidRPr="00C40B5D">
        <w:rPr>
          <w:rFonts w:ascii="Arial" w:hAnsi="Arial" w:cs="Arial"/>
        </w:rPr>
        <w:t>student</w:t>
      </w:r>
      <w:proofErr w:type="gramEnd"/>
      <w:r w:rsidRPr="00C40B5D">
        <w:rPr>
          <w:rFonts w:ascii="Arial" w:hAnsi="Arial" w:cs="Arial"/>
        </w:rPr>
        <w:t xml:space="preserve"> should follow the below </w:t>
      </w:r>
      <w:r w:rsidR="16C9A620" w:rsidRPr="00C40B5D">
        <w:rPr>
          <w:rFonts w:ascii="Arial" w:hAnsi="Arial" w:cs="Arial"/>
        </w:rPr>
        <w:t xml:space="preserve">directions for elective course confirmation </w:t>
      </w:r>
      <w:r w:rsidR="008C587E" w:rsidRPr="00C40B5D">
        <w:rPr>
          <w:rFonts w:ascii="Arial" w:hAnsi="Arial" w:cs="Arial"/>
        </w:rPr>
        <w:t>and enrollment</w:t>
      </w:r>
      <w:r w:rsidR="0000300D" w:rsidRPr="00C40B5D">
        <w:rPr>
          <w:rFonts w:ascii="Arial" w:hAnsi="Arial" w:cs="Arial"/>
        </w:rPr>
        <w:t>.</w:t>
      </w:r>
    </w:p>
    <w:p w14:paraId="427AC7D0" w14:textId="77777777" w:rsidR="002950BB" w:rsidRPr="002950BB" w:rsidRDefault="002950BB" w:rsidP="002950BB">
      <w:pPr>
        <w:spacing w:after="0" w:line="276" w:lineRule="auto"/>
        <w:ind w:left="720"/>
        <w:jc w:val="left"/>
        <w:rPr>
          <w:rFonts w:ascii="Arial" w:hAnsi="Arial" w:cs="Arial"/>
        </w:rPr>
      </w:pPr>
    </w:p>
    <w:p w14:paraId="2A8000AE" w14:textId="141B8D81" w:rsidR="00CE2397" w:rsidRPr="00C40B5D" w:rsidRDefault="7C0CB614" w:rsidP="00702488">
      <w:pPr>
        <w:pStyle w:val="ListParagraph"/>
        <w:spacing w:after="0" w:line="276" w:lineRule="auto"/>
        <w:jc w:val="left"/>
        <w:outlineLvl w:val="2"/>
        <w:rPr>
          <w:rFonts w:ascii="Arial" w:hAnsi="Arial" w:cs="Arial"/>
          <w:u w:val="single"/>
        </w:rPr>
      </w:pPr>
      <w:bookmarkStart w:id="8" w:name="_Toc230012623"/>
      <w:bookmarkStart w:id="9" w:name="_Toc234913392"/>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8"/>
      <w:bookmarkEnd w:id="9"/>
    </w:p>
    <w:p w14:paraId="454EA7B7" w14:textId="37A11590" w:rsidR="00CE2397" w:rsidRPr="00C40B5D" w:rsidRDefault="7C0CB614" w:rsidP="00702488">
      <w:pPr>
        <w:pStyle w:val="ListParagraph"/>
        <w:numPr>
          <w:ilvl w:val="0"/>
          <w:numId w:val="4"/>
        </w:numPr>
        <w:spacing w:after="0" w:line="276" w:lineRule="auto"/>
        <w:jc w:val="left"/>
        <w:rPr>
          <w:rFonts w:ascii="Arial" w:hAnsi="Arial" w:cs="Arial"/>
        </w:rPr>
      </w:pPr>
      <w:r w:rsidRPr="00C40B5D">
        <w:rPr>
          <w:rFonts w:ascii="Arial" w:hAnsi="Arial" w:cs="Arial"/>
        </w:rPr>
        <w:t>This course does not require any prerequisite courses.</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10" w:name="_Toc230012624"/>
      <w:bookmarkStart w:id="11" w:name="_Toc234913393"/>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10"/>
      <w:bookmarkEnd w:id="11"/>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1"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MSUCOM clerkship confirmation is complete when the rotation is visible on the students </w:t>
      </w:r>
      <w:proofErr w:type="spellStart"/>
      <w:r w:rsidRPr="00C2325B">
        <w:rPr>
          <w:rFonts w:ascii="Arial" w:eastAsia="Times New Roman" w:hAnsi="Arial" w:cs="Arial"/>
        </w:rPr>
        <w:t>Medtrics</w:t>
      </w:r>
      <w:proofErr w:type="spellEnd"/>
      <w:r w:rsidRPr="00C2325B">
        <w:rPr>
          <w:rFonts w:ascii="Arial" w:eastAsia="Times New Roman" w:hAnsi="Arial" w:cs="Arial"/>
        </w:rPr>
        <w:t xml:space="preserve"> schedule.</w:t>
      </w:r>
    </w:p>
    <w:p w14:paraId="1F7FA402" w14:textId="77777777"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3DCB4DFD"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Once confirmed, the rotation may only be cancelled 30 days or more in advance of the start date.</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12" w:name="_Toc230012625"/>
      <w:bookmarkStart w:id="13" w:name="_Toc234913394"/>
      <w:r w:rsidRPr="00C40B5D">
        <w:t>ROTATION FORMAT</w:t>
      </w:r>
      <w:bookmarkEnd w:id="12"/>
      <w:bookmarkEnd w:id="13"/>
    </w:p>
    <w:p w14:paraId="157CE296" w14:textId="77777777" w:rsidR="00817B27" w:rsidRDefault="00817B27" w:rsidP="00817B27">
      <w:pPr>
        <w:spacing w:after="0" w:line="276" w:lineRule="auto"/>
        <w:ind w:left="720"/>
        <w:jc w:val="left"/>
        <w:rPr>
          <w:rFonts w:ascii="Arial" w:eastAsia="Arial" w:hAnsi="Arial" w:cs="Arial"/>
          <w:color w:val="000000" w:themeColor="text1"/>
        </w:rPr>
      </w:pPr>
      <w:r w:rsidRPr="6B9E928B">
        <w:rPr>
          <w:rFonts w:ascii="Arial" w:eastAsia="Arial" w:hAnsi="Arial" w:cs="Arial"/>
          <w:color w:val="000000" w:themeColor="text1"/>
        </w:rPr>
        <w:t xml:space="preserve">Rotations are typically two weeks, 3 credit hours or four weeks, 6 credit hours in duration. </w:t>
      </w:r>
      <w:bookmarkStart w:id="14" w:name="_Int_c5FpvrPb"/>
      <w:r w:rsidRPr="6B9E928B">
        <w:rPr>
          <w:rFonts w:ascii="Arial" w:eastAsia="Arial" w:hAnsi="Arial" w:cs="Arial"/>
          <w:color w:val="000000" w:themeColor="text1"/>
        </w:rPr>
        <w:t xml:space="preserve">Timeframes for each rotation are decided at least </w:t>
      </w:r>
      <w:bookmarkStart w:id="15" w:name="_Int_XOTn2MoT"/>
      <w:r w:rsidRPr="6B9E928B">
        <w:rPr>
          <w:rFonts w:ascii="Arial" w:eastAsia="Arial" w:hAnsi="Arial" w:cs="Arial"/>
          <w:color w:val="000000" w:themeColor="text1"/>
        </w:rPr>
        <w:t>30 days</w:t>
      </w:r>
      <w:bookmarkEnd w:id="15"/>
      <w:r w:rsidRPr="6B9E928B">
        <w:rPr>
          <w:rFonts w:ascii="Arial" w:eastAsia="Arial" w:hAnsi="Arial" w:cs="Arial"/>
          <w:color w:val="000000" w:themeColor="text1"/>
        </w:rPr>
        <w:t xml:space="preserve"> prior to the beginning of the rotation.</w:t>
      </w:r>
      <w:bookmarkEnd w:id="14"/>
    </w:p>
    <w:p w14:paraId="730D4DCF" w14:textId="77777777" w:rsidR="00817B27" w:rsidRDefault="00817B27" w:rsidP="00817B27">
      <w:pPr>
        <w:spacing w:after="0" w:line="276" w:lineRule="auto"/>
        <w:ind w:left="720"/>
        <w:jc w:val="left"/>
        <w:rPr>
          <w:rFonts w:ascii="Arial" w:eastAsia="Arial" w:hAnsi="Arial" w:cs="Arial"/>
          <w:color w:val="000000" w:themeColor="text1"/>
        </w:rPr>
      </w:pPr>
    </w:p>
    <w:p w14:paraId="606EFCAD" w14:textId="77777777" w:rsidR="00817B27" w:rsidRDefault="00817B27" w:rsidP="00817B27">
      <w:pPr>
        <w:spacing w:after="0" w:line="276" w:lineRule="auto"/>
        <w:ind w:left="720"/>
        <w:jc w:val="left"/>
        <w:rPr>
          <w:rFonts w:ascii="Arial" w:eastAsia="Arial" w:hAnsi="Arial" w:cs="Arial"/>
          <w:color w:val="000000" w:themeColor="text1"/>
        </w:rPr>
      </w:pPr>
      <w:r w:rsidRPr="6B9E928B">
        <w:rPr>
          <w:rFonts w:ascii="Arial" w:eastAsia="Arial" w:hAnsi="Arial" w:cs="Arial"/>
          <w:color w:val="000000" w:themeColor="text1"/>
        </w:rPr>
        <w:t xml:space="preserve">Rotation schedules </w:t>
      </w:r>
      <w:r w:rsidRPr="6B9E928B">
        <w:rPr>
          <w:rFonts w:ascii="Arial" w:eastAsia="Arial" w:hAnsi="Arial" w:cs="Arial"/>
          <w:b/>
          <w:bCs/>
          <w:i/>
          <w:iCs/>
          <w:color w:val="000000" w:themeColor="text1"/>
        </w:rPr>
        <w:t xml:space="preserve">are not </w:t>
      </w:r>
      <w:r w:rsidRPr="6B9E928B">
        <w:rPr>
          <w:rFonts w:ascii="Arial" w:eastAsia="Arial" w:hAnsi="Arial" w:cs="Arial"/>
          <w:color w:val="000000" w:themeColor="text1"/>
        </w:rPr>
        <w:t xml:space="preserve">to be submitted until the last Friday-Sunday of the rotation. You must document your actual </w:t>
      </w:r>
      <w:proofErr w:type="gramStart"/>
      <w:r w:rsidRPr="6B9E928B">
        <w:rPr>
          <w:rFonts w:ascii="Arial" w:eastAsia="Arial" w:hAnsi="Arial" w:cs="Arial"/>
          <w:color w:val="000000" w:themeColor="text1"/>
        </w:rPr>
        <w:t>schedule worked</w:t>
      </w:r>
      <w:proofErr w:type="gramEnd"/>
      <w:r w:rsidRPr="6B9E928B">
        <w:rPr>
          <w:rFonts w:ascii="Arial" w:eastAsia="Arial" w:hAnsi="Arial" w:cs="Arial"/>
          <w:color w:val="000000" w:themeColor="text1"/>
        </w:rPr>
        <w:t xml:space="preserve">. </w:t>
      </w:r>
      <w:bookmarkStart w:id="16" w:name="_Int_De2tIhlR"/>
      <w:r w:rsidRPr="6B9E928B">
        <w:rPr>
          <w:rFonts w:ascii="Arial" w:eastAsia="Arial" w:hAnsi="Arial" w:cs="Arial"/>
          <w:color w:val="000000" w:themeColor="text1"/>
        </w:rPr>
        <w:t xml:space="preserve">You are required to document any time off for illness, boards, etc. that caused a deviation from the schedule you were </w:t>
      </w:r>
      <w:proofErr w:type="gramStart"/>
      <w:r w:rsidRPr="6B9E928B">
        <w:rPr>
          <w:rFonts w:ascii="Arial" w:eastAsia="Arial" w:hAnsi="Arial" w:cs="Arial"/>
          <w:color w:val="000000" w:themeColor="text1"/>
        </w:rPr>
        <w:t>provided</w:t>
      </w:r>
      <w:proofErr w:type="gramEnd"/>
      <w:r w:rsidRPr="6B9E928B">
        <w:rPr>
          <w:rFonts w:ascii="Arial" w:eastAsia="Arial" w:hAnsi="Arial" w:cs="Arial"/>
          <w:color w:val="000000" w:themeColor="text1"/>
        </w:rPr>
        <w:t>.</w:t>
      </w:r>
      <w:bookmarkEnd w:id="16"/>
      <w:r w:rsidRPr="6B9E928B">
        <w:rPr>
          <w:rFonts w:ascii="Arial" w:eastAsia="Arial" w:hAnsi="Arial" w:cs="Arial"/>
          <w:color w:val="000000" w:themeColor="text1"/>
        </w:rPr>
        <w:t xml:space="preserve"> </w:t>
      </w:r>
      <w:r w:rsidRPr="6B9E928B">
        <w:rPr>
          <w:rFonts w:ascii="Arial" w:eastAsia="Arial" w:hAnsi="Arial" w:cs="Arial"/>
          <w:b/>
          <w:bCs/>
          <w:i/>
          <w:iCs/>
          <w:color w:val="000000" w:themeColor="text1"/>
        </w:rPr>
        <w:t>All rotation days must be accounted for.</w:t>
      </w:r>
    </w:p>
    <w:p w14:paraId="45A17AE0" w14:textId="77777777" w:rsidR="0091566F" w:rsidRDefault="0091566F" w:rsidP="00FC5E5F">
      <w:pPr>
        <w:spacing w:after="0" w:line="276" w:lineRule="auto"/>
        <w:jc w:val="left"/>
        <w:rPr>
          <w:rFonts w:ascii="Arial" w:eastAsia="Arial" w:hAnsi="Arial" w:cs="Arial"/>
          <w:color w:val="000000" w:themeColor="text1"/>
        </w:rPr>
      </w:pPr>
    </w:p>
    <w:p w14:paraId="134F90E5" w14:textId="2A7E2D6D" w:rsidR="00BE1988" w:rsidRPr="00C40B5D" w:rsidRDefault="00817B27" w:rsidP="00817B27">
      <w:pPr>
        <w:spacing w:after="0" w:line="276" w:lineRule="auto"/>
        <w:ind w:left="720"/>
        <w:jc w:val="left"/>
        <w:rPr>
          <w:rFonts w:ascii="Arial" w:hAnsi="Arial" w:cs="Arial"/>
        </w:rPr>
      </w:pPr>
      <w:r w:rsidRPr="76C60F49">
        <w:rPr>
          <w:rFonts w:ascii="Arial" w:eastAsia="Arial" w:hAnsi="Arial" w:cs="Arial"/>
          <w:color w:val="000000" w:themeColor="text1"/>
        </w:rPr>
        <w:t>The overall performance of course participants will be evaluated through customary assessment instruments normally employed by the department for elective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7" w:name="_Toc230012626"/>
      <w:bookmarkStart w:id="18" w:name="_Toc234913395"/>
      <w:r w:rsidRPr="4D9594B2">
        <w:rPr>
          <w:rFonts w:ascii="Arial" w:hAnsi="Arial" w:cs="Arial"/>
        </w:rPr>
        <w:t>GOALS AND OBJECTIVES</w:t>
      </w:r>
      <w:bookmarkEnd w:id="17"/>
      <w:bookmarkEnd w:id="18"/>
      <w:r w:rsidR="00941F4E" w:rsidRPr="4D9594B2">
        <w:rPr>
          <w:rFonts w:ascii="Arial" w:hAnsi="Arial" w:cs="Arial"/>
        </w:rPr>
        <w:t xml:space="preserve"> </w:t>
      </w:r>
    </w:p>
    <w:p w14:paraId="523BF36B" w14:textId="55E5BD2A" w:rsidR="00B848B6" w:rsidRPr="00AF40B7" w:rsidRDefault="006630FF" w:rsidP="00702488">
      <w:pPr>
        <w:pStyle w:val="Heading2"/>
        <w:jc w:val="left"/>
        <w:rPr>
          <w:b/>
          <w:bCs/>
          <w:highlight w:val="yellow"/>
        </w:rPr>
      </w:pPr>
      <w:bookmarkStart w:id="19" w:name="_Toc230012627"/>
      <w:bookmarkStart w:id="20" w:name="_Toc234913396"/>
      <w:r w:rsidRPr="00C46D93">
        <w:t>GOALS</w:t>
      </w:r>
      <w:bookmarkEnd w:id="19"/>
      <w:bookmarkEnd w:id="20"/>
    </w:p>
    <w:p w14:paraId="56237F27" w14:textId="77777777" w:rsidR="00F370EC" w:rsidRPr="00AF40B7" w:rsidRDefault="00F370EC" w:rsidP="000514C6">
      <w:pPr>
        <w:pStyle w:val="ListParagraph"/>
        <w:numPr>
          <w:ilvl w:val="0"/>
          <w:numId w:val="1"/>
        </w:numPr>
        <w:spacing w:after="0" w:line="276" w:lineRule="auto"/>
        <w:jc w:val="left"/>
        <w:rPr>
          <w:rFonts w:ascii="Arial" w:eastAsia="Arial" w:hAnsi="Arial" w:cs="Arial"/>
          <w:color w:val="000000" w:themeColor="text1"/>
        </w:rPr>
      </w:pPr>
      <w:r w:rsidRPr="6B9E928B">
        <w:rPr>
          <w:rFonts w:ascii="Arial" w:eastAsia="Arial" w:hAnsi="Arial" w:cs="Arial"/>
          <w:color w:val="000000" w:themeColor="text1"/>
        </w:rPr>
        <w:t xml:space="preserve">Develop an appreciation of the practice of </w:t>
      </w:r>
      <w:bookmarkStart w:id="21" w:name="_Int_ksN4UM55"/>
      <w:r w:rsidRPr="6B9E928B">
        <w:rPr>
          <w:rFonts w:ascii="Arial" w:eastAsia="Arial" w:hAnsi="Arial" w:cs="Arial"/>
          <w:color w:val="000000" w:themeColor="text1"/>
        </w:rPr>
        <w:t>medicine as</w:t>
      </w:r>
      <w:bookmarkEnd w:id="21"/>
      <w:r w:rsidRPr="6B9E928B">
        <w:rPr>
          <w:rFonts w:ascii="Arial" w:eastAsia="Arial" w:hAnsi="Arial" w:cs="Arial"/>
          <w:color w:val="000000" w:themeColor="text1"/>
        </w:rPr>
        <w:t xml:space="preserve"> related to pulmonology and sleep medicine.</w:t>
      </w:r>
    </w:p>
    <w:p w14:paraId="2AD1D9F4" w14:textId="77777777" w:rsidR="00F370EC" w:rsidRPr="00AF40B7" w:rsidRDefault="00F370EC" w:rsidP="000514C6">
      <w:pPr>
        <w:pStyle w:val="ListParagraph"/>
        <w:numPr>
          <w:ilvl w:val="0"/>
          <w:numId w:val="1"/>
        </w:numPr>
        <w:spacing w:after="0" w:line="276" w:lineRule="auto"/>
        <w:jc w:val="left"/>
        <w:rPr>
          <w:rFonts w:ascii="Arial" w:eastAsia="Arial" w:hAnsi="Arial" w:cs="Arial"/>
          <w:color w:val="000000" w:themeColor="text1"/>
        </w:rPr>
      </w:pPr>
      <w:bookmarkStart w:id="22" w:name="_Int_WtlXZvwS"/>
      <w:r w:rsidRPr="6B9E928B">
        <w:rPr>
          <w:rFonts w:ascii="Arial" w:eastAsia="Arial" w:hAnsi="Arial" w:cs="Arial"/>
          <w:color w:val="000000" w:themeColor="text1"/>
        </w:rPr>
        <w:t>Assimilate what they learn and demonstrate their understanding of patient care through ongoing interaction and dialogue with, as well as formative feedback from, the preceptor.</w:t>
      </w:r>
      <w:bookmarkEnd w:id="22"/>
    </w:p>
    <w:p w14:paraId="4FA336DD" w14:textId="77777777" w:rsidR="00F370EC" w:rsidRPr="00AF40B7" w:rsidRDefault="00F370EC" w:rsidP="000514C6">
      <w:pPr>
        <w:pStyle w:val="ListParagraph"/>
        <w:numPr>
          <w:ilvl w:val="0"/>
          <w:numId w:val="1"/>
        </w:numPr>
        <w:spacing w:before="86" w:after="0" w:line="240" w:lineRule="auto"/>
        <w:ind w:right="-20"/>
        <w:jc w:val="left"/>
        <w:rPr>
          <w:rFonts w:ascii="Arial" w:eastAsia="Arial" w:hAnsi="Arial" w:cs="Arial"/>
          <w:color w:val="000000" w:themeColor="text1"/>
        </w:rPr>
      </w:pPr>
      <w:r w:rsidRPr="76C60F49">
        <w:rPr>
          <w:rFonts w:ascii="Arial" w:eastAsia="Arial" w:hAnsi="Arial" w:cs="Arial"/>
          <w:color w:val="000000" w:themeColor="text1"/>
        </w:rPr>
        <w:t>Demonstrate an understanding of the (seven) osteopathic core competencies (as applicable).</w:t>
      </w:r>
    </w:p>
    <w:p w14:paraId="437C923A" w14:textId="77777777" w:rsidR="00F370EC" w:rsidRPr="00AF40B7" w:rsidRDefault="00F370EC" w:rsidP="000514C6">
      <w:pPr>
        <w:pStyle w:val="ListParagraph"/>
        <w:numPr>
          <w:ilvl w:val="0"/>
          <w:numId w:val="1"/>
        </w:numPr>
        <w:spacing w:after="0" w:line="276" w:lineRule="auto"/>
        <w:jc w:val="left"/>
        <w:rPr>
          <w:rFonts w:ascii="Arial" w:eastAsia="Arial" w:hAnsi="Arial" w:cs="Arial"/>
          <w:color w:val="000000" w:themeColor="text1"/>
        </w:rPr>
      </w:pPr>
      <w:r w:rsidRPr="76C60F49">
        <w:rPr>
          <w:rFonts w:ascii="Arial" w:eastAsia="Arial" w:hAnsi="Arial" w:cs="Arial"/>
          <w:color w:val="000000" w:themeColor="text1"/>
        </w:rPr>
        <w:t>Understand the common procedures performed by pulmonologists and sleep medicine physicians and appropriate indications for use.</w:t>
      </w:r>
    </w:p>
    <w:p w14:paraId="1D02A206" w14:textId="77777777" w:rsidR="00F370EC" w:rsidRPr="00AF40B7" w:rsidRDefault="00F370EC" w:rsidP="000514C6">
      <w:pPr>
        <w:pStyle w:val="ListParagraph"/>
        <w:numPr>
          <w:ilvl w:val="0"/>
          <w:numId w:val="1"/>
        </w:numPr>
        <w:spacing w:after="0" w:line="276" w:lineRule="auto"/>
        <w:jc w:val="left"/>
        <w:rPr>
          <w:rFonts w:ascii="Arial" w:eastAsia="Arial" w:hAnsi="Arial" w:cs="Arial"/>
          <w:color w:val="000000" w:themeColor="text1"/>
        </w:rPr>
      </w:pPr>
      <w:r w:rsidRPr="76C60F49">
        <w:rPr>
          <w:rFonts w:ascii="Arial" w:eastAsia="Arial" w:hAnsi="Arial" w:cs="Arial"/>
          <w:color w:val="000000" w:themeColor="text1"/>
        </w:rPr>
        <w:t>Medical Knowledge: The student is expected to be able to describe the clinical presentation, pathophysiology, and management of the following pulmonary diseases:</w:t>
      </w:r>
    </w:p>
    <w:p w14:paraId="090E89B0" w14:textId="77777777" w:rsidR="00F370EC" w:rsidRPr="00AF40B7" w:rsidRDefault="00F370EC" w:rsidP="000514C6">
      <w:pPr>
        <w:pStyle w:val="ListParagraph"/>
        <w:widowControl w:val="0"/>
        <w:numPr>
          <w:ilvl w:val="2"/>
          <w:numId w:val="1"/>
        </w:numPr>
        <w:spacing w:after="0" w:line="240" w:lineRule="auto"/>
        <w:ind w:right="720"/>
        <w:jc w:val="left"/>
        <w:rPr>
          <w:rFonts w:ascii="Arial" w:eastAsia="Arial" w:hAnsi="Arial" w:cs="Arial"/>
          <w:color w:val="000000" w:themeColor="text1"/>
        </w:rPr>
      </w:pPr>
      <w:r w:rsidRPr="6B9E928B">
        <w:rPr>
          <w:rFonts w:ascii="Arial" w:eastAsia="Arial" w:hAnsi="Arial" w:cs="Arial"/>
          <w:color w:val="000000" w:themeColor="text1"/>
        </w:rPr>
        <w:t xml:space="preserve">Obstructive lung </w:t>
      </w:r>
      <w:bookmarkStart w:id="23" w:name="_Int_4g0Xt4Te"/>
      <w:r w:rsidRPr="6B9E928B">
        <w:rPr>
          <w:rFonts w:ascii="Arial" w:eastAsia="Arial" w:hAnsi="Arial" w:cs="Arial"/>
          <w:color w:val="000000" w:themeColor="text1"/>
        </w:rPr>
        <w:t>diseases</w:t>
      </w:r>
      <w:bookmarkEnd w:id="23"/>
      <w:r w:rsidRPr="6B9E928B">
        <w:rPr>
          <w:rFonts w:ascii="Arial" w:eastAsia="Arial" w:hAnsi="Arial" w:cs="Arial"/>
          <w:color w:val="000000" w:themeColor="text1"/>
        </w:rPr>
        <w:t xml:space="preserve"> particularly Asthma and COPD/chronic bronchitis</w:t>
      </w:r>
    </w:p>
    <w:p w14:paraId="0DC4DFAF" w14:textId="77777777" w:rsidR="00F370EC" w:rsidRPr="00AF40B7" w:rsidRDefault="00F370EC" w:rsidP="000514C6">
      <w:pPr>
        <w:pStyle w:val="ListParagraph"/>
        <w:widowControl w:val="0"/>
        <w:numPr>
          <w:ilvl w:val="2"/>
          <w:numId w:val="1"/>
        </w:numPr>
        <w:spacing w:after="0" w:line="240" w:lineRule="auto"/>
        <w:ind w:right="720"/>
        <w:jc w:val="left"/>
        <w:rPr>
          <w:rFonts w:ascii="Arial" w:eastAsia="Arial" w:hAnsi="Arial" w:cs="Arial"/>
          <w:color w:val="000000" w:themeColor="text1"/>
        </w:rPr>
      </w:pPr>
      <w:r w:rsidRPr="76C60F49">
        <w:rPr>
          <w:rFonts w:ascii="Arial" w:eastAsia="Arial" w:hAnsi="Arial" w:cs="Arial"/>
          <w:color w:val="000000" w:themeColor="text1"/>
        </w:rPr>
        <w:t>Bronchiectasis and its common causes (including Cystic Fibrosis)</w:t>
      </w:r>
    </w:p>
    <w:p w14:paraId="54C5FFA2" w14:textId="77777777" w:rsidR="00F370EC" w:rsidRPr="00AF40B7" w:rsidRDefault="00F370EC" w:rsidP="000514C6">
      <w:pPr>
        <w:pStyle w:val="ListParagraph"/>
        <w:widowControl w:val="0"/>
        <w:numPr>
          <w:ilvl w:val="2"/>
          <w:numId w:val="1"/>
        </w:numPr>
        <w:spacing w:after="0" w:line="240" w:lineRule="auto"/>
        <w:ind w:right="720"/>
        <w:jc w:val="left"/>
        <w:rPr>
          <w:rFonts w:ascii="Arial" w:eastAsia="Arial" w:hAnsi="Arial" w:cs="Arial"/>
          <w:color w:val="000000" w:themeColor="text1"/>
        </w:rPr>
      </w:pPr>
      <w:r w:rsidRPr="76C60F49">
        <w:rPr>
          <w:rFonts w:ascii="Arial" w:eastAsia="Arial" w:hAnsi="Arial" w:cs="Arial"/>
          <w:color w:val="000000" w:themeColor="text1"/>
        </w:rPr>
        <w:t xml:space="preserve">Restrictive lung </w:t>
      </w:r>
      <w:proofErr w:type="gramStart"/>
      <w:r w:rsidRPr="76C60F49">
        <w:rPr>
          <w:rFonts w:ascii="Arial" w:eastAsia="Arial" w:hAnsi="Arial" w:cs="Arial"/>
          <w:color w:val="000000" w:themeColor="text1"/>
        </w:rPr>
        <w:t>diseases</w:t>
      </w:r>
      <w:proofErr w:type="gramEnd"/>
      <w:r w:rsidRPr="76C60F49">
        <w:rPr>
          <w:rFonts w:ascii="Arial" w:eastAsia="Arial" w:hAnsi="Arial" w:cs="Arial"/>
          <w:color w:val="000000" w:themeColor="text1"/>
        </w:rPr>
        <w:t xml:space="preserve"> particularly interstitial lung diseases</w:t>
      </w:r>
    </w:p>
    <w:p w14:paraId="4AECD97F" w14:textId="77777777" w:rsidR="00F370EC" w:rsidRPr="00AF40B7" w:rsidRDefault="00F370EC" w:rsidP="000514C6">
      <w:pPr>
        <w:pStyle w:val="ListParagraph"/>
        <w:widowControl w:val="0"/>
        <w:numPr>
          <w:ilvl w:val="2"/>
          <w:numId w:val="1"/>
        </w:numPr>
        <w:spacing w:before="1" w:after="0" w:line="240" w:lineRule="auto"/>
        <w:ind w:right="720"/>
        <w:jc w:val="left"/>
        <w:rPr>
          <w:rFonts w:ascii="Arial" w:eastAsia="Arial" w:hAnsi="Arial" w:cs="Arial"/>
          <w:color w:val="000000" w:themeColor="text1"/>
        </w:rPr>
      </w:pPr>
      <w:r w:rsidRPr="76C60F49">
        <w:rPr>
          <w:rFonts w:ascii="Arial" w:eastAsia="Arial" w:hAnsi="Arial" w:cs="Arial"/>
          <w:color w:val="000000" w:themeColor="text1"/>
        </w:rPr>
        <w:t>Thromboembolic diseases particularly Acute Pulmonary Embolism and Deep Venous thrombosis</w:t>
      </w:r>
    </w:p>
    <w:p w14:paraId="7B60A956" w14:textId="4EA8DF22" w:rsidR="00F370EC" w:rsidRPr="00AF40B7" w:rsidRDefault="00F370EC" w:rsidP="000514C6">
      <w:pPr>
        <w:pStyle w:val="ListParagraph"/>
        <w:widowControl w:val="0"/>
        <w:numPr>
          <w:ilvl w:val="2"/>
          <w:numId w:val="1"/>
        </w:numPr>
        <w:spacing w:before="3" w:after="0" w:line="250" w:lineRule="exact"/>
        <w:ind w:right="720"/>
        <w:jc w:val="left"/>
        <w:rPr>
          <w:rFonts w:ascii="Arial" w:eastAsia="Arial" w:hAnsi="Arial" w:cs="Arial"/>
          <w:color w:val="000000" w:themeColor="text1"/>
        </w:rPr>
      </w:pPr>
      <w:r w:rsidRPr="76C60F49">
        <w:rPr>
          <w:rFonts w:ascii="Arial" w:eastAsia="Arial" w:hAnsi="Arial" w:cs="Arial"/>
          <w:color w:val="000000" w:themeColor="text1"/>
        </w:rPr>
        <w:t xml:space="preserve">Lung infections including acute bacterial </w:t>
      </w:r>
      <w:r w:rsidR="00DC3009">
        <w:rPr>
          <w:rFonts w:ascii="Arial" w:eastAsia="Arial" w:hAnsi="Arial" w:cs="Arial"/>
          <w:color w:val="000000" w:themeColor="text1"/>
        </w:rPr>
        <w:t xml:space="preserve">and viral </w:t>
      </w:r>
      <w:r w:rsidRPr="76C60F49">
        <w:rPr>
          <w:rFonts w:ascii="Arial" w:eastAsia="Arial" w:hAnsi="Arial" w:cs="Arial"/>
          <w:color w:val="000000" w:themeColor="text1"/>
        </w:rPr>
        <w:t>pneumonias in the immune competent and immune compromised host</w:t>
      </w:r>
      <w:r w:rsidR="008E6699" w:rsidRPr="76C60F49">
        <w:rPr>
          <w:rFonts w:ascii="Arial" w:eastAsia="Arial" w:hAnsi="Arial" w:cs="Arial"/>
          <w:color w:val="000000" w:themeColor="text1"/>
        </w:rPr>
        <w:t>.</w:t>
      </w:r>
      <w:r w:rsidR="008E6699">
        <w:rPr>
          <w:rFonts w:ascii="Arial" w:eastAsia="Arial" w:hAnsi="Arial" w:cs="Arial"/>
          <w:color w:val="000000" w:themeColor="text1"/>
        </w:rPr>
        <w:t xml:space="preserve"> </w:t>
      </w:r>
    </w:p>
    <w:p w14:paraId="464D3E08" w14:textId="217BC4E0" w:rsidR="00F370EC" w:rsidRDefault="00F370EC" w:rsidP="000514C6">
      <w:pPr>
        <w:pStyle w:val="ListParagraph"/>
        <w:widowControl w:val="0"/>
        <w:numPr>
          <w:ilvl w:val="2"/>
          <w:numId w:val="1"/>
        </w:numPr>
        <w:spacing w:before="6" w:after="0" w:line="252" w:lineRule="exact"/>
        <w:ind w:right="720"/>
        <w:jc w:val="left"/>
        <w:rPr>
          <w:rFonts w:ascii="Arial" w:eastAsia="Arial" w:hAnsi="Arial" w:cs="Arial"/>
          <w:color w:val="000000" w:themeColor="text1"/>
        </w:rPr>
      </w:pPr>
      <w:r w:rsidRPr="76C60F49">
        <w:rPr>
          <w:rFonts w:ascii="Arial" w:eastAsia="Arial" w:hAnsi="Arial" w:cs="Arial"/>
          <w:color w:val="000000" w:themeColor="text1"/>
        </w:rPr>
        <w:t xml:space="preserve">Chronic Lung infections including fungal and mycobacterial </w:t>
      </w:r>
      <w:r w:rsidR="008E6699" w:rsidRPr="76C60F49">
        <w:rPr>
          <w:rFonts w:ascii="Arial" w:eastAsia="Arial" w:hAnsi="Arial" w:cs="Arial"/>
          <w:color w:val="000000" w:themeColor="text1"/>
        </w:rPr>
        <w:t>diseases.</w:t>
      </w:r>
    </w:p>
    <w:p w14:paraId="1C518111" w14:textId="77777777" w:rsidR="00F370EC" w:rsidRPr="00AF40B7" w:rsidRDefault="00F370EC" w:rsidP="000514C6">
      <w:pPr>
        <w:pStyle w:val="ListParagraph"/>
        <w:widowControl w:val="0"/>
        <w:numPr>
          <w:ilvl w:val="2"/>
          <w:numId w:val="1"/>
        </w:numPr>
        <w:spacing w:before="6" w:after="0" w:line="252" w:lineRule="exact"/>
        <w:ind w:right="720"/>
        <w:jc w:val="left"/>
        <w:rPr>
          <w:rFonts w:ascii="Arial" w:eastAsia="Arial" w:hAnsi="Arial" w:cs="Arial"/>
          <w:color w:val="000000" w:themeColor="text1"/>
        </w:rPr>
      </w:pPr>
      <w:r w:rsidRPr="76C60F49">
        <w:rPr>
          <w:rFonts w:ascii="Arial" w:eastAsia="Arial" w:hAnsi="Arial" w:cs="Arial"/>
          <w:color w:val="000000" w:themeColor="text1"/>
        </w:rPr>
        <w:t>Lung Cancers</w:t>
      </w:r>
    </w:p>
    <w:p w14:paraId="1C68837A" w14:textId="0F0AEAA8" w:rsidR="00B31546" w:rsidRDefault="00F370EC" w:rsidP="000514C6">
      <w:pPr>
        <w:pStyle w:val="ListParagraph"/>
        <w:widowControl w:val="0"/>
        <w:numPr>
          <w:ilvl w:val="2"/>
          <w:numId w:val="1"/>
        </w:numPr>
        <w:spacing w:after="0" w:line="248" w:lineRule="exact"/>
        <w:ind w:right="720"/>
        <w:jc w:val="left"/>
        <w:rPr>
          <w:rFonts w:ascii="Arial" w:eastAsia="Arial" w:hAnsi="Arial" w:cs="Arial"/>
          <w:color w:val="000000" w:themeColor="text1"/>
        </w:rPr>
      </w:pPr>
      <w:r w:rsidRPr="76C60F49">
        <w:rPr>
          <w:rFonts w:ascii="Arial" w:eastAsia="Arial" w:hAnsi="Arial" w:cs="Arial"/>
          <w:color w:val="000000" w:themeColor="text1"/>
        </w:rPr>
        <w:t>Recognition</w:t>
      </w:r>
      <w:r w:rsidR="00AF0D67">
        <w:rPr>
          <w:rFonts w:ascii="Arial" w:eastAsia="Arial" w:hAnsi="Arial" w:cs="Arial"/>
          <w:color w:val="000000" w:themeColor="text1"/>
        </w:rPr>
        <w:t xml:space="preserve">, </w:t>
      </w:r>
      <w:r w:rsidR="008E6699">
        <w:rPr>
          <w:rFonts w:ascii="Arial" w:eastAsia="Arial" w:hAnsi="Arial" w:cs="Arial"/>
          <w:color w:val="000000" w:themeColor="text1"/>
        </w:rPr>
        <w:t>diagnosis,</w:t>
      </w:r>
      <w:r w:rsidRPr="76C60F49">
        <w:rPr>
          <w:rFonts w:ascii="Arial" w:eastAsia="Arial" w:hAnsi="Arial" w:cs="Arial"/>
          <w:color w:val="000000" w:themeColor="text1"/>
        </w:rPr>
        <w:t xml:space="preserve"> and treatment of</w:t>
      </w:r>
      <w:r w:rsidR="0039513D">
        <w:rPr>
          <w:rFonts w:ascii="Arial" w:eastAsia="Arial" w:hAnsi="Arial" w:cs="Arial"/>
          <w:color w:val="000000" w:themeColor="text1"/>
        </w:rPr>
        <w:t>:</w:t>
      </w:r>
    </w:p>
    <w:p w14:paraId="7DD11993" w14:textId="1F05AA94" w:rsidR="00F370EC" w:rsidRDefault="00F370EC" w:rsidP="00B31546">
      <w:pPr>
        <w:pStyle w:val="ListParagraph"/>
        <w:widowControl w:val="0"/>
        <w:numPr>
          <w:ilvl w:val="3"/>
          <w:numId w:val="1"/>
        </w:numPr>
        <w:spacing w:after="0" w:line="248" w:lineRule="exact"/>
        <w:ind w:right="720"/>
        <w:jc w:val="left"/>
        <w:rPr>
          <w:rFonts w:ascii="Arial" w:eastAsia="Arial" w:hAnsi="Arial" w:cs="Arial"/>
          <w:color w:val="000000" w:themeColor="text1"/>
        </w:rPr>
      </w:pPr>
      <w:r w:rsidRPr="76C60F49">
        <w:rPr>
          <w:rFonts w:ascii="Arial" w:eastAsia="Arial" w:hAnsi="Arial" w:cs="Arial"/>
          <w:color w:val="000000" w:themeColor="text1"/>
        </w:rPr>
        <w:t>Pleural Effusions</w:t>
      </w:r>
    </w:p>
    <w:p w14:paraId="31F29C48" w14:textId="4F0C7455" w:rsidR="0039513D" w:rsidRDefault="0039513D" w:rsidP="00B31546">
      <w:pPr>
        <w:pStyle w:val="ListParagraph"/>
        <w:widowControl w:val="0"/>
        <w:numPr>
          <w:ilvl w:val="3"/>
          <w:numId w:val="1"/>
        </w:numPr>
        <w:spacing w:after="0" w:line="248" w:lineRule="exact"/>
        <w:ind w:right="720"/>
        <w:jc w:val="left"/>
        <w:rPr>
          <w:rFonts w:ascii="Arial" w:eastAsia="Arial" w:hAnsi="Arial" w:cs="Arial"/>
          <w:color w:val="000000" w:themeColor="text1"/>
        </w:rPr>
      </w:pPr>
      <w:r>
        <w:rPr>
          <w:rFonts w:ascii="Arial" w:eastAsia="Arial" w:hAnsi="Arial" w:cs="Arial"/>
          <w:color w:val="000000" w:themeColor="text1"/>
        </w:rPr>
        <w:t>Empyema</w:t>
      </w:r>
    </w:p>
    <w:p w14:paraId="14E45C3F" w14:textId="170AE83A" w:rsidR="0039513D" w:rsidRDefault="0039513D" w:rsidP="00B31546">
      <w:pPr>
        <w:pStyle w:val="ListParagraph"/>
        <w:widowControl w:val="0"/>
        <w:numPr>
          <w:ilvl w:val="3"/>
          <w:numId w:val="1"/>
        </w:numPr>
        <w:spacing w:after="0" w:line="248" w:lineRule="exact"/>
        <w:ind w:right="720"/>
        <w:jc w:val="left"/>
        <w:rPr>
          <w:rFonts w:ascii="Arial" w:eastAsia="Arial" w:hAnsi="Arial" w:cs="Arial"/>
          <w:color w:val="000000" w:themeColor="text1"/>
        </w:rPr>
      </w:pPr>
      <w:r>
        <w:rPr>
          <w:rFonts w:ascii="Arial" w:eastAsia="Arial" w:hAnsi="Arial" w:cs="Arial"/>
          <w:color w:val="000000" w:themeColor="text1"/>
        </w:rPr>
        <w:t>Septic Emboli</w:t>
      </w:r>
    </w:p>
    <w:p w14:paraId="1A24FD1B" w14:textId="18BEF51D" w:rsidR="0039513D" w:rsidRPr="00AF40B7" w:rsidRDefault="0039513D" w:rsidP="00C968E6">
      <w:pPr>
        <w:pStyle w:val="ListParagraph"/>
        <w:widowControl w:val="0"/>
        <w:numPr>
          <w:ilvl w:val="3"/>
          <w:numId w:val="1"/>
        </w:numPr>
        <w:spacing w:after="0" w:line="248" w:lineRule="exact"/>
        <w:ind w:right="720"/>
        <w:jc w:val="left"/>
        <w:rPr>
          <w:rFonts w:ascii="Arial" w:eastAsia="Arial" w:hAnsi="Arial" w:cs="Arial"/>
          <w:color w:val="000000" w:themeColor="text1"/>
        </w:rPr>
      </w:pPr>
      <w:r>
        <w:rPr>
          <w:rFonts w:ascii="Arial" w:eastAsia="Arial" w:hAnsi="Arial" w:cs="Arial"/>
          <w:color w:val="000000" w:themeColor="text1"/>
        </w:rPr>
        <w:t>Pulmonary Abscesses</w:t>
      </w:r>
    </w:p>
    <w:p w14:paraId="59CF29A4" w14:textId="77777777" w:rsidR="00F370EC" w:rsidRPr="00AF40B7" w:rsidRDefault="00F370EC" w:rsidP="000514C6">
      <w:pPr>
        <w:pStyle w:val="ListParagraph"/>
        <w:widowControl w:val="0"/>
        <w:numPr>
          <w:ilvl w:val="2"/>
          <w:numId w:val="1"/>
        </w:numPr>
        <w:spacing w:after="0" w:line="252" w:lineRule="exact"/>
        <w:ind w:right="720"/>
        <w:jc w:val="left"/>
        <w:rPr>
          <w:rFonts w:ascii="Arial" w:eastAsia="Arial" w:hAnsi="Arial" w:cs="Arial"/>
          <w:color w:val="000000" w:themeColor="text1"/>
        </w:rPr>
      </w:pPr>
      <w:r w:rsidRPr="76C60F49">
        <w:rPr>
          <w:rFonts w:ascii="Arial" w:eastAsia="Arial" w:hAnsi="Arial" w:cs="Arial"/>
          <w:color w:val="000000" w:themeColor="text1"/>
        </w:rPr>
        <w:t>Acid Base Balance and its role in Pulmonary/sleep disorders</w:t>
      </w:r>
    </w:p>
    <w:p w14:paraId="7B7D618D" w14:textId="77777777" w:rsidR="00F370EC" w:rsidRPr="00AF40B7" w:rsidRDefault="00F370EC" w:rsidP="000514C6">
      <w:pPr>
        <w:pStyle w:val="ListParagraph"/>
        <w:widowControl w:val="0"/>
        <w:numPr>
          <w:ilvl w:val="2"/>
          <w:numId w:val="1"/>
        </w:numPr>
        <w:spacing w:before="2" w:after="0" w:line="240" w:lineRule="auto"/>
        <w:ind w:right="720"/>
        <w:jc w:val="left"/>
        <w:rPr>
          <w:rFonts w:ascii="Arial" w:eastAsia="Arial" w:hAnsi="Arial" w:cs="Arial"/>
          <w:color w:val="000000" w:themeColor="text1"/>
        </w:rPr>
      </w:pPr>
      <w:r w:rsidRPr="76C60F49">
        <w:rPr>
          <w:rFonts w:ascii="Arial" w:eastAsia="Arial" w:hAnsi="Arial" w:cs="Arial"/>
          <w:color w:val="000000" w:themeColor="text1"/>
        </w:rPr>
        <w:t>Impact of Sleep deprivation</w:t>
      </w:r>
    </w:p>
    <w:p w14:paraId="14144A6C" w14:textId="77777777" w:rsidR="00F370EC" w:rsidRPr="00AF40B7" w:rsidRDefault="00F370EC" w:rsidP="000514C6">
      <w:pPr>
        <w:pStyle w:val="ListParagraph"/>
        <w:widowControl w:val="0"/>
        <w:numPr>
          <w:ilvl w:val="2"/>
          <w:numId w:val="1"/>
        </w:numPr>
        <w:spacing w:before="2" w:after="0" w:line="240" w:lineRule="auto"/>
        <w:ind w:right="720"/>
        <w:jc w:val="left"/>
        <w:rPr>
          <w:rFonts w:ascii="Arial" w:eastAsia="Arial" w:hAnsi="Arial" w:cs="Arial"/>
          <w:color w:val="000000" w:themeColor="text1"/>
        </w:rPr>
      </w:pPr>
      <w:r w:rsidRPr="76C60F49">
        <w:rPr>
          <w:rFonts w:ascii="Arial" w:eastAsia="Arial" w:hAnsi="Arial" w:cs="Arial"/>
          <w:color w:val="000000" w:themeColor="text1"/>
        </w:rPr>
        <w:t>Obesity hypoventilation</w:t>
      </w:r>
    </w:p>
    <w:p w14:paraId="6977CFCC" w14:textId="77777777" w:rsidR="00F370EC" w:rsidRPr="00AF40B7" w:rsidRDefault="00F370EC" w:rsidP="000514C6">
      <w:pPr>
        <w:pStyle w:val="ListParagraph"/>
        <w:widowControl w:val="0"/>
        <w:numPr>
          <w:ilvl w:val="2"/>
          <w:numId w:val="1"/>
        </w:numPr>
        <w:spacing w:after="0" w:line="249" w:lineRule="exact"/>
        <w:ind w:right="720"/>
        <w:jc w:val="left"/>
        <w:rPr>
          <w:rFonts w:ascii="Arial" w:eastAsia="Arial" w:hAnsi="Arial" w:cs="Arial"/>
          <w:color w:val="000000" w:themeColor="text1"/>
        </w:rPr>
      </w:pPr>
      <w:r w:rsidRPr="76C60F49">
        <w:rPr>
          <w:rFonts w:ascii="Arial" w:eastAsia="Arial" w:hAnsi="Arial" w:cs="Arial"/>
          <w:color w:val="000000" w:themeColor="text1"/>
        </w:rPr>
        <w:t>Obstructive and Central Sleep Apnea</w:t>
      </w:r>
    </w:p>
    <w:p w14:paraId="346BB8A6" w14:textId="77777777" w:rsidR="00F370EC" w:rsidRPr="00AF40B7" w:rsidRDefault="00F370EC" w:rsidP="000514C6">
      <w:pPr>
        <w:pStyle w:val="ListParagraph"/>
        <w:widowControl w:val="0"/>
        <w:numPr>
          <w:ilvl w:val="2"/>
          <w:numId w:val="1"/>
        </w:numPr>
        <w:spacing w:before="1" w:after="0" w:line="240" w:lineRule="auto"/>
        <w:ind w:right="720"/>
        <w:jc w:val="left"/>
        <w:rPr>
          <w:rFonts w:ascii="Arial" w:eastAsia="Arial" w:hAnsi="Arial" w:cs="Arial"/>
          <w:color w:val="000000" w:themeColor="text1"/>
        </w:rPr>
      </w:pPr>
      <w:r w:rsidRPr="76C60F49">
        <w:rPr>
          <w:rFonts w:ascii="Arial" w:eastAsia="Arial" w:hAnsi="Arial" w:cs="Arial"/>
          <w:color w:val="000000" w:themeColor="text1"/>
        </w:rPr>
        <w:t>Use of Non-Invasive Positive Pressure Ventilation</w:t>
      </w:r>
    </w:p>
    <w:p w14:paraId="41FDA3E5" w14:textId="1B4183B5" w:rsidR="00F370EC" w:rsidRPr="00891891" w:rsidRDefault="00F370EC" w:rsidP="00891891">
      <w:pPr>
        <w:pStyle w:val="ListParagraph"/>
        <w:numPr>
          <w:ilvl w:val="0"/>
          <w:numId w:val="1"/>
        </w:numPr>
        <w:spacing w:after="0" w:line="240" w:lineRule="auto"/>
        <w:ind w:right="-20"/>
        <w:jc w:val="left"/>
        <w:rPr>
          <w:rFonts w:ascii="Arial" w:eastAsia="Arial" w:hAnsi="Arial" w:cs="Arial"/>
          <w:color w:val="000000" w:themeColor="text1"/>
        </w:rPr>
      </w:pPr>
      <w:r w:rsidRPr="76C60F49">
        <w:rPr>
          <w:rFonts w:ascii="Arial" w:eastAsia="Arial" w:hAnsi="Arial" w:cs="Arial"/>
          <w:color w:val="000000" w:themeColor="text1"/>
        </w:rPr>
        <w:lastRenderedPageBreak/>
        <w:t>The student should complete a medical history including details of current symptoms,</w:t>
      </w:r>
      <w:r w:rsidR="00891891">
        <w:rPr>
          <w:rFonts w:ascii="Arial" w:eastAsia="Arial" w:hAnsi="Arial" w:cs="Arial"/>
          <w:color w:val="000000" w:themeColor="text1"/>
        </w:rPr>
        <w:t xml:space="preserve"> </w:t>
      </w:r>
      <w:r w:rsidRPr="00572367">
        <w:rPr>
          <w:rFonts w:ascii="Arial" w:eastAsia="Arial" w:hAnsi="Arial" w:cs="Arial"/>
          <w:color w:val="000000" w:themeColor="text1"/>
        </w:rPr>
        <w:t>previous pulmonary/sleep issues and management efforts, and risk factors that</w:t>
      </w:r>
      <w:r w:rsidR="00891891">
        <w:rPr>
          <w:rFonts w:ascii="Arial" w:eastAsia="Arial" w:hAnsi="Arial" w:cs="Arial"/>
          <w:color w:val="000000" w:themeColor="text1"/>
        </w:rPr>
        <w:t xml:space="preserve"> </w:t>
      </w:r>
      <w:r w:rsidRPr="00572367">
        <w:rPr>
          <w:rFonts w:ascii="Arial" w:eastAsia="Arial" w:hAnsi="Arial" w:cs="Arial"/>
          <w:color w:val="000000" w:themeColor="text1"/>
        </w:rPr>
        <w:t>could impact the</w:t>
      </w:r>
      <w:r w:rsidR="00891891">
        <w:rPr>
          <w:rFonts w:ascii="Arial" w:eastAsia="Arial" w:hAnsi="Arial" w:cs="Arial"/>
          <w:color w:val="000000" w:themeColor="text1"/>
        </w:rPr>
        <w:t xml:space="preserve"> </w:t>
      </w:r>
      <w:r w:rsidRPr="00891891">
        <w:rPr>
          <w:rFonts w:ascii="Arial" w:eastAsia="Arial" w:hAnsi="Arial" w:cs="Arial"/>
          <w:color w:val="000000" w:themeColor="text1"/>
        </w:rPr>
        <w:t>diagnosis or management of their current problem.</w:t>
      </w:r>
    </w:p>
    <w:p w14:paraId="3A8567A7" w14:textId="77777777" w:rsidR="00F370EC" w:rsidRPr="00AF40B7" w:rsidRDefault="00F370EC" w:rsidP="000514C6">
      <w:pPr>
        <w:pStyle w:val="ListParagraph"/>
        <w:numPr>
          <w:ilvl w:val="0"/>
          <w:numId w:val="1"/>
        </w:numPr>
        <w:spacing w:before="8" w:after="0" w:line="252" w:lineRule="exact"/>
        <w:ind w:right="249"/>
        <w:jc w:val="left"/>
        <w:rPr>
          <w:rFonts w:ascii="Arial" w:eastAsia="Arial" w:hAnsi="Arial" w:cs="Arial"/>
          <w:color w:val="000000" w:themeColor="text1"/>
        </w:rPr>
      </w:pPr>
      <w:r w:rsidRPr="76C60F49">
        <w:rPr>
          <w:rFonts w:ascii="Arial" w:eastAsia="Arial" w:hAnsi="Arial" w:cs="Arial"/>
          <w:color w:val="000000" w:themeColor="text1"/>
        </w:rPr>
        <w:t>Perform a complete physical exam with appropriate emphasis on the pulmonary/sleep exam.</w:t>
      </w:r>
    </w:p>
    <w:p w14:paraId="520DCF50" w14:textId="77777777" w:rsidR="00B8466F" w:rsidRDefault="00F370EC" w:rsidP="006B7DB5">
      <w:pPr>
        <w:pStyle w:val="ListParagraph"/>
        <w:numPr>
          <w:ilvl w:val="0"/>
          <w:numId w:val="1"/>
        </w:numPr>
        <w:spacing w:after="0" w:line="240" w:lineRule="auto"/>
        <w:ind w:right="-20"/>
        <w:jc w:val="left"/>
        <w:rPr>
          <w:rFonts w:ascii="Arial" w:eastAsia="Arial" w:hAnsi="Arial" w:cs="Arial"/>
          <w:color w:val="000000" w:themeColor="text1"/>
        </w:rPr>
      </w:pPr>
      <w:r w:rsidRPr="76C60F49">
        <w:rPr>
          <w:rFonts w:ascii="Arial" w:eastAsia="Arial" w:hAnsi="Arial" w:cs="Arial"/>
          <w:color w:val="000000" w:themeColor="text1"/>
        </w:rPr>
        <w:t>Interpret common pulmonary/sleep lab abnormalities such as elevated bicarbonate level, low</w:t>
      </w:r>
      <w:r w:rsidR="006B7DB5">
        <w:rPr>
          <w:rFonts w:ascii="Arial" w:eastAsia="Arial" w:hAnsi="Arial" w:cs="Arial"/>
          <w:color w:val="000000" w:themeColor="text1"/>
        </w:rPr>
        <w:t xml:space="preserve"> </w:t>
      </w:r>
      <w:r w:rsidRPr="006B7DB5">
        <w:rPr>
          <w:rFonts w:ascii="Arial" w:eastAsia="Arial" w:hAnsi="Arial" w:cs="Arial"/>
          <w:color w:val="000000" w:themeColor="text1"/>
        </w:rPr>
        <w:t>pO</w:t>
      </w:r>
      <w:r w:rsidRPr="006B7DB5">
        <w:rPr>
          <w:rFonts w:ascii="Arial" w:eastAsia="Arial" w:hAnsi="Arial" w:cs="Arial"/>
          <w:color w:val="000000" w:themeColor="text1"/>
          <w:vertAlign w:val="subscript"/>
        </w:rPr>
        <w:t>2</w:t>
      </w:r>
      <w:r w:rsidRPr="006B7DB5">
        <w:rPr>
          <w:rFonts w:ascii="Arial" w:eastAsia="Arial" w:hAnsi="Arial" w:cs="Arial"/>
          <w:color w:val="000000" w:themeColor="text1"/>
        </w:rPr>
        <w:t xml:space="preserve"> levels.</w:t>
      </w:r>
    </w:p>
    <w:p w14:paraId="5C8772F4" w14:textId="47F661AC" w:rsidR="00F370EC" w:rsidRPr="006B7DB5" w:rsidRDefault="00F370EC" w:rsidP="006B7DB5">
      <w:pPr>
        <w:pStyle w:val="ListParagraph"/>
        <w:numPr>
          <w:ilvl w:val="0"/>
          <w:numId w:val="1"/>
        </w:numPr>
        <w:spacing w:after="0" w:line="240" w:lineRule="auto"/>
        <w:ind w:right="-20"/>
        <w:jc w:val="left"/>
        <w:rPr>
          <w:rFonts w:ascii="Arial" w:eastAsia="Arial" w:hAnsi="Arial" w:cs="Arial"/>
          <w:color w:val="000000" w:themeColor="text1"/>
        </w:rPr>
      </w:pPr>
      <w:r w:rsidRPr="006B7DB5">
        <w:rPr>
          <w:rFonts w:ascii="Arial" w:eastAsia="Arial" w:hAnsi="Arial" w:cs="Arial"/>
          <w:color w:val="000000" w:themeColor="text1"/>
        </w:rPr>
        <w:t>Interpret basic radiology information such as the Chest X-ray, and Chest CT scans.</w:t>
      </w:r>
    </w:p>
    <w:p w14:paraId="5351E4F7" w14:textId="77777777" w:rsidR="00F370EC" w:rsidRPr="00AF40B7" w:rsidRDefault="00F370EC" w:rsidP="000514C6">
      <w:pPr>
        <w:pStyle w:val="ListParagraph"/>
        <w:widowControl w:val="0"/>
        <w:numPr>
          <w:ilvl w:val="0"/>
          <w:numId w:val="1"/>
        </w:numPr>
        <w:spacing w:after="0" w:line="240" w:lineRule="auto"/>
        <w:ind w:right="-20"/>
        <w:jc w:val="left"/>
        <w:rPr>
          <w:rFonts w:ascii="Arial" w:eastAsia="Arial" w:hAnsi="Arial" w:cs="Arial"/>
          <w:color w:val="000000" w:themeColor="text1"/>
        </w:rPr>
      </w:pPr>
      <w:r w:rsidRPr="76C60F49">
        <w:rPr>
          <w:rFonts w:ascii="Arial" w:eastAsia="Arial" w:hAnsi="Arial" w:cs="Arial"/>
          <w:color w:val="000000" w:themeColor="text1"/>
        </w:rPr>
        <w:t>Understand basic pulmonary pathology.</w:t>
      </w:r>
    </w:p>
    <w:p w14:paraId="2587CDB4" w14:textId="5E5DF8ED" w:rsidR="006630FF" w:rsidRPr="005E20F6" w:rsidRDefault="006630FF" w:rsidP="00094ADE">
      <w:pPr>
        <w:pStyle w:val="ListParagraph"/>
        <w:spacing w:after="0" w:line="276" w:lineRule="auto"/>
        <w:ind w:left="1080"/>
        <w:jc w:val="left"/>
        <w:rPr>
          <w:rFonts w:ascii="Arial" w:hAnsi="Arial" w:cs="Arial"/>
        </w:rPr>
      </w:pPr>
    </w:p>
    <w:p w14:paraId="64DF3C6E" w14:textId="2CCD1184" w:rsidR="00904E92" w:rsidRPr="00AF40B7" w:rsidRDefault="00904E92" w:rsidP="00904E92">
      <w:pPr>
        <w:pStyle w:val="Heading2"/>
        <w:rPr>
          <w:rFonts w:eastAsia="Arial"/>
          <w:color w:val="000000" w:themeColor="text1"/>
        </w:rPr>
      </w:pPr>
      <w:bookmarkStart w:id="24" w:name="_Toc169503148"/>
      <w:bookmarkStart w:id="25" w:name="_Toc173325851"/>
      <w:bookmarkStart w:id="26" w:name="_Toc230012628"/>
      <w:bookmarkStart w:id="27" w:name="_Toc234913397"/>
      <w:r w:rsidRPr="6FEB9712">
        <w:rPr>
          <w:rFonts w:eastAsia="Arial"/>
          <w:color w:val="000000" w:themeColor="text1"/>
        </w:rPr>
        <w:t xml:space="preserve">EDUCATIONAL </w:t>
      </w:r>
      <w:r w:rsidR="1557C8E4" w:rsidRPr="6FEB9712">
        <w:rPr>
          <w:rFonts w:eastAsia="Arial"/>
          <w:color w:val="000000" w:themeColor="text1"/>
        </w:rPr>
        <w:t>OBJECTIVES</w:t>
      </w:r>
      <w:bookmarkEnd w:id="24"/>
      <w:bookmarkEnd w:id="25"/>
      <w:bookmarkEnd w:id="26"/>
      <w:bookmarkEnd w:id="27"/>
    </w:p>
    <w:p w14:paraId="631E29D1" w14:textId="13CA9E0F" w:rsidR="00904E92" w:rsidRPr="00AF40B7" w:rsidRDefault="00904E92" w:rsidP="0091566F">
      <w:pPr>
        <w:ind w:left="360"/>
        <w:jc w:val="left"/>
        <w:rPr>
          <w:rFonts w:ascii="Arial" w:eastAsia="Arial" w:hAnsi="Arial" w:cs="Arial"/>
          <w:color w:val="000000" w:themeColor="text1"/>
        </w:rPr>
      </w:pPr>
      <w:bookmarkStart w:id="28" w:name="_Int_NGizMk9S"/>
      <w:r w:rsidRPr="6B9E928B">
        <w:rPr>
          <w:rFonts w:ascii="Arial" w:eastAsia="Arial" w:hAnsi="Arial" w:cs="Arial"/>
          <w:color w:val="000000" w:themeColor="text1"/>
        </w:rPr>
        <w:t>The Pulmonology</w:t>
      </w:r>
      <w:bookmarkEnd w:id="28"/>
      <w:r w:rsidRPr="6B9E928B">
        <w:rPr>
          <w:rFonts w:ascii="Arial" w:eastAsia="Arial" w:hAnsi="Arial" w:cs="Arial"/>
          <w:color w:val="000000" w:themeColor="text1"/>
        </w:rPr>
        <w:t xml:space="preserve"> rotation is intended to provide the student with hands on experience in the evaluation and treatment of various conditions related to pulmonology.</w:t>
      </w:r>
    </w:p>
    <w:p w14:paraId="1737194F" w14:textId="77777777" w:rsidR="00904E92" w:rsidRPr="00AF40B7" w:rsidRDefault="00904E92" w:rsidP="00FC5E5F">
      <w:pPr>
        <w:pStyle w:val="ListParagraph"/>
        <w:widowControl w:val="0"/>
        <w:numPr>
          <w:ilvl w:val="0"/>
          <w:numId w:val="35"/>
        </w:numPr>
        <w:spacing w:after="0" w:line="240" w:lineRule="auto"/>
        <w:ind w:left="792"/>
        <w:jc w:val="left"/>
        <w:rPr>
          <w:rFonts w:ascii="Arial" w:eastAsia="Arial" w:hAnsi="Arial" w:cs="Arial"/>
          <w:color w:val="000000" w:themeColor="text1"/>
        </w:rPr>
      </w:pPr>
      <w:r w:rsidRPr="76C60F49">
        <w:rPr>
          <w:rFonts w:ascii="Arial" w:eastAsia="Arial" w:hAnsi="Arial" w:cs="Arial"/>
          <w:color w:val="000000" w:themeColor="text1"/>
        </w:rPr>
        <w:t>The clinical experience will emphasize the diagnosis and management of acute and chronic pulmonary diseases.</w:t>
      </w:r>
    </w:p>
    <w:p w14:paraId="37D2B222" w14:textId="77777777" w:rsidR="00904E92" w:rsidRPr="00AF40B7" w:rsidRDefault="00904E92" w:rsidP="00FC5E5F">
      <w:pPr>
        <w:pStyle w:val="ListParagraph"/>
        <w:widowControl w:val="0"/>
        <w:numPr>
          <w:ilvl w:val="0"/>
          <w:numId w:val="35"/>
        </w:numPr>
        <w:spacing w:after="0" w:line="240" w:lineRule="auto"/>
        <w:ind w:left="792"/>
        <w:jc w:val="left"/>
        <w:rPr>
          <w:rFonts w:ascii="Arial" w:eastAsia="Arial" w:hAnsi="Arial" w:cs="Arial"/>
          <w:color w:val="000000" w:themeColor="text1"/>
        </w:rPr>
      </w:pPr>
      <w:r w:rsidRPr="76C60F49">
        <w:rPr>
          <w:rFonts w:ascii="Arial" w:eastAsia="Arial" w:hAnsi="Arial" w:cs="Arial"/>
          <w:color w:val="000000" w:themeColor="text1"/>
        </w:rPr>
        <w:t>The clinical experience will emphasize evaluation of risk factors, and management of risk factors to prevent disease advancement if possible.</w:t>
      </w:r>
    </w:p>
    <w:p w14:paraId="2908924D" w14:textId="77777777" w:rsidR="00904E92" w:rsidRPr="00AF40B7" w:rsidRDefault="00904E92" w:rsidP="00FC5E5F">
      <w:pPr>
        <w:pStyle w:val="ListParagraph"/>
        <w:widowControl w:val="0"/>
        <w:numPr>
          <w:ilvl w:val="0"/>
          <w:numId w:val="35"/>
        </w:numPr>
        <w:spacing w:after="0" w:line="240" w:lineRule="auto"/>
        <w:ind w:left="792"/>
        <w:jc w:val="left"/>
        <w:rPr>
          <w:rFonts w:ascii="Arial" w:eastAsia="Arial" w:hAnsi="Arial" w:cs="Arial"/>
          <w:color w:val="000000" w:themeColor="text1"/>
        </w:rPr>
      </w:pPr>
      <w:r w:rsidRPr="76C60F49">
        <w:rPr>
          <w:rFonts w:ascii="Arial" w:eastAsia="Arial" w:hAnsi="Arial" w:cs="Arial"/>
          <w:color w:val="000000" w:themeColor="text1"/>
        </w:rPr>
        <w:t>The clinical experience will include learning to perform a complete and accurate patient history and physical exam.</w:t>
      </w:r>
    </w:p>
    <w:p w14:paraId="6CACB8FC" w14:textId="77777777" w:rsidR="00961707" w:rsidRDefault="00904E92" w:rsidP="00FC5E5F">
      <w:pPr>
        <w:pStyle w:val="ListParagraph"/>
        <w:widowControl w:val="0"/>
        <w:numPr>
          <w:ilvl w:val="0"/>
          <w:numId w:val="35"/>
        </w:numPr>
        <w:spacing w:after="0" w:line="240" w:lineRule="auto"/>
        <w:ind w:left="792"/>
        <w:jc w:val="left"/>
        <w:rPr>
          <w:rFonts w:ascii="Arial" w:eastAsia="Arial" w:hAnsi="Arial" w:cs="Arial"/>
          <w:color w:val="000000" w:themeColor="text1"/>
        </w:rPr>
      </w:pPr>
      <w:r w:rsidRPr="76C60F49">
        <w:rPr>
          <w:rFonts w:ascii="Arial" w:eastAsia="Arial" w:hAnsi="Arial" w:cs="Arial"/>
          <w:color w:val="000000" w:themeColor="text1"/>
        </w:rPr>
        <w:t>The clinical experience will include identification and indications for appropriate diagnostic studies.</w:t>
      </w:r>
    </w:p>
    <w:p w14:paraId="583900E7" w14:textId="33520593" w:rsidR="006630FF" w:rsidRPr="00961707" w:rsidRDefault="00904E92" w:rsidP="00FC5E5F">
      <w:pPr>
        <w:pStyle w:val="ListParagraph"/>
        <w:widowControl w:val="0"/>
        <w:numPr>
          <w:ilvl w:val="0"/>
          <w:numId w:val="35"/>
        </w:numPr>
        <w:spacing w:after="0" w:line="240" w:lineRule="auto"/>
        <w:ind w:left="792"/>
        <w:jc w:val="left"/>
        <w:rPr>
          <w:rFonts w:ascii="Arial" w:eastAsia="Arial" w:hAnsi="Arial" w:cs="Arial"/>
          <w:color w:val="000000" w:themeColor="text1"/>
        </w:rPr>
      </w:pPr>
      <w:r w:rsidRPr="00961707">
        <w:rPr>
          <w:rFonts w:ascii="Arial" w:eastAsia="Arial" w:hAnsi="Arial" w:cs="Arial"/>
          <w:color w:val="000000" w:themeColor="text1"/>
        </w:rPr>
        <w:t>The clinical experience will help the student identify the first line therapy for common pulmonary disorders.</w:t>
      </w:r>
    </w:p>
    <w:p w14:paraId="14319627" w14:textId="77777777" w:rsidR="00A92574" w:rsidRDefault="00A92574" w:rsidP="00C01D72">
      <w:pPr>
        <w:pStyle w:val="Heading2"/>
      </w:pPr>
      <w:bookmarkStart w:id="29" w:name="_Toc222819238"/>
    </w:p>
    <w:p w14:paraId="30BEAC65" w14:textId="205C68EA" w:rsidR="00C01D72" w:rsidRPr="00A92574" w:rsidRDefault="00C01D72" w:rsidP="00C01D72">
      <w:pPr>
        <w:pStyle w:val="Heading2"/>
      </w:pPr>
      <w:bookmarkStart w:id="30" w:name="_Toc234913398"/>
      <w:r w:rsidRPr="00A92574">
        <w:t>COMPETENCIES</w:t>
      </w:r>
      <w:bookmarkEnd w:id="29"/>
      <w:bookmarkEnd w:id="30"/>
    </w:p>
    <w:p w14:paraId="29D7B1B8" w14:textId="77777777" w:rsidR="007A3062" w:rsidRPr="00D703E2" w:rsidRDefault="007A3062" w:rsidP="00A92574">
      <w:pPr>
        <w:spacing w:after="0"/>
        <w:ind w:left="360"/>
        <w:jc w:val="left"/>
        <w:rPr>
          <w:rFonts w:ascii="Arial" w:hAnsi="Arial" w:cs="Arial"/>
        </w:rPr>
      </w:pPr>
      <w:r w:rsidRPr="00D703E2">
        <w:rPr>
          <w:rFonts w:ascii="Arial" w:hAnsi="Arial" w:cs="Arial"/>
        </w:rPr>
        <w:t xml:space="preserve">The AOA developed the Core Competencies to represent seven defined areas. In 2012, the American Association of Colleges of Osteopathic Medicine developed a document to assist colleges in integrating these same core competencies into medical education at the medical student level. The following core competencies are addressed during the </w:t>
      </w:r>
      <w:proofErr w:type="gramStart"/>
      <w:r w:rsidRPr="00D703E2">
        <w:rPr>
          <w:rFonts w:ascii="Arial" w:hAnsi="Arial" w:cs="Arial"/>
        </w:rPr>
        <w:t>Pulmonary Disease</w:t>
      </w:r>
      <w:proofErr w:type="gramEnd"/>
      <w:r w:rsidRPr="00D703E2">
        <w:rPr>
          <w:rFonts w:ascii="Arial" w:hAnsi="Arial" w:cs="Arial"/>
        </w:rPr>
        <w:t xml:space="preserve"> rotation:</w:t>
      </w:r>
    </w:p>
    <w:p w14:paraId="52C9A29B" w14:textId="77777777" w:rsidR="007A3062" w:rsidRPr="00D703E2" w:rsidRDefault="007A3062" w:rsidP="007A3062">
      <w:pPr>
        <w:numPr>
          <w:ilvl w:val="0"/>
          <w:numId w:val="45"/>
        </w:numPr>
        <w:spacing w:after="0"/>
        <w:rPr>
          <w:rFonts w:ascii="Arial" w:hAnsi="Arial" w:cs="Arial"/>
        </w:rPr>
      </w:pPr>
      <w:r w:rsidRPr="00D703E2">
        <w:rPr>
          <w:rFonts w:ascii="Arial" w:hAnsi="Arial" w:cs="Arial"/>
          <w:b/>
          <w:bCs/>
        </w:rPr>
        <w:t>Osteopathic Principles and Practice</w:t>
      </w:r>
    </w:p>
    <w:p w14:paraId="1C6FE815" w14:textId="77777777" w:rsidR="007A3062" w:rsidRPr="00D703E2" w:rsidRDefault="007A3062" w:rsidP="007A3062">
      <w:pPr>
        <w:numPr>
          <w:ilvl w:val="1"/>
          <w:numId w:val="45"/>
        </w:numPr>
        <w:spacing w:after="0"/>
        <w:rPr>
          <w:rFonts w:ascii="Arial" w:hAnsi="Arial" w:cs="Arial"/>
        </w:rPr>
      </w:pPr>
      <w:r w:rsidRPr="00D703E2">
        <w:rPr>
          <w:rFonts w:ascii="Arial" w:hAnsi="Arial" w:cs="Arial"/>
        </w:rPr>
        <w:t>Approach the patient with recognition of the entire clinical context, including mind body and psychosocial interrelationships.</w:t>
      </w:r>
    </w:p>
    <w:p w14:paraId="0C2723F5" w14:textId="77777777" w:rsidR="007A3062" w:rsidRPr="00D703E2" w:rsidRDefault="007A3062" w:rsidP="007A3062">
      <w:pPr>
        <w:numPr>
          <w:ilvl w:val="1"/>
          <w:numId w:val="45"/>
        </w:numPr>
        <w:spacing w:after="0"/>
        <w:rPr>
          <w:rFonts w:ascii="Arial" w:hAnsi="Arial" w:cs="Arial"/>
        </w:rPr>
      </w:pPr>
      <w:r w:rsidRPr="00D703E2">
        <w:rPr>
          <w:rFonts w:ascii="Arial" w:hAnsi="Arial" w:cs="Arial"/>
        </w:rPr>
        <w:t>Diagnose clinical conditions and plan patient care.</w:t>
      </w:r>
    </w:p>
    <w:p w14:paraId="549B1591" w14:textId="77777777" w:rsidR="007A3062" w:rsidRPr="00D703E2" w:rsidRDefault="007A3062" w:rsidP="007A3062">
      <w:pPr>
        <w:numPr>
          <w:ilvl w:val="1"/>
          <w:numId w:val="45"/>
        </w:numPr>
        <w:spacing w:after="0"/>
        <w:rPr>
          <w:rFonts w:ascii="Arial" w:hAnsi="Arial" w:cs="Arial"/>
        </w:rPr>
      </w:pPr>
      <w:r w:rsidRPr="00D703E2">
        <w:rPr>
          <w:rFonts w:ascii="Arial" w:hAnsi="Arial" w:cs="Arial"/>
        </w:rPr>
        <w:t>Communicate and document diagnostic and/or treatment details</w:t>
      </w:r>
    </w:p>
    <w:p w14:paraId="5C9731EB" w14:textId="77777777" w:rsidR="007A3062" w:rsidRPr="00D703E2" w:rsidRDefault="007A3062" w:rsidP="007A3062">
      <w:pPr>
        <w:numPr>
          <w:ilvl w:val="0"/>
          <w:numId w:val="45"/>
        </w:numPr>
        <w:spacing w:after="0"/>
        <w:rPr>
          <w:rFonts w:ascii="Arial" w:hAnsi="Arial" w:cs="Arial"/>
        </w:rPr>
      </w:pPr>
      <w:r w:rsidRPr="00D703E2">
        <w:rPr>
          <w:rFonts w:ascii="Arial" w:hAnsi="Arial" w:cs="Arial"/>
          <w:b/>
          <w:bCs/>
        </w:rPr>
        <w:t>Medical Knowledge</w:t>
      </w:r>
    </w:p>
    <w:p w14:paraId="2F62E0D5" w14:textId="77777777" w:rsidR="007A3062" w:rsidRPr="00D703E2" w:rsidRDefault="007A3062" w:rsidP="007A3062">
      <w:pPr>
        <w:numPr>
          <w:ilvl w:val="1"/>
          <w:numId w:val="45"/>
        </w:numPr>
        <w:spacing w:after="0"/>
        <w:rPr>
          <w:rFonts w:ascii="Arial" w:hAnsi="Arial" w:cs="Arial"/>
        </w:rPr>
      </w:pPr>
      <w:r w:rsidRPr="00D703E2">
        <w:rPr>
          <w:rFonts w:ascii="Arial" w:hAnsi="Arial" w:cs="Arial"/>
        </w:rPr>
        <w:t>Articulate basic biomedical science and epidemiological and clinical science principles related to patient presentation.</w:t>
      </w:r>
    </w:p>
    <w:p w14:paraId="7F582AC2" w14:textId="77777777" w:rsidR="007A3062" w:rsidRPr="00D703E2" w:rsidRDefault="007A3062" w:rsidP="007A3062">
      <w:pPr>
        <w:numPr>
          <w:ilvl w:val="0"/>
          <w:numId w:val="45"/>
        </w:numPr>
        <w:spacing w:after="0"/>
        <w:rPr>
          <w:rFonts w:ascii="Arial" w:hAnsi="Arial" w:cs="Arial"/>
        </w:rPr>
      </w:pPr>
      <w:r w:rsidRPr="00D703E2">
        <w:rPr>
          <w:rFonts w:ascii="Arial" w:hAnsi="Arial" w:cs="Arial"/>
          <w:b/>
          <w:bCs/>
        </w:rPr>
        <w:t>Patient Care</w:t>
      </w:r>
    </w:p>
    <w:p w14:paraId="746D5D71" w14:textId="77777777" w:rsidR="007A3062" w:rsidRPr="00D703E2" w:rsidRDefault="007A3062" w:rsidP="007A3062">
      <w:pPr>
        <w:numPr>
          <w:ilvl w:val="1"/>
          <w:numId w:val="45"/>
        </w:numPr>
        <w:spacing w:after="0"/>
        <w:rPr>
          <w:rFonts w:ascii="Arial" w:hAnsi="Arial" w:cs="Arial"/>
        </w:rPr>
      </w:pPr>
      <w:r w:rsidRPr="00D703E2">
        <w:rPr>
          <w:rFonts w:ascii="Arial" w:hAnsi="Arial" w:cs="Arial"/>
        </w:rPr>
        <w:t>Gather accurate data related to the patient encounter.</w:t>
      </w:r>
    </w:p>
    <w:p w14:paraId="22A6B9C1" w14:textId="77777777" w:rsidR="007A3062" w:rsidRPr="00D703E2" w:rsidRDefault="007A3062" w:rsidP="007A3062">
      <w:pPr>
        <w:numPr>
          <w:ilvl w:val="1"/>
          <w:numId w:val="45"/>
        </w:numPr>
        <w:spacing w:after="0"/>
        <w:rPr>
          <w:rFonts w:ascii="Arial" w:hAnsi="Arial" w:cs="Arial"/>
        </w:rPr>
      </w:pPr>
      <w:r w:rsidRPr="00D703E2">
        <w:rPr>
          <w:rFonts w:ascii="Arial" w:hAnsi="Arial" w:cs="Arial"/>
        </w:rPr>
        <w:t>Maintain sensitivity to issues of patient perspective, privacy, comfort, and dignity during the examination.</w:t>
      </w:r>
    </w:p>
    <w:p w14:paraId="7130E4C5" w14:textId="77777777" w:rsidR="007A3062" w:rsidRPr="00D703E2" w:rsidRDefault="007A3062" w:rsidP="007A3062">
      <w:pPr>
        <w:numPr>
          <w:ilvl w:val="1"/>
          <w:numId w:val="45"/>
        </w:numPr>
        <w:spacing w:after="0"/>
        <w:rPr>
          <w:rFonts w:ascii="Arial" w:hAnsi="Arial" w:cs="Arial"/>
        </w:rPr>
      </w:pPr>
      <w:r w:rsidRPr="00D703E2">
        <w:rPr>
          <w:rFonts w:ascii="Arial" w:hAnsi="Arial" w:cs="Arial"/>
        </w:rPr>
        <w:t>Develop a differential diagnosis appropriate to the context of the patient setting and findings.</w:t>
      </w:r>
    </w:p>
    <w:p w14:paraId="7BC55A97" w14:textId="77777777" w:rsidR="007A3062" w:rsidRPr="00D703E2" w:rsidRDefault="007A3062" w:rsidP="007A3062">
      <w:pPr>
        <w:numPr>
          <w:ilvl w:val="1"/>
          <w:numId w:val="45"/>
        </w:numPr>
        <w:spacing w:after="0"/>
        <w:rPr>
          <w:rFonts w:ascii="Arial" w:hAnsi="Arial" w:cs="Arial"/>
        </w:rPr>
      </w:pPr>
      <w:r w:rsidRPr="00D703E2">
        <w:rPr>
          <w:rFonts w:ascii="Arial" w:hAnsi="Arial" w:cs="Arial"/>
        </w:rPr>
        <w:t>Form a patient-centered, inter-professional, evidence-based management plan.</w:t>
      </w:r>
    </w:p>
    <w:p w14:paraId="5D314AF7" w14:textId="77777777" w:rsidR="007A3062" w:rsidRPr="00D703E2" w:rsidRDefault="007A3062" w:rsidP="007A3062">
      <w:pPr>
        <w:numPr>
          <w:ilvl w:val="1"/>
          <w:numId w:val="45"/>
        </w:numPr>
        <w:spacing w:after="0"/>
        <w:rPr>
          <w:rFonts w:ascii="Arial" w:hAnsi="Arial" w:cs="Arial"/>
        </w:rPr>
      </w:pPr>
      <w:r w:rsidRPr="00D703E2">
        <w:rPr>
          <w:rFonts w:ascii="Arial" w:hAnsi="Arial" w:cs="Arial"/>
        </w:rPr>
        <w:t>Obtain written or oral informed consent for procedures and/or treatment.</w:t>
      </w:r>
    </w:p>
    <w:p w14:paraId="4715C62A" w14:textId="77777777" w:rsidR="007A3062" w:rsidRPr="00D703E2" w:rsidRDefault="007A3062" w:rsidP="007A3062">
      <w:pPr>
        <w:numPr>
          <w:ilvl w:val="1"/>
          <w:numId w:val="45"/>
        </w:numPr>
        <w:spacing w:after="0"/>
        <w:rPr>
          <w:rFonts w:ascii="Arial" w:hAnsi="Arial" w:cs="Arial"/>
        </w:rPr>
      </w:pPr>
      <w:r w:rsidRPr="00D703E2">
        <w:rPr>
          <w:rFonts w:ascii="Arial" w:hAnsi="Arial" w:cs="Arial"/>
        </w:rPr>
        <w:t>Recognize and accurately interpret relevant laboratory, imaging, and other diagnostic studies related to patient care.</w:t>
      </w:r>
    </w:p>
    <w:p w14:paraId="29600A55" w14:textId="77777777" w:rsidR="007A3062" w:rsidRPr="00D703E2" w:rsidRDefault="007A3062" w:rsidP="007A3062">
      <w:pPr>
        <w:numPr>
          <w:ilvl w:val="1"/>
          <w:numId w:val="45"/>
        </w:numPr>
        <w:spacing w:after="0"/>
        <w:rPr>
          <w:rFonts w:ascii="Arial" w:hAnsi="Arial" w:cs="Arial"/>
        </w:rPr>
      </w:pPr>
      <w:r w:rsidRPr="00D703E2">
        <w:rPr>
          <w:rFonts w:ascii="Arial" w:hAnsi="Arial" w:cs="Arial"/>
        </w:rPr>
        <w:t>Documentation, case presentation, and team communication</w:t>
      </w:r>
    </w:p>
    <w:p w14:paraId="647926E2" w14:textId="77777777" w:rsidR="007A3062" w:rsidRPr="00D703E2" w:rsidRDefault="007A3062" w:rsidP="007A3062">
      <w:pPr>
        <w:numPr>
          <w:ilvl w:val="0"/>
          <w:numId w:val="45"/>
        </w:numPr>
        <w:spacing w:after="0"/>
        <w:rPr>
          <w:rFonts w:ascii="Arial" w:hAnsi="Arial" w:cs="Arial"/>
        </w:rPr>
      </w:pPr>
      <w:r w:rsidRPr="00D703E2">
        <w:rPr>
          <w:rFonts w:ascii="Arial" w:hAnsi="Arial" w:cs="Arial"/>
          <w:b/>
          <w:bCs/>
        </w:rPr>
        <w:t>Interpersonal and Communication Skills</w:t>
      </w:r>
    </w:p>
    <w:p w14:paraId="16D59B4C" w14:textId="77777777" w:rsidR="007A3062" w:rsidRPr="00D703E2" w:rsidRDefault="007A3062" w:rsidP="007A3062">
      <w:pPr>
        <w:numPr>
          <w:ilvl w:val="1"/>
          <w:numId w:val="45"/>
        </w:numPr>
        <w:spacing w:after="0"/>
        <w:rPr>
          <w:rFonts w:ascii="Arial" w:hAnsi="Arial" w:cs="Arial"/>
        </w:rPr>
      </w:pPr>
      <w:r w:rsidRPr="00D703E2">
        <w:rPr>
          <w:rFonts w:ascii="Arial" w:hAnsi="Arial" w:cs="Arial"/>
        </w:rPr>
        <w:lastRenderedPageBreak/>
        <w:t>Establish and maintain the physician-patient relationship.</w:t>
      </w:r>
    </w:p>
    <w:p w14:paraId="1BB37B5E" w14:textId="77777777" w:rsidR="007A3062" w:rsidRPr="00D703E2" w:rsidRDefault="007A3062" w:rsidP="007A3062">
      <w:pPr>
        <w:numPr>
          <w:ilvl w:val="1"/>
          <w:numId w:val="45"/>
        </w:numPr>
        <w:spacing w:after="0"/>
        <w:rPr>
          <w:rFonts w:ascii="Arial" w:hAnsi="Arial" w:cs="Arial"/>
        </w:rPr>
      </w:pPr>
      <w:r w:rsidRPr="00D703E2">
        <w:rPr>
          <w:rFonts w:ascii="Arial" w:hAnsi="Arial" w:cs="Arial"/>
        </w:rPr>
        <w:t xml:space="preserve">Share information using language the patient can </w:t>
      </w:r>
      <w:proofErr w:type="gramStart"/>
      <w:r w:rsidRPr="00D703E2">
        <w:rPr>
          <w:rFonts w:ascii="Arial" w:hAnsi="Arial" w:cs="Arial"/>
        </w:rPr>
        <w:t>understand, and</w:t>
      </w:r>
      <w:proofErr w:type="gramEnd"/>
      <w:r w:rsidRPr="00D703E2">
        <w:rPr>
          <w:rFonts w:ascii="Arial" w:hAnsi="Arial" w:cs="Arial"/>
        </w:rPr>
        <w:t xml:space="preserve"> check for patient understanding and questions.</w:t>
      </w:r>
    </w:p>
    <w:p w14:paraId="4F9086EF" w14:textId="77777777" w:rsidR="007A3062" w:rsidRPr="00D703E2" w:rsidRDefault="007A3062" w:rsidP="007A3062">
      <w:pPr>
        <w:numPr>
          <w:ilvl w:val="1"/>
          <w:numId w:val="45"/>
        </w:numPr>
        <w:spacing w:after="0"/>
        <w:rPr>
          <w:rFonts w:ascii="Arial" w:hAnsi="Arial" w:cs="Arial"/>
        </w:rPr>
      </w:pPr>
      <w:r w:rsidRPr="00D703E2">
        <w:rPr>
          <w:rFonts w:ascii="Arial" w:hAnsi="Arial" w:cs="Arial"/>
        </w:rPr>
        <w:t>Demonstrate effective written and electronic communication in dealing with patients and other health care professionals.</w:t>
      </w:r>
    </w:p>
    <w:p w14:paraId="76956B18" w14:textId="77777777" w:rsidR="007A3062" w:rsidRPr="00D703E2" w:rsidRDefault="007A3062" w:rsidP="007A3062">
      <w:pPr>
        <w:numPr>
          <w:ilvl w:val="1"/>
          <w:numId w:val="45"/>
        </w:numPr>
        <w:spacing w:after="0"/>
        <w:rPr>
          <w:rFonts w:ascii="Arial" w:hAnsi="Arial" w:cs="Arial"/>
        </w:rPr>
      </w:pPr>
      <w:r w:rsidRPr="00D703E2">
        <w:rPr>
          <w:rFonts w:ascii="Arial" w:hAnsi="Arial" w:cs="Arial"/>
        </w:rPr>
        <w:t>Work effectively with other health professionals as a member or leader of a health care team</w:t>
      </w:r>
    </w:p>
    <w:p w14:paraId="5D3A639D" w14:textId="77777777" w:rsidR="007A3062" w:rsidRPr="00D703E2" w:rsidRDefault="007A3062" w:rsidP="007A3062">
      <w:pPr>
        <w:numPr>
          <w:ilvl w:val="0"/>
          <w:numId w:val="45"/>
        </w:numPr>
        <w:spacing w:after="0"/>
        <w:rPr>
          <w:rFonts w:ascii="Arial" w:hAnsi="Arial" w:cs="Arial"/>
        </w:rPr>
      </w:pPr>
      <w:r w:rsidRPr="00D703E2">
        <w:rPr>
          <w:rFonts w:ascii="Arial" w:hAnsi="Arial" w:cs="Arial"/>
          <w:b/>
          <w:bCs/>
        </w:rPr>
        <w:t>Professionalism</w:t>
      </w:r>
    </w:p>
    <w:p w14:paraId="240C6D75" w14:textId="77777777" w:rsidR="007A3062" w:rsidRPr="00D703E2" w:rsidRDefault="007A3062" w:rsidP="007A3062">
      <w:pPr>
        <w:numPr>
          <w:ilvl w:val="1"/>
          <w:numId w:val="45"/>
        </w:numPr>
        <w:spacing w:after="0"/>
        <w:rPr>
          <w:rFonts w:ascii="Arial" w:hAnsi="Arial" w:cs="Arial"/>
        </w:rPr>
      </w:pPr>
      <w:r w:rsidRPr="00D703E2">
        <w:rPr>
          <w:rFonts w:ascii="Arial" w:hAnsi="Arial" w:cs="Arial"/>
        </w:rPr>
        <w:t>Demonstrate humanistic behavior, including respect, compassion, honesty, and trustworthiness.</w:t>
      </w:r>
    </w:p>
    <w:p w14:paraId="0BCFD8CE" w14:textId="77777777" w:rsidR="007A3062" w:rsidRPr="00D703E2" w:rsidRDefault="007A3062" w:rsidP="007A3062">
      <w:pPr>
        <w:numPr>
          <w:ilvl w:val="1"/>
          <w:numId w:val="45"/>
        </w:numPr>
        <w:spacing w:after="0"/>
        <w:rPr>
          <w:rFonts w:ascii="Arial" w:hAnsi="Arial" w:cs="Arial"/>
        </w:rPr>
      </w:pPr>
      <w:r w:rsidRPr="00D703E2">
        <w:rPr>
          <w:rFonts w:ascii="Arial" w:hAnsi="Arial" w:cs="Arial"/>
        </w:rPr>
        <w:t>Demonstrate accountability to patients, society, and the profession, including the duty to act in response to the knowledge of professional behavior of others.</w:t>
      </w:r>
    </w:p>
    <w:p w14:paraId="3FBD0C43" w14:textId="77777777" w:rsidR="007A3062" w:rsidRPr="00D703E2" w:rsidRDefault="007A3062" w:rsidP="007A3062">
      <w:pPr>
        <w:numPr>
          <w:ilvl w:val="1"/>
          <w:numId w:val="45"/>
        </w:numPr>
        <w:spacing w:after="0"/>
        <w:rPr>
          <w:rFonts w:ascii="Arial" w:hAnsi="Arial" w:cs="Arial"/>
        </w:rPr>
      </w:pPr>
      <w:r w:rsidRPr="00D703E2">
        <w:rPr>
          <w:rFonts w:ascii="Arial" w:hAnsi="Arial" w:cs="Arial"/>
        </w:rPr>
        <w:t xml:space="preserve">Attain milestones that indicate a commitment to excellence, </w:t>
      </w:r>
      <w:proofErr w:type="gramStart"/>
      <w:r w:rsidRPr="00D703E2">
        <w:rPr>
          <w:rFonts w:ascii="Arial" w:hAnsi="Arial" w:cs="Arial"/>
        </w:rPr>
        <w:t>as</w:t>
      </w:r>
      <w:proofErr w:type="gramEnd"/>
      <w:r w:rsidRPr="00D703E2">
        <w:rPr>
          <w:rFonts w:ascii="Arial" w:hAnsi="Arial" w:cs="Arial"/>
        </w:rPr>
        <w:t>, for example, through ongoing professional development as evidence of a commitment to continuous learning</w:t>
      </w:r>
    </w:p>
    <w:p w14:paraId="528C2D5F" w14:textId="77777777" w:rsidR="007A3062" w:rsidRPr="00D703E2" w:rsidRDefault="007A3062" w:rsidP="007A3062">
      <w:pPr>
        <w:numPr>
          <w:ilvl w:val="1"/>
          <w:numId w:val="45"/>
        </w:numPr>
        <w:spacing w:after="0"/>
        <w:rPr>
          <w:rFonts w:ascii="Arial" w:hAnsi="Arial" w:cs="Arial"/>
        </w:rPr>
      </w:pPr>
      <w:r w:rsidRPr="00D703E2">
        <w:rPr>
          <w:rFonts w:ascii="Arial" w:hAnsi="Arial" w:cs="Arial"/>
        </w:rPr>
        <w:t>Report accurate, relevant information to patients and members of the health care team.</w:t>
      </w:r>
    </w:p>
    <w:p w14:paraId="66B576D7" w14:textId="77777777" w:rsidR="007A3062" w:rsidRPr="00D703E2" w:rsidRDefault="007A3062" w:rsidP="007A3062">
      <w:pPr>
        <w:numPr>
          <w:ilvl w:val="1"/>
          <w:numId w:val="45"/>
        </w:numPr>
        <w:spacing w:after="0"/>
        <w:rPr>
          <w:rFonts w:ascii="Arial" w:hAnsi="Arial" w:cs="Arial"/>
        </w:rPr>
      </w:pPr>
      <w:r w:rsidRPr="00D703E2">
        <w:rPr>
          <w:rFonts w:ascii="Arial" w:hAnsi="Arial" w:cs="Arial"/>
        </w:rPr>
        <w:t xml:space="preserve">Demonstrate respect for the patient’s right to decline participation in teaching or research </w:t>
      </w:r>
      <w:proofErr w:type="gramStart"/>
      <w:r w:rsidRPr="00D703E2">
        <w:rPr>
          <w:rFonts w:ascii="Arial" w:hAnsi="Arial" w:cs="Arial"/>
        </w:rPr>
        <w:t>endeavors, and</w:t>
      </w:r>
      <w:proofErr w:type="gramEnd"/>
      <w:r w:rsidRPr="00D703E2">
        <w:rPr>
          <w:rFonts w:ascii="Arial" w:hAnsi="Arial" w:cs="Arial"/>
        </w:rPr>
        <w:t xml:space="preserve"> ensure that his or her refusal does not adversely affect the physician-patient relationship.</w:t>
      </w:r>
    </w:p>
    <w:p w14:paraId="5A9D146F" w14:textId="77777777" w:rsidR="007A3062" w:rsidRPr="00D703E2" w:rsidRDefault="007A3062" w:rsidP="007A3062">
      <w:pPr>
        <w:numPr>
          <w:ilvl w:val="0"/>
          <w:numId w:val="45"/>
        </w:numPr>
        <w:spacing w:after="0"/>
        <w:rPr>
          <w:rFonts w:ascii="Arial" w:hAnsi="Arial" w:cs="Arial"/>
        </w:rPr>
      </w:pPr>
      <w:r w:rsidRPr="00D703E2">
        <w:rPr>
          <w:rFonts w:ascii="Arial" w:hAnsi="Arial" w:cs="Arial"/>
          <w:b/>
          <w:bCs/>
        </w:rPr>
        <w:t>Practice-Based Learning and Improvement</w:t>
      </w:r>
    </w:p>
    <w:p w14:paraId="5725C99A" w14:textId="77777777" w:rsidR="007A3062" w:rsidRPr="00D703E2" w:rsidRDefault="007A3062" w:rsidP="007A3062">
      <w:pPr>
        <w:numPr>
          <w:ilvl w:val="1"/>
          <w:numId w:val="45"/>
        </w:numPr>
        <w:spacing w:after="0"/>
        <w:rPr>
          <w:rFonts w:ascii="Arial" w:hAnsi="Arial" w:cs="Arial"/>
        </w:rPr>
      </w:pPr>
      <w:r w:rsidRPr="00D703E2">
        <w:rPr>
          <w:rFonts w:ascii="Arial" w:hAnsi="Arial" w:cs="Arial"/>
        </w:rPr>
        <w:t>Describe the clinical significance of and apply strategies for integrating research evidence into clinical practice.</w:t>
      </w:r>
    </w:p>
    <w:p w14:paraId="5FB40CA2" w14:textId="77777777" w:rsidR="007A3062" w:rsidRPr="00D703E2" w:rsidRDefault="007A3062" w:rsidP="007A3062">
      <w:pPr>
        <w:numPr>
          <w:ilvl w:val="1"/>
          <w:numId w:val="45"/>
        </w:numPr>
        <w:spacing w:after="0"/>
        <w:rPr>
          <w:rFonts w:ascii="Arial" w:hAnsi="Arial" w:cs="Arial"/>
        </w:rPr>
      </w:pPr>
      <w:r w:rsidRPr="00D703E2">
        <w:rPr>
          <w:rFonts w:ascii="Arial" w:hAnsi="Arial" w:cs="Arial"/>
        </w:rPr>
        <w:t>Critically evaluate medical information and its sources, and apply such information appropriately to decisions relating to patient care</w:t>
      </w:r>
    </w:p>
    <w:p w14:paraId="19558E14" w14:textId="77777777" w:rsidR="007A3062" w:rsidRPr="00D703E2" w:rsidRDefault="007A3062" w:rsidP="007A3062">
      <w:pPr>
        <w:numPr>
          <w:ilvl w:val="0"/>
          <w:numId w:val="45"/>
        </w:numPr>
        <w:spacing w:after="0"/>
        <w:rPr>
          <w:rFonts w:ascii="Arial" w:hAnsi="Arial" w:cs="Arial"/>
        </w:rPr>
      </w:pPr>
      <w:r w:rsidRPr="00D703E2">
        <w:rPr>
          <w:rFonts w:ascii="Arial" w:hAnsi="Arial" w:cs="Arial"/>
          <w:b/>
          <w:bCs/>
        </w:rPr>
        <w:t>Systems-Based Practice</w:t>
      </w:r>
    </w:p>
    <w:p w14:paraId="023845F9" w14:textId="77777777" w:rsidR="007A3062" w:rsidRPr="00D703E2" w:rsidRDefault="007A3062" w:rsidP="007A3062">
      <w:pPr>
        <w:numPr>
          <w:ilvl w:val="1"/>
          <w:numId w:val="45"/>
        </w:numPr>
        <w:spacing w:after="0"/>
        <w:rPr>
          <w:rFonts w:ascii="Arial" w:hAnsi="Arial" w:cs="Arial"/>
        </w:rPr>
      </w:pPr>
      <w:r w:rsidRPr="00D703E2">
        <w:rPr>
          <w:rFonts w:ascii="Arial" w:hAnsi="Arial" w:cs="Arial"/>
        </w:rPr>
        <w:t>Demonstrate understanding of how patient care and professional practices affect other health care professionals, health care organizations, and society.</w:t>
      </w:r>
    </w:p>
    <w:p w14:paraId="798D34C6" w14:textId="65B16379" w:rsidR="00C01D72" w:rsidRPr="00A92574" w:rsidRDefault="007A3062" w:rsidP="00A92574">
      <w:pPr>
        <w:numPr>
          <w:ilvl w:val="1"/>
          <w:numId w:val="45"/>
        </w:numPr>
        <w:spacing w:after="0"/>
        <w:rPr>
          <w:rFonts w:ascii="Arial" w:hAnsi="Arial" w:cs="Arial"/>
        </w:rPr>
      </w:pPr>
      <w:r w:rsidRPr="00D703E2">
        <w:rPr>
          <w:rFonts w:ascii="Arial" w:hAnsi="Arial" w:cs="Arial"/>
        </w:rPr>
        <w:t>Identify and utilize effective strategies for assessing patients.</w:t>
      </w:r>
    </w:p>
    <w:p w14:paraId="764C4580" w14:textId="4F8C2ACF"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31" w:name="_Toc230012629"/>
      <w:bookmarkStart w:id="32" w:name="_Toc234913399"/>
      <w:r w:rsidRPr="0096296A">
        <w:rPr>
          <w:rFonts w:ascii="Arial" w:hAnsi="Arial" w:cs="Arial"/>
        </w:rPr>
        <w:t>COLLEGE PROGRAM OBJECTIVES</w:t>
      </w:r>
      <w:bookmarkEnd w:id="31"/>
      <w:bookmarkEnd w:id="32"/>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2"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33" w:name="_Toc230012630"/>
      <w:bookmarkStart w:id="34" w:name="_Toc234913400"/>
      <w:r w:rsidRPr="00593906">
        <w:rPr>
          <w:rFonts w:ascii="Arial" w:hAnsi="Arial" w:cs="Arial"/>
        </w:rPr>
        <w:t>R</w:t>
      </w:r>
      <w:r w:rsidR="005A09E5" w:rsidRPr="00593906">
        <w:rPr>
          <w:rFonts w:ascii="Arial" w:hAnsi="Arial" w:cs="Arial"/>
        </w:rPr>
        <w:t>EFERENCES</w:t>
      </w:r>
      <w:bookmarkEnd w:id="33"/>
      <w:bookmarkEnd w:id="34"/>
    </w:p>
    <w:p w14:paraId="2C0B26C0" w14:textId="20FCDB7D" w:rsidR="006F2107" w:rsidRPr="00C40B5D" w:rsidRDefault="005B4C18" w:rsidP="00702488">
      <w:pPr>
        <w:pStyle w:val="Heading2"/>
        <w:jc w:val="left"/>
        <w:rPr>
          <w:b/>
          <w:bCs/>
        </w:rPr>
      </w:pPr>
      <w:bookmarkStart w:id="35" w:name="_Toc230012631"/>
      <w:bookmarkStart w:id="36" w:name="_Toc234913401"/>
      <w:r w:rsidRPr="00165CD1">
        <w:t>REQUIRED STUDY RESOURCES</w:t>
      </w:r>
      <w:bookmarkEnd w:id="35"/>
      <w:bookmarkEnd w:id="36"/>
    </w:p>
    <w:p w14:paraId="2196C2FA" w14:textId="77777777" w:rsidR="009A1109" w:rsidRPr="009A1109" w:rsidRDefault="009A1109" w:rsidP="00702488">
      <w:pPr>
        <w:spacing w:after="0"/>
        <w:jc w:val="left"/>
        <w:rPr>
          <w:rFonts w:ascii="Arial" w:hAnsi="Arial" w:cs="Arial"/>
          <w:b/>
          <w:bCs/>
        </w:rPr>
      </w:pPr>
    </w:p>
    <w:p w14:paraId="4B9E9912" w14:textId="663E01AF" w:rsidR="009A1109" w:rsidRPr="00165CD1" w:rsidRDefault="7943D736" w:rsidP="00702488">
      <w:pPr>
        <w:ind w:left="720"/>
        <w:jc w:val="left"/>
        <w:rPr>
          <w:rFonts w:ascii="Arial" w:hAnsi="Arial" w:cs="Arial"/>
        </w:rPr>
      </w:pPr>
      <w:bookmarkStart w:id="37" w:name="_Toc106630800"/>
      <w:r w:rsidRPr="00165CD1">
        <w:rPr>
          <w:rFonts w:ascii="Arial" w:hAnsi="Arial" w:cs="Arial"/>
        </w:rPr>
        <w:t xml:space="preserve">Desire 2 Learn (D2L): </w:t>
      </w:r>
      <w:bookmarkEnd w:id="37"/>
      <w:r w:rsidRPr="00165CD1">
        <w:rPr>
          <w:rFonts w:ascii="Arial" w:hAnsi="Arial" w:cs="Arial"/>
        </w:rPr>
        <w:t>Please find online content for this course in D2L (</w:t>
      </w:r>
      <w:hyperlink r:id="rId23"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proofErr w:type="gramStart"/>
      <w:r w:rsidR="00EC6F04">
        <w:rPr>
          <w:rFonts w:ascii="Arial" w:hAnsi="Arial" w:cs="Arial"/>
          <w:b/>
          <w:bCs/>
          <w:shd w:val="clear" w:color="auto" w:fill="FFFFFF"/>
        </w:rPr>
        <w:t>Pulmonary Disease</w:t>
      </w:r>
      <w:proofErr w:type="gramEnd"/>
      <w:r w:rsidR="00B559F5">
        <w:rPr>
          <w:rFonts w:ascii="Arial" w:hAnsi="Arial" w:cs="Arial"/>
          <w:b/>
          <w:bCs/>
          <w:shd w:val="clear" w:color="auto" w:fill="FFFFFF"/>
        </w:rPr>
        <w:t>.</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48738305" w14:textId="77777777" w:rsidR="00763BEE" w:rsidRPr="00A23641" w:rsidRDefault="00763BEE" w:rsidP="00B559F5">
      <w:pPr>
        <w:spacing w:after="0" w:line="276" w:lineRule="auto"/>
        <w:rPr>
          <w:rFonts w:ascii="Arial" w:eastAsia="Arial" w:hAnsi="Arial" w:cs="Arial"/>
          <w:color w:val="000000" w:themeColor="text1"/>
        </w:rPr>
      </w:pPr>
    </w:p>
    <w:p w14:paraId="46968B7A" w14:textId="02E0C297" w:rsidR="00BD03AC" w:rsidRDefault="00A23641" w:rsidP="004C378E">
      <w:pPr>
        <w:pStyle w:val="ListParagraph"/>
        <w:numPr>
          <w:ilvl w:val="0"/>
          <w:numId w:val="36"/>
        </w:numPr>
        <w:spacing w:after="0" w:line="253" w:lineRule="exact"/>
        <w:ind w:right="-20"/>
        <w:jc w:val="left"/>
        <w:rPr>
          <w:rFonts w:ascii="Arial" w:eastAsia="Calibri" w:hAnsi="Arial" w:cs="Arial"/>
          <w:color w:val="000000" w:themeColor="text1"/>
        </w:rPr>
      </w:pPr>
      <w:r w:rsidRPr="001273FF">
        <w:rPr>
          <w:rFonts w:ascii="Arial" w:eastAsia="Calibri" w:hAnsi="Arial" w:cs="Arial"/>
          <w:color w:val="000000" w:themeColor="text1"/>
        </w:rPr>
        <w:t>Robb</w:t>
      </w:r>
      <w:r w:rsidR="000C724F" w:rsidRPr="001273FF">
        <w:rPr>
          <w:rFonts w:ascii="Arial" w:eastAsia="Calibri" w:hAnsi="Arial" w:cs="Arial"/>
          <w:color w:val="000000" w:themeColor="text1"/>
        </w:rPr>
        <w:t xml:space="preserve">ins and </w:t>
      </w:r>
      <w:proofErr w:type="spellStart"/>
      <w:r w:rsidR="000C724F" w:rsidRPr="001273FF">
        <w:rPr>
          <w:rFonts w:ascii="Arial" w:eastAsia="Calibri" w:hAnsi="Arial" w:cs="Arial"/>
          <w:color w:val="000000" w:themeColor="text1"/>
        </w:rPr>
        <w:t>Cotran</w:t>
      </w:r>
      <w:proofErr w:type="spellEnd"/>
      <w:r w:rsidR="000C724F" w:rsidRPr="001273FF">
        <w:rPr>
          <w:rFonts w:ascii="Arial" w:eastAsia="Calibri" w:hAnsi="Arial" w:cs="Arial"/>
          <w:color w:val="000000" w:themeColor="text1"/>
        </w:rPr>
        <w:t xml:space="preserve"> Pathologic Basis of Disease, </w:t>
      </w:r>
      <w:r w:rsidR="000734AE">
        <w:rPr>
          <w:rFonts w:ascii="Arial" w:eastAsia="Calibri" w:hAnsi="Arial" w:cs="Arial"/>
          <w:color w:val="000000" w:themeColor="text1"/>
        </w:rPr>
        <w:t>Eleventh</w:t>
      </w:r>
      <w:r w:rsidR="000734AE" w:rsidRPr="001273FF">
        <w:rPr>
          <w:rFonts w:ascii="Arial" w:eastAsia="Calibri" w:hAnsi="Arial" w:cs="Arial"/>
          <w:color w:val="000000" w:themeColor="text1"/>
        </w:rPr>
        <w:t xml:space="preserve"> </w:t>
      </w:r>
      <w:r w:rsidR="000C724F" w:rsidRPr="001273FF">
        <w:rPr>
          <w:rFonts w:ascii="Arial" w:eastAsia="Calibri" w:hAnsi="Arial" w:cs="Arial"/>
          <w:color w:val="000000" w:themeColor="text1"/>
        </w:rPr>
        <w:t>Edition,</w:t>
      </w:r>
      <w:r w:rsidR="000B5287" w:rsidRPr="001273FF">
        <w:rPr>
          <w:rFonts w:ascii="Arial" w:eastAsia="Calibri" w:hAnsi="Arial" w:cs="Arial"/>
          <w:color w:val="000000" w:themeColor="text1"/>
        </w:rPr>
        <w:t xml:space="preserve"> Kumar et al, Elsevie</w:t>
      </w:r>
      <w:r w:rsidR="00DB5CC9" w:rsidRPr="001273FF">
        <w:rPr>
          <w:rFonts w:ascii="Arial" w:eastAsia="Calibri" w:hAnsi="Arial" w:cs="Arial"/>
          <w:color w:val="000000" w:themeColor="text1"/>
        </w:rPr>
        <w:t>r, 202</w:t>
      </w:r>
      <w:r w:rsidR="00FD456D">
        <w:rPr>
          <w:rFonts w:ascii="Arial" w:eastAsia="Calibri" w:hAnsi="Arial" w:cs="Arial"/>
          <w:color w:val="000000" w:themeColor="text1"/>
        </w:rPr>
        <w:t>6</w:t>
      </w:r>
      <w:r w:rsidR="00DB5CC9" w:rsidRPr="001273FF">
        <w:rPr>
          <w:rFonts w:ascii="Arial" w:eastAsia="Calibri" w:hAnsi="Arial" w:cs="Arial"/>
          <w:color w:val="000000" w:themeColor="text1"/>
        </w:rPr>
        <w:t xml:space="preserve"> – chapter 15, The Lung:</w:t>
      </w:r>
      <w:r w:rsidR="00DB5CC9" w:rsidRPr="001273FF">
        <w:rPr>
          <w:rFonts w:ascii="Arial" w:eastAsia="Calibri" w:hAnsi="Arial" w:cs="Arial"/>
          <w:color w:val="000000" w:themeColor="text1"/>
        </w:rPr>
        <w:br/>
      </w:r>
      <w:hyperlink r:id="rId24" w:anchor="!/content/book/3-s2.0-B9780443264528000242" w:history="1">
        <w:r w:rsidR="001A7857" w:rsidRPr="001A7857">
          <w:rPr>
            <w:rStyle w:val="Hyperlink"/>
            <w:rFonts w:ascii="Arial" w:hAnsi="Arial" w:cs="Arial"/>
          </w:rPr>
          <w:t>https://www-clinicalkey-com.proxy1.cl.msu.edu/#!/content/book/3-s2.0-B9780443264528000242</w:t>
        </w:r>
      </w:hyperlink>
      <w:r w:rsidR="001A7857" w:rsidRPr="001A7857">
        <w:rPr>
          <w:rFonts w:ascii="Arial" w:hAnsi="Arial" w:cs="Arial"/>
        </w:rPr>
        <w:t xml:space="preserve"> </w:t>
      </w:r>
      <w:r w:rsidR="008A561B">
        <w:rPr>
          <w:rStyle w:val="Hyperlink"/>
          <w:rFonts w:ascii="Arial" w:eastAsia="Calibri" w:hAnsi="Arial" w:cs="Arial"/>
        </w:rPr>
        <w:t xml:space="preserve"> </w:t>
      </w:r>
      <w:r w:rsidR="004C378E">
        <w:rPr>
          <w:rFonts w:ascii="Arial" w:eastAsia="Calibri" w:hAnsi="Arial" w:cs="Arial"/>
          <w:color w:val="000000" w:themeColor="text1"/>
        </w:rPr>
        <w:br/>
      </w:r>
    </w:p>
    <w:p w14:paraId="6AA04D4E" w14:textId="3217B16A" w:rsidR="003517D6" w:rsidRPr="003517D6" w:rsidRDefault="00DF0458" w:rsidP="00763BEE">
      <w:pPr>
        <w:pStyle w:val="ListParagraph"/>
        <w:numPr>
          <w:ilvl w:val="0"/>
          <w:numId w:val="36"/>
        </w:numPr>
        <w:spacing w:after="0" w:line="253" w:lineRule="exact"/>
        <w:ind w:right="-20"/>
        <w:jc w:val="left"/>
        <w:rPr>
          <w:rStyle w:val="Hyperlink"/>
          <w:rFonts w:ascii="Arial" w:eastAsia="Calibri" w:hAnsi="Arial" w:cs="Arial"/>
          <w:color w:val="000000" w:themeColor="text1"/>
          <w:u w:val="none"/>
        </w:rPr>
      </w:pPr>
      <w:r>
        <w:rPr>
          <w:rFonts w:ascii="Arial" w:eastAsia="Calibri" w:hAnsi="Arial" w:cs="Arial"/>
          <w:color w:val="000000" w:themeColor="text1"/>
        </w:rPr>
        <w:t>Harrison’s Principles of Internal Medicine,</w:t>
      </w:r>
      <w:r w:rsidR="00831317">
        <w:rPr>
          <w:rFonts w:ascii="Arial" w:eastAsia="Calibri" w:hAnsi="Arial" w:cs="Arial"/>
          <w:color w:val="000000" w:themeColor="text1"/>
        </w:rPr>
        <w:t xml:space="preserve"> 22nd</w:t>
      </w:r>
      <w:r>
        <w:rPr>
          <w:rFonts w:ascii="Arial" w:eastAsia="Calibri" w:hAnsi="Arial" w:cs="Arial"/>
          <w:color w:val="000000" w:themeColor="text1"/>
        </w:rPr>
        <w:t xml:space="preserve"> edition</w:t>
      </w:r>
      <w:r w:rsidR="006D2472">
        <w:rPr>
          <w:rFonts w:ascii="Arial" w:eastAsia="Calibri" w:hAnsi="Arial" w:cs="Arial"/>
          <w:color w:val="000000" w:themeColor="text1"/>
        </w:rPr>
        <w:t xml:space="preserve">, Loscalzo et al, McGraw-Hill, </w:t>
      </w:r>
      <w:r w:rsidR="00B201CB">
        <w:rPr>
          <w:rFonts w:ascii="Arial" w:eastAsia="Calibri" w:hAnsi="Arial" w:cs="Arial"/>
          <w:color w:val="000000" w:themeColor="text1"/>
        </w:rPr>
        <w:t>202</w:t>
      </w:r>
      <w:r w:rsidR="00AA08A7">
        <w:rPr>
          <w:rFonts w:ascii="Arial" w:eastAsia="Calibri" w:hAnsi="Arial" w:cs="Arial"/>
          <w:color w:val="000000" w:themeColor="text1"/>
        </w:rPr>
        <w:t>5</w:t>
      </w:r>
      <w:r w:rsidR="00B201CB">
        <w:rPr>
          <w:rFonts w:ascii="Arial" w:eastAsia="Calibri" w:hAnsi="Arial" w:cs="Arial"/>
          <w:color w:val="000000" w:themeColor="text1"/>
        </w:rPr>
        <w:t xml:space="preserve"> – Part 7:  Disorders of the Respiratory System:</w:t>
      </w:r>
      <w:r w:rsidR="00B201CB">
        <w:rPr>
          <w:rFonts w:ascii="Arial" w:eastAsia="Calibri" w:hAnsi="Arial" w:cs="Arial"/>
          <w:color w:val="000000" w:themeColor="text1"/>
        </w:rPr>
        <w:br/>
      </w:r>
      <w:hyperlink r:id="rId25" w:anchor="292052831" w:history="1">
        <w:r w:rsidR="00A40914" w:rsidRPr="00A40914">
          <w:rPr>
            <w:rStyle w:val="Hyperlink"/>
            <w:rFonts w:ascii="Arial" w:hAnsi="Arial" w:cs="Arial"/>
          </w:rPr>
          <w:t>https://accessmedicine-mhmedical-com.proxy2.cl.msu.edu/book.aspx?bookid=3541#292052831</w:t>
        </w:r>
      </w:hyperlink>
      <w:r w:rsidR="00A40914" w:rsidRPr="00A40914">
        <w:rPr>
          <w:rFonts w:ascii="Arial" w:hAnsi="Arial" w:cs="Arial"/>
        </w:rPr>
        <w:t xml:space="preserve"> </w:t>
      </w:r>
      <w:r w:rsidR="008A561B">
        <w:rPr>
          <w:rStyle w:val="Hyperlink"/>
          <w:rFonts w:ascii="Arial" w:eastAsia="Arial" w:hAnsi="Arial" w:cs="Arial"/>
        </w:rPr>
        <w:t xml:space="preserve"> </w:t>
      </w:r>
      <w:r w:rsidR="003517D6">
        <w:rPr>
          <w:rStyle w:val="Hyperlink"/>
          <w:rFonts w:ascii="Arial" w:eastAsia="Arial" w:hAnsi="Arial" w:cs="Arial"/>
        </w:rPr>
        <w:br/>
      </w:r>
    </w:p>
    <w:p w14:paraId="44D8CE01" w14:textId="532469CD" w:rsidR="00155652" w:rsidRPr="00155652" w:rsidRDefault="00173155" w:rsidP="00763BEE">
      <w:pPr>
        <w:pStyle w:val="ListParagraph"/>
        <w:numPr>
          <w:ilvl w:val="0"/>
          <w:numId w:val="36"/>
        </w:numPr>
        <w:spacing w:after="0" w:line="253" w:lineRule="exact"/>
        <w:ind w:right="-20"/>
        <w:jc w:val="left"/>
        <w:rPr>
          <w:rStyle w:val="Hyperlink"/>
          <w:rFonts w:ascii="Arial" w:eastAsia="Calibri" w:hAnsi="Arial" w:cs="Arial"/>
          <w:color w:val="000000" w:themeColor="text1"/>
          <w:u w:val="none"/>
        </w:rPr>
      </w:pPr>
      <w:r>
        <w:rPr>
          <w:rFonts w:ascii="Arial" w:eastAsia="Calibri" w:hAnsi="Arial" w:cs="Arial"/>
          <w:color w:val="000000" w:themeColor="text1"/>
        </w:rPr>
        <w:t>Introduction to Chest Radiology</w:t>
      </w:r>
      <w:r w:rsidR="00696291">
        <w:rPr>
          <w:rFonts w:ascii="Arial" w:eastAsia="Calibri" w:hAnsi="Arial" w:cs="Arial"/>
          <w:color w:val="000000" w:themeColor="text1"/>
        </w:rPr>
        <w:t xml:space="preserve"> (website), Gay et al</w:t>
      </w:r>
      <w:r w:rsidR="004279B4">
        <w:rPr>
          <w:rFonts w:ascii="Arial" w:eastAsia="Calibri" w:hAnsi="Arial" w:cs="Arial"/>
          <w:color w:val="000000" w:themeColor="text1"/>
        </w:rPr>
        <w:t>, University of Virginia Health Sciences Center</w:t>
      </w:r>
      <w:r w:rsidR="00155652">
        <w:rPr>
          <w:rFonts w:ascii="Arial" w:eastAsia="Calibri" w:hAnsi="Arial" w:cs="Arial"/>
          <w:color w:val="000000" w:themeColor="text1"/>
        </w:rPr>
        <w:t>, 2021:</w:t>
      </w:r>
      <w:r w:rsidR="00155652">
        <w:rPr>
          <w:rFonts w:ascii="Arial" w:eastAsia="Calibri" w:hAnsi="Arial" w:cs="Arial"/>
          <w:color w:val="000000" w:themeColor="text1"/>
        </w:rPr>
        <w:br/>
      </w:r>
      <w:hyperlink r:id="rId26">
        <w:r w:rsidR="00155652" w:rsidRPr="76C60F49">
          <w:rPr>
            <w:rStyle w:val="Hyperlink"/>
            <w:rFonts w:ascii="Arial" w:eastAsia="Arial" w:hAnsi="Arial" w:cs="Arial"/>
          </w:rPr>
          <w:t>https://introductiontoradiology.net/courses/rad/cxr/</w:t>
        </w:r>
      </w:hyperlink>
      <w:r w:rsidR="008A561B">
        <w:rPr>
          <w:rStyle w:val="Hyperlink"/>
          <w:rFonts w:ascii="Arial" w:eastAsia="Arial" w:hAnsi="Arial" w:cs="Arial"/>
        </w:rPr>
        <w:t xml:space="preserve"> </w:t>
      </w:r>
      <w:r w:rsidR="00155652">
        <w:rPr>
          <w:rStyle w:val="Hyperlink"/>
          <w:rFonts w:ascii="Arial" w:eastAsia="Arial" w:hAnsi="Arial" w:cs="Arial"/>
        </w:rPr>
        <w:br/>
      </w:r>
    </w:p>
    <w:p w14:paraId="1EBA83A6" w14:textId="72A1857A" w:rsidR="000137F6" w:rsidRDefault="00A71696" w:rsidP="00763BEE">
      <w:pPr>
        <w:pStyle w:val="ListParagraph"/>
        <w:numPr>
          <w:ilvl w:val="0"/>
          <w:numId w:val="36"/>
        </w:numPr>
        <w:spacing w:after="0" w:line="253" w:lineRule="exact"/>
        <w:ind w:right="-20"/>
        <w:jc w:val="left"/>
        <w:rPr>
          <w:rFonts w:ascii="Arial" w:eastAsia="Calibri" w:hAnsi="Arial" w:cs="Arial"/>
          <w:color w:val="000000" w:themeColor="text1"/>
        </w:rPr>
      </w:pPr>
      <w:r w:rsidRPr="4D9594B2">
        <w:rPr>
          <w:rFonts w:ascii="Arial" w:eastAsia="Calibri" w:hAnsi="Arial" w:cs="Arial"/>
          <w:color w:val="000000" w:themeColor="text1"/>
        </w:rPr>
        <w:t>Hyatt’s Interpretation of Pulmonary Function Tests</w:t>
      </w:r>
      <w:r w:rsidR="00557E28" w:rsidRPr="4D9594B2">
        <w:rPr>
          <w:rFonts w:ascii="Arial" w:eastAsia="Calibri" w:hAnsi="Arial" w:cs="Arial"/>
          <w:color w:val="000000" w:themeColor="text1"/>
        </w:rPr>
        <w:t>, 5</w:t>
      </w:r>
      <w:r w:rsidR="00557E28" w:rsidRPr="4D9594B2">
        <w:rPr>
          <w:rFonts w:ascii="Arial" w:eastAsia="Calibri" w:hAnsi="Arial" w:cs="Arial"/>
          <w:color w:val="000000" w:themeColor="text1"/>
          <w:vertAlign w:val="superscript"/>
        </w:rPr>
        <w:t>th</w:t>
      </w:r>
      <w:r w:rsidR="00557E28" w:rsidRPr="4D9594B2">
        <w:rPr>
          <w:rFonts w:ascii="Arial" w:eastAsia="Calibri" w:hAnsi="Arial" w:cs="Arial"/>
          <w:color w:val="000000" w:themeColor="text1"/>
        </w:rPr>
        <w:t xml:space="preserve"> edition, Scanlon &amp; Hyatt, </w:t>
      </w:r>
      <w:r w:rsidR="00CA2F43" w:rsidRPr="4D9594B2">
        <w:rPr>
          <w:rFonts w:ascii="Arial" w:eastAsia="Calibri" w:hAnsi="Arial" w:cs="Arial"/>
          <w:color w:val="000000" w:themeColor="text1"/>
        </w:rPr>
        <w:t>Wolters Kluwer, 20</w:t>
      </w:r>
      <w:r w:rsidR="000321EA" w:rsidRPr="4D9594B2">
        <w:rPr>
          <w:rFonts w:ascii="Arial" w:eastAsia="Calibri" w:hAnsi="Arial" w:cs="Arial"/>
          <w:color w:val="000000" w:themeColor="text1"/>
        </w:rPr>
        <w:t>20</w:t>
      </w:r>
      <w:r w:rsidR="00CA2F43" w:rsidRPr="4D9594B2">
        <w:rPr>
          <w:rFonts w:ascii="Arial" w:eastAsia="Calibri" w:hAnsi="Arial" w:cs="Arial"/>
          <w:color w:val="000000" w:themeColor="text1"/>
        </w:rPr>
        <w:t>:</w:t>
      </w:r>
    </w:p>
    <w:p w14:paraId="1E272A1E" w14:textId="409C53E6" w:rsidR="00016A4F" w:rsidRDefault="000137F6" w:rsidP="000137F6">
      <w:pPr>
        <w:pStyle w:val="ListParagraph"/>
        <w:numPr>
          <w:ilvl w:val="1"/>
          <w:numId w:val="36"/>
        </w:numPr>
        <w:spacing w:after="0" w:line="253" w:lineRule="exact"/>
        <w:ind w:right="-20"/>
        <w:jc w:val="left"/>
        <w:rPr>
          <w:rFonts w:ascii="Arial" w:eastAsia="Calibri" w:hAnsi="Arial" w:cs="Arial"/>
          <w:color w:val="000000" w:themeColor="text1"/>
        </w:rPr>
      </w:pPr>
      <w:r>
        <w:rPr>
          <w:rFonts w:ascii="Arial" w:eastAsia="Calibri" w:hAnsi="Arial" w:cs="Arial"/>
          <w:color w:val="000000" w:themeColor="text1"/>
        </w:rPr>
        <w:t>Chapter 14: Interpreting Pulmonary Function Tests:</w:t>
      </w:r>
      <w:r>
        <w:rPr>
          <w:rFonts w:ascii="Arial" w:eastAsia="Calibri" w:hAnsi="Arial" w:cs="Arial"/>
          <w:color w:val="000000" w:themeColor="text1"/>
        </w:rPr>
        <w:br/>
      </w:r>
      <w:hyperlink r:id="rId27" w:history="1">
        <w:r w:rsidR="002F7568" w:rsidRPr="00EF0080">
          <w:rPr>
            <w:rStyle w:val="Hyperlink"/>
            <w:rFonts w:ascii="Arial" w:hAnsi="Arial" w:cs="Arial"/>
          </w:rPr>
          <w:t>https://ebookcentral-proquest-com.proxy2.cl.msu.edu/lib/michstate-ebooks/reader.action?docID=6372333&amp;ppg=125&amp;c=RVBVQg</w:t>
        </w:r>
      </w:hyperlink>
    </w:p>
    <w:p w14:paraId="5BB41B2A" w14:textId="0BD69771" w:rsidR="00C94180" w:rsidRDefault="00764502" w:rsidP="000137F6">
      <w:pPr>
        <w:pStyle w:val="ListParagraph"/>
        <w:numPr>
          <w:ilvl w:val="1"/>
          <w:numId w:val="36"/>
        </w:numPr>
        <w:spacing w:after="0" w:line="253" w:lineRule="exact"/>
        <w:ind w:right="-20"/>
        <w:jc w:val="left"/>
        <w:rPr>
          <w:rFonts w:ascii="Arial" w:eastAsia="Calibri" w:hAnsi="Arial" w:cs="Arial"/>
          <w:color w:val="000000" w:themeColor="text1"/>
        </w:rPr>
      </w:pPr>
      <w:r w:rsidRPr="4D9594B2">
        <w:rPr>
          <w:rFonts w:ascii="Arial" w:eastAsia="Calibri" w:hAnsi="Arial" w:cs="Arial"/>
          <w:color w:val="000000" w:themeColor="text1"/>
        </w:rPr>
        <w:t>Chapter 15: Illustrative Cases:</w:t>
      </w:r>
      <w:r>
        <w:br/>
      </w:r>
      <w:hyperlink r:id="rId28" w:history="1">
        <w:r w:rsidR="004260AA" w:rsidRPr="004260AA">
          <w:rPr>
            <w:rStyle w:val="Hyperlink"/>
            <w:rFonts w:ascii="Arial" w:hAnsi="Arial" w:cs="Arial"/>
          </w:rPr>
          <w:t>https://ebookcentral-proquest-com.proxy2.cl.msu.edu/lib/michstate-ebooks/reader.action?docID=6372333&amp;ppg=140&amp;c=RVBVQg</w:t>
        </w:r>
      </w:hyperlink>
    </w:p>
    <w:p w14:paraId="1728F42D" w14:textId="418738B2" w:rsidR="003320A8" w:rsidRPr="00C40B5D" w:rsidRDefault="003320A8" w:rsidP="00C6543B">
      <w:pPr>
        <w:spacing w:after="0" w:line="240" w:lineRule="auto"/>
        <w:ind w:left="360" w:right="-20" w:firstLine="720"/>
        <w:jc w:val="left"/>
        <w:rPr>
          <w:rFonts w:ascii="Arial" w:eastAsia="Arial" w:hAnsi="Arial" w:cs="Arial"/>
        </w:rPr>
      </w:pPr>
    </w:p>
    <w:p w14:paraId="24682D4D" w14:textId="77777777" w:rsidR="009A1109" w:rsidRDefault="009A1109" w:rsidP="00702488">
      <w:pPr>
        <w:spacing w:after="0"/>
        <w:ind w:left="720"/>
        <w:jc w:val="left"/>
        <w:rPr>
          <w:rFonts w:ascii="Arial" w:hAnsi="Arial" w:cs="Arial"/>
        </w:rPr>
      </w:pPr>
    </w:p>
    <w:p w14:paraId="7E5E2CED" w14:textId="52435F50" w:rsidR="008350DA" w:rsidRPr="00C40B5D" w:rsidRDefault="005B4C18" w:rsidP="00702488">
      <w:pPr>
        <w:pStyle w:val="Heading2"/>
        <w:jc w:val="left"/>
        <w:rPr>
          <w:b/>
          <w:bCs/>
        </w:rPr>
      </w:pPr>
      <w:bookmarkStart w:id="38" w:name="_Toc230012632"/>
      <w:bookmarkStart w:id="39" w:name="_Toc234913402"/>
      <w:r w:rsidRPr="00C40B5D">
        <w:t>SUGGESTED STUDY RESOURCES</w:t>
      </w:r>
      <w:bookmarkEnd w:id="38"/>
      <w:bookmarkEnd w:id="39"/>
    </w:p>
    <w:p w14:paraId="0DA8A430" w14:textId="55B9F894" w:rsidR="002A6615" w:rsidRPr="00C40B5D" w:rsidRDefault="002A6615" w:rsidP="00702488">
      <w:pPr>
        <w:spacing w:after="0" w:line="276" w:lineRule="auto"/>
        <w:ind w:left="360"/>
        <w:jc w:val="left"/>
        <w:rPr>
          <w:rFonts w:ascii="Arial" w:hAnsi="Arial" w:cs="Arial"/>
        </w:rPr>
      </w:pPr>
    </w:p>
    <w:p w14:paraId="53B681B4" w14:textId="074B68BD" w:rsidR="00D52AA3" w:rsidRPr="00C40B5D" w:rsidRDefault="00DD4FC2" w:rsidP="00702488">
      <w:pPr>
        <w:pStyle w:val="Heading3"/>
        <w:jc w:val="left"/>
      </w:pPr>
      <w:bookmarkStart w:id="40" w:name="_Toc230012633"/>
      <w:bookmarkStart w:id="41" w:name="_Toc234913403"/>
      <w:r w:rsidRPr="00C40B5D">
        <w:t>Recommended Texts</w:t>
      </w:r>
      <w:bookmarkEnd w:id="40"/>
      <w:bookmarkEnd w:id="41"/>
    </w:p>
    <w:p w14:paraId="3C92AB8A" w14:textId="13FA7D90" w:rsidR="00C56A2F" w:rsidRDefault="00CB2E6A" w:rsidP="009B2213">
      <w:pPr>
        <w:spacing w:after="0"/>
        <w:ind w:left="1080"/>
        <w:jc w:val="left"/>
        <w:rPr>
          <w:rFonts w:ascii="Arial" w:eastAsia="Arial" w:hAnsi="Arial" w:cs="Arial"/>
          <w:color w:val="000000" w:themeColor="text1"/>
        </w:rPr>
      </w:pPr>
      <w:r>
        <w:rPr>
          <w:rFonts w:ascii="Arial" w:eastAsia="Arial" w:hAnsi="Arial" w:cs="Arial"/>
          <w:color w:val="000000" w:themeColor="text1"/>
        </w:rPr>
        <w:t>Additional resources on Pulmonary Function Tests:</w:t>
      </w:r>
    </w:p>
    <w:p w14:paraId="7A9286E4" w14:textId="3F045717" w:rsidR="00B936F3" w:rsidRDefault="00B936F3" w:rsidP="00B936F3">
      <w:pPr>
        <w:pStyle w:val="ListParagraph"/>
        <w:numPr>
          <w:ilvl w:val="0"/>
          <w:numId w:val="46"/>
        </w:numPr>
        <w:spacing w:after="0"/>
        <w:jc w:val="left"/>
        <w:rPr>
          <w:rFonts w:ascii="Arial" w:eastAsia="Arial" w:hAnsi="Arial" w:cs="Arial"/>
          <w:color w:val="000000" w:themeColor="text1"/>
        </w:rPr>
      </w:pPr>
      <w:r w:rsidRPr="00A92574">
        <w:rPr>
          <w:rFonts w:ascii="Arial" w:eastAsia="Arial" w:hAnsi="Arial" w:cs="Arial"/>
          <w:color w:val="000000" w:themeColor="text1"/>
        </w:rPr>
        <w:t>Current Medical Diagnosis</w:t>
      </w:r>
      <w:r w:rsidR="00430918">
        <w:rPr>
          <w:rFonts w:ascii="Arial" w:eastAsia="Arial" w:hAnsi="Arial" w:cs="Arial"/>
          <w:color w:val="000000" w:themeColor="text1"/>
        </w:rPr>
        <w:t xml:space="preserve"> &amp; Treatment 2026</w:t>
      </w:r>
      <w:r w:rsidR="005A3987">
        <w:rPr>
          <w:rFonts w:ascii="Arial" w:eastAsia="Arial" w:hAnsi="Arial" w:cs="Arial"/>
          <w:color w:val="000000" w:themeColor="text1"/>
        </w:rPr>
        <w:t>; 9-02</w:t>
      </w:r>
      <w:r w:rsidR="0096160D">
        <w:rPr>
          <w:rFonts w:ascii="Arial" w:eastAsia="Arial" w:hAnsi="Arial" w:cs="Arial"/>
          <w:color w:val="000000" w:themeColor="text1"/>
        </w:rPr>
        <w:t>: Pulmonary Function Tests:</w:t>
      </w:r>
      <w:r w:rsidR="00430918">
        <w:rPr>
          <w:rFonts w:ascii="Arial" w:eastAsia="Arial" w:hAnsi="Arial" w:cs="Arial"/>
          <w:color w:val="000000" w:themeColor="text1"/>
        </w:rPr>
        <w:t>:</w:t>
      </w:r>
      <w:r w:rsidR="00430918">
        <w:rPr>
          <w:rFonts w:ascii="Arial" w:eastAsia="Arial" w:hAnsi="Arial" w:cs="Arial"/>
          <w:color w:val="000000" w:themeColor="text1"/>
        </w:rPr>
        <w:br/>
      </w:r>
      <w:hyperlink r:id="rId29" w:history="1">
        <w:r w:rsidR="00430918" w:rsidRPr="00430918">
          <w:rPr>
            <w:rStyle w:val="Hyperlink"/>
            <w:rFonts w:ascii="Arial" w:eastAsia="Arial" w:hAnsi="Arial" w:cs="Arial"/>
          </w:rPr>
          <w:t>https://accessmedicine-mhmedical-com.proxy2.cl.msu.edu/content.aspx?sectionid=299402913&amp;bookid=3594&amp;Resultclick=2</w:t>
        </w:r>
      </w:hyperlink>
    </w:p>
    <w:p w14:paraId="39E84DC7" w14:textId="5C6BB991" w:rsidR="00AB69D8" w:rsidRPr="00A92574" w:rsidRDefault="0046325F" w:rsidP="00A92574">
      <w:pPr>
        <w:pStyle w:val="ListParagraph"/>
        <w:numPr>
          <w:ilvl w:val="0"/>
          <w:numId w:val="46"/>
        </w:numPr>
        <w:spacing w:after="0"/>
        <w:jc w:val="left"/>
        <w:rPr>
          <w:rFonts w:ascii="Arial" w:eastAsia="Arial" w:hAnsi="Arial" w:cs="Arial"/>
          <w:color w:val="000000" w:themeColor="text1"/>
        </w:rPr>
      </w:pPr>
      <w:r>
        <w:rPr>
          <w:rFonts w:ascii="Arial" w:eastAsia="Arial" w:hAnsi="Arial" w:cs="Arial"/>
          <w:color w:val="000000" w:themeColor="text1"/>
        </w:rPr>
        <w:t>Pulmonary Function Tests, Ponce et al, 2023:</w:t>
      </w:r>
      <w:r>
        <w:rPr>
          <w:rFonts w:ascii="Arial" w:eastAsia="Arial" w:hAnsi="Arial" w:cs="Arial"/>
          <w:color w:val="000000" w:themeColor="text1"/>
        </w:rPr>
        <w:br/>
      </w:r>
      <w:hyperlink r:id="rId30" w:history="1">
        <w:r w:rsidR="00C150EB" w:rsidRPr="00C150EB">
          <w:rPr>
            <w:rStyle w:val="Hyperlink"/>
            <w:rFonts w:ascii="Arial" w:eastAsia="Arial" w:hAnsi="Arial" w:cs="Arial"/>
          </w:rPr>
          <w:t>https://www.ncbi.nlm.nih.gov/books/NBK482339/.</w:t>
        </w:r>
      </w:hyperlink>
    </w:p>
    <w:p w14:paraId="27811EC3" w14:textId="77777777" w:rsidR="00C56A2F" w:rsidRDefault="00C56A2F" w:rsidP="009B2213">
      <w:pPr>
        <w:spacing w:after="0"/>
        <w:ind w:left="1080"/>
        <w:jc w:val="left"/>
        <w:rPr>
          <w:rFonts w:ascii="Arial" w:eastAsia="Arial" w:hAnsi="Arial" w:cs="Arial"/>
          <w:color w:val="000000" w:themeColor="text1"/>
        </w:rPr>
      </w:pPr>
    </w:p>
    <w:p w14:paraId="6C67C82B" w14:textId="0B53C389" w:rsidR="009B2213" w:rsidRDefault="009B2213" w:rsidP="009B2213">
      <w:pPr>
        <w:spacing w:after="0"/>
        <w:ind w:left="1080"/>
        <w:jc w:val="left"/>
        <w:rPr>
          <w:rFonts w:ascii="Arial" w:eastAsia="Arial" w:hAnsi="Arial" w:cs="Arial"/>
          <w:color w:val="000000" w:themeColor="text1"/>
        </w:rPr>
      </w:pPr>
      <w:r w:rsidRPr="76C60F49">
        <w:rPr>
          <w:rFonts w:ascii="Arial" w:eastAsia="Arial" w:hAnsi="Arial" w:cs="Arial"/>
          <w:color w:val="000000" w:themeColor="text1"/>
        </w:rPr>
        <w:t>Recommended journal reading during the pulmonary clerkship:</w:t>
      </w:r>
    </w:p>
    <w:p w14:paraId="44D3ABAE" w14:textId="1E65A7D8" w:rsidR="009B2213" w:rsidRDefault="009B2213" w:rsidP="009B2213">
      <w:pPr>
        <w:spacing w:after="0"/>
        <w:ind w:left="1080"/>
        <w:jc w:val="left"/>
        <w:rPr>
          <w:rFonts w:ascii="Arial" w:eastAsia="Arial" w:hAnsi="Arial" w:cs="Arial"/>
          <w:color w:val="000000" w:themeColor="text1"/>
        </w:rPr>
      </w:pPr>
      <w:r w:rsidRPr="76C60F49">
        <w:rPr>
          <w:rFonts w:ascii="Arial" w:eastAsia="Arial" w:hAnsi="Arial" w:cs="Arial"/>
          <w:color w:val="000000" w:themeColor="text1"/>
        </w:rPr>
        <w:t xml:space="preserve">MSU Libraries/BrowZine:  </w:t>
      </w:r>
      <w:hyperlink r:id="rId31">
        <w:r w:rsidRPr="76C60F49">
          <w:rPr>
            <w:rStyle w:val="Hyperlink"/>
            <w:rFonts w:ascii="Arial" w:eastAsia="Arial" w:hAnsi="Arial" w:cs="Arial"/>
          </w:rPr>
          <w:t>https://browzine.com/libraries/118/subjects</w:t>
        </w:r>
      </w:hyperlink>
    </w:p>
    <w:p w14:paraId="180372DA" w14:textId="0241E0A0" w:rsidR="008F2DAD" w:rsidRDefault="002A602E" w:rsidP="005D055D">
      <w:pPr>
        <w:pStyle w:val="ListParagraph"/>
        <w:numPr>
          <w:ilvl w:val="0"/>
          <w:numId w:val="41"/>
        </w:numPr>
        <w:spacing w:after="0"/>
        <w:ind w:left="1440"/>
        <w:jc w:val="left"/>
        <w:rPr>
          <w:rFonts w:ascii="Arial" w:eastAsia="Arial" w:hAnsi="Arial" w:cs="Arial"/>
          <w:color w:val="000000" w:themeColor="text1"/>
        </w:rPr>
      </w:pPr>
      <w:r>
        <w:rPr>
          <w:rFonts w:ascii="Arial" w:eastAsia="Arial" w:hAnsi="Arial" w:cs="Arial"/>
          <w:color w:val="000000" w:themeColor="text1"/>
        </w:rPr>
        <w:t xml:space="preserve">Medicine (Elsevier), </w:t>
      </w:r>
      <w:r w:rsidR="00B05D18">
        <w:rPr>
          <w:rFonts w:ascii="Arial" w:eastAsia="Arial" w:hAnsi="Arial" w:cs="Arial"/>
          <w:color w:val="000000" w:themeColor="text1"/>
        </w:rPr>
        <w:t xml:space="preserve">Respiratory Disorders Part 1 of 3, </w:t>
      </w:r>
      <w:r>
        <w:rPr>
          <w:rFonts w:ascii="Arial" w:eastAsia="Arial" w:hAnsi="Arial" w:cs="Arial"/>
          <w:color w:val="000000" w:themeColor="text1"/>
        </w:rPr>
        <w:t xml:space="preserve">Volume 51, Issue 10, </w:t>
      </w:r>
      <w:r w:rsidR="0021755D">
        <w:rPr>
          <w:rFonts w:ascii="Arial" w:eastAsia="Arial" w:hAnsi="Arial" w:cs="Arial"/>
          <w:color w:val="000000" w:themeColor="text1"/>
        </w:rPr>
        <w:t>October</w:t>
      </w:r>
      <w:r w:rsidR="005D055D">
        <w:rPr>
          <w:rFonts w:ascii="Arial" w:eastAsia="Arial" w:hAnsi="Arial" w:cs="Arial"/>
          <w:color w:val="000000" w:themeColor="text1"/>
        </w:rPr>
        <w:t xml:space="preserve"> 2023</w:t>
      </w:r>
      <w:r w:rsidR="00B05D18">
        <w:rPr>
          <w:rFonts w:ascii="Arial" w:eastAsia="Arial" w:hAnsi="Arial" w:cs="Arial"/>
          <w:color w:val="000000" w:themeColor="text1"/>
        </w:rPr>
        <w:t>:</w:t>
      </w:r>
      <w:r w:rsidR="00B05D18">
        <w:rPr>
          <w:rFonts w:ascii="Arial" w:eastAsia="Arial" w:hAnsi="Arial" w:cs="Arial"/>
          <w:color w:val="000000" w:themeColor="text1"/>
        </w:rPr>
        <w:br/>
      </w:r>
      <w:hyperlink r:id="rId32" w:history="1">
        <w:r w:rsidR="00704EF1" w:rsidRPr="006E794A">
          <w:rPr>
            <w:rStyle w:val="Hyperlink"/>
            <w:rFonts w:ascii="Arial" w:eastAsia="Arial" w:hAnsi="Arial" w:cs="Arial"/>
          </w:rPr>
          <w:t>https://www.sciencedirect.com/journal/medicine/vol/51/issue/10</w:t>
        </w:r>
      </w:hyperlink>
      <w:r w:rsidR="00B867C9">
        <w:rPr>
          <w:rFonts w:ascii="Arial" w:eastAsia="Arial" w:hAnsi="Arial" w:cs="Arial"/>
          <w:color w:val="000000" w:themeColor="text1"/>
        </w:rPr>
        <w:t xml:space="preserve"> </w:t>
      </w:r>
    </w:p>
    <w:p w14:paraId="3D01DD92" w14:textId="6FCDAF2C" w:rsidR="00704EF1" w:rsidRDefault="0092420E" w:rsidP="005D055D">
      <w:pPr>
        <w:pStyle w:val="ListParagraph"/>
        <w:numPr>
          <w:ilvl w:val="0"/>
          <w:numId w:val="41"/>
        </w:numPr>
        <w:spacing w:after="0"/>
        <w:ind w:left="1440"/>
        <w:jc w:val="left"/>
        <w:rPr>
          <w:rFonts w:ascii="Arial" w:eastAsia="Arial" w:hAnsi="Arial" w:cs="Arial"/>
          <w:color w:val="000000" w:themeColor="text1"/>
        </w:rPr>
      </w:pPr>
      <w:r>
        <w:rPr>
          <w:rFonts w:ascii="Arial" w:eastAsia="Arial" w:hAnsi="Arial" w:cs="Arial"/>
          <w:color w:val="000000" w:themeColor="text1"/>
        </w:rPr>
        <w:t xml:space="preserve">Medicine (Elsevier), Respiratory Disorders Part 2 of 3, Volume 51, Issue 11, </w:t>
      </w:r>
      <w:r w:rsidR="0021755D">
        <w:rPr>
          <w:rFonts w:ascii="Arial" w:eastAsia="Arial" w:hAnsi="Arial" w:cs="Arial"/>
          <w:color w:val="000000" w:themeColor="text1"/>
        </w:rPr>
        <w:t>November</w:t>
      </w:r>
      <w:r>
        <w:rPr>
          <w:rFonts w:ascii="Arial" w:eastAsia="Arial" w:hAnsi="Arial" w:cs="Arial"/>
          <w:color w:val="000000" w:themeColor="text1"/>
        </w:rPr>
        <w:t xml:space="preserve"> 2023:</w:t>
      </w:r>
      <w:r>
        <w:rPr>
          <w:rFonts w:ascii="Arial" w:eastAsia="Arial" w:hAnsi="Arial" w:cs="Arial"/>
          <w:color w:val="000000" w:themeColor="text1"/>
        </w:rPr>
        <w:br/>
      </w:r>
      <w:hyperlink r:id="rId33" w:history="1">
        <w:r w:rsidRPr="0092420E">
          <w:rPr>
            <w:rStyle w:val="Hyperlink"/>
            <w:rFonts w:ascii="Arial" w:eastAsia="Arial" w:hAnsi="Arial" w:cs="Arial"/>
          </w:rPr>
          <w:t>https://www.sciencedirect.com/journal/medicine/vol/51/issue/11</w:t>
        </w:r>
      </w:hyperlink>
      <w:r w:rsidR="00B867C9">
        <w:rPr>
          <w:rFonts w:ascii="Arial" w:eastAsia="Arial" w:hAnsi="Arial" w:cs="Arial"/>
          <w:color w:val="000000" w:themeColor="text1"/>
        </w:rPr>
        <w:t xml:space="preserve"> </w:t>
      </w:r>
    </w:p>
    <w:p w14:paraId="76653EE0" w14:textId="3878E3E7" w:rsidR="0092420E" w:rsidRPr="005D055D" w:rsidRDefault="0092420E" w:rsidP="005D055D">
      <w:pPr>
        <w:pStyle w:val="ListParagraph"/>
        <w:numPr>
          <w:ilvl w:val="0"/>
          <w:numId w:val="41"/>
        </w:numPr>
        <w:spacing w:after="0"/>
        <w:ind w:left="1440"/>
        <w:jc w:val="left"/>
        <w:rPr>
          <w:rFonts w:ascii="Arial" w:eastAsia="Arial" w:hAnsi="Arial" w:cs="Arial"/>
          <w:color w:val="000000" w:themeColor="text1"/>
        </w:rPr>
      </w:pPr>
      <w:r>
        <w:rPr>
          <w:rFonts w:ascii="Arial" w:eastAsia="Arial" w:hAnsi="Arial" w:cs="Arial"/>
          <w:color w:val="000000" w:themeColor="text1"/>
        </w:rPr>
        <w:t>Medicine (Elsevier), Respiratory Disorders Part 3 of 3, Volume 51, Issue 12, December 2023:</w:t>
      </w:r>
      <w:r>
        <w:rPr>
          <w:rFonts w:ascii="Arial" w:eastAsia="Arial" w:hAnsi="Arial" w:cs="Arial"/>
          <w:color w:val="000000" w:themeColor="text1"/>
        </w:rPr>
        <w:br/>
      </w:r>
      <w:hyperlink r:id="rId34" w:history="1">
        <w:r w:rsidRPr="0092420E">
          <w:rPr>
            <w:rStyle w:val="Hyperlink"/>
            <w:rFonts w:ascii="Arial" w:eastAsia="Arial" w:hAnsi="Arial" w:cs="Arial"/>
          </w:rPr>
          <w:t>https://www.sciencedirect.com/journal/medicine/vol/51/issue/12</w:t>
        </w:r>
      </w:hyperlink>
      <w:r w:rsidR="00B867C9">
        <w:rPr>
          <w:rFonts w:ascii="Arial" w:eastAsia="Arial" w:hAnsi="Arial" w:cs="Arial"/>
          <w:color w:val="000000" w:themeColor="text1"/>
        </w:rPr>
        <w:t xml:space="preserve"> </w:t>
      </w:r>
    </w:p>
    <w:p w14:paraId="12DC510F" w14:textId="27E4667E" w:rsidR="009B2213" w:rsidRPr="00D822C2" w:rsidRDefault="009B2213" w:rsidP="00D822C2">
      <w:pPr>
        <w:spacing w:after="0" w:line="259" w:lineRule="auto"/>
        <w:jc w:val="left"/>
        <w:rPr>
          <w:rFonts w:ascii="Arial" w:hAnsi="Arial" w:cs="Arial"/>
        </w:rPr>
      </w:pPr>
    </w:p>
    <w:p w14:paraId="4CE4F5E0" w14:textId="1ADBAD62" w:rsidR="0068598D" w:rsidRPr="00C40B5D" w:rsidRDefault="002A6615" w:rsidP="00702488">
      <w:pPr>
        <w:pStyle w:val="Heading3"/>
        <w:jc w:val="left"/>
        <w:rPr>
          <w:b/>
          <w:bCs/>
        </w:rPr>
      </w:pPr>
      <w:bookmarkStart w:id="42" w:name="_Toc230012634"/>
      <w:bookmarkStart w:id="43" w:name="_Toc234913404"/>
      <w:r w:rsidRPr="00C40B5D">
        <w:t xml:space="preserve">Recommended </w:t>
      </w:r>
      <w:r w:rsidR="00DF55E0" w:rsidRPr="00C40B5D">
        <w:t>W</w:t>
      </w:r>
      <w:r w:rsidRPr="00C40B5D">
        <w:t>ebsites</w:t>
      </w:r>
      <w:bookmarkEnd w:id="42"/>
      <w:bookmarkEnd w:id="43"/>
    </w:p>
    <w:p w14:paraId="432E7872" w14:textId="10CBF55B"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76C60F49">
        <w:rPr>
          <w:rFonts w:ascii="Arial" w:eastAsia="Arial" w:hAnsi="Arial" w:cs="Arial"/>
          <w:color w:val="000000" w:themeColor="text1"/>
        </w:rPr>
        <w:t xml:space="preserve">GOLD guidelines   </w:t>
      </w:r>
      <w:hyperlink r:id="rId35">
        <w:r w:rsidRPr="76C60F49">
          <w:rPr>
            <w:rStyle w:val="Hyperlink"/>
            <w:rFonts w:ascii="Arial" w:eastAsia="Arial" w:hAnsi="Arial" w:cs="Arial"/>
          </w:rPr>
          <w:t>https://goldcopd.org/</w:t>
        </w:r>
      </w:hyperlink>
      <w:r w:rsidRPr="76C60F49">
        <w:rPr>
          <w:rFonts w:ascii="Arial" w:eastAsia="Arial" w:hAnsi="Arial" w:cs="Arial"/>
          <w:color w:val="000000" w:themeColor="text1"/>
        </w:rPr>
        <w:t xml:space="preserve"> </w:t>
      </w:r>
    </w:p>
    <w:p w14:paraId="68CF818E" w14:textId="7B904EC4"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76C60F49">
        <w:rPr>
          <w:rFonts w:ascii="Arial" w:eastAsia="Arial" w:hAnsi="Arial" w:cs="Arial"/>
          <w:color w:val="000000" w:themeColor="text1"/>
        </w:rPr>
        <w:lastRenderedPageBreak/>
        <w:t xml:space="preserve">GINA guidelines    </w:t>
      </w:r>
      <w:hyperlink r:id="rId36">
        <w:r w:rsidRPr="76C60F49">
          <w:rPr>
            <w:rStyle w:val="Hyperlink"/>
            <w:rFonts w:ascii="Arial" w:eastAsia="Arial" w:hAnsi="Arial" w:cs="Arial"/>
          </w:rPr>
          <w:t>https://ginasthma.org/</w:t>
        </w:r>
      </w:hyperlink>
      <w:r w:rsidRPr="76C60F49">
        <w:rPr>
          <w:rFonts w:ascii="Arial" w:eastAsia="Arial" w:hAnsi="Arial" w:cs="Arial"/>
          <w:color w:val="000000" w:themeColor="text1"/>
        </w:rPr>
        <w:t xml:space="preserve"> </w:t>
      </w:r>
    </w:p>
    <w:p w14:paraId="7BAA241C" w14:textId="2F43113D"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76C60F49">
        <w:rPr>
          <w:rFonts w:ascii="Arial" w:eastAsia="Arial" w:hAnsi="Arial" w:cs="Arial"/>
          <w:color w:val="000000" w:themeColor="text1"/>
        </w:rPr>
        <w:t xml:space="preserve">BrowZine through MSU Libraries    </w:t>
      </w:r>
      <w:hyperlink r:id="rId37">
        <w:r w:rsidRPr="76C60F49">
          <w:rPr>
            <w:rStyle w:val="Hyperlink"/>
            <w:rFonts w:ascii="Arial" w:eastAsia="Arial" w:hAnsi="Arial" w:cs="Arial"/>
          </w:rPr>
          <w:t>https://browzine.com/libraries/118/subjects</w:t>
        </w:r>
      </w:hyperlink>
      <w:r w:rsidRPr="76C60F49">
        <w:rPr>
          <w:rFonts w:ascii="Arial" w:eastAsia="Arial" w:hAnsi="Arial" w:cs="Arial"/>
          <w:color w:val="000000" w:themeColor="text1"/>
        </w:rPr>
        <w:t xml:space="preserve"> </w:t>
      </w:r>
    </w:p>
    <w:p w14:paraId="49384C38" w14:textId="281D3538"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76C60F49">
        <w:rPr>
          <w:rFonts w:ascii="Arial" w:eastAsia="Arial" w:hAnsi="Arial" w:cs="Arial"/>
          <w:color w:val="000000" w:themeColor="text1"/>
        </w:rPr>
        <w:t xml:space="preserve">BMJ Best Practice through MSU Libraries (a must-have resource) </w:t>
      </w:r>
      <w:hyperlink r:id="rId38">
        <w:r w:rsidRPr="76C60F49">
          <w:rPr>
            <w:rStyle w:val="Hyperlink"/>
            <w:rFonts w:ascii="Arial" w:eastAsia="Arial" w:hAnsi="Arial" w:cs="Arial"/>
          </w:rPr>
          <w:t>https://bestpractice-bmj-com.proxy2.cl.msu.edu/</w:t>
        </w:r>
      </w:hyperlink>
      <w:r w:rsidRPr="76C60F49">
        <w:rPr>
          <w:rFonts w:ascii="Arial" w:eastAsia="Arial" w:hAnsi="Arial" w:cs="Arial"/>
          <w:color w:val="000000" w:themeColor="text1"/>
        </w:rPr>
        <w:t xml:space="preserve"> </w:t>
      </w:r>
    </w:p>
    <w:p w14:paraId="0FD0D88A" w14:textId="300122ED"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bookmarkStart w:id="44" w:name="_Int_bDXBsFKP"/>
      <w:r w:rsidRPr="6B9E928B">
        <w:rPr>
          <w:rFonts w:ascii="Arial" w:eastAsia="Arial" w:hAnsi="Arial" w:cs="Arial"/>
          <w:color w:val="000000" w:themeColor="text1"/>
        </w:rPr>
        <w:t>CDC</w:t>
      </w:r>
      <w:bookmarkEnd w:id="44"/>
      <w:r w:rsidRPr="6B9E928B">
        <w:rPr>
          <w:rFonts w:ascii="Arial" w:eastAsia="Arial" w:hAnsi="Arial" w:cs="Arial"/>
          <w:color w:val="000000" w:themeColor="text1"/>
        </w:rPr>
        <w:t xml:space="preserve"> apps </w:t>
      </w:r>
      <w:hyperlink r:id="rId39">
        <w:r w:rsidRPr="6B9E928B">
          <w:rPr>
            <w:rStyle w:val="Hyperlink"/>
            <w:rFonts w:ascii="Arial" w:eastAsia="Arial" w:hAnsi="Arial" w:cs="Arial"/>
          </w:rPr>
          <w:t>https://www.cdc.gov/digital-social-media-tools/mobile/applications/cdcgeneral/promos/cdcmobileapp.html</w:t>
        </w:r>
      </w:hyperlink>
      <w:r w:rsidRPr="6B9E928B">
        <w:rPr>
          <w:rFonts w:ascii="Arial" w:eastAsia="Arial" w:hAnsi="Arial" w:cs="Arial"/>
          <w:color w:val="000000" w:themeColor="text1"/>
        </w:rPr>
        <w:t xml:space="preserve"> </w:t>
      </w:r>
    </w:p>
    <w:p w14:paraId="5A0FD197" w14:textId="3DD0DBD4"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6B9E928B">
        <w:rPr>
          <w:rFonts w:ascii="Arial" w:eastAsia="Arial" w:hAnsi="Arial" w:cs="Arial"/>
          <w:color w:val="000000" w:themeColor="text1"/>
        </w:rPr>
        <w:t xml:space="preserve">Glasgow Coma Score </w:t>
      </w:r>
      <w:hyperlink r:id="rId40">
        <w:r w:rsidRPr="6B9E928B">
          <w:rPr>
            <w:rStyle w:val="Hyperlink"/>
            <w:rFonts w:ascii="Arial" w:eastAsia="Arial" w:hAnsi="Arial" w:cs="Arial"/>
          </w:rPr>
          <w:t>https://www.cdc.gov/dengue/training/cme/ccm/page57206.html</w:t>
        </w:r>
      </w:hyperlink>
      <w:r w:rsidRPr="6B9E928B">
        <w:rPr>
          <w:rFonts w:ascii="Arial" w:eastAsia="Arial" w:hAnsi="Arial" w:cs="Arial"/>
          <w:color w:val="000000" w:themeColor="text1"/>
        </w:rPr>
        <w:t xml:space="preserve"> </w:t>
      </w:r>
    </w:p>
    <w:p w14:paraId="2BE8752F" w14:textId="108E38F2"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bookmarkStart w:id="45" w:name="_Int_mEBxFfcA"/>
      <w:r w:rsidRPr="6B9E928B">
        <w:rPr>
          <w:rFonts w:ascii="Arial" w:eastAsia="Arial" w:hAnsi="Arial" w:cs="Arial"/>
          <w:color w:val="000000" w:themeColor="text1"/>
        </w:rPr>
        <w:t>ESC</w:t>
      </w:r>
      <w:bookmarkEnd w:id="45"/>
      <w:r w:rsidRPr="6B9E928B">
        <w:rPr>
          <w:rFonts w:ascii="Arial" w:eastAsia="Arial" w:hAnsi="Arial" w:cs="Arial"/>
          <w:color w:val="000000" w:themeColor="text1"/>
        </w:rPr>
        <w:t xml:space="preserve"> (European Society of Cardiology) pocket guidelines (sign up for free) </w:t>
      </w:r>
      <w:hyperlink r:id="rId41">
        <w:r w:rsidRPr="6B9E928B">
          <w:rPr>
            <w:rStyle w:val="Hyperlink"/>
            <w:rFonts w:ascii="Arial" w:eastAsia="Arial" w:hAnsi="Arial" w:cs="Arial"/>
          </w:rPr>
          <w:t>https://www.escardio.org/Guidelines/</w:t>
        </w:r>
      </w:hyperlink>
      <w:r w:rsidRPr="6B9E928B">
        <w:rPr>
          <w:rFonts w:ascii="Arial" w:eastAsia="Arial" w:hAnsi="Arial" w:cs="Arial"/>
          <w:color w:val="000000" w:themeColor="text1"/>
        </w:rPr>
        <w:t xml:space="preserve"> </w:t>
      </w:r>
    </w:p>
    <w:p w14:paraId="0FE4520F" w14:textId="3B2B6917"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76C60F49">
        <w:rPr>
          <w:rFonts w:ascii="Arial" w:eastAsia="Arial" w:hAnsi="Arial" w:cs="Arial"/>
          <w:color w:val="000000" w:themeColor="text1"/>
        </w:rPr>
        <w:t xml:space="preserve">Medscape </w:t>
      </w:r>
      <w:hyperlink r:id="rId42">
        <w:r w:rsidRPr="76C60F49">
          <w:rPr>
            <w:rStyle w:val="Hyperlink"/>
            <w:rFonts w:ascii="Arial" w:eastAsia="Arial" w:hAnsi="Arial" w:cs="Arial"/>
          </w:rPr>
          <w:t>https://www.medscape.com/</w:t>
        </w:r>
      </w:hyperlink>
      <w:r w:rsidRPr="76C60F49">
        <w:rPr>
          <w:rFonts w:ascii="Arial" w:eastAsia="Arial" w:hAnsi="Arial" w:cs="Arial"/>
          <w:color w:val="000000" w:themeColor="text1"/>
        </w:rPr>
        <w:t xml:space="preserve"> </w:t>
      </w:r>
    </w:p>
    <w:p w14:paraId="452CD5F3" w14:textId="1459BBA3"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6B9E928B">
        <w:rPr>
          <w:rFonts w:ascii="Arial" w:eastAsia="Arial" w:hAnsi="Arial" w:cs="Arial"/>
          <w:color w:val="000000" w:themeColor="text1"/>
        </w:rPr>
        <w:t xml:space="preserve">Mobile PDR </w:t>
      </w:r>
      <w:hyperlink r:id="rId43">
        <w:r w:rsidRPr="6B9E928B">
          <w:rPr>
            <w:rStyle w:val="Hyperlink"/>
            <w:rFonts w:ascii="Arial" w:eastAsia="Arial" w:hAnsi="Arial" w:cs="Arial"/>
          </w:rPr>
          <w:t>https://www.pdr.net/mobilepdr/</w:t>
        </w:r>
      </w:hyperlink>
      <w:r w:rsidRPr="6B9E928B">
        <w:rPr>
          <w:rFonts w:ascii="Arial" w:eastAsia="Arial" w:hAnsi="Arial" w:cs="Arial"/>
          <w:color w:val="000000" w:themeColor="text1"/>
        </w:rPr>
        <w:t xml:space="preserve"> </w:t>
      </w:r>
    </w:p>
    <w:p w14:paraId="6418B693" w14:textId="3AC115A2"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bookmarkStart w:id="46" w:name="_Int_1P5TfDsB"/>
      <w:r w:rsidRPr="6B9E928B">
        <w:rPr>
          <w:rFonts w:ascii="Arial" w:eastAsia="Arial" w:hAnsi="Arial" w:cs="Arial"/>
          <w:color w:val="000000" w:themeColor="text1"/>
        </w:rPr>
        <w:t>NIH</w:t>
      </w:r>
      <w:bookmarkEnd w:id="46"/>
      <w:r w:rsidRPr="6B9E928B">
        <w:rPr>
          <w:rFonts w:ascii="Arial" w:eastAsia="Arial" w:hAnsi="Arial" w:cs="Arial"/>
          <w:color w:val="000000" w:themeColor="text1"/>
        </w:rPr>
        <w:t xml:space="preserve"> Stroke Scale </w:t>
      </w:r>
      <w:hyperlink r:id="rId44">
        <w:r w:rsidRPr="6B9E928B">
          <w:rPr>
            <w:rStyle w:val="Hyperlink"/>
            <w:rFonts w:ascii="Arial" w:eastAsia="Arial" w:hAnsi="Arial" w:cs="Arial"/>
          </w:rPr>
          <w:t>https://www.stroke.nih.gov/documents/NIH_Stroke_Scale_508C.pdf</w:t>
        </w:r>
      </w:hyperlink>
      <w:r w:rsidRPr="6B9E928B">
        <w:rPr>
          <w:rFonts w:ascii="Arial" w:eastAsia="Arial" w:hAnsi="Arial" w:cs="Arial"/>
          <w:color w:val="000000" w:themeColor="text1"/>
        </w:rPr>
        <w:t xml:space="preserve"> </w:t>
      </w:r>
    </w:p>
    <w:p w14:paraId="23210370" w14:textId="2F41205F"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76C60F49">
        <w:rPr>
          <w:rFonts w:ascii="Arial" w:eastAsia="Arial" w:hAnsi="Arial" w:cs="Arial"/>
          <w:color w:val="000000" w:themeColor="text1"/>
        </w:rPr>
        <w:t xml:space="preserve">PubMed mobile </w:t>
      </w:r>
      <w:hyperlink r:id="rId45">
        <w:r w:rsidRPr="76C60F49">
          <w:rPr>
            <w:rStyle w:val="Hyperlink"/>
            <w:rFonts w:ascii="Arial" w:eastAsia="Arial" w:hAnsi="Arial" w:cs="Arial"/>
          </w:rPr>
          <w:t>https://www.ncbi.nlm.nih.gov/m/pubmed.16418439/</w:t>
        </w:r>
      </w:hyperlink>
      <w:r w:rsidRPr="76C60F49">
        <w:rPr>
          <w:rFonts w:ascii="Arial" w:eastAsia="Arial" w:hAnsi="Arial" w:cs="Arial"/>
          <w:color w:val="000000" w:themeColor="text1"/>
        </w:rPr>
        <w:t xml:space="preserve"> </w:t>
      </w:r>
    </w:p>
    <w:p w14:paraId="448DB7F4" w14:textId="7083B97F"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6B9E928B">
        <w:rPr>
          <w:rFonts w:ascii="Arial" w:eastAsia="Arial" w:hAnsi="Arial" w:cs="Arial"/>
          <w:color w:val="000000" w:themeColor="text1"/>
        </w:rPr>
        <w:t xml:space="preserve">The </w:t>
      </w:r>
      <w:bookmarkStart w:id="47" w:name="_Int_Q7EK85hK"/>
      <w:r w:rsidRPr="6B9E928B">
        <w:rPr>
          <w:rFonts w:ascii="Arial" w:eastAsia="Arial" w:hAnsi="Arial" w:cs="Arial"/>
          <w:color w:val="000000" w:themeColor="text1"/>
        </w:rPr>
        <w:t>COPD</w:t>
      </w:r>
      <w:bookmarkEnd w:id="47"/>
      <w:r w:rsidRPr="6B9E928B">
        <w:rPr>
          <w:rFonts w:ascii="Arial" w:eastAsia="Arial" w:hAnsi="Arial" w:cs="Arial"/>
          <w:color w:val="000000" w:themeColor="text1"/>
        </w:rPr>
        <w:t xml:space="preserve"> Pocket Consultant (free from COPD Foundation) </w:t>
      </w:r>
      <w:hyperlink r:id="rId46">
        <w:r w:rsidRPr="6B9E928B">
          <w:rPr>
            <w:rStyle w:val="Hyperlink"/>
            <w:rFonts w:ascii="Arial" w:eastAsia="Arial" w:hAnsi="Arial" w:cs="Arial"/>
          </w:rPr>
          <w:t>https://www.copdfoundation.org/Learn-More/The-COPD-Pocket-Consultant-Guide/Healthcare-Provider-Track.aspx</w:t>
        </w:r>
      </w:hyperlink>
      <w:r w:rsidRPr="6B9E928B">
        <w:rPr>
          <w:rFonts w:ascii="Arial" w:eastAsia="Arial" w:hAnsi="Arial" w:cs="Arial"/>
          <w:color w:val="000000" w:themeColor="text1"/>
        </w:rPr>
        <w:t xml:space="preserve"> </w:t>
      </w:r>
    </w:p>
    <w:p w14:paraId="0BD6E46F" w14:textId="05A1AF8D"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76C60F49">
        <w:rPr>
          <w:rFonts w:ascii="Arial" w:eastAsia="Arial" w:hAnsi="Arial" w:cs="Arial"/>
          <w:color w:val="000000" w:themeColor="text1"/>
        </w:rPr>
        <w:t xml:space="preserve">Web Path: path images test exam tutorials  </w:t>
      </w:r>
      <w:hyperlink r:id="rId47">
        <w:r w:rsidRPr="76C60F49">
          <w:rPr>
            <w:rStyle w:val="Hyperlink"/>
            <w:rFonts w:ascii="Arial" w:eastAsia="Arial" w:hAnsi="Arial" w:cs="Arial"/>
          </w:rPr>
          <w:t>https://webpath.med.utah.edu/</w:t>
        </w:r>
      </w:hyperlink>
      <w:r w:rsidRPr="76C60F49">
        <w:rPr>
          <w:rFonts w:ascii="Arial" w:eastAsia="Arial" w:hAnsi="Arial" w:cs="Arial"/>
          <w:color w:val="000000" w:themeColor="text1"/>
        </w:rPr>
        <w:t xml:space="preserve"> </w:t>
      </w:r>
      <w:r w:rsidR="00212E06">
        <w:rPr>
          <w:rFonts w:ascii="Arial" w:eastAsia="Arial" w:hAnsi="Arial" w:cs="Arial"/>
          <w:color w:val="000000" w:themeColor="text1"/>
        </w:rPr>
        <w:t>P</w:t>
      </w:r>
      <w:r w:rsidRPr="76C60F49">
        <w:rPr>
          <w:rFonts w:ascii="Arial" w:eastAsia="Arial" w:hAnsi="Arial" w:cs="Arial"/>
          <w:color w:val="000000" w:themeColor="text1"/>
        </w:rPr>
        <w:t xml:space="preserve">lease note that the direct link to pulmonary pathology questions is: </w:t>
      </w:r>
      <w:hyperlink r:id="rId48" w:history="1">
        <w:r w:rsidR="00212E06" w:rsidRPr="00E92FDB">
          <w:rPr>
            <w:rStyle w:val="Hyperlink"/>
            <w:rFonts w:ascii="Arial" w:eastAsia="Arial" w:hAnsi="Arial" w:cs="Arial"/>
          </w:rPr>
          <w:t>https://webpath.med.utah.edu/EXAM/MULTORG/examidx.htm</w:t>
        </w:r>
      </w:hyperlink>
      <w:r w:rsidR="00A528F9">
        <w:rPr>
          <w:rStyle w:val="Hyperlink"/>
          <w:rFonts w:ascii="Arial" w:eastAsia="Arial" w:hAnsi="Arial" w:cs="Arial"/>
        </w:rPr>
        <w:t xml:space="preserve"> </w:t>
      </w:r>
    </w:p>
    <w:p w14:paraId="4E06332A" w14:textId="7B37BDA6"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bookmarkStart w:id="48" w:name="_Int_I2htaPyx"/>
      <w:r w:rsidRPr="6B9E928B">
        <w:rPr>
          <w:rFonts w:ascii="Arial" w:eastAsia="Arial" w:hAnsi="Arial" w:cs="Arial"/>
          <w:color w:val="000000" w:themeColor="text1"/>
        </w:rPr>
        <w:t>OME</w:t>
      </w:r>
      <w:bookmarkEnd w:id="48"/>
      <w:r w:rsidRPr="6B9E928B">
        <w:rPr>
          <w:rFonts w:ascii="Arial" w:eastAsia="Arial" w:hAnsi="Arial" w:cs="Arial"/>
          <w:color w:val="000000" w:themeColor="text1"/>
        </w:rPr>
        <w:t xml:space="preserve"> Oxford Medical Education (highly recommended)  </w:t>
      </w:r>
      <w:hyperlink r:id="rId49">
        <w:r w:rsidRPr="6B9E928B">
          <w:rPr>
            <w:rStyle w:val="Hyperlink"/>
            <w:rFonts w:ascii="Arial" w:eastAsia="Arial" w:hAnsi="Arial" w:cs="Arial"/>
          </w:rPr>
          <w:t>https://www.oxfordmedicaleducation.com/</w:t>
        </w:r>
      </w:hyperlink>
      <w:r w:rsidRPr="6B9E928B">
        <w:rPr>
          <w:rFonts w:ascii="Arial" w:eastAsia="Arial" w:hAnsi="Arial" w:cs="Arial"/>
          <w:color w:val="000000" w:themeColor="text1"/>
        </w:rPr>
        <w:t xml:space="preserve"> </w:t>
      </w:r>
    </w:p>
    <w:p w14:paraId="713D0DAB" w14:textId="4A71108B" w:rsid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76C60F49">
        <w:rPr>
          <w:rFonts w:ascii="Arial" w:eastAsia="Arial" w:hAnsi="Arial" w:cs="Arial"/>
          <w:color w:val="000000" w:themeColor="text1"/>
        </w:rPr>
        <w:t xml:space="preserve">Visual DX (through MSU Libraries) </w:t>
      </w:r>
      <w:hyperlink r:id="rId50">
        <w:r w:rsidRPr="76C60F49">
          <w:rPr>
            <w:rStyle w:val="Hyperlink"/>
            <w:rFonts w:ascii="Arial" w:eastAsia="Arial" w:hAnsi="Arial" w:cs="Arial"/>
          </w:rPr>
          <w:t>https://www-visualdx-com.proxy1.cl.msu.edu/visualdx/7/</w:t>
        </w:r>
      </w:hyperlink>
      <w:r w:rsidR="00212E06">
        <w:rPr>
          <w:rStyle w:val="Hyperlink"/>
          <w:rFonts w:ascii="Arial" w:eastAsia="Arial" w:hAnsi="Arial" w:cs="Arial"/>
        </w:rPr>
        <w:t xml:space="preserve"> </w:t>
      </w:r>
    </w:p>
    <w:p w14:paraId="6D897DC0" w14:textId="51E7B91A" w:rsidR="00A52DCE" w:rsidRPr="000F7C9E" w:rsidRDefault="000F7C9E" w:rsidP="000F7C9E">
      <w:pPr>
        <w:pStyle w:val="ListParagraph"/>
        <w:numPr>
          <w:ilvl w:val="0"/>
          <w:numId w:val="40"/>
        </w:numPr>
        <w:spacing w:after="0" w:line="259" w:lineRule="auto"/>
        <w:jc w:val="left"/>
        <w:rPr>
          <w:rFonts w:ascii="Arial" w:eastAsia="Arial" w:hAnsi="Arial" w:cs="Arial"/>
          <w:color w:val="000000" w:themeColor="text1"/>
        </w:rPr>
      </w:pPr>
      <w:r w:rsidRPr="000F7C9E">
        <w:rPr>
          <w:rFonts w:ascii="Arial" w:eastAsia="Arial" w:hAnsi="Arial" w:cs="Arial"/>
          <w:color w:val="000000" w:themeColor="text1"/>
        </w:rPr>
        <w:t xml:space="preserve">Foundation for Sarcoidosis – free mobile app </w:t>
      </w:r>
      <w:hyperlink r:id="rId51">
        <w:r w:rsidRPr="000F7C9E">
          <w:rPr>
            <w:rStyle w:val="Hyperlink"/>
            <w:rFonts w:ascii="Arial" w:eastAsia="Arial" w:hAnsi="Arial" w:cs="Arial"/>
          </w:rPr>
          <w:t>https://www.stopsarcoidosis.org/sarcoidosis-app/</w:t>
        </w:r>
      </w:hyperlink>
      <w:r w:rsidR="00212E06">
        <w:rPr>
          <w:rStyle w:val="Hyperlink"/>
          <w:rFonts w:ascii="Arial" w:eastAsia="Arial" w:hAnsi="Arial" w:cs="Arial"/>
        </w:rPr>
        <w:t xml:space="preserve"> </w:t>
      </w: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49" w:name="_Toc230012635"/>
      <w:bookmarkStart w:id="50" w:name="_Toc234913405"/>
      <w:r w:rsidRPr="00C40B5D">
        <w:t>WEEKLY READINGS/OBJECTIVES/ASSIGNMENTS</w:t>
      </w:r>
      <w:bookmarkEnd w:id="49"/>
      <w:bookmarkEnd w:id="50"/>
    </w:p>
    <w:p w14:paraId="174C56A5" w14:textId="08EFD414" w:rsidR="00746A6C" w:rsidRPr="00464D71" w:rsidRDefault="009B6032" w:rsidP="00464D71">
      <w:pPr>
        <w:pStyle w:val="paragraph"/>
        <w:spacing w:before="0" w:beforeAutospacing="0" w:after="0" w:afterAutospacing="0"/>
        <w:ind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38E76B3E" w:rsidR="00A2011D" w:rsidRPr="00156337" w:rsidRDefault="00E343F0" w:rsidP="00702488">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8E6699">
        <w:rPr>
          <w:rFonts w:ascii="Arial" w:hAnsi="Arial" w:cs="Arial"/>
        </w:rPr>
        <w:t>rotation.</w:t>
      </w:r>
      <w:r>
        <w:rPr>
          <w:rFonts w:ascii="Arial" w:hAnsi="Arial" w:cs="Arial"/>
        </w:rPr>
        <w:t xml:space="preserve"> </w:t>
      </w:r>
    </w:p>
    <w:p w14:paraId="237C2EB8" w14:textId="584CE117" w:rsidR="26910FCD" w:rsidRPr="00C40B5D" w:rsidRDefault="009B6032" w:rsidP="00702488">
      <w:pPr>
        <w:ind w:left="720"/>
        <w:jc w:val="left"/>
        <w:rPr>
          <w:rFonts w:ascii="Arial" w:hAnsi="Arial" w:cs="Arial"/>
          <w:b/>
          <w:bCs/>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 </w:t>
      </w:r>
    </w:p>
    <w:p w14:paraId="13813AE8" w14:textId="5A822021" w:rsidR="00B7447A" w:rsidRPr="00C40B5D" w:rsidRDefault="00B7447A" w:rsidP="00702488">
      <w:pPr>
        <w:spacing w:after="0" w:line="276" w:lineRule="auto"/>
        <w:ind w:left="1080"/>
        <w:jc w:val="left"/>
        <w:rPr>
          <w:rFonts w:ascii="Arial" w:hAnsi="Arial" w:cs="Arial"/>
        </w:rPr>
      </w:pPr>
    </w:p>
    <w:p w14:paraId="51597E01" w14:textId="4308BC7D" w:rsidR="6BB67C26" w:rsidRPr="00C40B5D" w:rsidRDefault="00A50CB0" w:rsidP="00702488">
      <w:pPr>
        <w:pStyle w:val="Heading2"/>
        <w:jc w:val="left"/>
        <w:rPr>
          <w:b/>
          <w:bCs/>
          <w:sz w:val="20"/>
          <w:szCs w:val="20"/>
        </w:rPr>
      </w:pPr>
      <w:bookmarkStart w:id="51" w:name="_Toc230012636"/>
      <w:bookmarkStart w:id="52" w:name="_Toc234913406"/>
      <w:r w:rsidRPr="00C40B5D">
        <w:t>QUIZZES</w:t>
      </w:r>
      <w:bookmarkEnd w:id="51"/>
      <w:bookmarkEnd w:id="52"/>
    </w:p>
    <w:p w14:paraId="133F8D8E" w14:textId="751C0BFD" w:rsidR="008201D1" w:rsidRPr="00C40B5D" w:rsidRDefault="008201D1" w:rsidP="0050491B">
      <w:pPr>
        <w:spacing w:line="276" w:lineRule="auto"/>
        <w:ind w:left="360"/>
        <w:jc w:val="left"/>
        <w:rPr>
          <w:rFonts w:ascii="Arial" w:eastAsia="Arial" w:hAnsi="Arial" w:cs="Arial"/>
          <w:color w:val="000000" w:themeColor="text1"/>
        </w:rPr>
      </w:pPr>
      <w:r w:rsidRPr="6BCA89E6">
        <w:rPr>
          <w:rFonts w:ascii="Arial" w:eastAsia="Arial" w:hAnsi="Arial" w:cs="Arial"/>
          <w:color w:val="000000" w:themeColor="text1"/>
          <w:u w:val="single"/>
        </w:rPr>
        <w:t>For a 2-week rotation:</w:t>
      </w:r>
      <w:r w:rsidRPr="6BCA89E6">
        <w:rPr>
          <w:rFonts w:ascii="Arial" w:eastAsia="Arial" w:hAnsi="Arial" w:cs="Arial"/>
          <w:color w:val="000000" w:themeColor="text1"/>
        </w:rPr>
        <w:t xml:space="preserve"> Create a </w:t>
      </w:r>
      <w:r w:rsidR="00227535" w:rsidRPr="6BCA89E6">
        <w:rPr>
          <w:rFonts w:ascii="Arial" w:eastAsia="Arial" w:hAnsi="Arial" w:cs="Arial"/>
          <w:color w:val="000000" w:themeColor="text1"/>
        </w:rPr>
        <w:t>50</w:t>
      </w:r>
      <w:r w:rsidRPr="6BCA89E6">
        <w:rPr>
          <w:rFonts w:ascii="Arial" w:eastAsia="Arial" w:hAnsi="Arial" w:cs="Arial"/>
          <w:color w:val="000000" w:themeColor="text1"/>
        </w:rPr>
        <w:t xml:space="preserve"> Question Custom Quiz from Harrison’s Review Questions, in the category</w:t>
      </w:r>
      <w:r w:rsidR="1BD7EF6B" w:rsidRPr="6BCA89E6">
        <w:rPr>
          <w:rFonts w:ascii="Arial" w:eastAsia="Arial" w:hAnsi="Arial" w:cs="Arial"/>
          <w:color w:val="000000" w:themeColor="text1"/>
        </w:rPr>
        <w:t>: Disorders</w:t>
      </w:r>
      <w:r w:rsidR="00CA767C" w:rsidRPr="6BCA89E6">
        <w:rPr>
          <w:rFonts w:ascii="Arial" w:eastAsia="Arial" w:hAnsi="Arial" w:cs="Arial"/>
          <w:color w:val="000000" w:themeColor="text1"/>
        </w:rPr>
        <w:t xml:space="preserve"> of the Respiratory System and Critical Care Illness</w:t>
      </w:r>
      <w:r w:rsidRPr="6BCA89E6">
        <w:rPr>
          <w:rFonts w:ascii="Arial" w:eastAsia="Arial" w:hAnsi="Arial" w:cs="Arial"/>
          <w:color w:val="000000" w:themeColor="text1"/>
        </w:rPr>
        <w:t>.</w:t>
      </w:r>
    </w:p>
    <w:p w14:paraId="08263C88" w14:textId="77777777" w:rsidR="008201D1" w:rsidRDefault="008201D1" w:rsidP="0050491B">
      <w:pPr>
        <w:spacing w:line="276" w:lineRule="auto"/>
        <w:ind w:left="360"/>
        <w:jc w:val="left"/>
        <w:rPr>
          <w:rFonts w:ascii="Arial" w:eastAsia="Arial" w:hAnsi="Arial" w:cs="Arial"/>
          <w:color w:val="000000" w:themeColor="text1"/>
        </w:rPr>
      </w:pPr>
      <w:r w:rsidRPr="0F1AC61A">
        <w:rPr>
          <w:rFonts w:ascii="Arial" w:eastAsia="Arial" w:hAnsi="Arial" w:cs="Arial"/>
          <w:color w:val="000000" w:themeColor="text1"/>
        </w:rPr>
        <w:t>You must achieve a score of (70%) correct to receive a passing score. You can retake as often as needed to achieve the score.</w:t>
      </w:r>
    </w:p>
    <w:p w14:paraId="0E2BE05D" w14:textId="77777777" w:rsidR="003270B5" w:rsidRPr="00143C53" w:rsidRDefault="00297884" w:rsidP="003270B5">
      <w:pPr>
        <w:spacing w:after="0"/>
        <w:ind w:left="360"/>
        <w:jc w:val="left"/>
        <w:rPr>
          <w:rFonts w:ascii="Arial" w:hAnsi="Arial" w:cs="Arial"/>
        </w:rPr>
      </w:pPr>
      <w:r>
        <w:rPr>
          <w:rFonts w:ascii="Arial" w:eastAsia="Arial" w:hAnsi="Arial" w:cs="Arial"/>
          <w:color w:val="000000" w:themeColor="text1"/>
        </w:rPr>
        <w:lastRenderedPageBreak/>
        <w:t xml:space="preserve">Available through </w:t>
      </w:r>
      <w:proofErr w:type="spellStart"/>
      <w:r>
        <w:rPr>
          <w:rFonts w:ascii="Arial" w:eastAsia="Arial" w:hAnsi="Arial" w:cs="Arial"/>
          <w:color w:val="000000" w:themeColor="text1"/>
        </w:rPr>
        <w:t>AccessMedicine</w:t>
      </w:r>
      <w:proofErr w:type="spellEnd"/>
      <w:r>
        <w:rPr>
          <w:rFonts w:ascii="Arial" w:eastAsia="Arial" w:hAnsi="Arial" w:cs="Arial"/>
          <w:color w:val="000000" w:themeColor="text1"/>
        </w:rPr>
        <w:t>:</w:t>
      </w:r>
      <w:r w:rsidR="003B38F3">
        <w:rPr>
          <w:rFonts w:ascii="Arial" w:eastAsia="Arial" w:hAnsi="Arial" w:cs="Arial"/>
          <w:color w:val="000000" w:themeColor="text1"/>
        </w:rPr>
        <w:br/>
      </w:r>
      <w:bookmarkStart w:id="53" w:name="_Hlk226475880"/>
      <w:r w:rsidR="003270B5" w:rsidRPr="00143C53">
        <w:rPr>
          <w:rFonts w:ascii="Arial" w:hAnsi="Arial" w:cs="Arial"/>
        </w:rPr>
        <w:fldChar w:fldCharType="begin"/>
      </w:r>
      <w:r w:rsidR="003270B5" w:rsidRPr="00143C53">
        <w:rPr>
          <w:rFonts w:ascii="Arial" w:hAnsi="Arial" w:cs="Arial"/>
        </w:rPr>
        <w:instrText>HYPERLINK "https://accessmedicine-mhmedical-com.proxy2.cl.msu.edu/qa.aspx?groupid=962&amp;categoryid=45662&amp;resourceid=3527"</w:instrText>
      </w:r>
      <w:r w:rsidR="003270B5" w:rsidRPr="00143C53">
        <w:rPr>
          <w:rFonts w:ascii="Arial" w:hAnsi="Arial" w:cs="Arial"/>
        </w:rPr>
      </w:r>
      <w:r w:rsidR="003270B5" w:rsidRPr="00143C53">
        <w:rPr>
          <w:rFonts w:ascii="Arial" w:hAnsi="Arial" w:cs="Arial"/>
        </w:rPr>
        <w:fldChar w:fldCharType="separate"/>
      </w:r>
      <w:r w:rsidR="003270B5" w:rsidRPr="00143C53">
        <w:rPr>
          <w:rStyle w:val="Hyperlink"/>
          <w:rFonts w:ascii="Arial" w:hAnsi="Arial" w:cs="Arial"/>
        </w:rPr>
        <w:t>https://accessmedicine-mhmedical-com.proxy2.cl.msu.edu/qa.aspx?groupid=962&amp;categoryid=45662&amp;resourceid=3527</w:t>
      </w:r>
      <w:r w:rsidR="003270B5" w:rsidRPr="00143C53">
        <w:rPr>
          <w:rFonts w:ascii="Arial" w:hAnsi="Arial" w:cs="Arial"/>
        </w:rPr>
        <w:fldChar w:fldCharType="end"/>
      </w:r>
      <w:bookmarkEnd w:id="53"/>
    </w:p>
    <w:p w14:paraId="3DECECDF" w14:textId="1FBDA4CC" w:rsidR="008201D1" w:rsidRDefault="008201D1" w:rsidP="003B613D">
      <w:pPr>
        <w:spacing w:line="276" w:lineRule="auto"/>
        <w:jc w:val="left"/>
        <w:rPr>
          <w:rFonts w:ascii="Arial" w:eastAsia="Arial" w:hAnsi="Arial" w:cs="Arial"/>
          <w:color w:val="000000" w:themeColor="text1"/>
        </w:rPr>
      </w:pPr>
    </w:p>
    <w:p w14:paraId="4547FB15" w14:textId="46FC44DE" w:rsidR="008201D1" w:rsidRPr="00C40B5D" w:rsidRDefault="008201D1" w:rsidP="0050491B">
      <w:pPr>
        <w:spacing w:line="276" w:lineRule="auto"/>
        <w:ind w:left="360"/>
        <w:jc w:val="left"/>
        <w:rPr>
          <w:rFonts w:ascii="Arial" w:eastAsia="Arial" w:hAnsi="Arial" w:cs="Arial"/>
          <w:color w:val="000000" w:themeColor="text1"/>
        </w:rPr>
      </w:pPr>
      <w:r w:rsidRPr="0F1AC61A">
        <w:rPr>
          <w:rFonts w:ascii="Arial" w:eastAsia="Arial" w:hAnsi="Arial" w:cs="Arial"/>
          <w:color w:val="000000" w:themeColor="text1"/>
          <w:u w:val="single"/>
        </w:rPr>
        <w:t>For a 4-week rotation:</w:t>
      </w:r>
      <w:r w:rsidRPr="0F1AC61A">
        <w:rPr>
          <w:rFonts w:ascii="Arial" w:eastAsia="Arial" w:hAnsi="Arial" w:cs="Arial"/>
          <w:color w:val="000000" w:themeColor="text1"/>
        </w:rPr>
        <w:t xml:space="preserve"> Create a </w:t>
      </w:r>
      <w:r w:rsidR="00CA767C">
        <w:rPr>
          <w:rFonts w:ascii="Arial" w:eastAsia="Arial" w:hAnsi="Arial" w:cs="Arial"/>
          <w:color w:val="000000" w:themeColor="text1"/>
        </w:rPr>
        <w:t>95</w:t>
      </w:r>
      <w:r w:rsidRPr="0F1AC61A">
        <w:rPr>
          <w:rFonts w:ascii="Arial" w:eastAsia="Arial" w:hAnsi="Arial" w:cs="Arial"/>
          <w:color w:val="000000" w:themeColor="text1"/>
        </w:rPr>
        <w:t xml:space="preserve"> Question </w:t>
      </w:r>
      <w:r>
        <w:rPr>
          <w:rFonts w:ascii="Arial" w:eastAsia="Arial" w:hAnsi="Arial" w:cs="Arial"/>
          <w:color w:val="000000" w:themeColor="text1"/>
        </w:rPr>
        <w:t xml:space="preserve">Custom </w:t>
      </w:r>
      <w:r w:rsidRPr="0F1AC61A">
        <w:rPr>
          <w:rFonts w:ascii="Arial" w:eastAsia="Arial" w:hAnsi="Arial" w:cs="Arial"/>
          <w:color w:val="000000" w:themeColor="text1"/>
        </w:rPr>
        <w:t xml:space="preserve">Quiz from Harrison’s </w:t>
      </w:r>
      <w:r>
        <w:rPr>
          <w:rFonts w:ascii="Arial" w:eastAsia="Arial" w:hAnsi="Arial" w:cs="Arial"/>
          <w:color w:val="000000" w:themeColor="text1"/>
        </w:rPr>
        <w:t xml:space="preserve">Review Questions, in the category:  </w:t>
      </w:r>
      <w:r w:rsidR="00CA767C" w:rsidRPr="0051034F">
        <w:rPr>
          <w:rFonts w:ascii="Arial" w:eastAsia="Arial" w:hAnsi="Arial" w:cs="Arial"/>
          <w:color w:val="000000" w:themeColor="text1"/>
        </w:rPr>
        <w:t xml:space="preserve">Disorders of the </w:t>
      </w:r>
      <w:r w:rsidR="00CA767C">
        <w:rPr>
          <w:rFonts w:ascii="Arial" w:eastAsia="Arial" w:hAnsi="Arial" w:cs="Arial"/>
          <w:color w:val="000000" w:themeColor="text1"/>
        </w:rPr>
        <w:t>Respiratory System and Critical Care Illness</w:t>
      </w:r>
      <w:r w:rsidRPr="280EC83C">
        <w:rPr>
          <w:rFonts w:ascii="Arial" w:eastAsia="Arial" w:hAnsi="Arial" w:cs="Arial"/>
          <w:color w:val="000000" w:themeColor="text1"/>
        </w:rPr>
        <w:t>.</w:t>
      </w:r>
    </w:p>
    <w:p w14:paraId="757826D3" w14:textId="77777777" w:rsidR="008201D1" w:rsidRDefault="008201D1" w:rsidP="0050491B">
      <w:pPr>
        <w:spacing w:after="0" w:line="276" w:lineRule="auto"/>
        <w:ind w:left="360"/>
        <w:jc w:val="left"/>
        <w:rPr>
          <w:rFonts w:ascii="Arial" w:eastAsia="Arial" w:hAnsi="Arial" w:cs="Arial"/>
          <w:color w:val="000000" w:themeColor="text1"/>
        </w:rPr>
      </w:pPr>
      <w:r w:rsidRPr="0F1AC61A">
        <w:rPr>
          <w:rFonts w:ascii="Arial" w:eastAsia="Arial" w:hAnsi="Arial" w:cs="Arial"/>
          <w:color w:val="000000" w:themeColor="text1"/>
        </w:rPr>
        <w:t xml:space="preserve">You must achieve a score of (70%) correct to receive a passing score. You can retake as often as needed </w:t>
      </w:r>
      <w:r>
        <w:rPr>
          <w:rFonts w:ascii="Arial" w:eastAsia="Arial" w:hAnsi="Arial" w:cs="Arial"/>
          <w:color w:val="000000" w:themeColor="text1"/>
        </w:rPr>
        <w:t>t</w:t>
      </w:r>
      <w:r w:rsidRPr="0F1AC61A">
        <w:rPr>
          <w:rFonts w:ascii="Arial" w:eastAsia="Arial" w:hAnsi="Arial" w:cs="Arial"/>
          <w:color w:val="000000" w:themeColor="text1"/>
        </w:rPr>
        <w:t>o achieve the score.</w:t>
      </w:r>
    </w:p>
    <w:p w14:paraId="24512272" w14:textId="77777777" w:rsidR="00F6088B" w:rsidRDefault="00F6088B" w:rsidP="0050491B">
      <w:pPr>
        <w:spacing w:after="0" w:line="276" w:lineRule="auto"/>
        <w:ind w:left="360"/>
        <w:jc w:val="left"/>
        <w:rPr>
          <w:rFonts w:ascii="Arial" w:eastAsia="Arial" w:hAnsi="Arial" w:cs="Arial"/>
          <w:color w:val="000000" w:themeColor="text1"/>
        </w:rPr>
      </w:pPr>
    </w:p>
    <w:p w14:paraId="1D765076" w14:textId="259A8377" w:rsidR="008201D1" w:rsidRPr="00D577BD" w:rsidRDefault="00F6088B" w:rsidP="00D577BD">
      <w:pPr>
        <w:spacing w:after="0"/>
        <w:ind w:left="360"/>
        <w:jc w:val="left"/>
        <w:rPr>
          <w:rFonts w:ascii="Arial" w:hAnsi="Arial" w:cs="Arial"/>
        </w:rPr>
      </w:pPr>
      <w:r>
        <w:rPr>
          <w:rFonts w:ascii="Arial" w:eastAsia="Arial" w:hAnsi="Arial" w:cs="Arial"/>
          <w:color w:val="000000" w:themeColor="text1"/>
        </w:rPr>
        <w:t xml:space="preserve">Available through </w:t>
      </w:r>
      <w:proofErr w:type="spellStart"/>
      <w:r>
        <w:rPr>
          <w:rFonts w:ascii="Arial" w:eastAsia="Arial" w:hAnsi="Arial" w:cs="Arial"/>
          <w:color w:val="000000" w:themeColor="text1"/>
        </w:rPr>
        <w:t>AccessMedicine</w:t>
      </w:r>
      <w:proofErr w:type="spellEnd"/>
      <w:r>
        <w:rPr>
          <w:rFonts w:ascii="Arial" w:eastAsia="Arial" w:hAnsi="Arial" w:cs="Arial"/>
          <w:color w:val="000000" w:themeColor="text1"/>
        </w:rPr>
        <w:t>:</w:t>
      </w:r>
      <w:r>
        <w:rPr>
          <w:rFonts w:ascii="Arial" w:eastAsia="Arial" w:hAnsi="Arial" w:cs="Arial"/>
          <w:color w:val="000000" w:themeColor="text1"/>
        </w:rPr>
        <w:br/>
      </w:r>
      <w:hyperlink r:id="rId52" w:history="1">
        <w:r w:rsidRPr="00143C53">
          <w:rPr>
            <w:rStyle w:val="Hyperlink"/>
            <w:rFonts w:ascii="Arial" w:hAnsi="Arial" w:cs="Arial"/>
          </w:rPr>
          <w:t>https://accessmedicine-mhmedical-com.proxy2.cl.msu.edu/qa.aspx?groupid=962&amp;categoryid=45662&amp;resourceid=3527</w:t>
        </w:r>
      </w:hyperlink>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7AF9BDFD" w:rsidR="51CD49AB" w:rsidRPr="00C40B5D" w:rsidRDefault="00BD13D2" w:rsidP="00702488">
      <w:pPr>
        <w:pStyle w:val="Heading2"/>
        <w:jc w:val="left"/>
        <w:rPr>
          <w:b/>
          <w:bCs/>
          <w:sz w:val="20"/>
          <w:szCs w:val="20"/>
        </w:rPr>
      </w:pPr>
      <w:bookmarkStart w:id="54" w:name="_Toc230012637"/>
      <w:bookmarkStart w:id="55" w:name="_Toc234913407"/>
      <w:r>
        <w:t>STUDENT ACTIVITY</w:t>
      </w:r>
      <w:r w:rsidRPr="00C40B5D">
        <w:t xml:space="preserve"> </w:t>
      </w:r>
      <w:r w:rsidR="00A50CB0" w:rsidRPr="00C40B5D">
        <w:t>LOGS</w:t>
      </w:r>
      <w:bookmarkEnd w:id="54"/>
      <w:bookmarkEnd w:id="55"/>
    </w:p>
    <w:p w14:paraId="02300164" w14:textId="68951B4E" w:rsidR="26910FCD" w:rsidRDefault="001061D5" w:rsidP="00702488">
      <w:pPr>
        <w:tabs>
          <w:tab w:val="left" w:pos="360"/>
        </w:tabs>
        <w:spacing w:after="0" w:line="276" w:lineRule="auto"/>
        <w:ind w:left="720"/>
        <w:jc w:val="left"/>
        <w:rPr>
          <w:rFonts w:ascii="Arial" w:hAnsi="Arial" w:cs="Arial"/>
          <w:sz w:val="24"/>
          <w:szCs w:val="24"/>
        </w:rPr>
      </w:pPr>
      <w:r w:rsidRPr="05F1C3DE">
        <w:rPr>
          <w:rFonts w:ascii="Arial" w:eastAsia="Arial" w:hAnsi="Arial" w:cs="Arial"/>
          <w:color w:val="000000" w:themeColor="text1"/>
        </w:rPr>
        <w:t>In D2L under Course Requirements is the IM 654 Patient -Procedure Log to be completed during your rotation and uploaded into the corresponding drop box. It is the hope that you have an opportunity to observe and interpret the list of procedures over the course of your rotation. We understand not all sites experience all the procedures listed. Please seek out and ask to be included where you can.</w:t>
      </w:r>
    </w:p>
    <w:p w14:paraId="3DF74886" w14:textId="77777777" w:rsidR="00FC60E1" w:rsidRPr="00C40B5D" w:rsidRDefault="00FC60E1"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56" w:name="_Toc43478267"/>
      <w:bookmarkStart w:id="57" w:name="_Toc230012638"/>
      <w:bookmarkStart w:id="58" w:name="_Toc234913408"/>
      <w:r w:rsidRPr="0096296A">
        <w:t>ROTATION EVALUATIONS</w:t>
      </w:r>
      <w:bookmarkEnd w:id="56"/>
      <w:bookmarkEnd w:id="57"/>
      <w:bookmarkEnd w:id="58"/>
    </w:p>
    <w:p w14:paraId="335463DF" w14:textId="77777777" w:rsidR="001B337E" w:rsidRDefault="008C517A" w:rsidP="00702488">
      <w:pPr>
        <w:pStyle w:val="Heading3"/>
        <w:jc w:val="left"/>
        <w:rPr>
          <w:u w:val="none"/>
        </w:rPr>
      </w:pPr>
      <w:bookmarkStart w:id="59" w:name="_Toc74395553"/>
      <w:bookmarkStart w:id="60" w:name="_Toc74478880"/>
      <w:bookmarkStart w:id="61" w:name="_Toc74542087"/>
      <w:bookmarkStart w:id="62" w:name="_Toc230012639"/>
      <w:bookmarkStart w:id="63" w:name="_Toc234913409"/>
      <w:r w:rsidRPr="0096296A">
        <w:t>Attending Evaluation of Student</w:t>
      </w:r>
      <w:bookmarkEnd w:id="59"/>
      <w:bookmarkEnd w:id="60"/>
      <w:bookmarkEnd w:id="61"/>
      <w:bookmarkEnd w:id="62"/>
      <w:bookmarkEnd w:id="63"/>
      <w:r w:rsidR="00275498">
        <w:rPr>
          <w:u w:val="none"/>
        </w:rPr>
        <w:t xml:space="preserve"> </w:t>
      </w:r>
    </w:p>
    <w:p w14:paraId="55597914" w14:textId="0F02BE09"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 xml:space="preserve">Attending Evaluation of the Student is completed electronically via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by the supervisor designated within the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rotation description. To initiate this evaluation, each student must select their attending physician as directed within the rotation description in </w:t>
      </w:r>
      <w:proofErr w:type="spellStart"/>
      <w:r w:rsidRPr="00165CD1">
        <w:rPr>
          <w:rFonts w:ascii="Arial" w:hAnsi="Arial" w:cs="Arial"/>
          <w:color w:val="242424"/>
          <w:shd w:val="clear" w:color="auto" w:fill="FFFFFF"/>
        </w:rPr>
        <w:t>Medtrics</w:t>
      </w:r>
      <w:proofErr w:type="spellEnd"/>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Students will receive an email from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53" w:history="1">
        <w:r w:rsidR="002876A8" w:rsidRPr="00701743">
          <w:rPr>
            <w:rStyle w:val="Hyperlink"/>
            <w:rFonts w:ascii="Arial" w:hAnsi="Arial" w:cs="Arial"/>
            <w:shd w:val="clear" w:color="auto" w:fill="FFFFFF"/>
          </w:rPr>
          <w:t>COM.Clerkship@msu.edu</w:t>
        </w:r>
      </w:hyperlink>
      <w:r w:rsidR="008E6699">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rotation description, the attending physician will receive an automated email link connecting them to their assigned Attending Evaluation within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 xml:space="preserve">Attendings will access the electronic form within </w:t>
      </w:r>
      <w:proofErr w:type="spellStart"/>
      <w:r w:rsidRPr="00165CD1">
        <w:rPr>
          <w:rFonts w:ascii="Arial" w:hAnsi="Arial" w:cs="Arial"/>
        </w:rPr>
        <w:t>Medtrics</w:t>
      </w:r>
      <w:proofErr w:type="spellEnd"/>
      <w:r w:rsidRPr="00165CD1">
        <w:rPr>
          <w:rFonts w:ascii="Arial" w:hAnsi="Arial" w:cs="Arial"/>
        </w:rPr>
        <w:t xml:space="preserve">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w:t>
      </w:r>
      <w:proofErr w:type="spellStart"/>
      <w:r w:rsidRPr="00165CD1">
        <w:rPr>
          <w:rFonts w:ascii="Arial" w:hAnsi="Arial" w:cs="Arial"/>
        </w:rPr>
        <w:t>Medtrics</w:t>
      </w:r>
      <w:proofErr w:type="spellEnd"/>
      <w:r w:rsidRPr="00165CD1">
        <w:rPr>
          <w:rFonts w:ascii="Arial" w:hAnsi="Arial" w:cs="Arial"/>
        </w:rPr>
        <w:t xml:space="preserve">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64" w:name="_Toc74395554"/>
      <w:bookmarkStart w:id="65" w:name="_Toc74478881"/>
      <w:bookmarkStart w:id="66" w:name="_Toc74542088"/>
      <w:bookmarkStart w:id="67" w:name="_Toc230012640"/>
      <w:bookmarkStart w:id="68" w:name="_Toc234913410"/>
      <w:r w:rsidRPr="0096296A">
        <w:t>Student Evaluation of Clerkship Rotation</w:t>
      </w:r>
      <w:bookmarkEnd w:id="64"/>
      <w:bookmarkEnd w:id="65"/>
      <w:bookmarkEnd w:id="66"/>
      <w:bookmarkEnd w:id="67"/>
      <w:bookmarkEnd w:id="68"/>
    </w:p>
    <w:p w14:paraId="3416CC4C" w14:textId="3C194DE9"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w:t>
      </w:r>
      <w:proofErr w:type="spellStart"/>
      <w:r w:rsidRPr="00165CD1">
        <w:rPr>
          <w:rFonts w:ascii="Arial" w:hAnsi="Arial" w:cs="Arial"/>
        </w:rPr>
        <w:t>Medtrics</w:t>
      </w:r>
      <w:proofErr w:type="spellEnd"/>
      <w:r w:rsidRPr="00165CD1">
        <w:rPr>
          <w:rFonts w:ascii="Arial" w:hAnsi="Arial" w:cs="Arial"/>
        </w:rPr>
        <w:t xml:space="preserve"> system: </w:t>
      </w:r>
      <w:hyperlink r:id="rId54"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 xml:space="preserve">pending evaluations on the ‘Home’ or ‘Evaluations’ tabs within their </w:t>
      </w:r>
      <w:proofErr w:type="spellStart"/>
      <w:r w:rsidRPr="00165CD1">
        <w:rPr>
          <w:rFonts w:ascii="Arial" w:hAnsi="Arial" w:cs="Arial"/>
        </w:rPr>
        <w:t>Medtrics</w:t>
      </w:r>
      <w:proofErr w:type="spellEnd"/>
      <w:r w:rsidRPr="00165CD1">
        <w:rPr>
          <w:rFonts w:ascii="Arial" w:hAnsi="Arial" w:cs="Arial"/>
        </w:rPr>
        <w:t xml:space="preserve">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69" w:name="_Toc230012641"/>
      <w:bookmarkStart w:id="70" w:name="_Toc234913411"/>
      <w:r w:rsidRPr="0096296A">
        <w:t>Unsatisfactory Clinical Performance</w:t>
      </w:r>
      <w:bookmarkEnd w:id="69"/>
      <w:bookmarkEnd w:id="70"/>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08F3B119" w14:textId="44D27D80" w:rsidR="005A2923" w:rsidRPr="00EB09C3" w:rsidRDefault="0022491F" w:rsidP="00EB09C3">
      <w:pPr>
        <w:pStyle w:val="Heading2"/>
        <w:jc w:val="left"/>
        <w:rPr>
          <w:b/>
          <w:bCs/>
        </w:rPr>
      </w:pPr>
      <w:bookmarkStart w:id="71" w:name="_Toc230012642"/>
      <w:bookmarkStart w:id="72" w:name="_Toc234913412"/>
      <w:r w:rsidRPr="0057603C">
        <w:t>CORRECTIVE ACTION</w:t>
      </w:r>
      <w:bookmarkEnd w:id="71"/>
      <w:bookmarkEnd w:id="72"/>
    </w:p>
    <w:p w14:paraId="07DDAFAD" w14:textId="16B83837"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proofErr w:type="gramStart"/>
      <w:r w:rsidR="001A57C4">
        <w:rPr>
          <w:rFonts w:ascii="Arial" w:hAnsi="Arial" w:cs="Arial"/>
        </w:rPr>
        <w:t>permitted</w:t>
      </w:r>
      <w:proofErr w:type="gramEnd"/>
      <w:r w:rsidR="001A57C4">
        <w:rPr>
          <w:rFonts w:ascii="Arial" w:hAnsi="Arial" w:cs="Arial"/>
        </w:rPr>
        <w:t xml:space="preserve"> to go through a ‘corrective action’ process</w:t>
      </w:r>
      <w:r w:rsidR="008E6699">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0C297510" w14:textId="77777777" w:rsidR="009803FA" w:rsidRPr="009E4555" w:rsidRDefault="009803FA" w:rsidP="004B4F81">
      <w:pPr>
        <w:pStyle w:val="ListParagraph"/>
        <w:numPr>
          <w:ilvl w:val="0"/>
          <w:numId w:val="5"/>
        </w:numPr>
        <w:spacing w:after="0" w:line="276" w:lineRule="auto"/>
        <w:ind w:left="1440"/>
        <w:rPr>
          <w:rFonts w:ascii="Arial" w:hAnsi="Arial" w:cs="Arial"/>
        </w:rPr>
      </w:pPr>
      <w:r w:rsidRPr="009E4555">
        <w:rPr>
          <w:rFonts w:ascii="Arial" w:hAnsi="Arial" w:cs="Arial"/>
        </w:rPr>
        <w:t>Patient Types and Procedure Log</w:t>
      </w:r>
    </w:p>
    <w:p w14:paraId="2D7CA587" w14:textId="77777777" w:rsidR="009803FA" w:rsidRPr="009E4555" w:rsidRDefault="009803FA" w:rsidP="004B4F81">
      <w:pPr>
        <w:pStyle w:val="ListParagraph"/>
        <w:numPr>
          <w:ilvl w:val="0"/>
          <w:numId w:val="5"/>
        </w:numPr>
        <w:spacing w:after="0" w:line="276" w:lineRule="auto"/>
        <w:ind w:left="1440"/>
        <w:rPr>
          <w:rFonts w:ascii="Arial" w:hAnsi="Arial" w:cs="Arial"/>
        </w:rPr>
      </w:pPr>
      <w:r w:rsidRPr="009E4555">
        <w:rPr>
          <w:rFonts w:ascii="Arial" w:hAnsi="Arial" w:cs="Arial"/>
        </w:rPr>
        <w:t>Clinical Shift Schedule</w:t>
      </w:r>
    </w:p>
    <w:p w14:paraId="5EA93E09" w14:textId="3A88B2F7" w:rsidR="005A2923" w:rsidRPr="00C6543B" w:rsidRDefault="009803FA" w:rsidP="001F3249">
      <w:pPr>
        <w:pStyle w:val="ListParagraph"/>
        <w:numPr>
          <w:ilvl w:val="0"/>
          <w:numId w:val="5"/>
        </w:numPr>
        <w:spacing w:after="0" w:line="276" w:lineRule="auto"/>
        <w:ind w:left="1440"/>
        <w:jc w:val="left"/>
        <w:rPr>
          <w:rFonts w:ascii="Arial" w:hAnsi="Arial" w:cs="Arial"/>
          <w:b/>
          <w:bCs/>
        </w:rPr>
      </w:pPr>
      <w:r w:rsidRPr="00C6543B">
        <w:rPr>
          <w:rFonts w:ascii="Arial" w:hAnsi="Arial" w:cs="Arial"/>
        </w:rPr>
        <w:t>Harrison’s Quiz</w:t>
      </w:r>
    </w:p>
    <w:p w14:paraId="1DBDD655" w14:textId="082EDFD9" w:rsidR="005A2923" w:rsidRPr="00C40B5D" w:rsidRDefault="005A2923" w:rsidP="00702488">
      <w:pPr>
        <w:spacing w:after="0" w:line="276" w:lineRule="auto"/>
        <w:ind w:left="720"/>
        <w:jc w:val="left"/>
        <w:rPr>
          <w:rFonts w:ascii="Arial" w:hAnsi="Arial" w:cs="Arial"/>
        </w:rPr>
      </w:pPr>
    </w:p>
    <w:p w14:paraId="16D44669" w14:textId="2AF425D5"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21464F">
        <w:rPr>
          <w:rFonts w:ascii="Arial" w:hAnsi="Arial" w:cs="Arial"/>
        </w:rPr>
        <w:t>Coordinator</w:t>
      </w:r>
      <w:r w:rsidR="00ED79B9">
        <w:rPr>
          <w:rFonts w:ascii="Arial" w:hAnsi="Arial" w:cs="Arial"/>
        </w:rPr>
        <w:t>s</w:t>
      </w:r>
      <w:r w:rsidR="0021464F"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15240564" w14:textId="77777777" w:rsidR="005D45B0" w:rsidRDefault="005D45B0" w:rsidP="005D45B0">
      <w:pPr>
        <w:spacing w:after="0" w:line="276" w:lineRule="auto"/>
        <w:ind w:left="360"/>
        <w:rPr>
          <w:rFonts w:ascii="Arial" w:hAnsi="Arial" w:cs="Arial"/>
        </w:rPr>
      </w:pPr>
      <w:r w:rsidRPr="2E96387C">
        <w:rPr>
          <w:rFonts w:ascii="Arial" w:hAnsi="Arial" w:cs="Arial"/>
        </w:rPr>
        <w:t xml:space="preserve">As determined by the IOR, the student will receive an </w:t>
      </w:r>
      <w:r w:rsidRPr="2E96387C">
        <w:rPr>
          <w:rFonts w:ascii="Arial" w:hAnsi="Arial" w:cs="Arial"/>
          <w:u w:val="single"/>
        </w:rPr>
        <w:t>N grade for the course</w:t>
      </w:r>
      <w:r w:rsidRPr="2E96387C">
        <w:rPr>
          <w:rFonts w:ascii="Arial" w:hAnsi="Arial" w:cs="Arial"/>
        </w:rPr>
        <w:t xml:space="preserve"> if all assignments and the corrective action process are </w:t>
      </w:r>
      <w:r w:rsidRPr="2E96387C">
        <w:rPr>
          <w:rFonts w:ascii="Arial" w:hAnsi="Arial" w:cs="Arial"/>
          <w:b/>
          <w:bCs/>
        </w:rPr>
        <w:t>not successfully completed</w:t>
      </w:r>
      <w:r w:rsidRPr="2E96387C">
        <w:rPr>
          <w:rFonts w:ascii="Arial" w:hAnsi="Arial" w:cs="Arial"/>
        </w:rPr>
        <w:t xml:space="preserve"> 14 days after the last day </w:t>
      </w:r>
      <w:r w:rsidRPr="2E96387C">
        <w:rPr>
          <w:rFonts w:ascii="Arial" w:hAnsi="Arial" w:cs="Arial"/>
        </w:rPr>
        <w:lastRenderedPageBreak/>
        <w:t>of rotation at 11:59pm (except for the Attending Evaluation). Additionally, a letter of 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73" w:name="_Toc230012643"/>
      <w:bookmarkStart w:id="74" w:name="_Toc234913413"/>
      <w:r w:rsidRPr="0096296A">
        <w:t>BASE HOSPITAL REQUIREMENTS</w:t>
      </w:r>
      <w:bookmarkEnd w:id="73"/>
      <w:bookmarkEnd w:id="74"/>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2C663CBD" w14:textId="18EB1E7D" w:rsidR="00A16BF1" w:rsidRPr="005D45B0" w:rsidRDefault="00A16BF1" w:rsidP="005D45B0">
      <w:pPr>
        <w:pStyle w:val="Level2Header"/>
        <w:rPr>
          <w:b w:val="0"/>
          <w:bCs w:val="0"/>
        </w:rPr>
      </w:pPr>
      <w:bookmarkStart w:id="75" w:name="_Toc230012644"/>
      <w:bookmarkStart w:id="76" w:name="_Toc234913414"/>
      <w:r w:rsidRPr="005D6B9B">
        <w:rPr>
          <w:b w:val="0"/>
          <w:bCs w:val="0"/>
        </w:rPr>
        <w:t>COURSE GRADES</w:t>
      </w:r>
      <w:bookmarkEnd w:id="75"/>
      <w:bookmarkEnd w:id="76"/>
    </w:p>
    <w:p w14:paraId="1DFC1880" w14:textId="3113B5CB"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8E6699"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77" w:name="_Toc230012645"/>
      <w:bookmarkStart w:id="78" w:name="_Toc234913415"/>
      <w:r w:rsidRPr="0096296A">
        <w:rPr>
          <w:color w:val="FF0000"/>
        </w:rPr>
        <w:t>N Grade Policy</w:t>
      </w:r>
      <w:bookmarkEnd w:id="77"/>
      <w:bookmarkEnd w:id="78"/>
    </w:p>
    <w:p w14:paraId="0AD88CCE" w14:textId="77777777"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79" w:name="_Toc230012646"/>
      <w:bookmarkStart w:id="80" w:name="_Toc234913416"/>
      <w:r w:rsidRPr="00593906">
        <w:rPr>
          <w:rFonts w:ascii="Arial" w:eastAsia="Arial" w:hAnsi="Arial" w:cs="Arial"/>
        </w:rPr>
        <w:t>S</w:t>
      </w:r>
      <w:r w:rsidR="22A3AEB6" w:rsidRPr="00593906">
        <w:rPr>
          <w:rFonts w:ascii="Arial" w:eastAsia="Arial" w:hAnsi="Arial" w:cs="Arial"/>
        </w:rPr>
        <w:t>TUDENT RESPONSIBILITIES AND EXPECTATIONS</w:t>
      </w:r>
      <w:bookmarkEnd w:id="79"/>
      <w:bookmarkEnd w:id="80"/>
    </w:p>
    <w:p w14:paraId="64AEC253" w14:textId="77777777" w:rsidR="00F25F38" w:rsidRDefault="00F25F38" w:rsidP="006115BC">
      <w:pPr>
        <w:jc w:val="left"/>
        <w:rPr>
          <w:rFonts w:ascii="Arial" w:eastAsia="Arial" w:hAnsi="Arial" w:cs="Arial"/>
          <w:color w:val="000000" w:themeColor="text1"/>
        </w:rPr>
      </w:pPr>
      <w:r w:rsidRPr="76C60F49">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on-service.</w:t>
      </w:r>
    </w:p>
    <w:p w14:paraId="1F61D980" w14:textId="77777777" w:rsidR="00F25F38" w:rsidRDefault="00F25F38" w:rsidP="00F25F38">
      <w:pPr>
        <w:pStyle w:val="ListParagraph"/>
        <w:numPr>
          <w:ilvl w:val="0"/>
          <w:numId w:val="43"/>
        </w:numPr>
        <w:tabs>
          <w:tab w:val="left" w:pos="360"/>
        </w:tabs>
        <w:spacing w:after="120" w:line="240" w:lineRule="auto"/>
        <w:jc w:val="left"/>
        <w:rPr>
          <w:rFonts w:ascii="Arial" w:eastAsia="Arial" w:hAnsi="Arial" w:cs="Arial"/>
          <w:color w:val="000000" w:themeColor="text1"/>
        </w:rPr>
      </w:pPr>
      <w:r w:rsidRPr="76C60F49">
        <w:rPr>
          <w:rFonts w:ascii="Arial" w:eastAsia="Arial" w:hAnsi="Arial" w:cs="Arial"/>
          <w:i/>
          <w:iCs/>
          <w:color w:val="000000" w:themeColor="text1"/>
        </w:rPr>
        <w:t>The student</w:t>
      </w:r>
      <w:r w:rsidRPr="76C60F49">
        <w:rPr>
          <w:rFonts w:ascii="Arial" w:eastAsia="Arial" w:hAnsi="Arial" w:cs="Arial"/>
          <w:b/>
          <w:bCs/>
          <w:i/>
          <w:iCs/>
          <w:color w:val="000000" w:themeColor="text1"/>
        </w:rPr>
        <w:t xml:space="preserve"> will </w:t>
      </w:r>
      <w:r w:rsidRPr="76C60F49">
        <w:rPr>
          <w:rFonts w:ascii="Arial" w:eastAsia="Arial" w:hAnsi="Arial" w:cs="Arial"/>
          <w:i/>
          <w:iCs/>
          <w:color w:val="000000" w:themeColor="text1"/>
        </w:rPr>
        <w:t xml:space="preserve">meet the following </w:t>
      </w:r>
      <w:r w:rsidRPr="76C60F49">
        <w:rPr>
          <w:rFonts w:ascii="Arial" w:eastAsia="Arial" w:hAnsi="Arial" w:cs="Arial"/>
          <w:b/>
          <w:bCs/>
          <w:i/>
          <w:iCs/>
          <w:color w:val="000000" w:themeColor="text1"/>
        </w:rPr>
        <w:t>clinical responsibilities</w:t>
      </w:r>
      <w:r w:rsidRPr="76C60F49">
        <w:rPr>
          <w:rFonts w:ascii="Arial" w:eastAsia="Arial" w:hAnsi="Arial" w:cs="Arial"/>
          <w:i/>
          <w:iCs/>
          <w:color w:val="000000" w:themeColor="text1"/>
        </w:rPr>
        <w:t xml:space="preserve"> during this rotation:</w:t>
      </w:r>
    </w:p>
    <w:p w14:paraId="07E1B3D5" w14:textId="77777777" w:rsidR="00F25F38" w:rsidRDefault="00F25F38" w:rsidP="00F25F38">
      <w:pPr>
        <w:pStyle w:val="ListParagraph"/>
        <w:numPr>
          <w:ilvl w:val="1"/>
          <w:numId w:val="43"/>
        </w:numPr>
        <w:tabs>
          <w:tab w:val="left" w:pos="360"/>
        </w:tabs>
        <w:spacing w:after="0" w:line="240" w:lineRule="auto"/>
        <w:jc w:val="left"/>
        <w:rPr>
          <w:rFonts w:ascii="Arial" w:eastAsia="Arial" w:hAnsi="Arial" w:cs="Arial"/>
          <w:color w:val="000000" w:themeColor="text1"/>
        </w:rPr>
      </w:pPr>
      <w:r w:rsidRPr="76C60F49">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78BCABEC" w14:textId="77777777" w:rsidR="00F25F38" w:rsidRDefault="00F25F38" w:rsidP="00F25F38">
      <w:pPr>
        <w:tabs>
          <w:tab w:val="left" w:pos="360"/>
        </w:tabs>
        <w:spacing w:after="120"/>
        <w:ind w:left="360" w:hanging="360"/>
        <w:rPr>
          <w:rFonts w:ascii="Arial" w:eastAsia="Arial" w:hAnsi="Arial" w:cs="Arial"/>
          <w:color w:val="000000" w:themeColor="text1"/>
        </w:rPr>
      </w:pPr>
    </w:p>
    <w:p w14:paraId="791C69C0" w14:textId="77777777" w:rsidR="00F25F38" w:rsidRDefault="00F25F38" w:rsidP="00F25F38">
      <w:pPr>
        <w:pStyle w:val="ListParagraph"/>
        <w:numPr>
          <w:ilvl w:val="0"/>
          <w:numId w:val="43"/>
        </w:numPr>
        <w:tabs>
          <w:tab w:val="left" w:pos="360"/>
        </w:tabs>
        <w:spacing w:after="120" w:line="240" w:lineRule="auto"/>
        <w:jc w:val="left"/>
        <w:rPr>
          <w:rFonts w:ascii="Arial" w:eastAsia="Arial" w:hAnsi="Arial" w:cs="Arial"/>
          <w:color w:val="000000" w:themeColor="text1"/>
        </w:rPr>
      </w:pPr>
      <w:r w:rsidRPr="76C60F49">
        <w:rPr>
          <w:rFonts w:ascii="Arial" w:eastAsia="Arial" w:hAnsi="Arial" w:cs="Arial"/>
          <w:i/>
          <w:iCs/>
          <w:color w:val="000000" w:themeColor="text1"/>
        </w:rPr>
        <w:t xml:space="preserve">The student </w:t>
      </w:r>
      <w:r w:rsidRPr="76C60F49">
        <w:rPr>
          <w:rFonts w:ascii="Arial" w:eastAsia="Arial" w:hAnsi="Arial" w:cs="Arial"/>
          <w:b/>
          <w:bCs/>
          <w:i/>
          <w:iCs/>
          <w:color w:val="000000" w:themeColor="text1"/>
        </w:rPr>
        <w:t>will</w:t>
      </w:r>
      <w:r w:rsidRPr="76C60F49">
        <w:rPr>
          <w:rFonts w:ascii="Arial" w:eastAsia="Arial" w:hAnsi="Arial" w:cs="Arial"/>
          <w:i/>
          <w:iCs/>
          <w:color w:val="000000" w:themeColor="text1"/>
        </w:rPr>
        <w:t xml:space="preserve"> meet the following </w:t>
      </w:r>
      <w:r w:rsidRPr="76C60F49">
        <w:rPr>
          <w:rFonts w:ascii="Arial" w:eastAsia="Arial" w:hAnsi="Arial" w:cs="Arial"/>
          <w:b/>
          <w:bCs/>
          <w:i/>
          <w:iCs/>
          <w:color w:val="000000" w:themeColor="text1"/>
        </w:rPr>
        <w:t>academic responsibilities</w:t>
      </w:r>
      <w:r w:rsidRPr="76C60F49">
        <w:rPr>
          <w:rFonts w:ascii="Arial" w:eastAsia="Arial" w:hAnsi="Arial" w:cs="Arial"/>
          <w:i/>
          <w:iCs/>
          <w:color w:val="000000" w:themeColor="text1"/>
        </w:rPr>
        <w:t xml:space="preserve"> during this rotation:</w:t>
      </w:r>
    </w:p>
    <w:p w14:paraId="5211F60A" w14:textId="77777777" w:rsidR="00F25F38" w:rsidRDefault="00F25F38" w:rsidP="00F25F38">
      <w:pPr>
        <w:pStyle w:val="ListParagraph"/>
        <w:numPr>
          <w:ilvl w:val="1"/>
          <w:numId w:val="43"/>
        </w:numPr>
        <w:tabs>
          <w:tab w:val="left" w:pos="360"/>
        </w:tabs>
        <w:spacing w:after="0" w:line="240" w:lineRule="auto"/>
        <w:jc w:val="left"/>
        <w:rPr>
          <w:rFonts w:ascii="Arial" w:eastAsia="Arial" w:hAnsi="Arial" w:cs="Arial"/>
          <w:color w:val="000000" w:themeColor="text1"/>
        </w:rPr>
      </w:pPr>
      <w:r w:rsidRPr="76C60F49">
        <w:rPr>
          <w:rFonts w:ascii="Arial" w:eastAsia="Arial" w:hAnsi="Arial" w:cs="Arial"/>
          <w:color w:val="000000" w:themeColor="text1"/>
        </w:rPr>
        <w:t xml:space="preserve">Students are expected to identify, access, interpret and apply medical evidence contained in </w:t>
      </w:r>
      <w:proofErr w:type="gramStart"/>
      <w:r w:rsidRPr="76C60F49">
        <w:rPr>
          <w:rFonts w:ascii="Arial" w:eastAsia="Arial" w:hAnsi="Arial" w:cs="Arial"/>
          <w:color w:val="000000" w:themeColor="text1"/>
        </w:rPr>
        <w:t>the scientific</w:t>
      </w:r>
      <w:proofErr w:type="gramEnd"/>
      <w:r w:rsidRPr="76C60F49">
        <w:rPr>
          <w:rFonts w:ascii="Arial" w:eastAsia="Arial" w:hAnsi="Arial" w:cs="Arial"/>
          <w:color w:val="000000" w:themeColor="text1"/>
        </w:rPr>
        <w:t xml:space="preserve"> literature related to patients’ health problems.</w:t>
      </w:r>
    </w:p>
    <w:p w14:paraId="1618D140" w14:textId="64D73EA1" w:rsidR="00F25F38" w:rsidRPr="00730B82" w:rsidRDefault="00F25F38" w:rsidP="00F25F38">
      <w:pPr>
        <w:pStyle w:val="ListParagraph"/>
        <w:numPr>
          <w:ilvl w:val="1"/>
          <w:numId w:val="43"/>
        </w:numPr>
        <w:tabs>
          <w:tab w:val="left" w:pos="360"/>
        </w:tabs>
        <w:spacing w:after="0" w:line="240" w:lineRule="auto"/>
        <w:jc w:val="left"/>
        <w:rPr>
          <w:rFonts w:ascii="Arial" w:eastAsia="Arial" w:hAnsi="Arial" w:cs="Arial"/>
        </w:rPr>
      </w:pPr>
      <w:r w:rsidRPr="6B9E928B">
        <w:rPr>
          <w:rFonts w:ascii="Arial" w:eastAsia="Arial" w:hAnsi="Arial" w:cs="Arial"/>
        </w:rPr>
        <w:t xml:space="preserve">Students are expected to: assess their personal learning needs specific to this clinical rotation, engage in deliberate, independent learning activities to address their </w:t>
      </w:r>
      <w:r w:rsidRPr="6B9E928B">
        <w:rPr>
          <w:rFonts w:ascii="Arial" w:eastAsia="Arial" w:hAnsi="Arial" w:cs="Arial"/>
        </w:rPr>
        <w:lastRenderedPageBreak/>
        <w:t xml:space="preserve">gaps in knowledge, skills, or attitudes; and solicit feedback and use it </w:t>
      </w:r>
      <w:r w:rsidR="00857CCA" w:rsidRPr="6B9E928B">
        <w:rPr>
          <w:rFonts w:ascii="Arial" w:eastAsia="Arial" w:hAnsi="Arial" w:cs="Arial"/>
        </w:rPr>
        <w:t>daily</w:t>
      </w:r>
      <w:r w:rsidRPr="6B9E928B">
        <w:rPr>
          <w:rFonts w:ascii="Arial" w:eastAsia="Arial" w:hAnsi="Arial" w:cs="Arial"/>
        </w:rPr>
        <w:t xml:space="preserve"> to continuously improve their clinical practice.</w:t>
      </w:r>
    </w:p>
    <w:p w14:paraId="51204224" w14:textId="77777777" w:rsidR="00F25F38" w:rsidRDefault="00F25F38" w:rsidP="00F25F38">
      <w:pPr>
        <w:pStyle w:val="ListParagraph"/>
        <w:numPr>
          <w:ilvl w:val="1"/>
          <w:numId w:val="43"/>
        </w:numPr>
        <w:tabs>
          <w:tab w:val="left" w:pos="360"/>
        </w:tabs>
        <w:spacing w:after="0" w:line="240" w:lineRule="auto"/>
        <w:jc w:val="left"/>
        <w:rPr>
          <w:rFonts w:ascii="Arial" w:eastAsia="Arial" w:hAnsi="Arial" w:cs="Arial"/>
          <w:color w:val="000000" w:themeColor="text1"/>
        </w:rPr>
      </w:pPr>
      <w:r w:rsidRPr="76C60F49">
        <w:rPr>
          <w:rFonts w:ascii="Arial" w:eastAsia="Arial" w:hAnsi="Arial" w:cs="Arial"/>
          <w:color w:val="000000" w:themeColor="text1"/>
        </w:rPr>
        <w:t xml:space="preserve">It is the </w:t>
      </w:r>
      <w:r w:rsidRPr="76C60F49">
        <w:rPr>
          <w:rFonts w:ascii="Arial" w:eastAsia="Arial" w:hAnsi="Arial" w:cs="Arial"/>
          <w:b/>
          <w:bCs/>
          <w:color w:val="000000" w:themeColor="text1"/>
        </w:rPr>
        <w:t xml:space="preserve">student’s </w:t>
      </w:r>
      <w:r w:rsidRPr="76C60F49">
        <w:rPr>
          <w:rFonts w:ascii="Arial" w:eastAsia="Arial" w:hAnsi="Arial" w:cs="Arial"/>
          <w:color w:val="000000" w:themeColor="text1"/>
        </w:rPr>
        <w:t>responsibility to notify the Clerkship Office (</w:t>
      </w:r>
      <w:hyperlink r:id="rId55">
        <w:r w:rsidRPr="76C60F49">
          <w:rPr>
            <w:rStyle w:val="Hyperlink"/>
            <w:rFonts w:ascii="Arial" w:eastAsia="Arial" w:hAnsi="Arial" w:cs="Arial"/>
          </w:rPr>
          <w:t>com.clerkship@msu.edu</w:t>
        </w:r>
      </w:hyperlink>
      <w:r w:rsidRPr="76C60F49">
        <w:rPr>
          <w:rFonts w:ascii="Arial" w:eastAsia="Arial" w:hAnsi="Arial" w:cs="Arial"/>
          <w:color w:val="000000" w:themeColor="text1"/>
        </w:rPr>
        <w:t>) immediately if they are placed on quarantine or contract COVID.</w:t>
      </w:r>
    </w:p>
    <w:p w14:paraId="7FCB681F" w14:textId="607D2EF9" w:rsidR="003266CF" w:rsidRPr="00C40B5D" w:rsidRDefault="003266CF" w:rsidP="005D45B0">
      <w:pPr>
        <w:spacing w:after="0" w:line="276" w:lineRule="auto"/>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35E1C95F" w14:textId="77777777" w:rsidR="00545F1C" w:rsidRDefault="00545F1C" w:rsidP="00545F1C">
      <w:pPr>
        <w:spacing w:after="120"/>
        <w:ind w:left="360"/>
        <w:rPr>
          <w:rFonts w:ascii="Arial" w:hAnsi="Arial" w:cs="Arial"/>
        </w:rPr>
      </w:pPr>
      <w:bookmarkStart w:id="81" w:name="_Hlk198054265"/>
      <w:r w:rsidRPr="0DDFC92B">
        <w:rPr>
          <w:rFonts w:ascii="Arial" w:hAnsi="Arial" w:cs="Arial"/>
        </w:rPr>
        <w:t xml:space="preserve">During your clinical rotation, you will be a part of many different learning environments and will be given </w:t>
      </w:r>
      <w:bookmarkStart w:id="82" w:name="_Int_MKVNvGL5"/>
      <w:r w:rsidRPr="0DDFC92B">
        <w:rPr>
          <w:rFonts w:ascii="Arial" w:hAnsi="Arial" w:cs="Arial"/>
        </w:rPr>
        <w:t>great</w:t>
      </w:r>
      <w:bookmarkEnd w:id="82"/>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83" w:name="_Int_SFTgVZZ8"/>
      <w:r w:rsidRPr="0DDFC92B">
        <w:rPr>
          <w:rFonts w:ascii="Arial" w:hAnsi="Arial" w:cs="Arial"/>
        </w:rPr>
        <w:t>a high level</w:t>
      </w:r>
      <w:bookmarkEnd w:id="83"/>
      <w:r w:rsidRPr="0DDFC92B">
        <w:rPr>
          <w:rFonts w:ascii="Arial" w:hAnsi="Arial" w:cs="Arial"/>
        </w:rPr>
        <w:t xml:space="preserve"> of professional behavior is maintained. </w:t>
      </w:r>
    </w:p>
    <w:p w14:paraId="31F71489" w14:textId="77777777" w:rsidR="00545F1C" w:rsidRPr="00016F1D" w:rsidRDefault="00545F1C" w:rsidP="00545F1C">
      <w:pPr>
        <w:spacing w:after="120"/>
        <w:ind w:left="360"/>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6EDB8922" w14:textId="77777777" w:rsidR="00545F1C" w:rsidRPr="00016F1D" w:rsidRDefault="00545F1C" w:rsidP="00545F1C">
      <w:pPr>
        <w:numPr>
          <w:ilvl w:val="1"/>
          <w:numId w:val="44"/>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7728D47C" w14:textId="77777777" w:rsidR="00545F1C" w:rsidRDefault="00545F1C" w:rsidP="00545F1C">
      <w:pPr>
        <w:numPr>
          <w:ilvl w:val="1"/>
          <w:numId w:val="44"/>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746C920E" w14:textId="77777777" w:rsidR="00545F1C" w:rsidRPr="00016F1D" w:rsidRDefault="00545F1C" w:rsidP="00545F1C">
      <w:pPr>
        <w:numPr>
          <w:ilvl w:val="1"/>
          <w:numId w:val="44"/>
        </w:numPr>
        <w:spacing w:after="0" w:line="276" w:lineRule="auto"/>
        <w:jc w:val="left"/>
        <w:rPr>
          <w:rFonts w:ascii="Arial" w:hAnsi="Arial" w:cs="Arial"/>
        </w:rPr>
      </w:pPr>
      <w:r>
        <w:rPr>
          <w:rFonts w:ascii="Arial" w:hAnsi="Arial" w:cs="Arial"/>
        </w:rPr>
        <w:t>No blue jeans are allowed during any rotation.</w:t>
      </w:r>
    </w:p>
    <w:p w14:paraId="042C0A6B" w14:textId="77777777" w:rsidR="00545F1C" w:rsidRPr="00016F1D" w:rsidRDefault="00545F1C" w:rsidP="00545F1C">
      <w:pPr>
        <w:numPr>
          <w:ilvl w:val="1"/>
          <w:numId w:val="44"/>
        </w:numPr>
        <w:spacing w:after="0" w:line="276" w:lineRule="auto"/>
        <w:jc w:val="left"/>
        <w:rPr>
          <w:rFonts w:ascii="Arial" w:hAnsi="Arial" w:cs="Arial"/>
        </w:rPr>
      </w:pPr>
      <w:r w:rsidRPr="00016F1D">
        <w:rPr>
          <w:rFonts w:ascii="Arial" w:hAnsi="Arial" w:cs="Arial"/>
        </w:rPr>
        <w:t>Tennis shoes should not be worn, except with scrubs.</w:t>
      </w:r>
    </w:p>
    <w:p w14:paraId="28984A91" w14:textId="77777777" w:rsidR="00545F1C" w:rsidRPr="00016F1D" w:rsidRDefault="00545F1C" w:rsidP="00545F1C">
      <w:pPr>
        <w:numPr>
          <w:ilvl w:val="1"/>
          <w:numId w:val="44"/>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75717025" w14:textId="77777777" w:rsidR="00545F1C" w:rsidRPr="00016F1D" w:rsidRDefault="00545F1C" w:rsidP="00545F1C">
      <w:pPr>
        <w:numPr>
          <w:ilvl w:val="1"/>
          <w:numId w:val="44"/>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1BE8229F" w14:textId="77777777" w:rsidR="00545F1C" w:rsidRPr="00016F1D" w:rsidRDefault="00545F1C" w:rsidP="00545F1C">
      <w:pPr>
        <w:numPr>
          <w:ilvl w:val="1"/>
          <w:numId w:val="44"/>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3384E5E2" w14:textId="77777777" w:rsidR="00545F1C" w:rsidRPr="00016F1D" w:rsidRDefault="00545F1C" w:rsidP="00545F1C">
      <w:pPr>
        <w:numPr>
          <w:ilvl w:val="1"/>
          <w:numId w:val="44"/>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0C73EAD1" w14:textId="0F28E98B" w:rsidR="00545F1C" w:rsidRDefault="00545F1C" w:rsidP="00545F1C">
      <w:pPr>
        <w:numPr>
          <w:ilvl w:val="1"/>
          <w:numId w:val="44"/>
        </w:numPr>
        <w:spacing w:after="0" w:line="276" w:lineRule="auto"/>
        <w:jc w:val="left"/>
        <w:rPr>
          <w:rFonts w:ascii="Arial" w:hAnsi="Arial" w:cs="Arial"/>
        </w:rPr>
      </w:pPr>
      <w:r w:rsidRPr="00016F1D">
        <w:rPr>
          <w:rFonts w:ascii="Arial" w:hAnsi="Arial" w:cs="Arial"/>
        </w:rPr>
        <w:t xml:space="preserve">Wear a waterproof gown when blood or body fluid may </w:t>
      </w:r>
      <w:r w:rsidR="005D45B0" w:rsidRPr="00016F1D">
        <w:rPr>
          <w:rFonts w:ascii="Arial" w:hAnsi="Arial" w:cs="Arial"/>
        </w:rPr>
        <w:t>soak in</w:t>
      </w:r>
      <w:r w:rsidRPr="00016F1D">
        <w:rPr>
          <w:rFonts w:ascii="Arial" w:hAnsi="Arial" w:cs="Arial"/>
        </w:rPr>
        <w:t xml:space="preserve"> a cloth gown.</w:t>
      </w:r>
    </w:p>
    <w:p w14:paraId="560413FD" w14:textId="66093609" w:rsidR="00545F1C" w:rsidRDefault="00545F1C" w:rsidP="00545F1C">
      <w:pPr>
        <w:numPr>
          <w:ilvl w:val="1"/>
          <w:numId w:val="44"/>
        </w:numPr>
        <w:spacing w:after="0" w:line="276" w:lineRule="auto"/>
        <w:jc w:val="left"/>
        <w:rPr>
          <w:rFonts w:ascii="Arial" w:hAnsi="Arial" w:cs="Arial"/>
        </w:rPr>
      </w:pPr>
      <w:r>
        <w:rPr>
          <w:rFonts w:ascii="Arial" w:hAnsi="Arial" w:cs="Arial"/>
        </w:rPr>
        <w:t xml:space="preserve">If you accidentally have blood or body </w:t>
      </w:r>
      <w:proofErr w:type="gramStart"/>
      <w:r>
        <w:rPr>
          <w:rFonts w:ascii="Arial" w:hAnsi="Arial" w:cs="Arial"/>
        </w:rPr>
        <w:t>fluids</w:t>
      </w:r>
      <w:proofErr w:type="gramEnd"/>
      <w:r>
        <w:rPr>
          <w:rFonts w:ascii="Arial" w:hAnsi="Arial" w:cs="Arial"/>
        </w:rPr>
        <w:t xml:space="preserve"> splattered on your clothing, at the next convenient time, you should </w:t>
      </w:r>
      <w:r w:rsidR="008E6699">
        <w:rPr>
          <w:rFonts w:ascii="Arial" w:hAnsi="Arial" w:cs="Arial"/>
        </w:rPr>
        <w:t>excuse yourself, change into hospital scrubs,</w:t>
      </w:r>
      <w:r>
        <w:rPr>
          <w:rFonts w:ascii="Arial" w:hAnsi="Arial" w:cs="Arial"/>
        </w:rPr>
        <w:t xml:space="preserve"> and put your contaminated clothing in a separate bag for </w:t>
      </w:r>
      <w:r w:rsidR="005D45B0">
        <w:rPr>
          <w:rFonts w:ascii="Arial" w:hAnsi="Arial" w:cs="Arial"/>
        </w:rPr>
        <w:t>laundering later</w:t>
      </w:r>
      <w:r>
        <w:rPr>
          <w:rFonts w:ascii="Arial" w:hAnsi="Arial" w:cs="Arial"/>
        </w:rPr>
        <w:t>.</w:t>
      </w:r>
      <w:bookmarkEnd w:id="81"/>
    </w:p>
    <w:p w14:paraId="2241EB8D" w14:textId="4CFB9C82" w:rsidR="3AFD8C84" w:rsidRDefault="3AFD8C84" w:rsidP="00702488">
      <w:pPr>
        <w:spacing w:after="0" w:line="276" w:lineRule="auto"/>
        <w:jc w:val="left"/>
        <w:rPr>
          <w:rFonts w:ascii="Arial" w:hAnsi="Arial" w:cs="Arial"/>
        </w:rPr>
      </w:pPr>
    </w:p>
    <w:p w14:paraId="74968FB6" w14:textId="77777777" w:rsidR="00545F1C" w:rsidRPr="00C40B5D" w:rsidRDefault="00545F1C"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84" w:name="_Toc230012647"/>
      <w:bookmarkStart w:id="85" w:name="_Toc234913417"/>
      <w:r w:rsidRPr="0096296A">
        <w:rPr>
          <w:rFonts w:ascii="Arial" w:hAnsi="Arial" w:cs="Arial"/>
        </w:rPr>
        <w:t>MSU College of Osteopathic Medicine Standard Policies</w:t>
      </w:r>
      <w:bookmarkEnd w:id="84"/>
      <w:bookmarkEnd w:id="85"/>
    </w:p>
    <w:p w14:paraId="4E6072BC" w14:textId="77777777" w:rsidR="00476B68" w:rsidRPr="00807D6C" w:rsidRDefault="00C11B04" w:rsidP="00476B68">
      <w:pPr>
        <w:spacing w:after="0" w:line="276" w:lineRule="auto"/>
        <w:jc w:val="left"/>
        <w:rPr>
          <w:rFonts w:ascii="Arial" w:hAnsi="Arial" w:cs="Arial"/>
          <w:spacing w:val="-2"/>
        </w:rPr>
      </w:pPr>
      <w:r w:rsidRPr="6BFBEABE">
        <w:rPr>
          <w:rFonts w:ascii="Arial" w:hAnsi="Arial" w:cs="Arial"/>
          <w:spacing w:val="-2"/>
        </w:rPr>
        <w:t>The following are standard MSUCOM policies across all Clerkship rotations.</w:t>
      </w:r>
      <w:r w:rsidR="00476B68">
        <w:rPr>
          <w:rFonts w:ascii="Arial" w:hAnsi="Arial" w:cs="Arial"/>
          <w:spacing w:val="-2"/>
        </w:rPr>
        <w:t xml:space="preserve"> </w:t>
      </w:r>
      <w:r w:rsidR="00476B68" w:rsidRPr="00807D6C">
        <w:rPr>
          <w:rFonts w:ascii="Arial" w:hAnsi="Arial" w:cs="Arial"/>
          <w:spacing w:val="-2"/>
        </w:rPr>
        <w:t xml:space="preserve">Students are responsible for reading and adhering to all current policies. </w:t>
      </w:r>
    </w:p>
    <w:p w14:paraId="651E72FB" w14:textId="77777777" w:rsidR="00476B68" w:rsidRPr="00807D6C" w:rsidRDefault="00476B68" w:rsidP="00476B68">
      <w:pPr>
        <w:spacing w:after="0" w:line="276" w:lineRule="auto"/>
        <w:jc w:val="left"/>
        <w:rPr>
          <w:rFonts w:ascii="Arial" w:hAnsi="Arial" w:cs="Arial"/>
          <w:spacing w:val="-2"/>
        </w:rPr>
      </w:pPr>
    </w:p>
    <w:p w14:paraId="5DDE033B" w14:textId="0DF0E961" w:rsidR="00C11B04" w:rsidRPr="00657393" w:rsidRDefault="00476B68" w:rsidP="00657393">
      <w:pPr>
        <w:spacing w:after="0"/>
        <w:rPr>
          <w:rFonts w:ascii="Arial" w:hAnsi="Arial" w:cs="Arial"/>
        </w:rPr>
      </w:pPr>
      <w:r w:rsidRPr="00807D6C">
        <w:rPr>
          <w:rFonts w:ascii="Arial" w:hAnsi="Arial" w:cs="Arial"/>
          <w:spacing w:val="-2"/>
        </w:rPr>
        <w:t xml:space="preserve">For a complete list of Clerkship policies/procedures please visit the Clerkship Student Portal </w:t>
      </w:r>
      <w:hyperlink r:id="rId56" w:history="1">
        <w:r w:rsidRPr="00807D6C">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86" w:name="_Toc230012648"/>
      <w:bookmarkStart w:id="87" w:name="_Toc234913418"/>
      <w:r w:rsidRPr="0096296A">
        <w:t xml:space="preserve">CLERKSHIP </w:t>
      </w:r>
      <w:r w:rsidR="004A31FF" w:rsidRPr="0096296A">
        <w:t>ATTENDANCE</w:t>
      </w:r>
      <w:r w:rsidR="004A31FF" w:rsidRPr="0096296A">
        <w:rPr>
          <w:spacing w:val="-1"/>
        </w:rPr>
        <w:t xml:space="preserve"> POLICY</w:t>
      </w:r>
      <w:bookmarkEnd w:id="86"/>
      <w:bookmarkEnd w:id="87"/>
    </w:p>
    <w:p w14:paraId="552F60FD" w14:textId="2ACB1EB2" w:rsidR="00C326F4" w:rsidRDefault="00C326F4" w:rsidP="003610C9">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8E6699"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57" w:history="1">
        <w:r w:rsidR="003610C9" w:rsidRPr="003610C9">
          <w:rPr>
            <w:rFonts w:ascii="Arial" w:hAnsi="Arial" w:cs="Arial"/>
            <w:color w:val="0000FF"/>
            <w:u w:val="single"/>
          </w:rPr>
          <w:t>Clerkship Policy Absence 2026</w:t>
        </w:r>
      </w:hyperlink>
    </w:p>
    <w:p w14:paraId="1D628C73" w14:textId="77777777" w:rsidR="009047A4" w:rsidRPr="00807D6C" w:rsidRDefault="009047A4" w:rsidP="009047A4">
      <w:pPr>
        <w:pStyle w:val="Level2Header"/>
        <w:rPr>
          <w:b w:val="0"/>
          <w:bCs w:val="0"/>
        </w:rPr>
      </w:pPr>
      <w:bookmarkStart w:id="88" w:name="_Toc222818601"/>
      <w:bookmarkStart w:id="89" w:name="_Toc222819260"/>
      <w:bookmarkStart w:id="90" w:name="_Toc230012649"/>
      <w:bookmarkStart w:id="91" w:name="_Toc234913419"/>
      <w:bookmarkStart w:id="92" w:name="_Hlk226465996"/>
      <w:r w:rsidRPr="00807D6C">
        <w:rPr>
          <w:b w:val="0"/>
          <w:bCs w:val="0"/>
        </w:rPr>
        <w:lastRenderedPageBreak/>
        <w:t>Clerkship Illness Policy</w:t>
      </w:r>
      <w:bookmarkEnd w:id="88"/>
      <w:bookmarkEnd w:id="89"/>
      <w:bookmarkEnd w:id="90"/>
      <w:bookmarkEnd w:id="91"/>
    </w:p>
    <w:p w14:paraId="66E50E8D" w14:textId="77777777" w:rsidR="00594C3E" w:rsidRPr="00EA7A22" w:rsidRDefault="009047A4" w:rsidP="00594C3E">
      <w:pPr>
        <w:widowControl w:val="0"/>
        <w:spacing w:after="0" w:line="240" w:lineRule="auto"/>
        <w:ind w:left="360"/>
        <w:jc w:val="left"/>
        <w:rPr>
          <w:rFonts w:ascii="Arial" w:hAnsi="Arial" w:cs="Arial"/>
        </w:rPr>
      </w:pPr>
      <w:r w:rsidRPr="00807D6C">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bookmarkEnd w:id="92"/>
      <w:r w:rsidR="00594C3E">
        <w:rPr>
          <w:rFonts w:ascii="Arial" w:hAnsi="Arial" w:cs="Arial"/>
        </w:rPr>
        <w:t xml:space="preserve"> </w:t>
      </w:r>
      <w:hyperlink r:id="rId58" w:history="1">
        <w:r w:rsidR="00594C3E" w:rsidRPr="00594C3E">
          <w:rPr>
            <w:rFonts w:ascii="Arial" w:hAnsi="Arial" w:cs="Arial"/>
            <w:color w:val="0000FF"/>
            <w:u w:val="single"/>
          </w:rPr>
          <w:t>Clerkship Policy Illness 2026</w:t>
        </w:r>
      </w:hyperlink>
    </w:p>
    <w:p w14:paraId="48F3B284" w14:textId="7C6C176D" w:rsidR="00285A0D" w:rsidRPr="00200481" w:rsidRDefault="00285A0D" w:rsidP="009047A4">
      <w:pPr>
        <w:ind w:left="360"/>
        <w:jc w:val="left"/>
        <w:rPr>
          <w:rFonts w:ascii="Arial" w:hAnsi="Arial" w:cs="Arial"/>
        </w:rPr>
      </w:pPr>
    </w:p>
    <w:p w14:paraId="582E6479" w14:textId="533390C4" w:rsidR="006E1B5D" w:rsidRPr="00EB09C3" w:rsidRDefault="00902AE6" w:rsidP="00EB09C3">
      <w:pPr>
        <w:pStyle w:val="Heading2"/>
        <w:jc w:val="left"/>
        <w:rPr>
          <w:b/>
          <w:bCs/>
        </w:rPr>
      </w:pPr>
      <w:bookmarkStart w:id="93" w:name="_Toc230012650"/>
      <w:bookmarkStart w:id="94" w:name="_Toc234913420"/>
      <w:r w:rsidRPr="0096296A">
        <w:t>POLICY FOR MEDICAL STUDENT SUPERVISION</w:t>
      </w:r>
      <w:bookmarkEnd w:id="93"/>
      <w:bookmarkEnd w:id="94"/>
    </w:p>
    <w:p w14:paraId="081A8948" w14:textId="1E047DCC"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59"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95" w:name="_Toc230012651"/>
      <w:bookmarkStart w:id="96" w:name="_Toc234913421"/>
      <w:r w:rsidRPr="00551027">
        <w:t>MSUCOM Student Handbook</w:t>
      </w:r>
      <w:bookmarkEnd w:id="95"/>
      <w:bookmarkEnd w:id="96"/>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60"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97" w:name="_Toc230012652"/>
      <w:bookmarkStart w:id="98" w:name="_Toc234913422"/>
      <w:r w:rsidRPr="0096296A">
        <w:t>Common Ground Framework for Professional Conduct</w:t>
      </w:r>
      <w:bookmarkEnd w:id="97"/>
      <w:bookmarkEnd w:id="98"/>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61"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99" w:name="_Toc230012653"/>
      <w:bookmarkStart w:id="100" w:name="_Toc234913423"/>
      <w:r w:rsidRPr="0096296A">
        <w:t>Medical Student Rights and Responsibilities</w:t>
      </w:r>
      <w:bookmarkEnd w:id="99"/>
      <w:bookmarkEnd w:id="100"/>
      <w:r w:rsidRPr="0096296A">
        <w:t xml:space="preserve"> </w:t>
      </w:r>
    </w:p>
    <w:p w14:paraId="0E9ABCFB" w14:textId="6E4C5B13" w:rsidR="001954C7" w:rsidRPr="00A76991" w:rsidRDefault="00E20D8B" w:rsidP="00A76991">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62" w:history="1">
        <w:r w:rsidR="00A76991"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1954C7">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101" w:name="_Toc230012654"/>
      <w:bookmarkStart w:id="102" w:name="_Toc234913424"/>
      <w:r>
        <w:t>MSU Email</w:t>
      </w:r>
      <w:bookmarkEnd w:id="101"/>
      <w:bookmarkEnd w:id="102"/>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20E88462"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63" w:history="1">
        <w:r w:rsidR="0055268A" w:rsidRPr="0055268A">
          <w:rPr>
            <w:rStyle w:val="Hyperlink"/>
            <w:rFonts w:ascii="Arial" w:hAnsi="Arial" w:cs="Arial"/>
          </w:rPr>
          <w:t>https://osteopathicmedicine.msu.edu/current-students/student-handbook</w:t>
        </w:r>
      </w:hyperlink>
      <w:r w:rsidR="008E6699" w:rsidRPr="0055268A">
        <w:rPr>
          <w:rFonts w:ascii="Arial" w:hAnsi="Arial" w:cs="Arial"/>
        </w:rPr>
        <w:t xml:space="preserve">. </w:t>
      </w:r>
    </w:p>
    <w:p w14:paraId="02DABCAD" w14:textId="77777777" w:rsidR="002952A5" w:rsidRDefault="002952A5" w:rsidP="00702488">
      <w:pPr>
        <w:spacing w:after="0" w:line="276" w:lineRule="auto"/>
        <w:ind w:left="360"/>
        <w:jc w:val="left"/>
        <w:rPr>
          <w:rFonts w:ascii="Arial" w:eastAsia="Arial" w:hAnsi="Arial" w:cs="Arial"/>
        </w:rPr>
      </w:pPr>
    </w:p>
    <w:p w14:paraId="05905AFA" w14:textId="77777777" w:rsidR="00CD7E66" w:rsidRPr="00556A65" w:rsidRDefault="00CD7E66" w:rsidP="00CD7E66">
      <w:pPr>
        <w:pStyle w:val="Level3Header"/>
        <w:ind w:left="360"/>
        <w:rPr>
          <w:sz w:val="24"/>
          <w:szCs w:val="24"/>
        </w:rPr>
      </w:pPr>
      <w:bookmarkStart w:id="103" w:name="_Toc213320658"/>
      <w:bookmarkStart w:id="104" w:name="_Toc213320715"/>
      <w:bookmarkStart w:id="105" w:name="_Toc213321354"/>
      <w:bookmarkStart w:id="106" w:name="_Toc230012655"/>
      <w:bookmarkStart w:id="107" w:name="_Toc234913425"/>
      <w:r w:rsidRPr="00556A65">
        <w:rPr>
          <w:sz w:val="24"/>
          <w:szCs w:val="24"/>
        </w:rPr>
        <w:t>ARTIFICIAL INTELLIGENCE (AI) USAGE</w:t>
      </w:r>
      <w:r>
        <w:rPr>
          <w:sz w:val="24"/>
          <w:szCs w:val="24"/>
        </w:rPr>
        <w:t xml:space="preserve"> POLICY</w:t>
      </w:r>
      <w:bookmarkEnd w:id="103"/>
      <w:bookmarkEnd w:id="104"/>
      <w:bookmarkEnd w:id="105"/>
      <w:bookmarkEnd w:id="106"/>
      <w:bookmarkEnd w:id="107"/>
    </w:p>
    <w:p w14:paraId="0DFECB97" w14:textId="4CD8A923" w:rsidR="00CD7E66" w:rsidRPr="005F7800" w:rsidRDefault="00CD7E66" w:rsidP="00884A4A">
      <w:pPr>
        <w:ind w:left="360"/>
        <w:jc w:val="left"/>
        <w:rPr>
          <w:rFonts w:ascii="Arial" w:eastAsia="Times New Roman" w:hAnsi="Arial" w:cs="Arial"/>
          <w:color w:val="000000"/>
        </w:rPr>
      </w:pPr>
      <w:r w:rsidRPr="005F7800">
        <w:rPr>
          <w:rFonts w:ascii="Arial" w:eastAsia="Times New Roman" w:hAnsi="Arial" w:cs="Arial"/>
          <w:color w:val="000000"/>
        </w:rPr>
        <w:t xml:space="preserve">This policy guides the responsible and ethical use of artificial intelligence (AI) tools by MSUCOM medical students during their academic and clinical training.  It aims to support innovation and learning while upholding academic integrity, professionalism, patient safety, and data privacy.  As AI tools are a rapidly evolving technology, this policy will be reviewed annually but may have updates sooner if institutional guidelines, policies, or accreditation standards change.  Students are responsible for </w:t>
      </w:r>
      <w:r w:rsidR="001954C7"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  The most up-to-date policy can be found here:</w:t>
      </w:r>
      <w:r>
        <w:rPr>
          <w:rFonts w:ascii="Arial" w:eastAsia="Times New Roman" w:hAnsi="Arial" w:cs="Arial"/>
          <w:color w:val="000000"/>
        </w:rPr>
        <w:t xml:space="preserve"> </w:t>
      </w:r>
      <w:bookmarkStart w:id="108" w:name="_Hlk226466171"/>
      <w:r w:rsidR="003743ED" w:rsidRPr="00807D6C">
        <w:rPr>
          <w:rFonts w:ascii="Arial" w:hAnsi="Arial" w:cs="Arial"/>
        </w:rPr>
        <w:fldChar w:fldCharType="begin"/>
      </w:r>
      <w:r w:rsidR="003743ED" w:rsidRPr="00807D6C">
        <w:rPr>
          <w:rFonts w:ascii="Arial" w:hAnsi="Arial" w:cs="Arial"/>
        </w:rPr>
        <w:instrText>HYPERLINK "https://osteopathicmedicine.msu.edu/application/files/7317/6296/7022/AI_Use_Policy.pdf"</w:instrText>
      </w:r>
      <w:r w:rsidR="003743ED" w:rsidRPr="00807D6C">
        <w:rPr>
          <w:rFonts w:ascii="Arial" w:hAnsi="Arial" w:cs="Arial"/>
        </w:rPr>
      </w:r>
      <w:r w:rsidR="003743ED" w:rsidRPr="00807D6C">
        <w:rPr>
          <w:rFonts w:ascii="Arial" w:hAnsi="Arial" w:cs="Arial"/>
        </w:rPr>
        <w:fldChar w:fldCharType="separate"/>
      </w:r>
      <w:r w:rsidR="003743ED" w:rsidRPr="00807D6C">
        <w:rPr>
          <w:rStyle w:val="Hyperlink"/>
          <w:rFonts w:ascii="Arial" w:eastAsia="Times New Roman" w:hAnsi="Arial" w:cs="Arial"/>
        </w:rPr>
        <w:t>https://osteopathicmedicine.msu.edu/application/files/7317/6296/7022/AI_Use_Policy.pdf</w:t>
      </w:r>
      <w:r w:rsidR="003743ED" w:rsidRPr="00807D6C">
        <w:rPr>
          <w:rFonts w:ascii="Arial" w:hAnsi="Arial" w:cs="Arial"/>
        </w:rPr>
        <w:fldChar w:fldCharType="end"/>
      </w:r>
      <w:bookmarkEnd w:id="108"/>
      <w:r w:rsidR="003743ED">
        <w:rPr>
          <w:rFonts w:ascii="Arial" w:hAnsi="Arial" w:cs="Arial"/>
        </w:rPr>
        <w:t xml:space="preserve"> </w:t>
      </w: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64"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109" w:name="_Toc230012656"/>
      <w:bookmarkStart w:id="110" w:name="_Toc234913426"/>
      <w:r w:rsidRPr="0096296A">
        <w:t>STUDENT EXPOSURE PROCEDURE</w:t>
      </w:r>
      <w:bookmarkEnd w:id="109"/>
      <w:bookmarkEnd w:id="110"/>
    </w:p>
    <w:p w14:paraId="33600AE9" w14:textId="77777777" w:rsidR="00955597" w:rsidRPr="00A871DA" w:rsidRDefault="00955597" w:rsidP="00955597">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068F6836" w14:textId="77777777" w:rsidR="00955597" w:rsidRPr="00A871DA" w:rsidRDefault="00955597" w:rsidP="00955597">
      <w:pPr>
        <w:ind w:left="360"/>
        <w:rPr>
          <w:rFonts w:ascii="Arial" w:hAnsi="Arial" w:cs="Arial"/>
        </w:rPr>
      </w:pPr>
      <w:hyperlink r:id="rId65" w:history="1">
        <w:r w:rsidRPr="00A871DA">
          <w:rPr>
            <w:rStyle w:val="Hyperlink"/>
            <w:rFonts w:ascii="Arial" w:hAnsi="Arial" w:cs="Arial"/>
            <w:color w:val="467886"/>
          </w:rPr>
          <w:t>https://osteopathicmedicine.msu.edu/current-students/clerkship-medical-education/injury-and-property-damage-reports</w:t>
        </w:r>
      </w:hyperlink>
    </w:p>
    <w:p w14:paraId="469D91BF" w14:textId="77777777" w:rsidR="00955597" w:rsidRPr="00987E7B" w:rsidRDefault="00955597" w:rsidP="00955597">
      <w:pPr>
        <w:ind w:left="360"/>
        <w:rPr>
          <w:rFonts w:ascii="Arial" w:hAnsi="Arial" w:cs="Arial"/>
          <w:color w:val="FF0000"/>
        </w:rPr>
      </w:pPr>
      <w:r w:rsidRPr="00A871DA">
        <w:rPr>
          <w:rFonts w:ascii="Arial" w:hAnsi="Arial" w:cs="Arial"/>
          <w:color w:val="FF0000"/>
        </w:rPr>
        <w:t>Contact Associate Dean for Clerkship Education, Dr. Susan Enright (</w:t>
      </w:r>
      <w:hyperlink r:id="rId66"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111" w:name="_Toc169162520"/>
      <w:bookmarkStart w:id="112" w:name="_Toc173349563"/>
      <w:bookmarkStart w:id="113" w:name="_Toc230012657"/>
      <w:bookmarkStart w:id="114" w:name="_Toc234913427"/>
      <w:r w:rsidRPr="0002378E">
        <w:t>STUDENT ACCOMMODATION LETTERS</w:t>
      </w:r>
      <w:bookmarkEnd w:id="111"/>
      <w:bookmarkEnd w:id="112"/>
      <w:bookmarkEnd w:id="113"/>
      <w:bookmarkEnd w:id="114"/>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67">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68">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69"/>
          <w:footerReference w:type="first" r:id="rId70"/>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116" w:name="_Toc76108467"/>
      <w:bookmarkStart w:id="117" w:name="_Toc92977603"/>
      <w:bookmarkStart w:id="118" w:name="_Toc93754575"/>
      <w:bookmarkStart w:id="119" w:name="_Toc230012658"/>
      <w:bookmarkStart w:id="120" w:name="_Toc234913428"/>
      <w:r w:rsidRPr="00B17123">
        <w:rPr>
          <w:b/>
          <w:bCs/>
          <w:sz w:val="28"/>
          <w:szCs w:val="28"/>
        </w:rPr>
        <w:lastRenderedPageBreak/>
        <w:t>SUMMARY OF GRADING REQUIREMENTS</w:t>
      </w:r>
      <w:bookmarkEnd w:id="116"/>
      <w:bookmarkEnd w:id="117"/>
      <w:bookmarkEnd w:id="118"/>
      <w:bookmarkEnd w:id="119"/>
      <w:bookmarkEnd w:id="120"/>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3060"/>
        <w:gridCol w:w="2160"/>
        <w:gridCol w:w="3600"/>
        <w:gridCol w:w="2520"/>
        <w:gridCol w:w="3371"/>
      </w:tblGrid>
      <w:tr w:rsidR="001208EF" w:rsidRPr="00C40B5D" w14:paraId="4AEBD907" w14:textId="77777777" w:rsidTr="00150000">
        <w:trPr>
          <w:trHeight w:val="766"/>
          <w:tblHeader/>
        </w:trPr>
        <w:tc>
          <w:tcPr>
            <w:tcW w:w="3060"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160"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600"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20"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371"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3C4A2E" w:rsidRPr="00C40B5D" w14:paraId="5BC790DC" w14:textId="77777777" w:rsidTr="00150000">
        <w:trPr>
          <w:trHeight w:val="1381"/>
        </w:trPr>
        <w:tc>
          <w:tcPr>
            <w:tcW w:w="3060" w:type="dxa"/>
            <w:vAlign w:val="center"/>
          </w:tcPr>
          <w:p w14:paraId="066A2CA9" w14:textId="48D6EB13" w:rsidR="003C4A2E" w:rsidRPr="007C354A" w:rsidRDefault="003C4A2E" w:rsidP="003C4A2E">
            <w:pPr>
              <w:pStyle w:val="BodyText"/>
              <w:spacing w:line="240" w:lineRule="auto"/>
              <w:ind w:left="0" w:right="0"/>
              <w:rPr>
                <w:sz w:val="20"/>
                <w:szCs w:val="20"/>
              </w:rPr>
            </w:pPr>
            <w:r w:rsidRPr="0014658C">
              <w:rPr>
                <w:sz w:val="20"/>
                <w:szCs w:val="20"/>
              </w:rPr>
              <w:t>Mid Rotation Feedback Form </w:t>
            </w:r>
          </w:p>
        </w:tc>
        <w:tc>
          <w:tcPr>
            <w:tcW w:w="2160" w:type="dxa"/>
            <w:vAlign w:val="center"/>
          </w:tcPr>
          <w:p w14:paraId="32400964" w14:textId="7805041A" w:rsidR="003C4A2E" w:rsidRPr="009275FB" w:rsidRDefault="003C4A2E" w:rsidP="003C4A2E">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600" w:type="dxa"/>
            <w:vAlign w:val="center"/>
          </w:tcPr>
          <w:p w14:paraId="5C9B78F4" w14:textId="77777777" w:rsidR="003C4A2E" w:rsidRDefault="003C4A2E" w:rsidP="003C4A2E">
            <w:pPr>
              <w:pStyle w:val="BodyText"/>
              <w:numPr>
                <w:ilvl w:val="0"/>
                <w:numId w:val="29"/>
              </w:numPr>
              <w:spacing w:line="240" w:lineRule="auto"/>
              <w:ind w:left="223" w:right="-102" w:hanging="180"/>
              <w:rPr>
                <w:sz w:val="20"/>
                <w:szCs w:val="20"/>
              </w:rPr>
            </w:pPr>
            <w:r>
              <w:rPr>
                <w:sz w:val="20"/>
                <w:szCs w:val="20"/>
              </w:rPr>
              <w:t>Completed, scanned, and uploaded to D2L.</w:t>
            </w:r>
          </w:p>
          <w:p w14:paraId="537BFF7B" w14:textId="77777777" w:rsidR="003C4A2E" w:rsidRDefault="003C4A2E" w:rsidP="003C4A2E">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5704FF87" w14:textId="77777777" w:rsidR="003C4A2E" w:rsidRDefault="003C4A2E" w:rsidP="003C4A2E">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5DB50B6E" w14:textId="75CBC2D2" w:rsidR="003C4A2E" w:rsidRPr="1125DAF6" w:rsidRDefault="003C4A2E" w:rsidP="00780243">
            <w:pPr>
              <w:pStyle w:val="BodyText"/>
              <w:numPr>
                <w:ilvl w:val="0"/>
                <w:numId w:val="29"/>
              </w:numPr>
              <w:spacing w:line="240" w:lineRule="auto"/>
              <w:ind w:left="466"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520" w:type="dxa"/>
            <w:vAlign w:val="center"/>
          </w:tcPr>
          <w:p w14:paraId="05846D75" w14:textId="39502B5B" w:rsidR="003C4A2E" w:rsidRPr="1125DAF6" w:rsidRDefault="003C4A2E" w:rsidP="003C4A2E">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371" w:type="dxa"/>
            <w:vAlign w:val="center"/>
          </w:tcPr>
          <w:p w14:paraId="4467C399" w14:textId="6FF4BA43" w:rsidR="003C4A2E" w:rsidRPr="389FCA9F" w:rsidRDefault="003C4A2E" w:rsidP="003C4A2E">
            <w:pPr>
              <w:pStyle w:val="BodyText"/>
              <w:spacing w:line="240" w:lineRule="auto"/>
              <w:ind w:left="43" w:right="-102"/>
              <w:rPr>
                <w:sz w:val="20"/>
                <w:szCs w:val="20"/>
              </w:rPr>
            </w:pPr>
            <w:r>
              <w:rPr>
                <w:sz w:val="20"/>
                <w:szCs w:val="20"/>
              </w:rPr>
              <w:t xml:space="preserve">Failure to complete 100% and </w:t>
            </w:r>
            <w:r w:rsidR="002552CD">
              <w:rPr>
                <w:sz w:val="20"/>
                <w:szCs w:val="20"/>
              </w:rPr>
              <w:t>upload</w:t>
            </w:r>
            <w:r>
              <w:rPr>
                <w:sz w:val="20"/>
                <w:szCs w:val="20"/>
              </w:rPr>
              <w:t xml:space="preserve"> 14 days after the last day of the rotation at 11:59 pm</w:t>
            </w:r>
          </w:p>
        </w:tc>
      </w:tr>
      <w:tr w:rsidR="00CB1DAE" w:rsidRPr="00C40B5D" w14:paraId="28C0A0C3" w14:textId="77777777" w:rsidTr="00150000">
        <w:trPr>
          <w:trHeight w:val="1381"/>
        </w:trPr>
        <w:tc>
          <w:tcPr>
            <w:tcW w:w="3060" w:type="dxa"/>
            <w:vAlign w:val="center"/>
          </w:tcPr>
          <w:p w14:paraId="5B0E4EA4" w14:textId="3BCB884E" w:rsidR="00CB1DAE" w:rsidRPr="007C354A" w:rsidRDefault="00CB1DAE" w:rsidP="00CB1DAE">
            <w:pPr>
              <w:pStyle w:val="BodyText"/>
              <w:spacing w:line="240" w:lineRule="auto"/>
              <w:ind w:left="0" w:right="0"/>
              <w:rPr>
                <w:sz w:val="20"/>
                <w:szCs w:val="20"/>
              </w:rPr>
            </w:pPr>
            <w:r w:rsidRPr="7D25A557">
              <w:rPr>
                <w:rFonts w:eastAsia="Arial"/>
                <w:color w:val="000000" w:themeColor="text1"/>
                <w:sz w:val="20"/>
                <w:szCs w:val="20"/>
              </w:rPr>
              <w:t>Patient Types and Procedure Log</w:t>
            </w:r>
          </w:p>
        </w:tc>
        <w:tc>
          <w:tcPr>
            <w:tcW w:w="2160" w:type="dxa"/>
            <w:vAlign w:val="center"/>
          </w:tcPr>
          <w:p w14:paraId="4EEBBF4C" w14:textId="0A38E345" w:rsidR="00CB1DAE" w:rsidRPr="009275FB" w:rsidRDefault="00CB1DAE" w:rsidP="00CB1DAE">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600" w:type="dxa"/>
            <w:vAlign w:val="center"/>
          </w:tcPr>
          <w:p w14:paraId="451698A8" w14:textId="43738AC2" w:rsidR="00CB1DAE" w:rsidRPr="1125DAF6" w:rsidRDefault="00CB1DAE" w:rsidP="00CB1DAE">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520" w:type="dxa"/>
            <w:vAlign w:val="center"/>
          </w:tcPr>
          <w:p w14:paraId="0EEB3AE7" w14:textId="429F1343" w:rsidR="00CB1DAE" w:rsidRPr="1125DAF6" w:rsidRDefault="00CB1DAE" w:rsidP="00CB1DAE">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371" w:type="dxa"/>
            <w:vAlign w:val="center"/>
          </w:tcPr>
          <w:p w14:paraId="713F6989" w14:textId="6BB2C28F" w:rsidR="00CB1DAE" w:rsidRPr="389FCA9F" w:rsidRDefault="00CB1DAE" w:rsidP="00CB1DAE">
            <w:pPr>
              <w:pStyle w:val="BodyText"/>
              <w:spacing w:line="240" w:lineRule="auto"/>
              <w:ind w:left="43" w:right="-102"/>
              <w:rPr>
                <w:sz w:val="20"/>
                <w:szCs w:val="20"/>
              </w:rPr>
            </w:pPr>
            <w:r w:rsidRPr="79522A6F">
              <w:rPr>
                <w:sz w:val="20"/>
                <w:szCs w:val="20"/>
              </w:rPr>
              <w:t xml:space="preserve">Failure to complete and submit within </w:t>
            </w:r>
            <w:bookmarkStart w:id="121" w:name="_Int_6B0kDYv3"/>
            <w:r w:rsidRPr="79522A6F">
              <w:rPr>
                <w:sz w:val="20"/>
                <w:szCs w:val="20"/>
              </w:rPr>
              <w:t>14 days</w:t>
            </w:r>
            <w:bookmarkEnd w:id="121"/>
            <w:r w:rsidRPr="79522A6F">
              <w:rPr>
                <w:sz w:val="20"/>
                <w:szCs w:val="20"/>
              </w:rPr>
              <w:t xml:space="preserve"> from the end of the rotation at 11:59 pm</w:t>
            </w:r>
          </w:p>
        </w:tc>
      </w:tr>
      <w:tr w:rsidR="00CB1DAE" w:rsidRPr="00C40B5D" w14:paraId="146CA68F" w14:textId="77777777" w:rsidTr="00150000">
        <w:trPr>
          <w:trHeight w:val="1381"/>
        </w:trPr>
        <w:tc>
          <w:tcPr>
            <w:tcW w:w="3060" w:type="dxa"/>
            <w:vAlign w:val="center"/>
          </w:tcPr>
          <w:p w14:paraId="38E70435" w14:textId="43DEE441" w:rsidR="00CB1DAE" w:rsidRPr="007C354A" w:rsidRDefault="00CB1DAE" w:rsidP="00CB1DAE">
            <w:pPr>
              <w:pStyle w:val="BodyText"/>
              <w:spacing w:line="240" w:lineRule="auto"/>
              <w:ind w:left="0" w:right="0"/>
              <w:rPr>
                <w:sz w:val="20"/>
                <w:szCs w:val="20"/>
              </w:rPr>
            </w:pPr>
            <w:r w:rsidRPr="7D25A557">
              <w:rPr>
                <w:rFonts w:eastAsia="Arial"/>
                <w:color w:val="000000" w:themeColor="text1"/>
                <w:sz w:val="20"/>
                <w:szCs w:val="20"/>
              </w:rPr>
              <w:t>Clinical Shift Schedule</w:t>
            </w:r>
          </w:p>
        </w:tc>
        <w:tc>
          <w:tcPr>
            <w:tcW w:w="2160" w:type="dxa"/>
            <w:vAlign w:val="center"/>
          </w:tcPr>
          <w:p w14:paraId="1199470A" w14:textId="58E778A3" w:rsidR="00CB1DAE" w:rsidRPr="009275FB" w:rsidRDefault="00CB1DAE" w:rsidP="00CB1DAE">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600" w:type="dxa"/>
            <w:vAlign w:val="center"/>
          </w:tcPr>
          <w:p w14:paraId="4046FFAF" w14:textId="055E7667" w:rsidR="00CB1DAE" w:rsidRPr="1125DAF6" w:rsidRDefault="00CB1DAE" w:rsidP="00CB1DAE">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8E6699">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520" w:type="dxa"/>
            <w:vAlign w:val="center"/>
          </w:tcPr>
          <w:p w14:paraId="7ECBA720" w14:textId="3DD15BB6" w:rsidR="00CB1DAE" w:rsidRPr="1125DAF6" w:rsidRDefault="00CB1DAE" w:rsidP="00CB1DAE">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371" w:type="dxa"/>
            <w:vAlign w:val="center"/>
          </w:tcPr>
          <w:p w14:paraId="65D76C8F" w14:textId="23B8188E" w:rsidR="00CB1DAE" w:rsidRPr="389FCA9F" w:rsidRDefault="00CB1DAE" w:rsidP="00CB1DAE">
            <w:pPr>
              <w:pStyle w:val="BodyText"/>
              <w:spacing w:line="240" w:lineRule="auto"/>
              <w:ind w:left="43" w:right="-102"/>
              <w:rPr>
                <w:sz w:val="20"/>
                <w:szCs w:val="20"/>
              </w:rPr>
            </w:pPr>
            <w:r w:rsidRPr="79522A6F">
              <w:rPr>
                <w:sz w:val="20"/>
                <w:szCs w:val="20"/>
              </w:rPr>
              <w:t xml:space="preserve">Failure to complete and submit within </w:t>
            </w:r>
            <w:bookmarkStart w:id="122" w:name="_Int_yxaTuieQ"/>
            <w:r w:rsidRPr="79522A6F">
              <w:rPr>
                <w:sz w:val="20"/>
                <w:szCs w:val="20"/>
              </w:rPr>
              <w:t>14 days</w:t>
            </w:r>
            <w:bookmarkEnd w:id="122"/>
            <w:r w:rsidRPr="79522A6F">
              <w:rPr>
                <w:sz w:val="20"/>
                <w:szCs w:val="20"/>
              </w:rPr>
              <w:t xml:space="preserve"> from the end of the rotation at 11:59 pm</w:t>
            </w:r>
          </w:p>
        </w:tc>
      </w:tr>
      <w:tr w:rsidR="004A0167" w:rsidRPr="00C40B5D" w14:paraId="364FA332" w14:textId="77777777" w:rsidTr="00150000">
        <w:trPr>
          <w:trHeight w:val="1381"/>
        </w:trPr>
        <w:tc>
          <w:tcPr>
            <w:tcW w:w="3060" w:type="dxa"/>
            <w:vAlign w:val="center"/>
          </w:tcPr>
          <w:p w14:paraId="256335CD" w14:textId="77777777" w:rsidR="002B642C" w:rsidRPr="002B642C" w:rsidRDefault="002B642C" w:rsidP="002B642C">
            <w:pPr>
              <w:ind w:right="-73"/>
              <w:rPr>
                <w:rFonts w:ascii="Arial" w:eastAsia="Arial" w:hAnsi="Arial" w:cs="Arial"/>
                <w:color w:val="000000" w:themeColor="text1"/>
                <w:sz w:val="20"/>
                <w:szCs w:val="20"/>
              </w:rPr>
            </w:pPr>
            <w:r w:rsidRPr="002B642C">
              <w:rPr>
                <w:rFonts w:ascii="Arial" w:eastAsia="Arial" w:hAnsi="Arial" w:cs="Arial"/>
                <w:color w:val="000000" w:themeColor="text1"/>
                <w:sz w:val="20"/>
                <w:szCs w:val="20"/>
              </w:rPr>
              <w:t>50 Question Harrison’s Quiz (for 2-week rotation)</w:t>
            </w:r>
          </w:p>
          <w:p w14:paraId="6A13C440" w14:textId="77777777" w:rsidR="002B642C" w:rsidRPr="002B642C" w:rsidRDefault="002B642C" w:rsidP="002B642C">
            <w:pPr>
              <w:ind w:right="-73"/>
              <w:rPr>
                <w:rFonts w:ascii="Arial" w:eastAsia="Arial" w:hAnsi="Arial" w:cs="Arial"/>
                <w:color w:val="000000" w:themeColor="text1"/>
                <w:sz w:val="20"/>
                <w:szCs w:val="20"/>
              </w:rPr>
            </w:pPr>
            <w:r w:rsidRPr="002B642C">
              <w:rPr>
                <w:rFonts w:ascii="Arial" w:eastAsia="Arial" w:hAnsi="Arial" w:cs="Arial"/>
                <w:color w:val="000000" w:themeColor="text1"/>
                <w:sz w:val="20"/>
                <w:szCs w:val="20"/>
              </w:rPr>
              <w:t>95 Question Harrison’s Quiz (for 4-week rotation)</w:t>
            </w:r>
          </w:p>
          <w:p w14:paraId="135CAFBB" w14:textId="77777777" w:rsidR="002B642C" w:rsidRPr="002B642C" w:rsidRDefault="002B642C" w:rsidP="002B642C">
            <w:pPr>
              <w:ind w:right="-73"/>
              <w:rPr>
                <w:rFonts w:ascii="Arial" w:eastAsia="Arial" w:hAnsi="Arial" w:cs="Arial"/>
                <w:color w:val="000000" w:themeColor="text1"/>
                <w:sz w:val="20"/>
                <w:szCs w:val="20"/>
              </w:rPr>
            </w:pPr>
          </w:p>
          <w:p w14:paraId="121C419A" w14:textId="65CE62A9" w:rsidR="004A0167" w:rsidRPr="007C354A" w:rsidRDefault="002B642C" w:rsidP="002B642C">
            <w:pPr>
              <w:pStyle w:val="BodyText"/>
              <w:spacing w:line="240" w:lineRule="auto"/>
              <w:ind w:left="0" w:right="0"/>
              <w:rPr>
                <w:sz w:val="20"/>
                <w:szCs w:val="20"/>
              </w:rPr>
            </w:pPr>
            <w:r w:rsidRPr="002B642C">
              <w:rPr>
                <w:rFonts w:eastAsia="Arial"/>
                <w:color w:val="000000" w:themeColor="text1"/>
                <w:sz w:val="20"/>
                <w:szCs w:val="20"/>
              </w:rPr>
              <w:t>Questions selected from ‘Disorders of the Respiratory System and Critical Care Illness’’</w:t>
            </w:r>
          </w:p>
        </w:tc>
        <w:tc>
          <w:tcPr>
            <w:tcW w:w="2160" w:type="dxa"/>
            <w:vAlign w:val="center"/>
          </w:tcPr>
          <w:p w14:paraId="610D731B" w14:textId="29D97CA0" w:rsidR="004A0167" w:rsidRPr="009275FB" w:rsidRDefault="004A0167" w:rsidP="004A0167">
            <w:pPr>
              <w:pStyle w:val="BodyText"/>
              <w:spacing w:line="240" w:lineRule="auto"/>
              <w:ind w:left="0" w:right="-102"/>
              <w:rPr>
                <w:sz w:val="20"/>
                <w:szCs w:val="20"/>
              </w:rPr>
            </w:pPr>
            <w:r w:rsidRPr="76C60F49">
              <w:rPr>
                <w:rFonts w:eastAsia="Arial"/>
                <w:color w:val="000000" w:themeColor="text1"/>
                <w:sz w:val="20"/>
                <w:szCs w:val="20"/>
              </w:rPr>
              <w:t xml:space="preserve">Submit score sheet that includes </w:t>
            </w:r>
            <w:r w:rsidR="001954C7" w:rsidRPr="76C60F49">
              <w:rPr>
                <w:rFonts w:eastAsia="Arial"/>
                <w:color w:val="000000" w:themeColor="text1"/>
                <w:sz w:val="20"/>
                <w:szCs w:val="20"/>
              </w:rPr>
              <w:t>name,</w:t>
            </w:r>
            <w:r w:rsidRPr="76C60F49">
              <w:rPr>
                <w:rFonts w:eastAsia="Arial"/>
                <w:color w:val="000000" w:themeColor="text1"/>
                <w:sz w:val="20"/>
                <w:szCs w:val="20"/>
              </w:rPr>
              <w:t xml:space="preserve"> </w:t>
            </w:r>
            <w:r w:rsidR="001954C7">
              <w:rPr>
                <w:rFonts w:eastAsia="Arial"/>
                <w:color w:val="000000" w:themeColor="text1"/>
                <w:sz w:val="20"/>
                <w:szCs w:val="20"/>
              </w:rPr>
              <w:t xml:space="preserve">number </w:t>
            </w:r>
            <w:r w:rsidRPr="76C60F49">
              <w:rPr>
                <w:rFonts w:eastAsia="Arial"/>
                <w:color w:val="000000" w:themeColor="text1"/>
                <w:sz w:val="20"/>
                <w:szCs w:val="20"/>
              </w:rPr>
              <w:t>of questions and score (minimum 7</w:t>
            </w:r>
            <w:r>
              <w:rPr>
                <w:rFonts w:eastAsia="Arial"/>
                <w:color w:val="000000" w:themeColor="text1"/>
                <w:sz w:val="20"/>
                <w:szCs w:val="20"/>
              </w:rPr>
              <w:t>0</w:t>
            </w:r>
            <w:r w:rsidRPr="76C60F49">
              <w:rPr>
                <w:rFonts w:eastAsia="Arial"/>
                <w:color w:val="000000" w:themeColor="text1"/>
                <w:sz w:val="20"/>
                <w:szCs w:val="20"/>
              </w:rPr>
              <w:t>%) into D2L Drop Box</w:t>
            </w:r>
          </w:p>
        </w:tc>
        <w:tc>
          <w:tcPr>
            <w:tcW w:w="3600" w:type="dxa"/>
            <w:vAlign w:val="center"/>
          </w:tcPr>
          <w:p w14:paraId="5C05BB8F" w14:textId="28BD7198" w:rsidR="004A0167" w:rsidRPr="1125DAF6" w:rsidRDefault="004A0167" w:rsidP="004A0167">
            <w:pPr>
              <w:pStyle w:val="BodyText"/>
              <w:spacing w:line="240" w:lineRule="auto"/>
              <w:ind w:left="43" w:right="-102"/>
              <w:rPr>
                <w:sz w:val="20"/>
                <w:szCs w:val="20"/>
              </w:rPr>
            </w:pPr>
            <w:r>
              <w:rPr>
                <w:rFonts w:eastAsia="Arial"/>
                <w:color w:val="000000" w:themeColor="text1"/>
                <w:sz w:val="20"/>
                <w:szCs w:val="20"/>
              </w:rPr>
              <w:t>Completed and uploaded</w:t>
            </w:r>
            <w:r w:rsidRPr="7D25A557">
              <w:rPr>
                <w:rFonts w:eastAsia="Arial"/>
                <w:color w:val="000000" w:themeColor="text1"/>
                <w:sz w:val="20"/>
                <w:szCs w:val="20"/>
              </w:rPr>
              <w:t xml:space="preserve"> by 11:59 pm on the last Sunday of Rotation</w:t>
            </w:r>
          </w:p>
        </w:tc>
        <w:tc>
          <w:tcPr>
            <w:tcW w:w="2520" w:type="dxa"/>
            <w:vAlign w:val="center"/>
          </w:tcPr>
          <w:p w14:paraId="62F9343D" w14:textId="126F8E88" w:rsidR="004A0167" w:rsidRPr="1125DAF6" w:rsidRDefault="004A0167" w:rsidP="004A0167">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371" w:type="dxa"/>
            <w:vAlign w:val="center"/>
          </w:tcPr>
          <w:p w14:paraId="0D55F975" w14:textId="5CBBBFDC" w:rsidR="004A0167" w:rsidRPr="389FCA9F" w:rsidRDefault="004A0167" w:rsidP="004A0167">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D35E7E" w:rsidRPr="00C40B5D" w14:paraId="611A5076" w14:textId="77777777" w:rsidTr="00150000">
        <w:trPr>
          <w:trHeight w:val="1381"/>
        </w:trPr>
        <w:tc>
          <w:tcPr>
            <w:tcW w:w="3060" w:type="dxa"/>
            <w:vAlign w:val="center"/>
          </w:tcPr>
          <w:p w14:paraId="54F1C8CB" w14:textId="3C616971" w:rsidR="00D35E7E" w:rsidRPr="00CC6A27" w:rsidRDefault="00D35E7E" w:rsidP="00D35E7E">
            <w:pPr>
              <w:pStyle w:val="BodyText"/>
              <w:spacing w:line="240" w:lineRule="auto"/>
              <w:ind w:left="0" w:right="0"/>
              <w:rPr>
                <w:b/>
                <w:bCs/>
                <w:sz w:val="20"/>
                <w:szCs w:val="20"/>
              </w:rPr>
            </w:pPr>
            <w:r w:rsidRPr="007C354A">
              <w:rPr>
                <w:sz w:val="20"/>
                <w:szCs w:val="20"/>
              </w:rPr>
              <w:lastRenderedPageBreak/>
              <w:t>Attending Evaluation of Clerkship Student</w:t>
            </w:r>
            <w:r>
              <w:rPr>
                <w:b/>
                <w:bCs/>
                <w:sz w:val="20"/>
                <w:szCs w:val="20"/>
              </w:rPr>
              <w:t xml:space="preserve"> </w:t>
            </w:r>
          </w:p>
        </w:tc>
        <w:tc>
          <w:tcPr>
            <w:tcW w:w="2160" w:type="dxa"/>
            <w:vAlign w:val="center"/>
          </w:tcPr>
          <w:p w14:paraId="5AB0F91F" w14:textId="7162B4B3" w:rsidR="00D35E7E" w:rsidRPr="009275FB" w:rsidRDefault="00D35E7E" w:rsidP="00D35E7E">
            <w:pPr>
              <w:pStyle w:val="BodyText"/>
              <w:spacing w:line="240" w:lineRule="auto"/>
              <w:ind w:left="0" w:right="-102"/>
              <w:rPr>
                <w:sz w:val="20"/>
                <w:szCs w:val="20"/>
              </w:rPr>
            </w:pPr>
            <w:r w:rsidRPr="009275FB">
              <w:rPr>
                <w:sz w:val="20"/>
                <w:szCs w:val="20"/>
              </w:rPr>
              <w:t xml:space="preserve">Attendings receive an automated email link connecting them to their assigned evaluation(s) within </w:t>
            </w:r>
            <w:proofErr w:type="spellStart"/>
            <w:r w:rsidRPr="009275FB">
              <w:rPr>
                <w:sz w:val="20"/>
                <w:szCs w:val="20"/>
              </w:rPr>
              <w:t>Medtrics</w:t>
            </w:r>
            <w:proofErr w:type="spellEnd"/>
            <w:r w:rsidRPr="009275FB">
              <w:rPr>
                <w:sz w:val="20"/>
                <w:szCs w:val="20"/>
              </w:rPr>
              <w:t>, where they may access and submit the electronic form(s) directly</w:t>
            </w:r>
          </w:p>
        </w:tc>
        <w:tc>
          <w:tcPr>
            <w:tcW w:w="3600" w:type="dxa"/>
            <w:vAlign w:val="center"/>
          </w:tcPr>
          <w:p w14:paraId="259DAB2C" w14:textId="08CDDCA8" w:rsidR="00D35E7E" w:rsidRPr="00562F84" w:rsidRDefault="00D35E7E" w:rsidP="00D35E7E">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D35E7E" w:rsidRPr="00562F84" w:rsidRDefault="00D35E7E" w:rsidP="00D35E7E">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20" w:type="dxa"/>
            <w:vAlign w:val="center"/>
          </w:tcPr>
          <w:p w14:paraId="2BC94EC2" w14:textId="0CE1DCFF" w:rsidR="00D35E7E" w:rsidRPr="00CC6A27" w:rsidRDefault="00D35E7E" w:rsidP="00D35E7E">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371" w:type="dxa"/>
            <w:vAlign w:val="center"/>
          </w:tcPr>
          <w:p w14:paraId="2BB9D407" w14:textId="5B7DB3D5" w:rsidR="00D35E7E" w:rsidRPr="00562F84" w:rsidRDefault="00D35E7E" w:rsidP="00D35E7E">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D35E7E" w:rsidRPr="00CC6A27" w:rsidRDefault="00D35E7E" w:rsidP="00D35E7E">
            <w:pPr>
              <w:pStyle w:val="BodyText"/>
              <w:numPr>
                <w:ilvl w:val="0"/>
                <w:numId w:val="29"/>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D35E7E" w:rsidRPr="00CC6A27" w:rsidRDefault="00D35E7E" w:rsidP="00D35E7E">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D35E7E" w:rsidRPr="00C40B5D" w14:paraId="0DF13987" w14:textId="77777777" w:rsidTr="00150000">
        <w:trPr>
          <w:trHeight w:val="1381"/>
        </w:trPr>
        <w:tc>
          <w:tcPr>
            <w:tcW w:w="3060" w:type="dxa"/>
            <w:vAlign w:val="center"/>
          </w:tcPr>
          <w:p w14:paraId="498DB3AE" w14:textId="74C78449" w:rsidR="00D35E7E" w:rsidRPr="00CC6A27" w:rsidRDefault="00D35E7E" w:rsidP="00D35E7E">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160" w:type="dxa"/>
            <w:vAlign w:val="center"/>
          </w:tcPr>
          <w:p w14:paraId="5C32FADE" w14:textId="5CD738BE" w:rsidR="00D35E7E" w:rsidRPr="009275FB" w:rsidRDefault="00D35E7E" w:rsidP="00D35E7E">
            <w:pPr>
              <w:pStyle w:val="BodyText"/>
              <w:spacing w:line="240" w:lineRule="auto"/>
              <w:ind w:left="0" w:right="-102"/>
              <w:rPr>
                <w:b/>
                <w:bCs/>
                <w:sz w:val="20"/>
                <w:szCs w:val="20"/>
              </w:rPr>
            </w:pPr>
            <w:r w:rsidRPr="009275FB">
              <w:rPr>
                <w:sz w:val="20"/>
                <w:szCs w:val="20"/>
              </w:rPr>
              <w:t xml:space="preserve">Can be accessed and submitted electronically by students within the dashboard of their </w:t>
            </w:r>
            <w:proofErr w:type="spellStart"/>
            <w:r w:rsidRPr="009275FB">
              <w:rPr>
                <w:sz w:val="20"/>
                <w:szCs w:val="20"/>
              </w:rPr>
              <w:t>Medtrics</w:t>
            </w:r>
            <w:proofErr w:type="spellEnd"/>
            <w:r w:rsidRPr="009275FB">
              <w:rPr>
                <w:sz w:val="20"/>
                <w:szCs w:val="20"/>
              </w:rPr>
              <w:t xml:space="preserve"> profiles</w:t>
            </w:r>
          </w:p>
        </w:tc>
        <w:tc>
          <w:tcPr>
            <w:tcW w:w="3600" w:type="dxa"/>
            <w:vAlign w:val="center"/>
          </w:tcPr>
          <w:p w14:paraId="61BE6821" w14:textId="5A00985D" w:rsidR="00D35E7E" w:rsidRPr="00CC6A27" w:rsidRDefault="00D35E7E" w:rsidP="00D35E7E">
            <w:pPr>
              <w:pStyle w:val="BodyText"/>
              <w:spacing w:line="240" w:lineRule="auto"/>
              <w:ind w:left="0"/>
              <w:rPr>
                <w:b/>
                <w:bCs/>
                <w:sz w:val="20"/>
                <w:szCs w:val="20"/>
              </w:rPr>
            </w:pPr>
            <w:r w:rsidRPr="06B64C8C">
              <w:rPr>
                <w:sz w:val="20"/>
                <w:szCs w:val="20"/>
              </w:rPr>
              <w:t>Completed 100% by 11:59 pm the last day of the rotation</w:t>
            </w:r>
          </w:p>
        </w:tc>
        <w:tc>
          <w:tcPr>
            <w:tcW w:w="2520" w:type="dxa"/>
            <w:vAlign w:val="center"/>
          </w:tcPr>
          <w:p w14:paraId="60ADAA4E" w14:textId="01EEA9A5" w:rsidR="00D35E7E" w:rsidRPr="00CC6A27" w:rsidRDefault="00D35E7E" w:rsidP="00D35E7E">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371" w:type="dxa"/>
            <w:vAlign w:val="center"/>
          </w:tcPr>
          <w:p w14:paraId="016B56E5" w14:textId="0F6D61E0" w:rsidR="00D35E7E" w:rsidRPr="00CC6A27" w:rsidRDefault="00D35E7E" w:rsidP="00D35E7E">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71"/>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5B3BCAC8" w:rsidR="007F30E1" w:rsidRPr="007F30E1" w:rsidRDefault="007F30E1" w:rsidP="007F30E1">
      <w:pPr>
        <w:spacing w:line="259" w:lineRule="auto"/>
        <w:jc w:val="left"/>
        <w:rPr>
          <w:rFonts w:eastAsiaTheme="minorHAnsi"/>
        </w:rPr>
      </w:pPr>
      <w:r w:rsidRPr="007F30E1">
        <w:rPr>
          <w:rFonts w:eastAsiaTheme="minorHAnsi"/>
        </w:rPr>
        <w:t xml:space="preserve">Student </w:t>
      </w:r>
      <w:r w:rsidR="008E6699"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8E6699" w:rsidRPr="007F30E1">
        <w:rPr>
          <w:rFonts w:eastAsiaTheme="minorHAnsi"/>
        </w:rPr>
        <w:t>Name: _</w:t>
      </w:r>
      <w:r w:rsidRPr="007F30E1">
        <w:rPr>
          <w:rFonts w:eastAsiaTheme="minorHAnsi"/>
        </w:rPr>
        <w:t>___________________</w:t>
      </w:r>
    </w:p>
    <w:p w14:paraId="2FDE5E41" w14:textId="19BEA299" w:rsidR="007F30E1" w:rsidRPr="007F30E1" w:rsidRDefault="007F30E1" w:rsidP="007F30E1">
      <w:pPr>
        <w:spacing w:line="259" w:lineRule="auto"/>
        <w:jc w:val="left"/>
        <w:rPr>
          <w:rFonts w:eastAsiaTheme="minorHAnsi"/>
        </w:rPr>
      </w:pPr>
      <w:r w:rsidRPr="007F30E1">
        <w:rPr>
          <w:rFonts w:eastAsiaTheme="minorHAnsi"/>
        </w:rPr>
        <w:t xml:space="preserve">Evaluator </w:t>
      </w:r>
      <w:r w:rsidR="008E6699" w:rsidRPr="007F30E1">
        <w:rPr>
          <w:rFonts w:eastAsiaTheme="minorHAnsi"/>
        </w:rPr>
        <w:t xml:space="preserve">Signature: </w:t>
      </w:r>
      <w:proofErr w:type="gramStart"/>
      <w:r w:rsidR="008E6699"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8E6699"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6B640BC6">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88D7C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7384CE33">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2DBE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7ACC3437">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4A4D2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32A1D7D4">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46CF8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417812D4"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8E6699">
        <w:rPr>
          <w:rFonts w:eastAsiaTheme="minorHAnsi"/>
          <w:b/>
          <w:bCs/>
          <w:highlight w:val="yellow"/>
          <w:u w:val="single"/>
        </w:rPr>
        <w:t>DIFFICULTY</w:t>
      </w:r>
      <w:r w:rsidRPr="008E6699">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73"/>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AA5EB" w14:textId="77777777" w:rsidR="0096578B" w:rsidRDefault="0096578B" w:rsidP="00E756E0">
      <w:pPr>
        <w:spacing w:after="0" w:line="240" w:lineRule="auto"/>
      </w:pPr>
      <w:r>
        <w:separator/>
      </w:r>
    </w:p>
  </w:endnote>
  <w:endnote w:type="continuationSeparator" w:id="0">
    <w:p w14:paraId="4B711018" w14:textId="77777777" w:rsidR="0096578B" w:rsidRDefault="0096578B" w:rsidP="00E756E0">
      <w:pPr>
        <w:spacing w:after="0" w:line="240" w:lineRule="auto"/>
      </w:pPr>
      <w:r>
        <w:continuationSeparator/>
      </w:r>
    </w:p>
  </w:endnote>
  <w:endnote w:type="continuationNotice" w:id="1">
    <w:p w14:paraId="03727296" w14:textId="77777777" w:rsidR="0096578B" w:rsidRDefault="009657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8EDF" w14:textId="48631187" w:rsidR="006E0D54" w:rsidRPr="00F732FB" w:rsidRDefault="00776F70">
    <w:pPr>
      <w:pStyle w:val="Footer"/>
      <w:rPr>
        <w:rFonts w:cstheme="minorHAnsi"/>
      </w:rPr>
    </w:pPr>
    <w:r w:rsidRPr="00F732FB">
      <w:rPr>
        <w:rFonts w:cstheme="minorHAnsi"/>
      </w:rPr>
      <w:t xml:space="preserve">Reviewed and Approved </w:t>
    </w:r>
    <w:r w:rsidR="006B16A3">
      <w:rPr>
        <w:rFonts w:cstheme="minorHAnsi"/>
      </w:rPr>
      <w:t>10/21</w:t>
    </w:r>
    <w:r w:rsidR="00194C45">
      <w:rPr>
        <w:rFonts w:cstheme="minorHAnsi"/>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4CA0C4ED" w:rsidR="007B3967" w:rsidRDefault="005463C9">
    <w:pPr>
      <w:pStyle w:val="Footer"/>
    </w:pPr>
    <w:bookmarkStart w:id="115" w:name="_Hlk226466837"/>
    <w:r w:rsidRPr="008A293E">
      <w:rPr>
        <w:rFonts w:ascii="Calibri" w:hAnsi="Calibri" w:cs="Calibri"/>
      </w:rPr>
      <w:t xml:space="preserve">Reviewed and Approved </w:t>
    </w:r>
    <w:bookmarkEnd w:id="115"/>
    <w:r w:rsidR="006B16A3">
      <w:rPr>
        <w:rFonts w:ascii="Calibri" w:hAnsi="Calibri" w:cs="Calibri"/>
      </w:rPr>
      <w:t>10/21</w:t>
    </w:r>
    <w:r w:rsidR="00194C45">
      <w:rPr>
        <w:rFonts w:ascii="Calibri" w:hAnsi="Calibri" w:cs="Calibri"/>
      </w:rPr>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AD0E2" w14:textId="77777777" w:rsidR="0096578B" w:rsidRDefault="0096578B" w:rsidP="00E756E0">
      <w:pPr>
        <w:spacing w:after="0" w:line="240" w:lineRule="auto"/>
      </w:pPr>
      <w:r>
        <w:separator/>
      </w:r>
    </w:p>
  </w:footnote>
  <w:footnote w:type="continuationSeparator" w:id="0">
    <w:p w14:paraId="0822F85C" w14:textId="77777777" w:rsidR="0096578B" w:rsidRDefault="0096578B" w:rsidP="00E756E0">
      <w:pPr>
        <w:spacing w:after="0" w:line="240" w:lineRule="auto"/>
      </w:pPr>
      <w:r>
        <w:continuationSeparator/>
      </w:r>
    </w:p>
  </w:footnote>
  <w:footnote w:type="continuationNotice" w:id="1">
    <w:p w14:paraId="1EDCEC11" w14:textId="77777777" w:rsidR="0096578B" w:rsidRDefault="009657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4596A1DF" w:rsidR="004A166C" w:rsidRDefault="005C2DCC">
    <w:pPr>
      <w:pStyle w:val="Header"/>
    </w:pPr>
    <w:r>
      <w:t xml:space="preserve">IM </w:t>
    </w:r>
    <w:r w:rsidR="00C0569C">
      <w:t xml:space="preserve">654 </w:t>
    </w:r>
    <w:proofErr w:type="gramStart"/>
    <w:r w:rsidR="00C0569C">
      <w:t>Pulmonary Disease</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E43903"/>
    <w:multiLevelType w:val="hybridMultilevel"/>
    <w:tmpl w:val="92DA55C0"/>
    <w:lvl w:ilvl="0" w:tplc="14FA08F0">
      <w:start w:val="1"/>
      <w:numFmt w:val="decimal"/>
      <w:lvlText w:val="%1."/>
      <w:lvlJc w:val="left"/>
      <w:pPr>
        <w:ind w:left="1440" w:hanging="360"/>
      </w:pPr>
      <w:rPr>
        <w:rFonts w:ascii="Arial" w:hAnsi="Arial" w:hint="default"/>
      </w:rPr>
    </w:lvl>
    <w:lvl w:ilvl="1" w:tplc="63B4877A">
      <w:start w:val="1"/>
      <w:numFmt w:val="lowerLetter"/>
      <w:lvlText w:val="%2."/>
      <w:lvlJc w:val="left"/>
      <w:pPr>
        <w:ind w:left="1440" w:hanging="360"/>
      </w:pPr>
    </w:lvl>
    <w:lvl w:ilvl="2" w:tplc="CBDC5F20">
      <w:start w:val="1"/>
      <w:numFmt w:val="lowerRoman"/>
      <w:lvlText w:val="%3."/>
      <w:lvlJc w:val="right"/>
      <w:pPr>
        <w:ind w:left="2160" w:hanging="180"/>
      </w:pPr>
    </w:lvl>
    <w:lvl w:ilvl="3" w:tplc="DF6484F4">
      <w:start w:val="1"/>
      <w:numFmt w:val="decimal"/>
      <w:lvlText w:val="%4."/>
      <w:lvlJc w:val="left"/>
      <w:pPr>
        <w:ind w:left="2880" w:hanging="360"/>
      </w:pPr>
    </w:lvl>
    <w:lvl w:ilvl="4" w:tplc="2602841C">
      <w:start w:val="1"/>
      <w:numFmt w:val="lowerLetter"/>
      <w:lvlText w:val="%5."/>
      <w:lvlJc w:val="left"/>
      <w:pPr>
        <w:ind w:left="3600" w:hanging="360"/>
      </w:pPr>
    </w:lvl>
    <w:lvl w:ilvl="5" w:tplc="AC526F42">
      <w:start w:val="1"/>
      <w:numFmt w:val="lowerRoman"/>
      <w:lvlText w:val="%6."/>
      <w:lvlJc w:val="right"/>
      <w:pPr>
        <w:ind w:left="4320" w:hanging="180"/>
      </w:pPr>
    </w:lvl>
    <w:lvl w:ilvl="6" w:tplc="A446B88E">
      <w:start w:val="1"/>
      <w:numFmt w:val="decimal"/>
      <w:lvlText w:val="%7."/>
      <w:lvlJc w:val="left"/>
      <w:pPr>
        <w:ind w:left="5040" w:hanging="360"/>
      </w:pPr>
    </w:lvl>
    <w:lvl w:ilvl="7" w:tplc="9BC2CC4C">
      <w:start w:val="1"/>
      <w:numFmt w:val="lowerLetter"/>
      <w:lvlText w:val="%8."/>
      <w:lvlJc w:val="left"/>
      <w:pPr>
        <w:ind w:left="5760" w:hanging="360"/>
      </w:pPr>
    </w:lvl>
    <w:lvl w:ilvl="8" w:tplc="3A08C752">
      <w:start w:val="1"/>
      <w:numFmt w:val="lowerRoman"/>
      <w:lvlText w:val="%9."/>
      <w:lvlJc w:val="right"/>
      <w:pPr>
        <w:ind w:left="6480" w:hanging="180"/>
      </w:p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F04E65"/>
    <w:multiLevelType w:val="hybridMultilevel"/>
    <w:tmpl w:val="7E4E03B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313418"/>
    <w:multiLevelType w:val="hybridMultilevel"/>
    <w:tmpl w:val="66BCC9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57DF3B"/>
    <w:multiLevelType w:val="hybridMultilevel"/>
    <w:tmpl w:val="8C564EAE"/>
    <w:lvl w:ilvl="0" w:tplc="BDE0DFB8">
      <w:start w:val="1"/>
      <w:numFmt w:val="decimal"/>
      <w:lvlText w:val="%1."/>
      <w:lvlJc w:val="left"/>
      <w:pPr>
        <w:ind w:left="1440" w:hanging="360"/>
      </w:pPr>
      <w:rPr>
        <w:rFonts w:ascii="Arial" w:hAnsi="Arial" w:hint="default"/>
      </w:rPr>
    </w:lvl>
    <w:lvl w:ilvl="1" w:tplc="404C0D5A">
      <w:start w:val="1"/>
      <w:numFmt w:val="lowerLetter"/>
      <w:lvlText w:val="%2."/>
      <w:lvlJc w:val="left"/>
      <w:pPr>
        <w:ind w:left="1440" w:hanging="360"/>
      </w:pPr>
    </w:lvl>
    <w:lvl w:ilvl="2" w:tplc="8E909A14">
      <w:start w:val="1"/>
      <w:numFmt w:val="lowerRoman"/>
      <w:lvlText w:val="%3."/>
      <w:lvlJc w:val="right"/>
      <w:pPr>
        <w:ind w:left="2160" w:hanging="180"/>
      </w:pPr>
    </w:lvl>
    <w:lvl w:ilvl="3" w:tplc="74F67486">
      <w:start w:val="1"/>
      <w:numFmt w:val="decimal"/>
      <w:lvlText w:val="%4."/>
      <w:lvlJc w:val="left"/>
      <w:pPr>
        <w:ind w:left="2880" w:hanging="360"/>
      </w:pPr>
    </w:lvl>
    <w:lvl w:ilvl="4" w:tplc="AA889BE2">
      <w:start w:val="1"/>
      <w:numFmt w:val="lowerLetter"/>
      <w:lvlText w:val="%5."/>
      <w:lvlJc w:val="left"/>
      <w:pPr>
        <w:ind w:left="3600" w:hanging="360"/>
      </w:pPr>
    </w:lvl>
    <w:lvl w:ilvl="5" w:tplc="DC987564">
      <w:start w:val="1"/>
      <w:numFmt w:val="lowerRoman"/>
      <w:lvlText w:val="%6."/>
      <w:lvlJc w:val="right"/>
      <w:pPr>
        <w:ind w:left="4320" w:hanging="180"/>
      </w:pPr>
    </w:lvl>
    <w:lvl w:ilvl="6" w:tplc="DF48507A">
      <w:start w:val="1"/>
      <w:numFmt w:val="decimal"/>
      <w:lvlText w:val="%7."/>
      <w:lvlJc w:val="left"/>
      <w:pPr>
        <w:ind w:left="5040" w:hanging="360"/>
      </w:pPr>
    </w:lvl>
    <w:lvl w:ilvl="7" w:tplc="E3E0CAB0">
      <w:start w:val="1"/>
      <w:numFmt w:val="lowerLetter"/>
      <w:lvlText w:val="%8."/>
      <w:lvlJc w:val="left"/>
      <w:pPr>
        <w:ind w:left="5760" w:hanging="360"/>
      </w:pPr>
    </w:lvl>
    <w:lvl w:ilvl="8" w:tplc="6CCA118E">
      <w:start w:val="1"/>
      <w:numFmt w:val="lowerRoman"/>
      <w:lvlText w:val="%9."/>
      <w:lvlJc w:val="right"/>
      <w:pPr>
        <w:ind w:left="6480" w:hanging="180"/>
      </w:pPr>
    </w:lvl>
  </w:abstractNum>
  <w:abstractNum w:abstractNumId="13" w15:restartNumberingAfterBreak="0">
    <w:nsid w:val="287A7A2C"/>
    <w:multiLevelType w:val="multilevel"/>
    <w:tmpl w:val="8018A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6" w15:restartNumberingAfterBreak="0">
    <w:nsid w:val="30351569"/>
    <w:multiLevelType w:val="hybridMultilevel"/>
    <w:tmpl w:val="2552FDB0"/>
    <w:lvl w:ilvl="0" w:tplc="EFAE7E04">
      <w:start w:val="1"/>
      <w:numFmt w:val="decimal"/>
      <w:lvlText w:val="%1."/>
      <w:lvlJc w:val="left"/>
      <w:pPr>
        <w:ind w:left="1080" w:hanging="360"/>
      </w:pPr>
      <w:rPr>
        <w:rFonts w:ascii="Arial" w:hAnsi="Arial" w:hint="default"/>
      </w:rPr>
    </w:lvl>
    <w:lvl w:ilvl="1" w:tplc="BD0ACC3C">
      <w:start w:val="1"/>
      <w:numFmt w:val="lowerLetter"/>
      <w:lvlText w:val="%2."/>
      <w:lvlJc w:val="left"/>
      <w:pPr>
        <w:ind w:left="1440" w:hanging="360"/>
      </w:pPr>
    </w:lvl>
    <w:lvl w:ilvl="2" w:tplc="C09A88CA">
      <w:start w:val="1"/>
      <w:numFmt w:val="lowerRoman"/>
      <w:lvlText w:val="%3."/>
      <w:lvlJc w:val="right"/>
      <w:pPr>
        <w:ind w:left="2160" w:hanging="180"/>
      </w:pPr>
    </w:lvl>
    <w:lvl w:ilvl="3" w:tplc="211C7AB6">
      <w:start w:val="1"/>
      <w:numFmt w:val="decimal"/>
      <w:lvlText w:val="%4."/>
      <w:lvlJc w:val="left"/>
      <w:pPr>
        <w:ind w:left="2880" w:hanging="360"/>
      </w:pPr>
    </w:lvl>
    <w:lvl w:ilvl="4" w:tplc="3FB8D666">
      <w:start w:val="1"/>
      <w:numFmt w:val="lowerLetter"/>
      <w:lvlText w:val="%5."/>
      <w:lvlJc w:val="left"/>
      <w:pPr>
        <w:ind w:left="3600" w:hanging="360"/>
      </w:pPr>
    </w:lvl>
    <w:lvl w:ilvl="5" w:tplc="9536B77A">
      <w:start w:val="1"/>
      <w:numFmt w:val="lowerRoman"/>
      <w:lvlText w:val="%6."/>
      <w:lvlJc w:val="right"/>
      <w:pPr>
        <w:ind w:left="4320" w:hanging="180"/>
      </w:pPr>
    </w:lvl>
    <w:lvl w:ilvl="6" w:tplc="3580F772">
      <w:start w:val="1"/>
      <w:numFmt w:val="decimal"/>
      <w:lvlText w:val="%7."/>
      <w:lvlJc w:val="left"/>
      <w:pPr>
        <w:ind w:left="5040" w:hanging="360"/>
      </w:pPr>
    </w:lvl>
    <w:lvl w:ilvl="7" w:tplc="790671F0">
      <w:start w:val="1"/>
      <w:numFmt w:val="lowerLetter"/>
      <w:lvlText w:val="%8."/>
      <w:lvlJc w:val="left"/>
      <w:pPr>
        <w:ind w:left="5760" w:hanging="360"/>
      </w:pPr>
    </w:lvl>
    <w:lvl w:ilvl="8" w:tplc="7F58B2E8">
      <w:start w:val="1"/>
      <w:numFmt w:val="lowerRoman"/>
      <w:lvlText w:val="%9."/>
      <w:lvlJc w:val="right"/>
      <w:pPr>
        <w:ind w:left="6480" w:hanging="180"/>
      </w:pPr>
    </w:lvl>
  </w:abstractNum>
  <w:abstractNum w:abstractNumId="17"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8" w15:restartNumberingAfterBreak="0">
    <w:nsid w:val="31EE5FEC"/>
    <w:multiLevelType w:val="hybridMultilevel"/>
    <w:tmpl w:val="FE9A1AEA"/>
    <w:lvl w:ilvl="0" w:tplc="0AA25F38">
      <w:start w:val="1"/>
      <w:numFmt w:val="bullet"/>
      <w:lvlText w:val="o"/>
      <w:lvlJc w:val="left"/>
      <w:pPr>
        <w:ind w:left="360" w:hanging="360"/>
      </w:pPr>
      <w:rPr>
        <w:rFonts w:ascii="Courier New" w:hAnsi="Courier New" w:hint="default"/>
      </w:rPr>
    </w:lvl>
    <w:lvl w:ilvl="1" w:tplc="62F26B3C">
      <w:start w:val="1"/>
      <w:numFmt w:val="bullet"/>
      <w:lvlText w:val=""/>
      <w:lvlJc w:val="left"/>
      <w:pPr>
        <w:ind w:left="1080" w:hanging="360"/>
      </w:pPr>
      <w:rPr>
        <w:rFonts w:ascii="Wingdings" w:hAnsi="Wingdings" w:hint="default"/>
      </w:rPr>
    </w:lvl>
    <w:lvl w:ilvl="2" w:tplc="35265F0A">
      <w:start w:val="1"/>
      <w:numFmt w:val="bullet"/>
      <w:lvlText w:val=""/>
      <w:lvlJc w:val="left"/>
      <w:pPr>
        <w:ind w:left="2160" w:hanging="360"/>
      </w:pPr>
      <w:rPr>
        <w:rFonts w:ascii="Wingdings" w:hAnsi="Wingdings" w:hint="default"/>
      </w:rPr>
    </w:lvl>
    <w:lvl w:ilvl="3" w:tplc="6930C440">
      <w:start w:val="1"/>
      <w:numFmt w:val="bullet"/>
      <w:lvlText w:val=""/>
      <w:lvlJc w:val="left"/>
      <w:pPr>
        <w:ind w:left="2880" w:hanging="360"/>
      </w:pPr>
      <w:rPr>
        <w:rFonts w:ascii="Symbol" w:hAnsi="Symbol" w:hint="default"/>
      </w:rPr>
    </w:lvl>
    <w:lvl w:ilvl="4" w:tplc="736460FC">
      <w:start w:val="1"/>
      <w:numFmt w:val="bullet"/>
      <w:lvlText w:val="o"/>
      <w:lvlJc w:val="left"/>
      <w:pPr>
        <w:ind w:left="3600" w:hanging="360"/>
      </w:pPr>
      <w:rPr>
        <w:rFonts w:ascii="Courier New" w:hAnsi="Courier New" w:hint="default"/>
      </w:rPr>
    </w:lvl>
    <w:lvl w:ilvl="5" w:tplc="FA9AAFFE">
      <w:start w:val="1"/>
      <w:numFmt w:val="bullet"/>
      <w:lvlText w:val=""/>
      <w:lvlJc w:val="left"/>
      <w:pPr>
        <w:ind w:left="4320" w:hanging="360"/>
      </w:pPr>
      <w:rPr>
        <w:rFonts w:ascii="Wingdings" w:hAnsi="Wingdings" w:hint="default"/>
      </w:rPr>
    </w:lvl>
    <w:lvl w:ilvl="6" w:tplc="3C10BBE0">
      <w:start w:val="1"/>
      <w:numFmt w:val="bullet"/>
      <w:lvlText w:val=""/>
      <w:lvlJc w:val="left"/>
      <w:pPr>
        <w:ind w:left="5040" w:hanging="360"/>
      </w:pPr>
      <w:rPr>
        <w:rFonts w:ascii="Symbol" w:hAnsi="Symbol" w:hint="default"/>
      </w:rPr>
    </w:lvl>
    <w:lvl w:ilvl="7" w:tplc="FF725422">
      <w:start w:val="1"/>
      <w:numFmt w:val="bullet"/>
      <w:lvlText w:val="o"/>
      <w:lvlJc w:val="left"/>
      <w:pPr>
        <w:ind w:left="5760" w:hanging="360"/>
      </w:pPr>
      <w:rPr>
        <w:rFonts w:ascii="Courier New" w:hAnsi="Courier New" w:hint="default"/>
      </w:rPr>
    </w:lvl>
    <w:lvl w:ilvl="8" w:tplc="34B200D2">
      <w:start w:val="1"/>
      <w:numFmt w:val="bullet"/>
      <w:lvlText w:val=""/>
      <w:lvlJc w:val="left"/>
      <w:pPr>
        <w:ind w:left="6480" w:hanging="360"/>
      </w:pPr>
      <w:rPr>
        <w:rFonts w:ascii="Wingdings" w:hAnsi="Wingdings" w:hint="default"/>
      </w:rPr>
    </w:lvl>
  </w:abstractNum>
  <w:abstractNum w:abstractNumId="19"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7C5160C"/>
    <w:multiLevelType w:val="hybridMultilevel"/>
    <w:tmpl w:val="0F1AB0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DE00DC"/>
    <w:multiLevelType w:val="hybridMultilevel"/>
    <w:tmpl w:val="3E2A49EE"/>
    <w:lvl w:ilvl="0" w:tplc="97CACF0E">
      <w:start w:val="1"/>
      <w:numFmt w:val="bullet"/>
      <w:lvlText w:val=""/>
      <w:lvlJc w:val="left"/>
      <w:pPr>
        <w:ind w:left="720" w:hanging="360"/>
      </w:pPr>
      <w:rPr>
        <w:rFonts w:ascii="Symbol" w:hAnsi="Symbol"/>
      </w:rPr>
    </w:lvl>
    <w:lvl w:ilvl="1" w:tplc="01DA6606">
      <w:start w:val="1"/>
      <w:numFmt w:val="bullet"/>
      <w:lvlText w:val=""/>
      <w:lvlJc w:val="left"/>
      <w:pPr>
        <w:ind w:left="720" w:hanging="360"/>
      </w:pPr>
      <w:rPr>
        <w:rFonts w:ascii="Symbol" w:hAnsi="Symbol"/>
      </w:rPr>
    </w:lvl>
    <w:lvl w:ilvl="2" w:tplc="7F068D8E">
      <w:start w:val="1"/>
      <w:numFmt w:val="bullet"/>
      <w:lvlText w:val=""/>
      <w:lvlJc w:val="left"/>
      <w:pPr>
        <w:ind w:left="720" w:hanging="360"/>
      </w:pPr>
      <w:rPr>
        <w:rFonts w:ascii="Symbol" w:hAnsi="Symbol"/>
      </w:rPr>
    </w:lvl>
    <w:lvl w:ilvl="3" w:tplc="E89A1C8E">
      <w:start w:val="1"/>
      <w:numFmt w:val="bullet"/>
      <w:lvlText w:val=""/>
      <w:lvlJc w:val="left"/>
      <w:pPr>
        <w:ind w:left="720" w:hanging="360"/>
      </w:pPr>
      <w:rPr>
        <w:rFonts w:ascii="Symbol" w:hAnsi="Symbol"/>
      </w:rPr>
    </w:lvl>
    <w:lvl w:ilvl="4" w:tplc="F578B7FA">
      <w:start w:val="1"/>
      <w:numFmt w:val="bullet"/>
      <w:lvlText w:val=""/>
      <w:lvlJc w:val="left"/>
      <w:pPr>
        <w:ind w:left="720" w:hanging="360"/>
      </w:pPr>
      <w:rPr>
        <w:rFonts w:ascii="Symbol" w:hAnsi="Symbol"/>
      </w:rPr>
    </w:lvl>
    <w:lvl w:ilvl="5" w:tplc="7192524A">
      <w:start w:val="1"/>
      <w:numFmt w:val="bullet"/>
      <w:lvlText w:val=""/>
      <w:lvlJc w:val="left"/>
      <w:pPr>
        <w:ind w:left="720" w:hanging="360"/>
      </w:pPr>
      <w:rPr>
        <w:rFonts w:ascii="Symbol" w:hAnsi="Symbol"/>
      </w:rPr>
    </w:lvl>
    <w:lvl w:ilvl="6" w:tplc="464E8B98">
      <w:start w:val="1"/>
      <w:numFmt w:val="bullet"/>
      <w:lvlText w:val=""/>
      <w:lvlJc w:val="left"/>
      <w:pPr>
        <w:ind w:left="720" w:hanging="360"/>
      </w:pPr>
      <w:rPr>
        <w:rFonts w:ascii="Symbol" w:hAnsi="Symbol"/>
      </w:rPr>
    </w:lvl>
    <w:lvl w:ilvl="7" w:tplc="B74438DE">
      <w:start w:val="1"/>
      <w:numFmt w:val="bullet"/>
      <w:lvlText w:val=""/>
      <w:lvlJc w:val="left"/>
      <w:pPr>
        <w:ind w:left="720" w:hanging="360"/>
      </w:pPr>
      <w:rPr>
        <w:rFonts w:ascii="Symbol" w:hAnsi="Symbol"/>
      </w:rPr>
    </w:lvl>
    <w:lvl w:ilvl="8" w:tplc="FA9CD048">
      <w:start w:val="1"/>
      <w:numFmt w:val="bullet"/>
      <w:lvlText w:val=""/>
      <w:lvlJc w:val="left"/>
      <w:pPr>
        <w:ind w:left="720" w:hanging="360"/>
      </w:pPr>
      <w:rPr>
        <w:rFonts w:ascii="Symbol" w:hAnsi="Symbol"/>
      </w:rPr>
    </w:lvl>
  </w:abstractNum>
  <w:abstractNum w:abstractNumId="28" w15:restartNumberingAfterBreak="0">
    <w:nsid w:val="572C0443"/>
    <w:multiLevelType w:val="hybridMultilevel"/>
    <w:tmpl w:val="2552FDB0"/>
    <w:lvl w:ilvl="0" w:tplc="FFFFFFFF">
      <w:start w:val="1"/>
      <w:numFmt w:val="decimal"/>
      <w:lvlText w:val="%1."/>
      <w:lvlJc w:val="left"/>
      <w:pPr>
        <w:ind w:left="108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30"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32" w15:restartNumberingAfterBreak="0">
    <w:nsid w:val="68B4E081"/>
    <w:multiLevelType w:val="hybridMultilevel"/>
    <w:tmpl w:val="CD804F92"/>
    <w:lvl w:ilvl="0" w:tplc="209C8B00">
      <w:start w:val="1"/>
      <w:numFmt w:val="decimal"/>
      <w:lvlText w:val="%1."/>
      <w:lvlJc w:val="left"/>
      <w:pPr>
        <w:ind w:left="2070" w:hanging="360"/>
      </w:pPr>
      <w:rPr>
        <w:rFonts w:ascii="Arial" w:hAnsi="Arial" w:hint="default"/>
      </w:rPr>
    </w:lvl>
    <w:lvl w:ilvl="1" w:tplc="171019B8">
      <w:start w:val="1"/>
      <w:numFmt w:val="lowerLetter"/>
      <w:lvlText w:val="%2."/>
      <w:lvlJc w:val="left"/>
      <w:pPr>
        <w:ind w:left="1440" w:hanging="360"/>
      </w:pPr>
    </w:lvl>
    <w:lvl w:ilvl="2" w:tplc="ED40697C">
      <w:start w:val="1"/>
      <w:numFmt w:val="bullet"/>
      <w:lvlText w:val=""/>
      <w:lvlJc w:val="left"/>
      <w:pPr>
        <w:ind w:left="3510" w:hanging="360"/>
      </w:pPr>
      <w:rPr>
        <w:rFonts w:ascii="Wingdings" w:hAnsi="Wingdings" w:hint="default"/>
      </w:rPr>
    </w:lvl>
    <w:lvl w:ilvl="3" w:tplc="2E86442E">
      <w:start w:val="1"/>
      <w:numFmt w:val="decimal"/>
      <w:lvlText w:val="%4."/>
      <w:lvlJc w:val="left"/>
      <w:pPr>
        <w:ind w:left="2880" w:hanging="360"/>
      </w:pPr>
    </w:lvl>
    <w:lvl w:ilvl="4" w:tplc="085AD6C6">
      <w:start w:val="1"/>
      <w:numFmt w:val="lowerLetter"/>
      <w:lvlText w:val="%5."/>
      <w:lvlJc w:val="left"/>
      <w:pPr>
        <w:ind w:left="3600" w:hanging="360"/>
      </w:pPr>
    </w:lvl>
    <w:lvl w:ilvl="5" w:tplc="F132C35E">
      <w:start w:val="1"/>
      <w:numFmt w:val="lowerRoman"/>
      <w:lvlText w:val="%6."/>
      <w:lvlJc w:val="right"/>
      <w:pPr>
        <w:ind w:left="4320" w:hanging="180"/>
      </w:pPr>
    </w:lvl>
    <w:lvl w:ilvl="6" w:tplc="623C29AA">
      <w:start w:val="1"/>
      <w:numFmt w:val="decimal"/>
      <w:lvlText w:val="%7."/>
      <w:lvlJc w:val="left"/>
      <w:pPr>
        <w:ind w:left="5040" w:hanging="360"/>
      </w:pPr>
    </w:lvl>
    <w:lvl w:ilvl="7" w:tplc="E744B8D6">
      <w:start w:val="1"/>
      <w:numFmt w:val="lowerLetter"/>
      <w:lvlText w:val="%8."/>
      <w:lvlJc w:val="left"/>
      <w:pPr>
        <w:ind w:left="5760" w:hanging="360"/>
      </w:pPr>
    </w:lvl>
    <w:lvl w:ilvl="8" w:tplc="591CF898">
      <w:start w:val="1"/>
      <w:numFmt w:val="lowerRoman"/>
      <w:lvlText w:val="%9."/>
      <w:lvlJc w:val="right"/>
      <w:pPr>
        <w:ind w:left="6480" w:hanging="180"/>
      </w:pPr>
    </w:lvl>
  </w:abstractNum>
  <w:abstractNum w:abstractNumId="33"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35DBB4A"/>
    <w:multiLevelType w:val="hybridMultilevel"/>
    <w:tmpl w:val="F8404426"/>
    <w:lvl w:ilvl="0" w:tplc="CE4A9640">
      <w:start w:val="1"/>
      <w:numFmt w:val="decimal"/>
      <w:lvlText w:val="%1."/>
      <w:lvlJc w:val="left"/>
      <w:pPr>
        <w:ind w:left="720" w:hanging="360"/>
      </w:pPr>
      <w:rPr>
        <w:rFonts w:ascii="Arial" w:hAnsi="Arial" w:hint="default"/>
      </w:rPr>
    </w:lvl>
    <w:lvl w:ilvl="1" w:tplc="8AB8491C">
      <w:start w:val="1"/>
      <w:numFmt w:val="lowerLetter"/>
      <w:lvlText w:val="%2."/>
      <w:lvlJc w:val="left"/>
      <w:pPr>
        <w:ind w:left="1440" w:hanging="360"/>
      </w:pPr>
    </w:lvl>
    <w:lvl w:ilvl="2" w:tplc="0F88345E">
      <w:start w:val="1"/>
      <w:numFmt w:val="lowerRoman"/>
      <w:lvlText w:val="%3."/>
      <w:lvlJc w:val="right"/>
      <w:pPr>
        <w:ind w:left="2160" w:hanging="180"/>
      </w:pPr>
    </w:lvl>
    <w:lvl w:ilvl="3" w:tplc="515EFB36">
      <w:start w:val="1"/>
      <w:numFmt w:val="decimal"/>
      <w:lvlText w:val="%4."/>
      <w:lvlJc w:val="left"/>
      <w:pPr>
        <w:ind w:left="2880" w:hanging="360"/>
      </w:pPr>
    </w:lvl>
    <w:lvl w:ilvl="4" w:tplc="FA2060C0">
      <w:start w:val="1"/>
      <w:numFmt w:val="lowerLetter"/>
      <w:lvlText w:val="%5."/>
      <w:lvlJc w:val="left"/>
      <w:pPr>
        <w:ind w:left="3600" w:hanging="360"/>
      </w:pPr>
    </w:lvl>
    <w:lvl w:ilvl="5" w:tplc="034819EC">
      <w:start w:val="1"/>
      <w:numFmt w:val="lowerRoman"/>
      <w:lvlText w:val="%6."/>
      <w:lvlJc w:val="right"/>
      <w:pPr>
        <w:ind w:left="4320" w:hanging="180"/>
      </w:pPr>
    </w:lvl>
    <w:lvl w:ilvl="6" w:tplc="B88674E8">
      <w:start w:val="1"/>
      <w:numFmt w:val="decimal"/>
      <w:lvlText w:val="%7."/>
      <w:lvlJc w:val="left"/>
      <w:pPr>
        <w:ind w:left="5040" w:hanging="360"/>
      </w:pPr>
    </w:lvl>
    <w:lvl w:ilvl="7" w:tplc="45A4015E">
      <w:start w:val="1"/>
      <w:numFmt w:val="lowerLetter"/>
      <w:lvlText w:val="%8."/>
      <w:lvlJc w:val="left"/>
      <w:pPr>
        <w:ind w:left="5760" w:hanging="360"/>
      </w:pPr>
    </w:lvl>
    <w:lvl w:ilvl="8" w:tplc="CEEA9AAA">
      <w:start w:val="1"/>
      <w:numFmt w:val="lowerRoman"/>
      <w:lvlText w:val="%9."/>
      <w:lvlJc w:val="right"/>
      <w:pPr>
        <w:ind w:left="6480" w:hanging="180"/>
      </w:pPr>
    </w:lvl>
  </w:abstractNum>
  <w:abstractNum w:abstractNumId="38"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39" w15:restartNumberingAfterBreak="0">
    <w:nsid w:val="759C3327"/>
    <w:multiLevelType w:val="hybridMultilevel"/>
    <w:tmpl w:val="4630F2BC"/>
    <w:lvl w:ilvl="0" w:tplc="CA4AF10E">
      <w:start w:val="1"/>
      <w:numFmt w:val="bullet"/>
      <w:lvlText w:val=""/>
      <w:lvlJc w:val="left"/>
      <w:pPr>
        <w:ind w:left="720" w:hanging="360"/>
      </w:pPr>
      <w:rPr>
        <w:rFonts w:ascii="Symbol" w:hAnsi="Symbol"/>
      </w:rPr>
    </w:lvl>
    <w:lvl w:ilvl="1" w:tplc="5DB42EBA">
      <w:start w:val="1"/>
      <w:numFmt w:val="bullet"/>
      <w:lvlText w:val=""/>
      <w:lvlJc w:val="left"/>
      <w:pPr>
        <w:ind w:left="720" w:hanging="360"/>
      </w:pPr>
      <w:rPr>
        <w:rFonts w:ascii="Symbol" w:hAnsi="Symbol"/>
      </w:rPr>
    </w:lvl>
    <w:lvl w:ilvl="2" w:tplc="DC5AE228">
      <w:start w:val="1"/>
      <w:numFmt w:val="bullet"/>
      <w:lvlText w:val=""/>
      <w:lvlJc w:val="left"/>
      <w:pPr>
        <w:ind w:left="720" w:hanging="360"/>
      </w:pPr>
      <w:rPr>
        <w:rFonts w:ascii="Symbol" w:hAnsi="Symbol"/>
      </w:rPr>
    </w:lvl>
    <w:lvl w:ilvl="3" w:tplc="AC6AF256">
      <w:start w:val="1"/>
      <w:numFmt w:val="bullet"/>
      <w:lvlText w:val=""/>
      <w:lvlJc w:val="left"/>
      <w:pPr>
        <w:ind w:left="720" w:hanging="360"/>
      </w:pPr>
      <w:rPr>
        <w:rFonts w:ascii="Symbol" w:hAnsi="Symbol"/>
      </w:rPr>
    </w:lvl>
    <w:lvl w:ilvl="4" w:tplc="6F4639DC">
      <w:start w:val="1"/>
      <w:numFmt w:val="bullet"/>
      <w:lvlText w:val=""/>
      <w:lvlJc w:val="left"/>
      <w:pPr>
        <w:ind w:left="720" w:hanging="360"/>
      </w:pPr>
      <w:rPr>
        <w:rFonts w:ascii="Symbol" w:hAnsi="Symbol"/>
      </w:rPr>
    </w:lvl>
    <w:lvl w:ilvl="5" w:tplc="19540FCC">
      <w:start w:val="1"/>
      <w:numFmt w:val="bullet"/>
      <w:lvlText w:val=""/>
      <w:lvlJc w:val="left"/>
      <w:pPr>
        <w:ind w:left="720" w:hanging="360"/>
      </w:pPr>
      <w:rPr>
        <w:rFonts w:ascii="Symbol" w:hAnsi="Symbol"/>
      </w:rPr>
    </w:lvl>
    <w:lvl w:ilvl="6" w:tplc="7902A6F4">
      <w:start w:val="1"/>
      <w:numFmt w:val="bullet"/>
      <w:lvlText w:val=""/>
      <w:lvlJc w:val="left"/>
      <w:pPr>
        <w:ind w:left="720" w:hanging="360"/>
      </w:pPr>
      <w:rPr>
        <w:rFonts w:ascii="Symbol" w:hAnsi="Symbol"/>
      </w:rPr>
    </w:lvl>
    <w:lvl w:ilvl="7" w:tplc="78D61248">
      <w:start w:val="1"/>
      <w:numFmt w:val="bullet"/>
      <w:lvlText w:val=""/>
      <w:lvlJc w:val="left"/>
      <w:pPr>
        <w:ind w:left="720" w:hanging="360"/>
      </w:pPr>
      <w:rPr>
        <w:rFonts w:ascii="Symbol" w:hAnsi="Symbol"/>
      </w:rPr>
    </w:lvl>
    <w:lvl w:ilvl="8" w:tplc="95DA7B36">
      <w:start w:val="1"/>
      <w:numFmt w:val="bullet"/>
      <w:lvlText w:val=""/>
      <w:lvlJc w:val="left"/>
      <w:pPr>
        <w:ind w:left="720" w:hanging="360"/>
      </w:pPr>
      <w:rPr>
        <w:rFonts w:ascii="Symbol" w:hAnsi="Symbol"/>
      </w:rPr>
    </w:lvl>
  </w:abstractNum>
  <w:abstractNum w:abstractNumId="40"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22"/>
  </w:num>
  <w:num w:numId="2" w16cid:durableId="374738127">
    <w:abstractNumId w:val="19"/>
  </w:num>
  <w:num w:numId="3" w16cid:durableId="1054306765">
    <w:abstractNumId w:val="35"/>
  </w:num>
  <w:num w:numId="4" w16cid:durableId="1563248639">
    <w:abstractNumId w:val="24"/>
  </w:num>
  <w:num w:numId="5" w16cid:durableId="279457362">
    <w:abstractNumId w:val="33"/>
  </w:num>
  <w:num w:numId="6" w16cid:durableId="321932046">
    <w:abstractNumId w:val="42"/>
  </w:num>
  <w:num w:numId="7" w16cid:durableId="2030177351">
    <w:abstractNumId w:val="21"/>
  </w:num>
  <w:num w:numId="8" w16cid:durableId="678583384">
    <w:abstractNumId w:val="29"/>
  </w:num>
  <w:num w:numId="9" w16cid:durableId="706762523">
    <w:abstractNumId w:val="6"/>
  </w:num>
  <w:num w:numId="10" w16cid:durableId="602808585">
    <w:abstractNumId w:val="25"/>
  </w:num>
  <w:num w:numId="11" w16cid:durableId="2031294038">
    <w:abstractNumId w:val="11"/>
  </w:num>
  <w:num w:numId="12" w16cid:durableId="711810667">
    <w:abstractNumId w:val="7"/>
  </w:num>
  <w:num w:numId="13" w16cid:durableId="1478650159">
    <w:abstractNumId w:val="14"/>
  </w:num>
  <w:num w:numId="14" w16cid:durableId="1755130114">
    <w:abstractNumId w:val="36"/>
  </w:num>
  <w:num w:numId="15" w16cid:durableId="881407553">
    <w:abstractNumId w:val="34"/>
  </w:num>
  <w:num w:numId="16" w16cid:durableId="1790512805">
    <w:abstractNumId w:val="40"/>
  </w:num>
  <w:num w:numId="17" w16cid:durableId="57095923">
    <w:abstractNumId w:val="23"/>
  </w:num>
  <w:num w:numId="18" w16cid:durableId="1328441998">
    <w:abstractNumId w:val="4"/>
  </w:num>
  <w:num w:numId="19" w16cid:durableId="453905796">
    <w:abstractNumId w:val="0"/>
  </w:num>
  <w:num w:numId="20" w16cid:durableId="712390623">
    <w:abstractNumId w:val="10"/>
  </w:num>
  <w:num w:numId="21" w16cid:durableId="114060318">
    <w:abstractNumId w:val="41"/>
  </w:num>
  <w:num w:numId="22" w16cid:durableId="367879246">
    <w:abstractNumId w:val="17"/>
  </w:num>
  <w:num w:numId="23" w16cid:durableId="2053921885">
    <w:abstractNumId w:val="15"/>
  </w:num>
  <w:num w:numId="24" w16cid:durableId="225651855">
    <w:abstractNumId w:val="31"/>
  </w:num>
  <w:num w:numId="25" w16cid:durableId="1188716672">
    <w:abstractNumId w:val="3"/>
  </w:num>
  <w:num w:numId="26" w16cid:durableId="334580554">
    <w:abstractNumId w:val="38"/>
  </w:num>
  <w:num w:numId="27" w16cid:durableId="584999412">
    <w:abstractNumId w:val="43"/>
  </w:num>
  <w:num w:numId="28" w16cid:durableId="750080801">
    <w:abstractNumId w:val="30"/>
  </w:num>
  <w:num w:numId="29" w16cid:durableId="969631907">
    <w:abstractNumId w:val="2"/>
  </w:num>
  <w:num w:numId="30" w16cid:durableId="885069547">
    <w:abstractNumId w:val="9"/>
  </w:num>
  <w:num w:numId="31" w16cid:durableId="1336226752">
    <w:abstractNumId w:val="42"/>
  </w:num>
  <w:num w:numId="32" w16cid:durableId="717247868">
    <w:abstractNumId w:val="21"/>
  </w:num>
  <w:num w:numId="33" w16cid:durableId="867451176">
    <w:abstractNumId w:val="39"/>
  </w:num>
  <w:num w:numId="34" w16cid:durableId="393161134">
    <w:abstractNumId w:val="32"/>
  </w:num>
  <w:num w:numId="35" w16cid:durableId="1320574601">
    <w:abstractNumId w:val="12"/>
  </w:num>
  <w:num w:numId="36" w16cid:durableId="2056660766">
    <w:abstractNumId w:val="16"/>
  </w:num>
  <w:num w:numId="37" w16cid:durableId="1084646595">
    <w:abstractNumId w:val="28"/>
  </w:num>
  <w:num w:numId="38" w16cid:durableId="31998745">
    <w:abstractNumId w:val="27"/>
  </w:num>
  <w:num w:numId="39" w16cid:durableId="655570304">
    <w:abstractNumId w:val="37"/>
  </w:num>
  <w:num w:numId="40" w16cid:durableId="106045525">
    <w:abstractNumId w:val="1"/>
  </w:num>
  <w:num w:numId="41" w16cid:durableId="569267789">
    <w:abstractNumId w:val="5"/>
  </w:num>
  <w:num w:numId="42" w16cid:durableId="1434933854">
    <w:abstractNumId w:val="8"/>
  </w:num>
  <w:num w:numId="43" w16cid:durableId="405231581">
    <w:abstractNumId w:val="18"/>
  </w:num>
  <w:num w:numId="44" w16cid:durableId="1141923779">
    <w:abstractNumId w:val="20"/>
  </w:num>
  <w:num w:numId="45" w16cid:durableId="1571383983">
    <w:abstractNumId w:val="13"/>
  </w:num>
  <w:num w:numId="46" w16cid:durableId="1886599153">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1F6"/>
    <w:rsid w:val="00001CAC"/>
    <w:rsid w:val="00002B76"/>
    <w:rsid w:val="0000300D"/>
    <w:rsid w:val="0000372F"/>
    <w:rsid w:val="00003EC8"/>
    <w:rsid w:val="00004E64"/>
    <w:rsid w:val="00004F09"/>
    <w:rsid w:val="000061F3"/>
    <w:rsid w:val="00006897"/>
    <w:rsid w:val="00011C80"/>
    <w:rsid w:val="00012208"/>
    <w:rsid w:val="000134ED"/>
    <w:rsid w:val="000137F6"/>
    <w:rsid w:val="00014E87"/>
    <w:rsid w:val="000167B9"/>
    <w:rsid w:val="00016A4F"/>
    <w:rsid w:val="0001761E"/>
    <w:rsid w:val="00017972"/>
    <w:rsid w:val="00020A66"/>
    <w:rsid w:val="00021AC5"/>
    <w:rsid w:val="000220BF"/>
    <w:rsid w:val="000221BF"/>
    <w:rsid w:val="00022296"/>
    <w:rsid w:val="000231B6"/>
    <w:rsid w:val="000234BA"/>
    <w:rsid w:val="00023AAE"/>
    <w:rsid w:val="00023BD0"/>
    <w:rsid w:val="00023D21"/>
    <w:rsid w:val="00023E85"/>
    <w:rsid w:val="000244AF"/>
    <w:rsid w:val="000268F0"/>
    <w:rsid w:val="000304AA"/>
    <w:rsid w:val="00030D1F"/>
    <w:rsid w:val="00031034"/>
    <w:rsid w:val="0003104B"/>
    <w:rsid w:val="0003153D"/>
    <w:rsid w:val="000321EA"/>
    <w:rsid w:val="0003296F"/>
    <w:rsid w:val="00032DC5"/>
    <w:rsid w:val="0003329F"/>
    <w:rsid w:val="00034D75"/>
    <w:rsid w:val="00035F5F"/>
    <w:rsid w:val="00036619"/>
    <w:rsid w:val="00036E16"/>
    <w:rsid w:val="00037C31"/>
    <w:rsid w:val="000400C7"/>
    <w:rsid w:val="00040408"/>
    <w:rsid w:val="0004218B"/>
    <w:rsid w:val="00042C2D"/>
    <w:rsid w:val="00043790"/>
    <w:rsid w:val="00043E14"/>
    <w:rsid w:val="0004436A"/>
    <w:rsid w:val="000454B0"/>
    <w:rsid w:val="00050EDB"/>
    <w:rsid w:val="000512F6"/>
    <w:rsid w:val="000514C6"/>
    <w:rsid w:val="00051637"/>
    <w:rsid w:val="000542BE"/>
    <w:rsid w:val="000602B1"/>
    <w:rsid w:val="00060519"/>
    <w:rsid w:val="000609A4"/>
    <w:rsid w:val="00060AEE"/>
    <w:rsid w:val="00060E1D"/>
    <w:rsid w:val="0006102E"/>
    <w:rsid w:val="0006177C"/>
    <w:rsid w:val="00062DB1"/>
    <w:rsid w:val="000654F5"/>
    <w:rsid w:val="00065920"/>
    <w:rsid w:val="00067E72"/>
    <w:rsid w:val="00070344"/>
    <w:rsid w:val="0007040E"/>
    <w:rsid w:val="0007048A"/>
    <w:rsid w:val="00071881"/>
    <w:rsid w:val="00071B97"/>
    <w:rsid w:val="0007294E"/>
    <w:rsid w:val="00072DDF"/>
    <w:rsid w:val="00072FEF"/>
    <w:rsid w:val="000734AE"/>
    <w:rsid w:val="000744C3"/>
    <w:rsid w:val="00076FC4"/>
    <w:rsid w:val="00077C10"/>
    <w:rsid w:val="000801F8"/>
    <w:rsid w:val="00082AC2"/>
    <w:rsid w:val="00082CAA"/>
    <w:rsid w:val="00085214"/>
    <w:rsid w:val="0009066D"/>
    <w:rsid w:val="00090E68"/>
    <w:rsid w:val="0009293F"/>
    <w:rsid w:val="00094508"/>
    <w:rsid w:val="00094ADE"/>
    <w:rsid w:val="000964F0"/>
    <w:rsid w:val="00097BE4"/>
    <w:rsid w:val="000A090B"/>
    <w:rsid w:val="000A217E"/>
    <w:rsid w:val="000A3485"/>
    <w:rsid w:val="000A3921"/>
    <w:rsid w:val="000A49C6"/>
    <w:rsid w:val="000A4EC7"/>
    <w:rsid w:val="000A6D69"/>
    <w:rsid w:val="000A7AF7"/>
    <w:rsid w:val="000A7FEA"/>
    <w:rsid w:val="000B0BA6"/>
    <w:rsid w:val="000B10AE"/>
    <w:rsid w:val="000B16CD"/>
    <w:rsid w:val="000B244F"/>
    <w:rsid w:val="000B478B"/>
    <w:rsid w:val="000B5287"/>
    <w:rsid w:val="000B5D94"/>
    <w:rsid w:val="000B6DD2"/>
    <w:rsid w:val="000B7DCB"/>
    <w:rsid w:val="000C05EE"/>
    <w:rsid w:val="000C14DA"/>
    <w:rsid w:val="000C3C4D"/>
    <w:rsid w:val="000C59C8"/>
    <w:rsid w:val="000C65F8"/>
    <w:rsid w:val="000C724F"/>
    <w:rsid w:val="000D015E"/>
    <w:rsid w:val="000D1DB6"/>
    <w:rsid w:val="000D22C1"/>
    <w:rsid w:val="000D2706"/>
    <w:rsid w:val="000D2E92"/>
    <w:rsid w:val="000D3AE7"/>
    <w:rsid w:val="000D3DDA"/>
    <w:rsid w:val="000D48C0"/>
    <w:rsid w:val="000D56BB"/>
    <w:rsid w:val="000D6327"/>
    <w:rsid w:val="000D6F70"/>
    <w:rsid w:val="000D7F47"/>
    <w:rsid w:val="000E03A1"/>
    <w:rsid w:val="000E1AF0"/>
    <w:rsid w:val="000E5B1E"/>
    <w:rsid w:val="000E6B89"/>
    <w:rsid w:val="000E728A"/>
    <w:rsid w:val="000E73CC"/>
    <w:rsid w:val="000F071F"/>
    <w:rsid w:val="000F103A"/>
    <w:rsid w:val="000F1B56"/>
    <w:rsid w:val="000F29CD"/>
    <w:rsid w:val="000F3BDF"/>
    <w:rsid w:val="000F42BA"/>
    <w:rsid w:val="000F4B3E"/>
    <w:rsid w:val="000F4E3D"/>
    <w:rsid w:val="000F7C9E"/>
    <w:rsid w:val="00100062"/>
    <w:rsid w:val="00100174"/>
    <w:rsid w:val="001001F0"/>
    <w:rsid w:val="00100C26"/>
    <w:rsid w:val="001037C6"/>
    <w:rsid w:val="00103DB3"/>
    <w:rsid w:val="0010437F"/>
    <w:rsid w:val="00104EC3"/>
    <w:rsid w:val="00105617"/>
    <w:rsid w:val="0010610C"/>
    <w:rsid w:val="001061D5"/>
    <w:rsid w:val="001070EA"/>
    <w:rsid w:val="0010740C"/>
    <w:rsid w:val="00107916"/>
    <w:rsid w:val="0011095F"/>
    <w:rsid w:val="001127DD"/>
    <w:rsid w:val="00112E1B"/>
    <w:rsid w:val="00112EE7"/>
    <w:rsid w:val="001135F0"/>
    <w:rsid w:val="00113916"/>
    <w:rsid w:val="00114C8F"/>
    <w:rsid w:val="001153B2"/>
    <w:rsid w:val="001168B7"/>
    <w:rsid w:val="00117B63"/>
    <w:rsid w:val="001208EF"/>
    <w:rsid w:val="0012109C"/>
    <w:rsid w:val="001220ED"/>
    <w:rsid w:val="00122A1E"/>
    <w:rsid w:val="00122D3A"/>
    <w:rsid w:val="00123803"/>
    <w:rsid w:val="0012639A"/>
    <w:rsid w:val="001269D7"/>
    <w:rsid w:val="00126AFC"/>
    <w:rsid w:val="001273FF"/>
    <w:rsid w:val="00127DEC"/>
    <w:rsid w:val="00127E04"/>
    <w:rsid w:val="0013015C"/>
    <w:rsid w:val="001323D3"/>
    <w:rsid w:val="001328B4"/>
    <w:rsid w:val="001334CC"/>
    <w:rsid w:val="0013375E"/>
    <w:rsid w:val="00133B6D"/>
    <w:rsid w:val="00134168"/>
    <w:rsid w:val="001344AD"/>
    <w:rsid w:val="001369D7"/>
    <w:rsid w:val="001379B9"/>
    <w:rsid w:val="00137CE1"/>
    <w:rsid w:val="001404A4"/>
    <w:rsid w:val="0014111C"/>
    <w:rsid w:val="0014138A"/>
    <w:rsid w:val="00141639"/>
    <w:rsid w:val="001422AA"/>
    <w:rsid w:val="00142CFA"/>
    <w:rsid w:val="00145B27"/>
    <w:rsid w:val="00145CC0"/>
    <w:rsid w:val="00146883"/>
    <w:rsid w:val="001470B9"/>
    <w:rsid w:val="00150000"/>
    <w:rsid w:val="00152226"/>
    <w:rsid w:val="001527B8"/>
    <w:rsid w:val="00152AB7"/>
    <w:rsid w:val="001546A2"/>
    <w:rsid w:val="0015509A"/>
    <w:rsid w:val="00155652"/>
    <w:rsid w:val="00155C66"/>
    <w:rsid w:val="00156266"/>
    <w:rsid w:val="00156BF4"/>
    <w:rsid w:val="00160992"/>
    <w:rsid w:val="001613D1"/>
    <w:rsid w:val="001613F5"/>
    <w:rsid w:val="00161641"/>
    <w:rsid w:val="00161DD1"/>
    <w:rsid w:val="0016209E"/>
    <w:rsid w:val="00163D5A"/>
    <w:rsid w:val="0016491E"/>
    <w:rsid w:val="00165CD1"/>
    <w:rsid w:val="001660D7"/>
    <w:rsid w:val="00166EE1"/>
    <w:rsid w:val="00167B45"/>
    <w:rsid w:val="0017052E"/>
    <w:rsid w:val="001724FF"/>
    <w:rsid w:val="001726E2"/>
    <w:rsid w:val="00172C55"/>
    <w:rsid w:val="001730E1"/>
    <w:rsid w:val="00173155"/>
    <w:rsid w:val="00174CCF"/>
    <w:rsid w:val="00176BF0"/>
    <w:rsid w:val="00177AFE"/>
    <w:rsid w:val="00177E72"/>
    <w:rsid w:val="00180014"/>
    <w:rsid w:val="00180953"/>
    <w:rsid w:val="00181280"/>
    <w:rsid w:val="001820E7"/>
    <w:rsid w:val="0018402A"/>
    <w:rsid w:val="00184E82"/>
    <w:rsid w:val="001851E4"/>
    <w:rsid w:val="001858E5"/>
    <w:rsid w:val="001864C5"/>
    <w:rsid w:val="0018758A"/>
    <w:rsid w:val="001878D8"/>
    <w:rsid w:val="00187F41"/>
    <w:rsid w:val="00190080"/>
    <w:rsid w:val="001902B5"/>
    <w:rsid w:val="0019083A"/>
    <w:rsid w:val="00191877"/>
    <w:rsid w:val="00191A19"/>
    <w:rsid w:val="0019239D"/>
    <w:rsid w:val="00194C45"/>
    <w:rsid w:val="00194CE1"/>
    <w:rsid w:val="001954C7"/>
    <w:rsid w:val="00195DF1"/>
    <w:rsid w:val="00196FB2"/>
    <w:rsid w:val="001A146D"/>
    <w:rsid w:val="001A336E"/>
    <w:rsid w:val="001A48DC"/>
    <w:rsid w:val="001A57C4"/>
    <w:rsid w:val="001A57EB"/>
    <w:rsid w:val="001A5901"/>
    <w:rsid w:val="001A617B"/>
    <w:rsid w:val="001A6B31"/>
    <w:rsid w:val="001A7320"/>
    <w:rsid w:val="001A74BB"/>
    <w:rsid w:val="001A7857"/>
    <w:rsid w:val="001A79A2"/>
    <w:rsid w:val="001A7DE6"/>
    <w:rsid w:val="001B01C3"/>
    <w:rsid w:val="001B337E"/>
    <w:rsid w:val="001B3B83"/>
    <w:rsid w:val="001B496D"/>
    <w:rsid w:val="001B4C50"/>
    <w:rsid w:val="001B4D59"/>
    <w:rsid w:val="001B4DEB"/>
    <w:rsid w:val="001B4E63"/>
    <w:rsid w:val="001B6D44"/>
    <w:rsid w:val="001B6FD8"/>
    <w:rsid w:val="001B7AE6"/>
    <w:rsid w:val="001B7C94"/>
    <w:rsid w:val="001C1AB7"/>
    <w:rsid w:val="001C2588"/>
    <w:rsid w:val="001C2964"/>
    <w:rsid w:val="001C4F82"/>
    <w:rsid w:val="001C61F7"/>
    <w:rsid w:val="001C6603"/>
    <w:rsid w:val="001D23E3"/>
    <w:rsid w:val="001D32AE"/>
    <w:rsid w:val="001D32EB"/>
    <w:rsid w:val="001D3E5E"/>
    <w:rsid w:val="001D409D"/>
    <w:rsid w:val="001D5191"/>
    <w:rsid w:val="001D6077"/>
    <w:rsid w:val="001D79D8"/>
    <w:rsid w:val="001D7A34"/>
    <w:rsid w:val="001E2176"/>
    <w:rsid w:val="001E2D74"/>
    <w:rsid w:val="001E33CF"/>
    <w:rsid w:val="001E4820"/>
    <w:rsid w:val="001E49FD"/>
    <w:rsid w:val="001E5B1F"/>
    <w:rsid w:val="001E6F3B"/>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22C3"/>
    <w:rsid w:val="00205932"/>
    <w:rsid w:val="002059FA"/>
    <w:rsid w:val="0020686A"/>
    <w:rsid w:val="002070D3"/>
    <w:rsid w:val="0021153B"/>
    <w:rsid w:val="0021241B"/>
    <w:rsid w:val="00212E06"/>
    <w:rsid w:val="0021464F"/>
    <w:rsid w:val="0021585C"/>
    <w:rsid w:val="00215F8E"/>
    <w:rsid w:val="00216671"/>
    <w:rsid w:val="0021755D"/>
    <w:rsid w:val="00217E07"/>
    <w:rsid w:val="002237F5"/>
    <w:rsid w:val="0022491F"/>
    <w:rsid w:val="00224F66"/>
    <w:rsid w:val="00227535"/>
    <w:rsid w:val="0022766F"/>
    <w:rsid w:val="00227AEC"/>
    <w:rsid w:val="00227D21"/>
    <w:rsid w:val="002304D3"/>
    <w:rsid w:val="00230841"/>
    <w:rsid w:val="00231A23"/>
    <w:rsid w:val="00232AB0"/>
    <w:rsid w:val="00233409"/>
    <w:rsid w:val="00233E62"/>
    <w:rsid w:val="002356B5"/>
    <w:rsid w:val="0023611F"/>
    <w:rsid w:val="00237510"/>
    <w:rsid w:val="0023777A"/>
    <w:rsid w:val="002422D0"/>
    <w:rsid w:val="00242575"/>
    <w:rsid w:val="00242A00"/>
    <w:rsid w:val="00242A8E"/>
    <w:rsid w:val="002442FE"/>
    <w:rsid w:val="00245229"/>
    <w:rsid w:val="002454C5"/>
    <w:rsid w:val="00245852"/>
    <w:rsid w:val="0024591F"/>
    <w:rsid w:val="00245E85"/>
    <w:rsid w:val="0024602A"/>
    <w:rsid w:val="0024644C"/>
    <w:rsid w:val="00247407"/>
    <w:rsid w:val="00250220"/>
    <w:rsid w:val="0025080D"/>
    <w:rsid w:val="00250EC6"/>
    <w:rsid w:val="002530B5"/>
    <w:rsid w:val="0025360F"/>
    <w:rsid w:val="00254574"/>
    <w:rsid w:val="002551DA"/>
    <w:rsid w:val="002551DE"/>
    <w:rsid w:val="002552CD"/>
    <w:rsid w:val="0025535E"/>
    <w:rsid w:val="00255415"/>
    <w:rsid w:val="00255968"/>
    <w:rsid w:val="002564D5"/>
    <w:rsid w:val="0025672D"/>
    <w:rsid w:val="00256FCD"/>
    <w:rsid w:val="00257B33"/>
    <w:rsid w:val="00261DB5"/>
    <w:rsid w:val="00262579"/>
    <w:rsid w:val="002628DE"/>
    <w:rsid w:val="00263D51"/>
    <w:rsid w:val="00264528"/>
    <w:rsid w:val="00264EC4"/>
    <w:rsid w:val="002652D5"/>
    <w:rsid w:val="00266E93"/>
    <w:rsid w:val="00267194"/>
    <w:rsid w:val="00267BD1"/>
    <w:rsid w:val="0027024D"/>
    <w:rsid w:val="0027179F"/>
    <w:rsid w:val="00272733"/>
    <w:rsid w:val="002731B1"/>
    <w:rsid w:val="002732BC"/>
    <w:rsid w:val="002732E9"/>
    <w:rsid w:val="00273DB7"/>
    <w:rsid w:val="002742FD"/>
    <w:rsid w:val="002746F7"/>
    <w:rsid w:val="00274BF2"/>
    <w:rsid w:val="00274C58"/>
    <w:rsid w:val="00275498"/>
    <w:rsid w:val="002755EC"/>
    <w:rsid w:val="002755F4"/>
    <w:rsid w:val="002760C9"/>
    <w:rsid w:val="00277107"/>
    <w:rsid w:val="002772CE"/>
    <w:rsid w:val="0028118B"/>
    <w:rsid w:val="002812BA"/>
    <w:rsid w:val="00281339"/>
    <w:rsid w:val="00282343"/>
    <w:rsid w:val="00284F2C"/>
    <w:rsid w:val="00285A0D"/>
    <w:rsid w:val="0028703E"/>
    <w:rsid w:val="00287100"/>
    <w:rsid w:val="002876A8"/>
    <w:rsid w:val="00291DED"/>
    <w:rsid w:val="00292620"/>
    <w:rsid w:val="00292DAA"/>
    <w:rsid w:val="002932E6"/>
    <w:rsid w:val="002944B7"/>
    <w:rsid w:val="002950BB"/>
    <w:rsid w:val="002950F6"/>
    <w:rsid w:val="002952A5"/>
    <w:rsid w:val="00295673"/>
    <w:rsid w:val="00296760"/>
    <w:rsid w:val="00297546"/>
    <w:rsid w:val="00297884"/>
    <w:rsid w:val="00297D0A"/>
    <w:rsid w:val="002A0FEA"/>
    <w:rsid w:val="002A149A"/>
    <w:rsid w:val="002A1EBC"/>
    <w:rsid w:val="002A5586"/>
    <w:rsid w:val="002A602E"/>
    <w:rsid w:val="002A6615"/>
    <w:rsid w:val="002A68CF"/>
    <w:rsid w:val="002A6A48"/>
    <w:rsid w:val="002A704E"/>
    <w:rsid w:val="002A7DB0"/>
    <w:rsid w:val="002B21B0"/>
    <w:rsid w:val="002B2878"/>
    <w:rsid w:val="002B2B0C"/>
    <w:rsid w:val="002B366A"/>
    <w:rsid w:val="002B3D03"/>
    <w:rsid w:val="002B4799"/>
    <w:rsid w:val="002B6155"/>
    <w:rsid w:val="002B642C"/>
    <w:rsid w:val="002B6A09"/>
    <w:rsid w:val="002B75FF"/>
    <w:rsid w:val="002C0111"/>
    <w:rsid w:val="002C6ECB"/>
    <w:rsid w:val="002C73AF"/>
    <w:rsid w:val="002D1461"/>
    <w:rsid w:val="002D4AE9"/>
    <w:rsid w:val="002D75BF"/>
    <w:rsid w:val="002E1C02"/>
    <w:rsid w:val="002E26D0"/>
    <w:rsid w:val="002E29CC"/>
    <w:rsid w:val="002E37C0"/>
    <w:rsid w:val="002E37DD"/>
    <w:rsid w:val="002E4141"/>
    <w:rsid w:val="002E4D1A"/>
    <w:rsid w:val="002E5051"/>
    <w:rsid w:val="002E569B"/>
    <w:rsid w:val="002E5A5E"/>
    <w:rsid w:val="002F04D8"/>
    <w:rsid w:val="002F1295"/>
    <w:rsid w:val="002F142F"/>
    <w:rsid w:val="002F18EC"/>
    <w:rsid w:val="002F246C"/>
    <w:rsid w:val="002F3380"/>
    <w:rsid w:val="002F38CB"/>
    <w:rsid w:val="002F4BDB"/>
    <w:rsid w:val="002F4CD5"/>
    <w:rsid w:val="002F4E20"/>
    <w:rsid w:val="002F51C4"/>
    <w:rsid w:val="002F5B6C"/>
    <w:rsid w:val="002F65A1"/>
    <w:rsid w:val="002F6B92"/>
    <w:rsid w:val="002F6F43"/>
    <w:rsid w:val="002F7568"/>
    <w:rsid w:val="003000D3"/>
    <w:rsid w:val="00300658"/>
    <w:rsid w:val="00301481"/>
    <w:rsid w:val="00301970"/>
    <w:rsid w:val="003024F1"/>
    <w:rsid w:val="00302DBC"/>
    <w:rsid w:val="00305723"/>
    <w:rsid w:val="003067E8"/>
    <w:rsid w:val="00307D45"/>
    <w:rsid w:val="00311221"/>
    <w:rsid w:val="00311A22"/>
    <w:rsid w:val="00316708"/>
    <w:rsid w:val="00316EA8"/>
    <w:rsid w:val="00317ABB"/>
    <w:rsid w:val="003208C2"/>
    <w:rsid w:val="003210FA"/>
    <w:rsid w:val="00321A37"/>
    <w:rsid w:val="00322BDA"/>
    <w:rsid w:val="00323541"/>
    <w:rsid w:val="00324A79"/>
    <w:rsid w:val="00324F8D"/>
    <w:rsid w:val="00325CCE"/>
    <w:rsid w:val="0032634E"/>
    <w:rsid w:val="003266CF"/>
    <w:rsid w:val="003270B5"/>
    <w:rsid w:val="00330825"/>
    <w:rsid w:val="00330DDD"/>
    <w:rsid w:val="00331AFE"/>
    <w:rsid w:val="003320A8"/>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DCB"/>
    <w:rsid w:val="0034687D"/>
    <w:rsid w:val="00346AE1"/>
    <w:rsid w:val="00347616"/>
    <w:rsid w:val="003515B1"/>
    <w:rsid w:val="003517D6"/>
    <w:rsid w:val="00353081"/>
    <w:rsid w:val="00353B85"/>
    <w:rsid w:val="00355156"/>
    <w:rsid w:val="0035588A"/>
    <w:rsid w:val="00356709"/>
    <w:rsid w:val="0035686A"/>
    <w:rsid w:val="00357E05"/>
    <w:rsid w:val="00360337"/>
    <w:rsid w:val="003603B5"/>
    <w:rsid w:val="00360E21"/>
    <w:rsid w:val="003610C9"/>
    <w:rsid w:val="00361507"/>
    <w:rsid w:val="0036173C"/>
    <w:rsid w:val="00362F23"/>
    <w:rsid w:val="00364859"/>
    <w:rsid w:val="003649E2"/>
    <w:rsid w:val="00364DA2"/>
    <w:rsid w:val="003654DC"/>
    <w:rsid w:val="003658A1"/>
    <w:rsid w:val="003672EC"/>
    <w:rsid w:val="003706DC"/>
    <w:rsid w:val="003706FE"/>
    <w:rsid w:val="00370D9E"/>
    <w:rsid w:val="003735B5"/>
    <w:rsid w:val="003735F2"/>
    <w:rsid w:val="00373DF0"/>
    <w:rsid w:val="00373F8D"/>
    <w:rsid w:val="003743ED"/>
    <w:rsid w:val="00374BF2"/>
    <w:rsid w:val="00374F56"/>
    <w:rsid w:val="00384F12"/>
    <w:rsid w:val="00385DBD"/>
    <w:rsid w:val="00385F20"/>
    <w:rsid w:val="00385F8C"/>
    <w:rsid w:val="00390A79"/>
    <w:rsid w:val="00390DF1"/>
    <w:rsid w:val="00390EC1"/>
    <w:rsid w:val="003915E0"/>
    <w:rsid w:val="00393837"/>
    <w:rsid w:val="00393B06"/>
    <w:rsid w:val="0039513D"/>
    <w:rsid w:val="00395ED7"/>
    <w:rsid w:val="00395FF7"/>
    <w:rsid w:val="003965B3"/>
    <w:rsid w:val="00396948"/>
    <w:rsid w:val="00397CC9"/>
    <w:rsid w:val="003A1570"/>
    <w:rsid w:val="003A2054"/>
    <w:rsid w:val="003A24C0"/>
    <w:rsid w:val="003A292D"/>
    <w:rsid w:val="003A2F36"/>
    <w:rsid w:val="003A37A1"/>
    <w:rsid w:val="003A45E1"/>
    <w:rsid w:val="003A6003"/>
    <w:rsid w:val="003A6F79"/>
    <w:rsid w:val="003B1796"/>
    <w:rsid w:val="003B17CC"/>
    <w:rsid w:val="003B245F"/>
    <w:rsid w:val="003B38F3"/>
    <w:rsid w:val="003B47B1"/>
    <w:rsid w:val="003B48FA"/>
    <w:rsid w:val="003B613D"/>
    <w:rsid w:val="003B6CD1"/>
    <w:rsid w:val="003C0CE8"/>
    <w:rsid w:val="003C17F6"/>
    <w:rsid w:val="003C1C1A"/>
    <w:rsid w:val="003C4A2E"/>
    <w:rsid w:val="003C4D04"/>
    <w:rsid w:val="003C54A4"/>
    <w:rsid w:val="003C57BD"/>
    <w:rsid w:val="003D030A"/>
    <w:rsid w:val="003D1CDC"/>
    <w:rsid w:val="003D2240"/>
    <w:rsid w:val="003D4145"/>
    <w:rsid w:val="003D45FB"/>
    <w:rsid w:val="003D5F0C"/>
    <w:rsid w:val="003D600E"/>
    <w:rsid w:val="003D6E6B"/>
    <w:rsid w:val="003D7D1F"/>
    <w:rsid w:val="003E0509"/>
    <w:rsid w:val="003E0717"/>
    <w:rsid w:val="003E1209"/>
    <w:rsid w:val="003E15ED"/>
    <w:rsid w:val="003E2574"/>
    <w:rsid w:val="003E42A5"/>
    <w:rsid w:val="003E45C7"/>
    <w:rsid w:val="003E58F9"/>
    <w:rsid w:val="003E633E"/>
    <w:rsid w:val="003F3896"/>
    <w:rsid w:val="003F476A"/>
    <w:rsid w:val="003F56E7"/>
    <w:rsid w:val="003F5B12"/>
    <w:rsid w:val="003F5FC5"/>
    <w:rsid w:val="003F6922"/>
    <w:rsid w:val="003F6C01"/>
    <w:rsid w:val="003F6FE1"/>
    <w:rsid w:val="003F72C0"/>
    <w:rsid w:val="003F7D16"/>
    <w:rsid w:val="003F7E1E"/>
    <w:rsid w:val="00401196"/>
    <w:rsid w:val="00401665"/>
    <w:rsid w:val="00401E2C"/>
    <w:rsid w:val="004022E0"/>
    <w:rsid w:val="00403350"/>
    <w:rsid w:val="00405062"/>
    <w:rsid w:val="00406CCE"/>
    <w:rsid w:val="004075B3"/>
    <w:rsid w:val="00407BF7"/>
    <w:rsid w:val="00411746"/>
    <w:rsid w:val="00411E3C"/>
    <w:rsid w:val="004122DC"/>
    <w:rsid w:val="00412D69"/>
    <w:rsid w:val="004135C9"/>
    <w:rsid w:val="00413769"/>
    <w:rsid w:val="00414CDF"/>
    <w:rsid w:val="00415303"/>
    <w:rsid w:val="004162D3"/>
    <w:rsid w:val="00421B5D"/>
    <w:rsid w:val="00422C30"/>
    <w:rsid w:val="00423771"/>
    <w:rsid w:val="00425D82"/>
    <w:rsid w:val="004260AA"/>
    <w:rsid w:val="0042674A"/>
    <w:rsid w:val="00426B4C"/>
    <w:rsid w:val="00426BA0"/>
    <w:rsid w:val="00426EEE"/>
    <w:rsid w:val="004279B4"/>
    <w:rsid w:val="00430918"/>
    <w:rsid w:val="00431F37"/>
    <w:rsid w:val="004348A9"/>
    <w:rsid w:val="004351EA"/>
    <w:rsid w:val="004416AE"/>
    <w:rsid w:val="00441A7E"/>
    <w:rsid w:val="00441C24"/>
    <w:rsid w:val="00442003"/>
    <w:rsid w:val="00442A63"/>
    <w:rsid w:val="004446CE"/>
    <w:rsid w:val="00444A61"/>
    <w:rsid w:val="00445635"/>
    <w:rsid w:val="00445A4A"/>
    <w:rsid w:val="00446745"/>
    <w:rsid w:val="004473BE"/>
    <w:rsid w:val="00447816"/>
    <w:rsid w:val="00447D6F"/>
    <w:rsid w:val="00450170"/>
    <w:rsid w:val="00450A88"/>
    <w:rsid w:val="00452A6E"/>
    <w:rsid w:val="004540F4"/>
    <w:rsid w:val="00455AB7"/>
    <w:rsid w:val="00455E67"/>
    <w:rsid w:val="0046074A"/>
    <w:rsid w:val="004608A8"/>
    <w:rsid w:val="00460FB5"/>
    <w:rsid w:val="00461148"/>
    <w:rsid w:val="0046189F"/>
    <w:rsid w:val="0046304A"/>
    <w:rsid w:val="0046325F"/>
    <w:rsid w:val="00463956"/>
    <w:rsid w:val="00464B1E"/>
    <w:rsid w:val="00464D71"/>
    <w:rsid w:val="0046597C"/>
    <w:rsid w:val="00465B04"/>
    <w:rsid w:val="00465F80"/>
    <w:rsid w:val="00466DA6"/>
    <w:rsid w:val="004672BE"/>
    <w:rsid w:val="004679D7"/>
    <w:rsid w:val="0047100E"/>
    <w:rsid w:val="00472EE7"/>
    <w:rsid w:val="0047429C"/>
    <w:rsid w:val="0047458E"/>
    <w:rsid w:val="004754F3"/>
    <w:rsid w:val="004759F0"/>
    <w:rsid w:val="00476B68"/>
    <w:rsid w:val="00480340"/>
    <w:rsid w:val="0048042E"/>
    <w:rsid w:val="00480DFA"/>
    <w:rsid w:val="0048104E"/>
    <w:rsid w:val="00481BAF"/>
    <w:rsid w:val="00482B9E"/>
    <w:rsid w:val="00483F80"/>
    <w:rsid w:val="00484408"/>
    <w:rsid w:val="00484554"/>
    <w:rsid w:val="00486EC3"/>
    <w:rsid w:val="00486F14"/>
    <w:rsid w:val="00487C73"/>
    <w:rsid w:val="0049300B"/>
    <w:rsid w:val="00493E5B"/>
    <w:rsid w:val="0049486E"/>
    <w:rsid w:val="00494CF2"/>
    <w:rsid w:val="00495289"/>
    <w:rsid w:val="00495A1A"/>
    <w:rsid w:val="00495FED"/>
    <w:rsid w:val="00496781"/>
    <w:rsid w:val="0049678F"/>
    <w:rsid w:val="004969A2"/>
    <w:rsid w:val="004A0167"/>
    <w:rsid w:val="004A0A9F"/>
    <w:rsid w:val="004A105C"/>
    <w:rsid w:val="004A14A0"/>
    <w:rsid w:val="004A166C"/>
    <w:rsid w:val="004A31FF"/>
    <w:rsid w:val="004A3EDE"/>
    <w:rsid w:val="004A44D0"/>
    <w:rsid w:val="004A5088"/>
    <w:rsid w:val="004A52F3"/>
    <w:rsid w:val="004A6876"/>
    <w:rsid w:val="004A7775"/>
    <w:rsid w:val="004A7E40"/>
    <w:rsid w:val="004B03F5"/>
    <w:rsid w:val="004B126A"/>
    <w:rsid w:val="004B140D"/>
    <w:rsid w:val="004B145C"/>
    <w:rsid w:val="004B3021"/>
    <w:rsid w:val="004B4F81"/>
    <w:rsid w:val="004C0FE5"/>
    <w:rsid w:val="004C1611"/>
    <w:rsid w:val="004C1D5F"/>
    <w:rsid w:val="004C2D2A"/>
    <w:rsid w:val="004C3193"/>
    <w:rsid w:val="004C378E"/>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404F"/>
    <w:rsid w:val="004D4459"/>
    <w:rsid w:val="004D7BA5"/>
    <w:rsid w:val="004E0666"/>
    <w:rsid w:val="004E216F"/>
    <w:rsid w:val="004E2380"/>
    <w:rsid w:val="004E3A54"/>
    <w:rsid w:val="004E3D21"/>
    <w:rsid w:val="004E3D89"/>
    <w:rsid w:val="004E43FD"/>
    <w:rsid w:val="004E47D5"/>
    <w:rsid w:val="004E481B"/>
    <w:rsid w:val="004E59AB"/>
    <w:rsid w:val="004E667D"/>
    <w:rsid w:val="004F0A0F"/>
    <w:rsid w:val="004F0D95"/>
    <w:rsid w:val="004F0E0A"/>
    <w:rsid w:val="004F12DF"/>
    <w:rsid w:val="004F1D69"/>
    <w:rsid w:val="004F2A2B"/>
    <w:rsid w:val="004F2F14"/>
    <w:rsid w:val="004F4EB7"/>
    <w:rsid w:val="004F6A41"/>
    <w:rsid w:val="004F7E48"/>
    <w:rsid w:val="0050011F"/>
    <w:rsid w:val="0050069C"/>
    <w:rsid w:val="00500869"/>
    <w:rsid w:val="00501F34"/>
    <w:rsid w:val="00503C1A"/>
    <w:rsid w:val="00503CDD"/>
    <w:rsid w:val="00504675"/>
    <w:rsid w:val="0050490E"/>
    <w:rsid w:val="0050491B"/>
    <w:rsid w:val="0050498C"/>
    <w:rsid w:val="00504992"/>
    <w:rsid w:val="005061CE"/>
    <w:rsid w:val="00506DD3"/>
    <w:rsid w:val="00507966"/>
    <w:rsid w:val="0051034F"/>
    <w:rsid w:val="00511051"/>
    <w:rsid w:val="0051153F"/>
    <w:rsid w:val="00511B92"/>
    <w:rsid w:val="00511F7B"/>
    <w:rsid w:val="0051444A"/>
    <w:rsid w:val="00514E02"/>
    <w:rsid w:val="005150FA"/>
    <w:rsid w:val="00515EC5"/>
    <w:rsid w:val="00515FF3"/>
    <w:rsid w:val="00516539"/>
    <w:rsid w:val="0051660A"/>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276C"/>
    <w:rsid w:val="00533A5A"/>
    <w:rsid w:val="00534203"/>
    <w:rsid w:val="00537225"/>
    <w:rsid w:val="00541D28"/>
    <w:rsid w:val="00542BFB"/>
    <w:rsid w:val="005455DD"/>
    <w:rsid w:val="00545F1C"/>
    <w:rsid w:val="005463C9"/>
    <w:rsid w:val="0054754A"/>
    <w:rsid w:val="005500E5"/>
    <w:rsid w:val="00550B50"/>
    <w:rsid w:val="00551027"/>
    <w:rsid w:val="0055268A"/>
    <w:rsid w:val="00552FF3"/>
    <w:rsid w:val="005532E4"/>
    <w:rsid w:val="005546B6"/>
    <w:rsid w:val="005549DF"/>
    <w:rsid w:val="00555607"/>
    <w:rsid w:val="0055670B"/>
    <w:rsid w:val="00557E28"/>
    <w:rsid w:val="00561653"/>
    <w:rsid w:val="005620AD"/>
    <w:rsid w:val="0056284C"/>
    <w:rsid w:val="00562F84"/>
    <w:rsid w:val="00563014"/>
    <w:rsid w:val="00565034"/>
    <w:rsid w:val="00565E20"/>
    <w:rsid w:val="0056611F"/>
    <w:rsid w:val="005662E9"/>
    <w:rsid w:val="0057048D"/>
    <w:rsid w:val="00572367"/>
    <w:rsid w:val="0057341C"/>
    <w:rsid w:val="005746DA"/>
    <w:rsid w:val="00574A9F"/>
    <w:rsid w:val="00574AF1"/>
    <w:rsid w:val="0057603C"/>
    <w:rsid w:val="005768ED"/>
    <w:rsid w:val="00579CDC"/>
    <w:rsid w:val="00582778"/>
    <w:rsid w:val="005842A5"/>
    <w:rsid w:val="005848B8"/>
    <w:rsid w:val="00586E35"/>
    <w:rsid w:val="00587459"/>
    <w:rsid w:val="005879BF"/>
    <w:rsid w:val="005909DB"/>
    <w:rsid w:val="00591F04"/>
    <w:rsid w:val="00592069"/>
    <w:rsid w:val="00592B89"/>
    <w:rsid w:val="005936D4"/>
    <w:rsid w:val="00593906"/>
    <w:rsid w:val="00593B54"/>
    <w:rsid w:val="00594208"/>
    <w:rsid w:val="00594C3E"/>
    <w:rsid w:val="005952C6"/>
    <w:rsid w:val="005A09E5"/>
    <w:rsid w:val="005A1841"/>
    <w:rsid w:val="005A2923"/>
    <w:rsid w:val="005A2C7A"/>
    <w:rsid w:val="005A3987"/>
    <w:rsid w:val="005A4CDC"/>
    <w:rsid w:val="005A5355"/>
    <w:rsid w:val="005A62CA"/>
    <w:rsid w:val="005A74F4"/>
    <w:rsid w:val="005A7999"/>
    <w:rsid w:val="005A7EA8"/>
    <w:rsid w:val="005B08D5"/>
    <w:rsid w:val="005B416E"/>
    <w:rsid w:val="005B41F6"/>
    <w:rsid w:val="005B4483"/>
    <w:rsid w:val="005B4C18"/>
    <w:rsid w:val="005B5330"/>
    <w:rsid w:val="005B6486"/>
    <w:rsid w:val="005C0282"/>
    <w:rsid w:val="005C143E"/>
    <w:rsid w:val="005C1835"/>
    <w:rsid w:val="005C2DCC"/>
    <w:rsid w:val="005C41F1"/>
    <w:rsid w:val="005C5D67"/>
    <w:rsid w:val="005D055D"/>
    <w:rsid w:val="005D0B78"/>
    <w:rsid w:val="005D1590"/>
    <w:rsid w:val="005D20EE"/>
    <w:rsid w:val="005D3DF0"/>
    <w:rsid w:val="005D4451"/>
    <w:rsid w:val="005D45B0"/>
    <w:rsid w:val="005D4C29"/>
    <w:rsid w:val="005D4D71"/>
    <w:rsid w:val="005D688F"/>
    <w:rsid w:val="005D6B9B"/>
    <w:rsid w:val="005E0FBF"/>
    <w:rsid w:val="005E126F"/>
    <w:rsid w:val="005E176F"/>
    <w:rsid w:val="005E1DBB"/>
    <w:rsid w:val="005E20F6"/>
    <w:rsid w:val="005E47B6"/>
    <w:rsid w:val="005E6A24"/>
    <w:rsid w:val="005E76D1"/>
    <w:rsid w:val="005EF2EA"/>
    <w:rsid w:val="005F0799"/>
    <w:rsid w:val="005F27E3"/>
    <w:rsid w:val="005F28EA"/>
    <w:rsid w:val="005F295E"/>
    <w:rsid w:val="005F403E"/>
    <w:rsid w:val="005F4AA0"/>
    <w:rsid w:val="005F4B9A"/>
    <w:rsid w:val="005F4C3F"/>
    <w:rsid w:val="005F60AA"/>
    <w:rsid w:val="005F63B7"/>
    <w:rsid w:val="005F69DA"/>
    <w:rsid w:val="005F6DC5"/>
    <w:rsid w:val="005F7470"/>
    <w:rsid w:val="005F7EFA"/>
    <w:rsid w:val="00600A33"/>
    <w:rsid w:val="0060164D"/>
    <w:rsid w:val="00601E04"/>
    <w:rsid w:val="00604CC5"/>
    <w:rsid w:val="0060560D"/>
    <w:rsid w:val="00605781"/>
    <w:rsid w:val="00605E02"/>
    <w:rsid w:val="006065B0"/>
    <w:rsid w:val="00610288"/>
    <w:rsid w:val="00610BF4"/>
    <w:rsid w:val="00610C1D"/>
    <w:rsid w:val="00610F01"/>
    <w:rsid w:val="006115BC"/>
    <w:rsid w:val="006116F3"/>
    <w:rsid w:val="00612357"/>
    <w:rsid w:val="00612A0D"/>
    <w:rsid w:val="00612D5A"/>
    <w:rsid w:val="00613345"/>
    <w:rsid w:val="006147A5"/>
    <w:rsid w:val="00614C90"/>
    <w:rsid w:val="00614F84"/>
    <w:rsid w:val="0061554D"/>
    <w:rsid w:val="00616291"/>
    <w:rsid w:val="00616DF4"/>
    <w:rsid w:val="006170FE"/>
    <w:rsid w:val="006202F0"/>
    <w:rsid w:val="00620A50"/>
    <w:rsid w:val="006211F3"/>
    <w:rsid w:val="00621C87"/>
    <w:rsid w:val="00622CF6"/>
    <w:rsid w:val="0062384A"/>
    <w:rsid w:val="006261D1"/>
    <w:rsid w:val="0062646C"/>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7E11"/>
    <w:rsid w:val="00640D55"/>
    <w:rsid w:val="00641367"/>
    <w:rsid w:val="00641C5A"/>
    <w:rsid w:val="00641EED"/>
    <w:rsid w:val="00642284"/>
    <w:rsid w:val="006422BF"/>
    <w:rsid w:val="006422EC"/>
    <w:rsid w:val="00642E75"/>
    <w:rsid w:val="0064307A"/>
    <w:rsid w:val="0064533B"/>
    <w:rsid w:val="0064611B"/>
    <w:rsid w:val="006462FA"/>
    <w:rsid w:val="0064673A"/>
    <w:rsid w:val="00646DD3"/>
    <w:rsid w:val="00652EC1"/>
    <w:rsid w:val="006532B3"/>
    <w:rsid w:val="0065577A"/>
    <w:rsid w:val="00657393"/>
    <w:rsid w:val="006573C7"/>
    <w:rsid w:val="00661C68"/>
    <w:rsid w:val="0066214A"/>
    <w:rsid w:val="006630FF"/>
    <w:rsid w:val="006653EE"/>
    <w:rsid w:val="00665F7F"/>
    <w:rsid w:val="0067006D"/>
    <w:rsid w:val="006719E0"/>
    <w:rsid w:val="00672FC7"/>
    <w:rsid w:val="00673365"/>
    <w:rsid w:val="006734AE"/>
    <w:rsid w:val="00673E39"/>
    <w:rsid w:val="006749E3"/>
    <w:rsid w:val="00674ADF"/>
    <w:rsid w:val="00676DE6"/>
    <w:rsid w:val="0068102E"/>
    <w:rsid w:val="00683704"/>
    <w:rsid w:val="00684A87"/>
    <w:rsid w:val="006856EE"/>
    <w:rsid w:val="00685954"/>
    <w:rsid w:val="0068598D"/>
    <w:rsid w:val="00685E04"/>
    <w:rsid w:val="00686D09"/>
    <w:rsid w:val="00693849"/>
    <w:rsid w:val="006951FD"/>
    <w:rsid w:val="006955E3"/>
    <w:rsid w:val="00695982"/>
    <w:rsid w:val="00695EB3"/>
    <w:rsid w:val="00695FE1"/>
    <w:rsid w:val="006961E0"/>
    <w:rsid w:val="00696291"/>
    <w:rsid w:val="006969E3"/>
    <w:rsid w:val="00696DC9"/>
    <w:rsid w:val="00697E55"/>
    <w:rsid w:val="006A0061"/>
    <w:rsid w:val="006A01D5"/>
    <w:rsid w:val="006A06A9"/>
    <w:rsid w:val="006A14B9"/>
    <w:rsid w:val="006A330E"/>
    <w:rsid w:val="006A4694"/>
    <w:rsid w:val="006A630F"/>
    <w:rsid w:val="006A6E45"/>
    <w:rsid w:val="006A779D"/>
    <w:rsid w:val="006A7863"/>
    <w:rsid w:val="006A7870"/>
    <w:rsid w:val="006B056B"/>
    <w:rsid w:val="006B16A3"/>
    <w:rsid w:val="006B20B1"/>
    <w:rsid w:val="006B2529"/>
    <w:rsid w:val="006B3ED3"/>
    <w:rsid w:val="006B5717"/>
    <w:rsid w:val="006B5A96"/>
    <w:rsid w:val="006B694A"/>
    <w:rsid w:val="006B7AA5"/>
    <w:rsid w:val="006B7DB5"/>
    <w:rsid w:val="006C0C9A"/>
    <w:rsid w:val="006C0EA4"/>
    <w:rsid w:val="006C1D96"/>
    <w:rsid w:val="006C29D1"/>
    <w:rsid w:val="006C41B1"/>
    <w:rsid w:val="006C572C"/>
    <w:rsid w:val="006D160C"/>
    <w:rsid w:val="006D2472"/>
    <w:rsid w:val="006D2D9E"/>
    <w:rsid w:val="006D2EE4"/>
    <w:rsid w:val="006D49B3"/>
    <w:rsid w:val="006D4A95"/>
    <w:rsid w:val="006D4DB0"/>
    <w:rsid w:val="006D5C46"/>
    <w:rsid w:val="006D6871"/>
    <w:rsid w:val="006D68B6"/>
    <w:rsid w:val="006D72AC"/>
    <w:rsid w:val="006D7F21"/>
    <w:rsid w:val="006E0D54"/>
    <w:rsid w:val="006E1B5D"/>
    <w:rsid w:val="006E1FAF"/>
    <w:rsid w:val="006E3822"/>
    <w:rsid w:val="006E40E6"/>
    <w:rsid w:val="006E483B"/>
    <w:rsid w:val="006E6D78"/>
    <w:rsid w:val="006E6DD7"/>
    <w:rsid w:val="006F05E0"/>
    <w:rsid w:val="006F08C5"/>
    <w:rsid w:val="006F2107"/>
    <w:rsid w:val="006F230A"/>
    <w:rsid w:val="006F3E70"/>
    <w:rsid w:val="006F43D6"/>
    <w:rsid w:val="006F4BBE"/>
    <w:rsid w:val="006F4FD5"/>
    <w:rsid w:val="006F69F6"/>
    <w:rsid w:val="006F7322"/>
    <w:rsid w:val="006F73F0"/>
    <w:rsid w:val="006F7F9B"/>
    <w:rsid w:val="007009B8"/>
    <w:rsid w:val="00701B2D"/>
    <w:rsid w:val="00702488"/>
    <w:rsid w:val="007028DA"/>
    <w:rsid w:val="007031BF"/>
    <w:rsid w:val="00704D61"/>
    <w:rsid w:val="00704EF1"/>
    <w:rsid w:val="0070719F"/>
    <w:rsid w:val="00707E68"/>
    <w:rsid w:val="00711AC5"/>
    <w:rsid w:val="00711C08"/>
    <w:rsid w:val="00712774"/>
    <w:rsid w:val="007134E2"/>
    <w:rsid w:val="007141D0"/>
    <w:rsid w:val="0071462A"/>
    <w:rsid w:val="0071565A"/>
    <w:rsid w:val="007172F3"/>
    <w:rsid w:val="00720DE8"/>
    <w:rsid w:val="007222B5"/>
    <w:rsid w:val="007227E5"/>
    <w:rsid w:val="007247EC"/>
    <w:rsid w:val="00726AB4"/>
    <w:rsid w:val="007274ED"/>
    <w:rsid w:val="00727C51"/>
    <w:rsid w:val="00730320"/>
    <w:rsid w:val="00731AE6"/>
    <w:rsid w:val="00735253"/>
    <w:rsid w:val="007357EC"/>
    <w:rsid w:val="0074263E"/>
    <w:rsid w:val="007454B2"/>
    <w:rsid w:val="00745B0C"/>
    <w:rsid w:val="00746A6C"/>
    <w:rsid w:val="00747DE6"/>
    <w:rsid w:val="0075066D"/>
    <w:rsid w:val="00750BF4"/>
    <w:rsid w:val="00750D78"/>
    <w:rsid w:val="0075345B"/>
    <w:rsid w:val="00755937"/>
    <w:rsid w:val="00757BE7"/>
    <w:rsid w:val="00757FEF"/>
    <w:rsid w:val="007610FB"/>
    <w:rsid w:val="007614CF"/>
    <w:rsid w:val="00761622"/>
    <w:rsid w:val="00761842"/>
    <w:rsid w:val="00761D99"/>
    <w:rsid w:val="0076235D"/>
    <w:rsid w:val="0076244E"/>
    <w:rsid w:val="00762847"/>
    <w:rsid w:val="00763BEE"/>
    <w:rsid w:val="00764502"/>
    <w:rsid w:val="00764A20"/>
    <w:rsid w:val="00765920"/>
    <w:rsid w:val="00765F3E"/>
    <w:rsid w:val="00766537"/>
    <w:rsid w:val="00766E39"/>
    <w:rsid w:val="0077091A"/>
    <w:rsid w:val="007735E3"/>
    <w:rsid w:val="00774726"/>
    <w:rsid w:val="0077573D"/>
    <w:rsid w:val="007761DA"/>
    <w:rsid w:val="007761F5"/>
    <w:rsid w:val="00776F70"/>
    <w:rsid w:val="00777A07"/>
    <w:rsid w:val="00777FE0"/>
    <w:rsid w:val="00780243"/>
    <w:rsid w:val="00780539"/>
    <w:rsid w:val="007806E4"/>
    <w:rsid w:val="0078395F"/>
    <w:rsid w:val="00783AC9"/>
    <w:rsid w:val="00783E35"/>
    <w:rsid w:val="00783FEC"/>
    <w:rsid w:val="00784788"/>
    <w:rsid w:val="00787AAC"/>
    <w:rsid w:val="00790546"/>
    <w:rsid w:val="0079081E"/>
    <w:rsid w:val="007933A3"/>
    <w:rsid w:val="00795FD4"/>
    <w:rsid w:val="0079677B"/>
    <w:rsid w:val="0079705E"/>
    <w:rsid w:val="007A0376"/>
    <w:rsid w:val="007A179E"/>
    <w:rsid w:val="007A1F5B"/>
    <w:rsid w:val="007A242D"/>
    <w:rsid w:val="007A3062"/>
    <w:rsid w:val="007A3E76"/>
    <w:rsid w:val="007A4CAF"/>
    <w:rsid w:val="007A5400"/>
    <w:rsid w:val="007A56BC"/>
    <w:rsid w:val="007A6FB0"/>
    <w:rsid w:val="007A7DE2"/>
    <w:rsid w:val="007B00C6"/>
    <w:rsid w:val="007B0255"/>
    <w:rsid w:val="007B032B"/>
    <w:rsid w:val="007B0918"/>
    <w:rsid w:val="007B15FC"/>
    <w:rsid w:val="007B1904"/>
    <w:rsid w:val="007B2A94"/>
    <w:rsid w:val="007B385D"/>
    <w:rsid w:val="007B3967"/>
    <w:rsid w:val="007B3D2B"/>
    <w:rsid w:val="007B5C48"/>
    <w:rsid w:val="007B6947"/>
    <w:rsid w:val="007B7426"/>
    <w:rsid w:val="007C10D4"/>
    <w:rsid w:val="007C11F0"/>
    <w:rsid w:val="007C2863"/>
    <w:rsid w:val="007C2B3F"/>
    <w:rsid w:val="007C354A"/>
    <w:rsid w:val="007C3B59"/>
    <w:rsid w:val="007C42B8"/>
    <w:rsid w:val="007C442D"/>
    <w:rsid w:val="007C4DAF"/>
    <w:rsid w:val="007C504F"/>
    <w:rsid w:val="007C7C46"/>
    <w:rsid w:val="007D13F7"/>
    <w:rsid w:val="007D3021"/>
    <w:rsid w:val="007D381C"/>
    <w:rsid w:val="007D4C98"/>
    <w:rsid w:val="007D6BDC"/>
    <w:rsid w:val="007D6E46"/>
    <w:rsid w:val="007D7480"/>
    <w:rsid w:val="007E1756"/>
    <w:rsid w:val="007E28C1"/>
    <w:rsid w:val="007E2DC7"/>
    <w:rsid w:val="007E3176"/>
    <w:rsid w:val="007E372E"/>
    <w:rsid w:val="007E37C6"/>
    <w:rsid w:val="007E384A"/>
    <w:rsid w:val="007E6CF8"/>
    <w:rsid w:val="007E77A9"/>
    <w:rsid w:val="007F085F"/>
    <w:rsid w:val="007F0BA2"/>
    <w:rsid w:val="007F19B7"/>
    <w:rsid w:val="007F26C9"/>
    <w:rsid w:val="007F3051"/>
    <w:rsid w:val="007F30E1"/>
    <w:rsid w:val="007F5F86"/>
    <w:rsid w:val="007F6FCF"/>
    <w:rsid w:val="0080305E"/>
    <w:rsid w:val="00804F91"/>
    <w:rsid w:val="00805A84"/>
    <w:rsid w:val="00805BA0"/>
    <w:rsid w:val="008069D3"/>
    <w:rsid w:val="008075E0"/>
    <w:rsid w:val="00810153"/>
    <w:rsid w:val="00810C85"/>
    <w:rsid w:val="0081154B"/>
    <w:rsid w:val="00812906"/>
    <w:rsid w:val="00815CB0"/>
    <w:rsid w:val="00816586"/>
    <w:rsid w:val="00817B27"/>
    <w:rsid w:val="008201D1"/>
    <w:rsid w:val="00820583"/>
    <w:rsid w:val="00820B52"/>
    <w:rsid w:val="00820F8B"/>
    <w:rsid w:val="00821D74"/>
    <w:rsid w:val="008231C2"/>
    <w:rsid w:val="008231D5"/>
    <w:rsid w:val="00825CE5"/>
    <w:rsid w:val="00825DB3"/>
    <w:rsid w:val="00827850"/>
    <w:rsid w:val="00827939"/>
    <w:rsid w:val="008302B1"/>
    <w:rsid w:val="00831317"/>
    <w:rsid w:val="008313E4"/>
    <w:rsid w:val="0083151E"/>
    <w:rsid w:val="00831B46"/>
    <w:rsid w:val="00832ACD"/>
    <w:rsid w:val="00832D2A"/>
    <w:rsid w:val="008339D7"/>
    <w:rsid w:val="008350DA"/>
    <w:rsid w:val="00836833"/>
    <w:rsid w:val="008373C4"/>
    <w:rsid w:val="00837A56"/>
    <w:rsid w:val="0084051E"/>
    <w:rsid w:val="00840A42"/>
    <w:rsid w:val="00841350"/>
    <w:rsid w:val="0084162D"/>
    <w:rsid w:val="008422FC"/>
    <w:rsid w:val="0084251F"/>
    <w:rsid w:val="00843721"/>
    <w:rsid w:val="008441D0"/>
    <w:rsid w:val="00845456"/>
    <w:rsid w:val="00846590"/>
    <w:rsid w:val="008468B2"/>
    <w:rsid w:val="00850866"/>
    <w:rsid w:val="0085134C"/>
    <w:rsid w:val="00853724"/>
    <w:rsid w:val="00853CC6"/>
    <w:rsid w:val="0085403A"/>
    <w:rsid w:val="008546A6"/>
    <w:rsid w:val="00855C0B"/>
    <w:rsid w:val="008562CA"/>
    <w:rsid w:val="008563C8"/>
    <w:rsid w:val="00857CCA"/>
    <w:rsid w:val="008624A4"/>
    <w:rsid w:val="0086361C"/>
    <w:rsid w:val="0086561D"/>
    <w:rsid w:val="008667AE"/>
    <w:rsid w:val="008668B2"/>
    <w:rsid w:val="00867427"/>
    <w:rsid w:val="00867EC0"/>
    <w:rsid w:val="0087056D"/>
    <w:rsid w:val="00870E19"/>
    <w:rsid w:val="00871494"/>
    <w:rsid w:val="008719A3"/>
    <w:rsid w:val="00872E5F"/>
    <w:rsid w:val="008738F0"/>
    <w:rsid w:val="00873DEF"/>
    <w:rsid w:val="00874C53"/>
    <w:rsid w:val="00874FAC"/>
    <w:rsid w:val="00875936"/>
    <w:rsid w:val="00876125"/>
    <w:rsid w:val="0087674D"/>
    <w:rsid w:val="0087698F"/>
    <w:rsid w:val="00880808"/>
    <w:rsid w:val="00881EA1"/>
    <w:rsid w:val="008829A8"/>
    <w:rsid w:val="0088390C"/>
    <w:rsid w:val="00883BD4"/>
    <w:rsid w:val="00883FF6"/>
    <w:rsid w:val="00884A4A"/>
    <w:rsid w:val="00884E6A"/>
    <w:rsid w:val="00885791"/>
    <w:rsid w:val="008866B4"/>
    <w:rsid w:val="00886B80"/>
    <w:rsid w:val="008879E7"/>
    <w:rsid w:val="00890AAC"/>
    <w:rsid w:val="00890E2D"/>
    <w:rsid w:val="00891768"/>
    <w:rsid w:val="00891891"/>
    <w:rsid w:val="008928BC"/>
    <w:rsid w:val="0089360D"/>
    <w:rsid w:val="00894A8E"/>
    <w:rsid w:val="00895436"/>
    <w:rsid w:val="00896BB7"/>
    <w:rsid w:val="00897B88"/>
    <w:rsid w:val="00897CD3"/>
    <w:rsid w:val="008A0754"/>
    <w:rsid w:val="008A2482"/>
    <w:rsid w:val="008A37D9"/>
    <w:rsid w:val="008A5349"/>
    <w:rsid w:val="008A561B"/>
    <w:rsid w:val="008A7786"/>
    <w:rsid w:val="008B0270"/>
    <w:rsid w:val="008B02BF"/>
    <w:rsid w:val="008B0392"/>
    <w:rsid w:val="008B0786"/>
    <w:rsid w:val="008B0DA1"/>
    <w:rsid w:val="008B384C"/>
    <w:rsid w:val="008B430B"/>
    <w:rsid w:val="008B4F61"/>
    <w:rsid w:val="008B6A5D"/>
    <w:rsid w:val="008B6B0D"/>
    <w:rsid w:val="008B734B"/>
    <w:rsid w:val="008B7E5C"/>
    <w:rsid w:val="008C0DCA"/>
    <w:rsid w:val="008C206B"/>
    <w:rsid w:val="008C227A"/>
    <w:rsid w:val="008C3348"/>
    <w:rsid w:val="008C39C1"/>
    <w:rsid w:val="008C517A"/>
    <w:rsid w:val="008C5802"/>
    <w:rsid w:val="008C587E"/>
    <w:rsid w:val="008C5EFE"/>
    <w:rsid w:val="008D04A4"/>
    <w:rsid w:val="008D1158"/>
    <w:rsid w:val="008D1964"/>
    <w:rsid w:val="008D3107"/>
    <w:rsid w:val="008D4B4E"/>
    <w:rsid w:val="008D5811"/>
    <w:rsid w:val="008E1ACC"/>
    <w:rsid w:val="008E1D8A"/>
    <w:rsid w:val="008E29FC"/>
    <w:rsid w:val="008E2C18"/>
    <w:rsid w:val="008E505B"/>
    <w:rsid w:val="008E50F4"/>
    <w:rsid w:val="008E533D"/>
    <w:rsid w:val="008E5A9F"/>
    <w:rsid w:val="008E6030"/>
    <w:rsid w:val="008E6699"/>
    <w:rsid w:val="008E792C"/>
    <w:rsid w:val="008E7C0F"/>
    <w:rsid w:val="008F03B7"/>
    <w:rsid w:val="008F08EC"/>
    <w:rsid w:val="008F0FC8"/>
    <w:rsid w:val="008F18B1"/>
    <w:rsid w:val="008F299A"/>
    <w:rsid w:val="008F2DAD"/>
    <w:rsid w:val="008F3A61"/>
    <w:rsid w:val="008F56AC"/>
    <w:rsid w:val="008F56BB"/>
    <w:rsid w:val="0090020B"/>
    <w:rsid w:val="00900B61"/>
    <w:rsid w:val="00901E16"/>
    <w:rsid w:val="009028C6"/>
    <w:rsid w:val="00902AE6"/>
    <w:rsid w:val="00903833"/>
    <w:rsid w:val="009041EA"/>
    <w:rsid w:val="00904703"/>
    <w:rsid w:val="009047A4"/>
    <w:rsid w:val="00904CCE"/>
    <w:rsid w:val="00904E92"/>
    <w:rsid w:val="00905760"/>
    <w:rsid w:val="00905D28"/>
    <w:rsid w:val="00906479"/>
    <w:rsid w:val="00906570"/>
    <w:rsid w:val="0090657D"/>
    <w:rsid w:val="009066C1"/>
    <w:rsid w:val="00906C77"/>
    <w:rsid w:val="00907905"/>
    <w:rsid w:val="0091078A"/>
    <w:rsid w:val="00910908"/>
    <w:rsid w:val="0091314F"/>
    <w:rsid w:val="0091339A"/>
    <w:rsid w:val="0091566F"/>
    <w:rsid w:val="00916057"/>
    <w:rsid w:val="009170A5"/>
    <w:rsid w:val="00920040"/>
    <w:rsid w:val="009204C9"/>
    <w:rsid w:val="00920B5C"/>
    <w:rsid w:val="00920DEE"/>
    <w:rsid w:val="0092420E"/>
    <w:rsid w:val="00924342"/>
    <w:rsid w:val="00924416"/>
    <w:rsid w:val="00925843"/>
    <w:rsid w:val="009275FB"/>
    <w:rsid w:val="00930226"/>
    <w:rsid w:val="00932861"/>
    <w:rsid w:val="00932D5D"/>
    <w:rsid w:val="0093399A"/>
    <w:rsid w:val="009371DB"/>
    <w:rsid w:val="0094048D"/>
    <w:rsid w:val="00940D34"/>
    <w:rsid w:val="00941F4E"/>
    <w:rsid w:val="00942DAD"/>
    <w:rsid w:val="009456D7"/>
    <w:rsid w:val="0094791D"/>
    <w:rsid w:val="00952B86"/>
    <w:rsid w:val="00953C2C"/>
    <w:rsid w:val="00955597"/>
    <w:rsid w:val="00955AEC"/>
    <w:rsid w:val="00956186"/>
    <w:rsid w:val="009570E0"/>
    <w:rsid w:val="009574E1"/>
    <w:rsid w:val="009576DA"/>
    <w:rsid w:val="00960D05"/>
    <w:rsid w:val="0096160D"/>
    <w:rsid w:val="00961707"/>
    <w:rsid w:val="0096296A"/>
    <w:rsid w:val="00962C65"/>
    <w:rsid w:val="00963D5B"/>
    <w:rsid w:val="0096444F"/>
    <w:rsid w:val="0096578B"/>
    <w:rsid w:val="00965C4B"/>
    <w:rsid w:val="00966926"/>
    <w:rsid w:val="009670A7"/>
    <w:rsid w:val="00967C53"/>
    <w:rsid w:val="009709A8"/>
    <w:rsid w:val="00971C38"/>
    <w:rsid w:val="00971C7E"/>
    <w:rsid w:val="0097203D"/>
    <w:rsid w:val="0097343E"/>
    <w:rsid w:val="009746E9"/>
    <w:rsid w:val="00975EEB"/>
    <w:rsid w:val="00976746"/>
    <w:rsid w:val="00976FEE"/>
    <w:rsid w:val="0097706C"/>
    <w:rsid w:val="009772EB"/>
    <w:rsid w:val="0097756B"/>
    <w:rsid w:val="00977EE0"/>
    <w:rsid w:val="009803FA"/>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883"/>
    <w:rsid w:val="00986D2D"/>
    <w:rsid w:val="00991079"/>
    <w:rsid w:val="00991618"/>
    <w:rsid w:val="0099382B"/>
    <w:rsid w:val="009947E5"/>
    <w:rsid w:val="009959FF"/>
    <w:rsid w:val="00996141"/>
    <w:rsid w:val="00996851"/>
    <w:rsid w:val="00996B3A"/>
    <w:rsid w:val="00997621"/>
    <w:rsid w:val="0099FBC5"/>
    <w:rsid w:val="009A0442"/>
    <w:rsid w:val="009A1109"/>
    <w:rsid w:val="009A2DEC"/>
    <w:rsid w:val="009A2E2C"/>
    <w:rsid w:val="009A4362"/>
    <w:rsid w:val="009A494B"/>
    <w:rsid w:val="009A4A71"/>
    <w:rsid w:val="009A659D"/>
    <w:rsid w:val="009A6A63"/>
    <w:rsid w:val="009A6D52"/>
    <w:rsid w:val="009B054E"/>
    <w:rsid w:val="009B0A12"/>
    <w:rsid w:val="009B0C51"/>
    <w:rsid w:val="009B1D24"/>
    <w:rsid w:val="009B1D3C"/>
    <w:rsid w:val="009B2213"/>
    <w:rsid w:val="009B3425"/>
    <w:rsid w:val="009B6032"/>
    <w:rsid w:val="009B7174"/>
    <w:rsid w:val="009B74AC"/>
    <w:rsid w:val="009B9BB5"/>
    <w:rsid w:val="009C3C16"/>
    <w:rsid w:val="009C3ED2"/>
    <w:rsid w:val="009C4DE6"/>
    <w:rsid w:val="009C4FF5"/>
    <w:rsid w:val="009C5248"/>
    <w:rsid w:val="009C5647"/>
    <w:rsid w:val="009C6DEC"/>
    <w:rsid w:val="009C6F1E"/>
    <w:rsid w:val="009C70CB"/>
    <w:rsid w:val="009C7312"/>
    <w:rsid w:val="009D0126"/>
    <w:rsid w:val="009D3BF1"/>
    <w:rsid w:val="009D3F69"/>
    <w:rsid w:val="009D5803"/>
    <w:rsid w:val="009D5871"/>
    <w:rsid w:val="009D5EF2"/>
    <w:rsid w:val="009D7498"/>
    <w:rsid w:val="009E11B1"/>
    <w:rsid w:val="009E1712"/>
    <w:rsid w:val="009E196A"/>
    <w:rsid w:val="009E28AD"/>
    <w:rsid w:val="009E2C81"/>
    <w:rsid w:val="009E2DDC"/>
    <w:rsid w:val="009E3121"/>
    <w:rsid w:val="009E3749"/>
    <w:rsid w:val="009E4B43"/>
    <w:rsid w:val="009E5880"/>
    <w:rsid w:val="009E5917"/>
    <w:rsid w:val="009E5C57"/>
    <w:rsid w:val="009E6913"/>
    <w:rsid w:val="009E707C"/>
    <w:rsid w:val="009F07BD"/>
    <w:rsid w:val="009F12C4"/>
    <w:rsid w:val="009F1537"/>
    <w:rsid w:val="009F1C60"/>
    <w:rsid w:val="009F3242"/>
    <w:rsid w:val="009F40C6"/>
    <w:rsid w:val="009F5280"/>
    <w:rsid w:val="009F5748"/>
    <w:rsid w:val="009F5EEE"/>
    <w:rsid w:val="009F67BA"/>
    <w:rsid w:val="009F6987"/>
    <w:rsid w:val="009F79B7"/>
    <w:rsid w:val="00A003E5"/>
    <w:rsid w:val="00A01ACB"/>
    <w:rsid w:val="00A01F0B"/>
    <w:rsid w:val="00A029D6"/>
    <w:rsid w:val="00A02EDA"/>
    <w:rsid w:val="00A053B1"/>
    <w:rsid w:val="00A0744B"/>
    <w:rsid w:val="00A103A6"/>
    <w:rsid w:val="00A11C1F"/>
    <w:rsid w:val="00A133DE"/>
    <w:rsid w:val="00A148EA"/>
    <w:rsid w:val="00A1501D"/>
    <w:rsid w:val="00A154D7"/>
    <w:rsid w:val="00A15682"/>
    <w:rsid w:val="00A15AB7"/>
    <w:rsid w:val="00A15C36"/>
    <w:rsid w:val="00A16BF1"/>
    <w:rsid w:val="00A1D88E"/>
    <w:rsid w:val="00A2011D"/>
    <w:rsid w:val="00A21D1D"/>
    <w:rsid w:val="00A225ED"/>
    <w:rsid w:val="00A22EF8"/>
    <w:rsid w:val="00A233B5"/>
    <w:rsid w:val="00A23641"/>
    <w:rsid w:val="00A23819"/>
    <w:rsid w:val="00A23E1F"/>
    <w:rsid w:val="00A23F22"/>
    <w:rsid w:val="00A254D9"/>
    <w:rsid w:val="00A305A3"/>
    <w:rsid w:val="00A305F8"/>
    <w:rsid w:val="00A3066B"/>
    <w:rsid w:val="00A30D0E"/>
    <w:rsid w:val="00A31C50"/>
    <w:rsid w:val="00A3208A"/>
    <w:rsid w:val="00A3482D"/>
    <w:rsid w:val="00A34B95"/>
    <w:rsid w:val="00A35A3A"/>
    <w:rsid w:val="00A35E2C"/>
    <w:rsid w:val="00A36723"/>
    <w:rsid w:val="00A371FF"/>
    <w:rsid w:val="00A401D9"/>
    <w:rsid w:val="00A401E3"/>
    <w:rsid w:val="00A40804"/>
    <w:rsid w:val="00A40914"/>
    <w:rsid w:val="00A42384"/>
    <w:rsid w:val="00A43350"/>
    <w:rsid w:val="00A43E33"/>
    <w:rsid w:val="00A4412C"/>
    <w:rsid w:val="00A44B67"/>
    <w:rsid w:val="00A46265"/>
    <w:rsid w:val="00A47B09"/>
    <w:rsid w:val="00A50B08"/>
    <w:rsid w:val="00A50CB0"/>
    <w:rsid w:val="00A51ED0"/>
    <w:rsid w:val="00A52248"/>
    <w:rsid w:val="00A52890"/>
    <w:rsid w:val="00A528F9"/>
    <w:rsid w:val="00A52DCE"/>
    <w:rsid w:val="00A53CCC"/>
    <w:rsid w:val="00A54D0A"/>
    <w:rsid w:val="00A54E6F"/>
    <w:rsid w:val="00A54ED8"/>
    <w:rsid w:val="00A55D9F"/>
    <w:rsid w:val="00A560DC"/>
    <w:rsid w:val="00A5758F"/>
    <w:rsid w:val="00A605A6"/>
    <w:rsid w:val="00A60B9F"/>
    <w:rsid w:val="00A61059"/>
    <w:rsid w:val="00A61CCF"/>
    <w:rsid w:val="00A6221B"/>
    <w:rsid w:val="00A63B42"/>
    <w:rsid w:val="00A65B64"/>
    <w:rsid w:val="00A66E34"/>
    <w:rsid w:val="00A66F0B"/>
    <w:rsid w:val="00A70D2C"/>
    <w:rsid w:val="00A7159A"/>
    <w:rsid w:val="00A71696"/>
    <w:rsid w:val="00A725F4"/>
    <w:rsid w:val="00A729B9"/>
    <w:rsid w:val="00A72C30"/>
    <w:rsid w:val="00A73D1C"/>
    <w:rsid w:val="00A73FCF"/>
    <w:rsid w:val="00A75D8D"/>
    <w:rsid w:val="00A76309"/>
    <w:rsid w:val="00A763C9"/>
    <w:rsid w:val="00A76991"/>
    <w:rsid w:val="00A77147"/>
    <w:rsid w:val="00A77D8F"/>
    <w:rsid w:val="00A82162"/>
    <w:rsid w:val="00A82444"/>
    <w:rsid w:val="00A82D6F"/>
    <w:rsid w:val="00A83EEF"/>
    <w:rsid w:val="00A847D3"/>
    <w:rsid w:val="00A84FFB"/>
    <w:rsid w:val="00A85D3D"/>
    <w:rsid w:val="00A85E47"/>
    <w:rsid w:val="00A90503"/>
    <w:rsid w:val="00A92574"/>
    <w:rsid w:val="00A92873"/>
    <w:rsid w:val="00A9322E"/>
    <w:rsid w:val="00A93438"/>
    <w:rsid w:val="00A9385A"/>
    <w:rsid w:val="00A93C2C"/>
    <w:rsid w:val="00A96018"/>
    <w:rsid w:val="00A96074"/>
    <w:rsid w:val="00A96D46"/>
    <w:rsid w:val="00A97CFB"/>
    <w:rsid w:val="00AA08A7"/>
    <w:rsid w:val="00AA1F80"/>
    <w:rsid w:val="00AA2201"/>
    <w:rsid w:val="00AA3B11"/>
    <w:rsid w:val="00AA470A"/>
    <w:rsid w:val="00AA5F6E"/>
    <w:rsid w:val="00AA69D0"/>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69D8"/>
    <w:rsid w:val="00AB7BC7"/>
    <w:rsid w:val="00AC135A"/>
    <w:rsid w:val="00AC3D8B"/>
    <w:rsid w:val="00AC45D6"/>
    <w:rsid w:val="00AC4B0D"/>
    <w:rsid w:val="00AC4FCA"/>
    <w:rsid w:val="00AC6E56"/>
    <w:rsid w:val="00AC76FD"/>
    <w:rsid w:val="00AC7F8D"/>
    <w:rsid w:val="00AD06F8"/>
    <w:rsid w:val="00AD096F"/>
    <w:rsid w:val="00AD19D9"/>
    <w:rsid w:val="00AD2CF6"/>
    <w:rsid w:val="00AD2EF8"/>
    <w:rsid w:val="00AD69E2"/>
    <w:rsid w:val="00AD6FE9"/>
    <w:rsid w:val="00AE0C68"/>
    <w:rsid w:val="00AE1B87"/>
    <w:rsid w:val="00AE3327"/>
    <w:rsid w:val="00AE3704"/>
    <w:rsid w:val="00AE4B80"/>
    <w:rsid w:val="00AE5750"/>
    <w:rsid w:val="00AE7DCB"/>
    <w:rsid w:val="00AF04B1"/>
    <w:rsid w:val="00AF0D67"/>
    <w:rsid w:val="00AF1100"/>
    <w:rsid w:val="00AF30FA"/>
    <w:rsid w:val="00AF40B7"/>
    <w:rsid w:val="00AF4D6D"/>
    <w:rsid w:val="00AF4EE9"/>
    <w:rsid w:val="00AF6880"/>
    <w:rsid w:val="00AF7016"/>
    <w:rsid w:val="00B01C15"/>
    <w:rsid w:val="00B01C63"/>
    <w:rsid w:val="00B0258B"/>
    <w:rsid w:val="00B02E15"/>
    <w:rsid w:val="00B0474D"/>
    <w:rsid w:val="00B05706"/>
    <w:rsid w:val="00B05A9E"/>
    <w:rsid w:val="00B05D18"/>
    <w:rsid w:val="00B068F9"/>
    <w:rsid w:val="00B07D4D"/>
    <w:rsid w:val="00B07F14"/>
    <w:rsid w:val="00B1024B"/>
    <w:rsid w:val="00B10424"/>
    <w:rsid w:val="00B10A49"/>
    <w:rsid w:val="00B10D65"/>
    <w:rsid w:val="00B1143F"/>
    <w:rsid w:val="00B11D42"/>
    <w:rsid w:val="00B11F47"/>
    <w:rsid w:val="00B12C0C"/>
    <w:rsid w:val="00B17123"/>
    <w:rsid w:val="00B1740A"/>
    <w:rsid w:val="00B201B9"/>
    <w:rsid w:val="00B201CB"/>
    <w:rsid w:val="00B20F45"/>
    <w:rsid w:val="00B236FB"/>
    <w:rsid w:val="00B23B0F"/>
    <w:rsid w:val="00B23B88"/>
    <w:rsid w:val="00B2409D"/>
    <w:rsid w:val="00B256BD"/>
    <w:rsid w:val="00B25916"/>
    <w:rsid w:val="00B26BE6"/>
    <w:rsid w:val="00B309FE"/>
    <w:rsid w:val="00B31546"/>
    <w:rsid w:val="00B32584"/>
    <w:rsid w:val="00B33D73"/>
    <w:rsid w:val="00B33DFD"/>
    <w:rsid w:val="00B34DF9"/>
    <w:rsid w:val="00B34F3E"/>
    <w:rsid w:val="00B3664E"/>
    <w:rsid w:val="00B36CB9"/>
    <w:rsid w:val="00B36E42"/>
    <w:rsid w:val="00B36EB3"/>
    <w:rsid w:val="00B406CC"/>
    <w:rsid w:val="00B40783"/>
    <w:rsid w:val="00B40EE1"/>
    <w:rsid w:val="00B42FB7"/>
    <w:rsid w:val="00B42FDB"/>
    <w:rsid w:val="00B43C83"/>
    <w:rsid w:val="00B43D0E"/>
    <w:rsid w:val="00B43E5B"/>
    <w:rsid w:val="00B45706"/>
    <w:rsid w:val="00B45E96"/>
    <w:rsid w:val="00B51C98"/>
    <w:rsid w:val="00B5485B"/>
    <w:rsid w:val="00B559F5"/>
    <w:rsid w:val="00B560CF"/>
    <w:rsid w:val="00B57F8D"/>
    <w:rsid w:val="00B611BC"/>
    <w:rsid w:val="00B61528"/>
    <w:rsid w:val="00B62CF1"/>
    <w:rsid w:val="00B6301C"/>
    <w:rsid w:val="00B6348E"/>
    <w:rsid w:val="00B638A5"/>
    <w:rsid w:val="00B650DE"/>
    <w:rsid w:val="00B657CC"/>
    <w:rsid w:val="00B65876"/>
    <w:rsid w:val="00B66610"/>
    <w:rsid w:val="00B6796E"/>
    <w:rsid w:val="00B703CD"/>
    <w:rsid w:val="00B70BF7"/>
    <w:rsid w:val="00B70E67"/>
    <w:rsid w:val="00B71814"/>
    <w:rsid w:val="00B72C2C"/>
    <w:rsid w:val="00B7419A"/>
    <w:rsid w:val="00B7447A"/>
    <w:rsid w:val="00B77366"/>
    <w:rsid w:val="00B824A5"/>
    <w:rsid w:val="00B82AD4"/>
    <w:rsid w:val="00B842F8"/>
    <w:rsid w:val="00B8466F"/>
    <w:rsid w:val="00B848B6"/>
    <w:rsid w:val="00B858B9"/>
    <w:rsid w:val="00B858FE"/>
    <w:rsid w:val="00B85C4F"/>
    <w:rsid w:val="00B8627C"/>
    <w:rsid w:val="00B867C9"/>
    <w:rsid w:val="00B86F35"/>
    <w:rsid w:val="00B90919"/>
    <w:rsid w:val="00B914B6"/>
    <w:rsid w:val="00B9153F"/>
    <w:rsid w:val="00B936F3"/>
    <w:rsid w:val="00B93863"/>
    <w:rsid w:val="00B9440C"/>
    <w:rsid w:val="00B94D67"/>
    <w:rsid w:val="00B9557D"/>
    <w:rsid w:val="00B95606"/>
    <w:rsid w:val="00B95E10"/>
    <w:rsid w:val="00B96766"/>
    <w:rsid w:val="00BA036D"/>
    <w:rsid w:val="00BA1085"/>
    <w:rsid w:val="00BA1434"/>
    <w:rsid w:val="00BA1A7D"/>
    <w:rsid w:val="00BA2541"/>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38CE"/>
    <w:rsid w:val="00BB4636"/>
    <w:rsid w:val="00BB5237"/>
    <w:rsid w:val="00BB5584"/>
    <w:rsid w:val="00BB5B15"/>
    <w:rsid w:val="00BB7F57"/>
    <w:rsid w:val="00BC0A8C"/>
    <w:rsid w:val="00BC208B"/>
    <w:rsid w:val="00BC359E"/>
    <w:rsid w:val="00BC49B2"/>
    <w:rsid w:val="00BC4DB5"/>
    <w:rsid w:val="00BC4EEF"/>
    <w:rsid w:val="00BC5F2B"/>
    <w:rsid w:val="00BD0043"/>
    <w:rsid w:val="00BD03AC"/>
    <w:rsid w:val="00BD13D2"/>
    <w:rsid w:val="00BD1DB6"/>
    <w:rsid w:val="00BD3696"/>
    <w:rsid w:val="00BD4473"/>
    <w:rsid w:val="00BD4CFE"/>
    <w:rsid w:val="00BD584D"/>
    <w:rsid w:val="00BD5F40"/>
    <w:rsid w:val="00BD7F9C"/>
    <w:rsid w:val="00BE165F"/>
    <w:rsid w:val="00BE1829"/>
    <w:rsid w:val="00BE1988"/>
    <w:rsid w:val="00BE3194"/>
    <w:rsid w:val="00BE3ACD"/>
    <w:rsid w:val="00BE413D"/>
    <w:rsid w:val="00BE6B87"/>
    <w:rsid w:val="00BE72E8"/>
    <w:rsid w:val="00BE7369"/>
    <w:rsid w:val="00BF0064"/>
    <w:rsid w:val="00BF057E"/>
    <w:rsid w:val="00BF15EA"/>
    <w:rsid w:val="00BF1730"/>
    <w:rsid w:val="00BF1B16"/>
    <w:rsid w:val="00BF1CCF"/>
    <w:rsid w:val="00BF2C3B"/>
    <w:rsid w:val="00BF3B58"/>
    <w:rsid w:val="00BF6927"/>
    <w:rsid w:val="00C0095F"/>
    <w:rsid w:val="00C0180F"/>
    <w:rsid w:val="00C01D72"/>
    <w:rsid w:val="00C02128"/>
    <w:rsid w:val="00C029E2"/>
    <w:rsid w:val="00C03408"/>
    <w:rsid w:val="00C04396"/>
    <w:rsid w:val="00C04A3D"/>
    <w:rsid w:val="00C0569C"/>
    <w:rsid w:val="00C06D8E"/>
    <w:rsid w:val="00C11B04"/>
    <w:rsid w:val="00C11DA0"/>
    <w:rsid w:val="00C11EB0"/>
    <w:rsid w:val="00C133A3"/>
    <w:rsid w:val="00C13898"/>
    <w:rsid w:val="00C150EB"/>
    <w:rsid w:val="00C15476"/>
    <w:rsid w:val="00C15CDD"/>
    <w:rsid w:val="00C15D17"/>
    <w:rsid w:val="00C20669"/>
    <w:rsid w:val="00C20754"/>
    <w:rsid w:val="00C2272A"/>
    <w:rsid w:val="00C2299D"/>
    <w:rsid w:val="00C22BC3"/>
    <w:rsid w:val="00C237C9"/>
    <w:rsid w:val="00C27E57"/>
    <w:rsid w:val="00C300B6"/>
    <w:rsid w:val="00C304F7"/>
    <w:rsid w:val="00C30F1A"/>
    <w:rsid w:val="00C326F4"/>
    <w:rsid w:val="00C33249"/>
    <w:rsid w:val="00C33B7A"/>
    <w:rsid w:val="00C342C6"/>
    <w:rsid w:val="00C34B5A"/>
    <w:rsid w:val="00C357C4"/>
    <w:rsid w:val="00C35FF0"/>
    <w:rsid w:val="00C36C41"/>
    <w:rsid w:val="00C3744E"/>
    <w:rsid w:val="00C377B9"/>
    <w:rsid w:val="00C40988"/>
    <w:rsid w:val="00C40B5D"/>
    <w:rsid w:val="00C4203B"/>
    <w:rsid w:val="00C421D4"/>
    <w:rsid w:val="00C436A9"/>
    <w:rsid w:val="00C43BDA"/>
    <w:rsid w:val="00C4431C"/>
    <w:rsid w:val="00C45D60"/>
    <w:rsid w:val="00C46D93"/>
    <w:rsid w:val="00C4706F"/>
    <w:rsid w:val="00C50401"/>
    <w:rsid w:val="00C505D4"/>
    <w:rsid w:val="00C507E8"/>
    <w:rsid w:val="00C50E24"/>
    <w:rsid w:val="00C51135"/>
    <w:rsid w:val="00C51141"/>
    <w:rsid w:val="00C53B38"/>
    <w:rsid w:val="00C5477C"/>
    <w:rsid w:val="00C54B6C"/>
    <w:rsid w:val="00C56A2F"/>
    <w:rsid w:val="00C57D28"/>
    <w:rsid w:val="00C6141F"/>
    <w:rsid w:val="00C619AD"/>
    <w:rsid w:val="00C61FC6"/>
    <w:rsid w:val="00C62034"/>
    <w:rsid w:val="00C63254"/>
    <w:rsid w:val="00C64213"/>
    <w:rsid w:val="00C64996"/>
    <w:rsid w:val="00C6543B"/>
    <w:rsid w:val="00C65CF5"/>
    <w:rsid w:val="00C66339"/>
    <w:rsid w:val="00C6725B"/>
    <w:rsid w:val="00C702C4"/>
    <w:rsid w:val="00C7052F"/>
    <w:rsid w:val="00C70E6C"/>
    <w:rsid w:val="00C71437"/>
    <w:rsid w:val="00C7318B"/>
    <w:rsid w:val="00C811EC"/>
    <w:rsid w:val="00C82EC8"/>
    <w:rsid w:val="00C8309B"/>
    <w:rsid w:val="00C84579"/>
    <w:rsid w:val="00C85286"/>
    <w:rsid w:val="00C85A78"/>
    <w:rsid w:val="00C85BED"/>
    <w:rsid w:val="00C8667E"/>
    <w:rsid w:val="00C87240"/>
    <w:rsid w:val="00C904F5"/>
    <w:rsid w:val="00C9254D"/>
    <w:rsid w:val="00C92BDF"/>
    <w:rsid w:val="00C92D40"/>
    <w:rsid w:val="00C9309A"/>
    <w:rsid w:val="00C94180"/>
    <w:rsid w:val="00C94EB1"/>
    <w:rsid w:val="00C9532F"/>
    <w:rsid w:val="00C968E6"/>
    <w:rsid w:val="00C9757A"/>
    <w:rsid w:val="00CA0E85"/>
    <w:rsid w:val="00CA0FB7"/>
    <w:rsid w:val="00CA12FB"/>
    <w:rsid w:val="00CA2F43"/>
    <w:rsid w:val="00CA5F9B"/>
    <w:rsid w:val="00CA60D7"/>
    <w:rsid w:val="00CA60DF"/>
    <w:rsid w:val="00CA74DB"/>
    <w:rsid w:val="00CA767C"/>
    <w:rsid w:val="00CA78FD"/>
    <w:rsid w:val="00CB0284"/>
    <w:rsid w:val="00CB1B05"/>
    <w:rsid w:val="00CB1DAE"/>
    <w:rsid w:val="00CB1F9B"/>
    <w:rsid w:val="00CB2E6A"/>
    <w:rsid w:val="00CB3C82"/>
    <w:rsid w:val="00CB51BB"/>
    <w:rsid w:val="00CB6DE4"/>
    <w:rsid w:val="00CB72BD"/>
    <w:rsid w:val="00CC2EF2"/>
    <w:rsid w:val="00CC6A27"/>
    <w:rsid w:val="00CC6A73"/>
    <w:rsid w:val="00CC7AE3"/>
    <w:rsid w:val="00CD0AB5"/>
    <w:rsid w:val="00CD0F8C"/>
    <w:rsid w:val="00CD1318"/>
    <w:rsid w:val="00CD18CF"/>
    <w:rsid w:val="00CD1B50"/>
    <w:rsid w:val="00CD2E3B"/>
    <w:rsid w:val="00CD745E"/>
    <w:rsid w:val="00CD7E66"/>
    <w:rsid w:val="00CE0AE5"/>
    <w:rsid w:val="00CE11BD"/>
    <w:rsid w:val="00CE17CF"/>
    <w:rsid w:val="00CE2104"/>
    <w:rsid w:val="00CE2397"/>
    <w:rsid w:val="00CE2D55"/>
    <w:rsid w:val="00CE3340"/>
    <w:rsid w:val="00CE5BB1"/>
    <w:rsid w:val="00CE65A4"/>
    <w:rsid w:val="00CE70C8"/>
    <w:rsid w:val="00CF0AEB"/>
    <w:rsid w:val="00CF10F3"/>
    <w:rsid w:val="00CF21F6"/>
    <w:rsid w:val="00CF2614"/>
    <w:rsid w:val="00CF278C"/>
    <w:rsid w:val="00CF3AE2"/>
    <w:rsid w:val="00CF4304"/>
    <w:rsid w:val="00CF6CA6"/>
    <w:rsid w:val="00CF74BF"/>
    <w:rsid w:val="00CF7AC0"/>
    <w:rsid w:val="00D00E03"/>
    <w:rsid w:val="00D01755"/>
    <w:rsid w:val="00D01ABC"/>
    <w:rsid w:val="00D04485"/>
    <w:rsid w:val="00D048AF"/>
    <w:rsid w:val="00D048BE"/>
    <w:rsid w:val="00D06535"/>
    <w:rsid w:val="00D06FDB"/>
    <w:rsid w:val="00D072E4"/>
    <w:rsid w:val="00D07691"/>
    <w:rsid w:val="00D076AD"/>
    <w:rsid w:val="00D07AEF"/>
    <w:rsid w:val="00D07C76"/>
    <w:rsid w:val="00D10807"/>
    <w:rsid w:val="00D11D38"/>
    <w:rsid w:val="00D125B0"/>
    <w:rsid w:val="00D14046"/>
    <w:rsid w:val="00D147CA"/>
    <w:rsid w:val="00D15B15"/>
    <w:rsid w:val="00D162D0"/>
    <w:rsid w:val="00D169B2"/>
    <w:rsid w:val="00D1756B"/>
    <w:rsid w:val="00D23F70"/>
    <w:rsid w:val="00D24A19"/>
    <w:rsid w:val="00D255DF"/>
    <w:rsid w:val="00D256C9"/>
    <w:rsid w:val="00D25905"/>
    <w:rsid w:val="00D33ABC"/>
    <w:rsid w:val="00D34886"/>
    <w:rsid w:val="00D34A65"/>
    <w:rsid w:val="00D35D8C"/>
    <w:rsid w:val="00D35E1E"/>
    <w:rsid w:val="00D35E7E"/>
    <w:rsid w:val="00D375A9"/>
    <w:rsid w:val="00D37EA5"/>
    <w:rsid w:val="00D417B2"/>
    <w:rsid w:val="00D41E38"/>
    <w:rsid w:val="00D42E89"/>
    <w:rsid w:val="00D44679"/>
    <w:rsid w:val="00D44C43"/>
    <w:rsid w:val="00D474D9"/>
    <w:rsid w:val="00D47A37"/>
    <w:rsid w:val="00D50FBF"/>
    <w:rsid w:val="00D5251C"/>
    <w:rsid w:val="00D52AA3"/>
    <w:rsid w:val="00D5381C"/>
    <w:rsid w:val="00D55439"/>
    <w:rsid w:val="00D562D2"/>
    <w:rsid w:val="00D5667E"/>
    <w:rsid w:val="00D572AD"/>
    <w:rsid w:val="00D577BD"/>
    <w:rsid w:val="00D57BC2"/>
    <w:rsid w:val="00D60B91"/>
    <w:rsid w:val="00D61D00"/>
    <w:rsid w:val="00D62FF0"/>
    <w:rsid w:val="00D64C95"/>
    <w:rsid w:val="00D64D68"/>
    <w:rsid w:val="00D659A2"/>
    <w:rsid w:val="00D666AF"/>
    <w:rsid w:val="00D70B02"/>
    <w:rsid w:val="00D710D7"/>
    <w:rsid w:val="00D727E3"/>
    <w:rsid w:val="00D727F7"/>
    <w:rsid w:val="00D73EA9"/>
    <w:rsid w:val="00D75720"/>
    <w:rsid w:val="00D76625"/>
    <w:rsid w:val="00D766C2"/>
    <w:rsid w:val="00D76B15"/>
    <w:rsid w:val="00D770B9"/>
    <w:rsid w:val="00D805BD"/>
    <w:rsid w:val="00D8084F"/>
    <w:rsid w:val="00D810BE"/>
    <w:rsid w:val="00D822C2"/>
    <w:rsid w:val="00D8250D"/>
    <w:rsid w:val="00D83563"/>
    <w:rsid w:val="00D83763"/>
    <w:rsid w:val="00D8603F"/>
    <w:rsid w:val="00D8677F"/>
    <w:rsid w:val="00D927E5"/>
    <w:rsid w:val="00D92A28"/>
    <w:rsid w:val="00D936E4"/>
    <w:rsid w:val="00D93C47"/>
    <w:rsid w:val="00D94481"/>
    <w:rsid w:val="00D9524E"/>
    <w:rsid w:val="00D95925"/>
    <w:rsid w:val="00D96CC3"/>
    <w:rsid w:val="00DA38D2"/>
    <w:rsid w:val="00DA6C26"/>
    <w:rsid w:val="00DA727D"/>
    <w:rsid w:val="00DB1BAF"/>
    <w:rsid w:val="00DB1C15"/>
    <w:rsid w:val="00DB1FD4"/>
    <w:rsid w:val="00DB25EE"/>
    <w:rsid w:val="00DB3391"/>
    <w:rsid w:val="00DB3E4A"/>
    <w:rsid w:val="00DB4CFE"/>
    <w:rsid w:val="00DB4EBD"/>
    <w:rsid w:val="00DB4FB8"/>
    <w:rsid w:val="00DB5031"/>
    <w:rsid w:val="00DB58E9"/>
    <w:rsid w:val="00DB5CC9"/>
    <w:rsid w:val="00DC1847"/>
    <w:rsid w:val="00DC3009"/>
    <w:rsid w:val="00DC4126"/>
    <w:rsid w:val="00DC43A9"/>
    <w:rsid w:val="00DC5D94"/>
    <w:rsid w:val="00DC68D6"/>
    <w:rsid w:val="00DC6DF1"/>
    <w:rsid w:val="00DC73DF"/>
    <w:rsid w:val="00DC76C4"/>
    <w:rsid w:val="00DC7EED"/>
    <w:rsid w:val="00DD0368"/>
    <w:rsid w:val="00DD05CA"/>
    <w:rsid w:val="00DD0E66"/>
    <w:rsid w:val="00DD106E"/>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E020F"/>
    <w:rsid w:val="00DE073A"/>
    <w:rsid w:val="00DE0F05"/>
    <w:rsid w:val="00DE2E2A"/>
    <w:rsid w:val="00DE380B"/>
    <w:rsid w:val="00DE437A"/>
    <w:rsid w:val="00DE5856"/>
    <w:rsid w:val="00DE7EC3"/>
    <w:rsid w:val="00DF00C6"/>
    <w:rsid w:val="00DF02E6"/>
    <w:rsid w:val="00DF0458"/>
    <w:rsid w:val="00DF20BC"/>
    <w:rsid w:val="00DF3E9B"/>
    <w:rsid w:val="00DF5134"/>
    <w:rsid w:val="00DF55E0"/>
    <w:rsid w:val="00DF5D46"/>
    <w:rsid w:val="00DF6917"/>
    <w:rsid w:val="00DF713E"/>
    <w:rsid w:val="00E0125E"/>
    <w:rsid w:val="00E0283B"/>
    <w:rsid w:val="00E032A7"/>
    <w:rsid w:val="00E03E64"/>
    <w:rsid w:val="00E04581"/>
    <w:rsid w:val="00E04F02"/>
    <w:rsid w:val="00E054CB"/>
    <w:rsid w:val="00E059DD"/>
    <w:rsid w:val="00E0628C"/>
    <w:rsid w:val="00E063DF"/>
    <w:rsid w:val="00E06CAC"/>
    <w:rsid w:val="00E100C7"/>
    <w:rsid w:val="00E10E67"/>
    <w:rsid w:val="00E11B3A"/>
    <w:rsid w:val="00E11CEA"/>
    <w:rsid w:val="00E132DF"/>
    <w:rsid w:val="00E13D12"/>
    <w:rsid w:val="00E15960"/>
    <w:rsid w:val="00E15E8D"/>
    <w:rsid w:val="00E16BCC"/>
    <w:rsid w:val="00E17D3C"/>
    <w:rsid w:val="00E20143"/>
    <w:rsid w:val="00E20B7C"/>
    <w:rsid w:val="00E20D8B"/>
    <w:rsid w:val="00E21148"/>
    <w:rsid w:val="00E25445"/>
    <w:rsid w:val="00E25C78"/>
    <w:rsid w:val="00E26DD9"/>
    <w:rsid w:val="00E30D4B"/>
    <w:rsid w:val="00E31981"/>
    <w:rsid w:val="00E32F36"/>
    <w:rsid w:val="00E335BF"/>
    <w:rsid w:val="00E343F0"/>
    <w:rsid w:val="00E34A29"/>
    <w:rsid w:val="00E34D3F"/>
    <w:rsid w:val="00E34DF8"/>
    <w:rsid w:val="00E37E96"/>
    <w:rsid w:val="00E402DE"/>
    <w:rsid w:val="00E405FF"/>
    <w:rsid w:val="00E4156A"/>
    <w:rsid w:val="00E41CEE"/>
    <w:rsid w:val="00E42691"/>
    <w:rsid w:val="00E437F5"/>
    <w:rsid w:val="00E45EFB"/>
    <w:rsid w:val="00E4733C"/>
    <w:rsid w:val="00E50779"/>
    <w:rsid w:val="00E52C8F"/>
    <w:rsid w:val="00E52FC8"/>
    <w:rsid w:val="00E54A7C"/>
    <w:rsid w:val="00E56219"/>
    <w:rsid w:val="00E56B48"/>
    <w:rsid w:val="00E56F3B"/>
    <w:rsid w:val="00E57481"/>
    <w:rsid w:val="00E603BF"/>
    <w:rsid w:val="00E615FE"/>
    <w:rsid w:val="00E63506"/>
    <w:rsid w:val="00E6388F"/>
    <w:rsid w:val="00E63E6A"/>
    <w:rsid w:val="00E643D5"/>
    <w:rsid w:val="00E64997"/>
    <w:rsid w:val="00E65FFA"/>
    <w:rsid w:val="00E66025"/>
    <w:rsid w:val="00E660ED"/>
    <w:rsid w:val="00E66CE7"/>
    <w:rsid w:val="00E66D84"/>
    <w:rsid w:val="00E66E02"/>
    <w:rsid w:val="00E7048E"/>
    <w:rsid w:val="00E70706"/>
    <w:rsid w:val="00E708BB"/>
    <w:rsid w:val="00E72014"/>
    <w:rsid w:val="00E7264E"/>
    <w:rsid w:val="00E7437E"/>
    <w:rsid w:val="00E74D33"/>
    <w:rsid w:val="00E756E0"/>
    <w:rsid w:val="00E77E46"/>
    <w:rsid w:val="00E80C82"/>
    <w:rsid w:val="00E8132E"/>
    <w:rsid w:val="00E82C92"/>
    <w:rsid w:val="00E831A0"/>
    <w:rsid w:val="00E831A1"/>
    <w:rsid w:val="00E838CB"/>
    <w:rsid w:val="00E85C4C"/>
    <w:rsid w:val="00E91301"/>
    <w:rsid w:val="00E92E9C"/>
    <w:rsid w:val="00E93234"/>
    <w:rsid w:val="00E93358"/>
    <w:rsid w:val="00E9447A"/>
    <w:rsid w:val="00E95B0B"/>
    <w:rsid w:val="00E96EB1"/>
    <w:rsid w:val="00E971A4"/>
    <w:rsid w:val="00E973A1"/>
    <w:rsid w:val="00EA1524"/>
    <w:rsid w:val="00EA2953"/>
    <w:rsid w:val="00EA299B"/>
    <w:rsid w:val="00EA6FBA"/>
    <w:rsid w:val="00EB06F0"/>
    <w:rsid w:val="00EB09C3"/>
    <w:rsid w:val="00EB23DF"/>
    <w:rsid w:val="00EB2A95"/>
    <w:rsid w:val="00EB2D04"/>
    <w:rsid w:val="00EB3AA2"/>
    <w:rsid w:val="00EB3CCC"/>
    <w:rsid w:val="00EB5B52"/>
    <w:rsid w:val="00EB693A"/>
    <w:rsid w:val="00EB6D53"/>
    <w:rsid w:val="00EB734B"/>
    <w:rsid w:val="00EC163F"/>
    <w:rsid w:val="00EC1729"/>
    <w:rsid w:val="00EC19A1"/>
    <w:rsid w:val="00EC59AB"/>
    <w:rsid w:val="00EC5CAF"/>
    <w:rsid w:val="00EC5D62"/>
    <w:rsid w:val="00EC6F04"/>
    <w:rsid w:val="00EC72B0"/>
    <w:rsid w:val="00ED02AC"/>
    <w:rsid w:val="00ED049F"/>
    <w:rsid w:val="00ED05ED"/>
    <w:rsid w:val="00ED0D53"/>
    <w:rsid w:val="00ED16DE"/>
    <w:rsid w:val="00ED1DAD"/>
    <w:rsid w:val="00ED2B7A"/>
    <w:rsid w:val="00ED3BAE"/>
    <w:rsid w:val="00ED3E9E"/>
    <w:rsid w:val="00ED4BEC"/>
    <w:rsid w:val="00ED5833"/>
    <w:rsid w:val="00ED6C17"/>
    <w:rsid w:val="00ED6F3C"/>
    <w:rsid w:val="00ED7209"/>
    <w:rsid w:val="00ED750F"/>
    <w:rsid w:val="00ED7674"/>
    <w:rsid w:val="00ED78E9"/>
    <w:rsid w:val="00ED79B9"/>
    <w:rsid w:val="00EE26CC"/>
    <w:rsid w:val="00EE2CCB"/>
    <w:rsid w:val="00EE2F3D"/>
    <w:rsid w:val="00EE382E"/>
    <w:rsid w:val="00EE3E09"/>
    <w:rsid w:val="00EE49FE"/>
    <w:rsid w:val="00EE4FD7"/>
    <w:rsid w:val="00EE513C"/>
    <w:rsid w:val="00EE5800"/>
    <w:rsid w:val="00EE6CA7"/>
    <w:rsid w:val="00EF0080"/>
    <w:rsid w:val="00EF1A72"/>
    <w:rsid w:val="00EF28D1"/>
    <w:rsid w:val="00EF323A"/>
    <w:rsid w:val="00EF33FE"/>
    <w:rsid w:val="00EF3F97"/>
    <w:rsid w:val="00EF5B30"/>
    <w:rsid w:val="00F00DFC"/>
    <w:rsid w:val="00F04608"/>
    <w:rsid w:val="00F0467F"/>
    <w:rsid w:val="00F07737"/>
    <w:rsid w:val="00F07C92"/>
    <w:rsid w:val="00F07D54"/>
    <w:rsid w:val="00F106D5"/>
    <w:rsid w:val="00F11002"/>
    <w:rsid w:val="00F15FB5"/>
    <w:rsid w:val="00F16B62"/>
    <w:rsid w:val="00F176D2"/>
    <w:rsid w:val="00F20774"/>
    <w:rsid w:val="00F21B5D"/>
    <w:rsid w:val="00F22005"/>
    <w:rsid w:val="00F25F38"/>
    <w:rsid w:val="00F269A6"/>
    <w:rsid w:val="00F272CB"/>
    <w:rsid w:val="00F2793C"/>
    <w:rsid w:val="00F31D78"/>
    <w:rsid w:val="00F3228D"/>
    <w:rsid w:val="00F326EF"/>
    <w:rsid w:val="00F32AEC"/>
    <w:rsid w:val="00F32DCB"/>
    <w:rsid w:val="00F3426E"/>
    <w:rsid w:val="00F35438"/>
    <w:rsid w:val="00F3613C"/>
    <w:rsid w:val="00F370EC"/>
    <w:rsid w:val="00F37C40"/>
    <w:rsid w:val="00F409FB"/>
    <w:rsid w:val="00F42F88"/>
    <w:rsid w:val="00F43192"/>
    <w:rsid w:val="00F43FA4"/>
    <w:rsid w:val="00F4439F"/>
    <w:rsid w:val="00F45AA8"/>
    <w:rsid w:val="00F45B2D"/>
    <w:rsid w:val="00F467CB"/>
    <w:rsid w:val="00F53303"/>
    <w:rsid w:val="00F54B4A"/>
    <w:rsid w:val="00F559C3"/>
    <w:rsid w:val="00F56FEF"/>
    <w:rsid w:val="00F572EC"/>
    <w:rsid w:val="00F60481"/>
    <w:rsid w:val="00F6088B"/>
    <w:rsid w:val="00F614CA"/>
    <w:rsid w:val="00F61C11"/>
    <w:rsid w:val="00F62321"/>
    <w:rsid w:val="00F627EB"/>
    <w:rsid w:val="00F62812"/>
    <w:rsid w:val="00F62E19"/>
    <w:rsid w:val="00F635B6"/>
    <w:rsid w:val="00F64F93"/>
    <w:rsid w:val="00F65070"/>
    <w:rsid w:val="00F655EC"/>
    <w:rsid w:val="00F6619F"/>
    <w:rsid w:val="00F6689F"/>
    <w:rsid w:val="00F70FBF"/>
    <w:rsid w:val="00F732FB"/>
    <w:rsid w:val="00F73FDA"/>
    <w:rsid w:val="00F7422D"/>
    <w:rsid w:val="00F75340"/>
    <w:rsid w:val="00F75AC2"/>
    <w:rsid w:val="00F7692E"/>
    <w:rsid w:val="00F77370"/>
    <w:rsid w:val="00F77BE2"/>
    <w:rsid w:val="00F8307E"/>
    <w:rsid w:val="00F8495C"/>
    <w:rsid w:val="00F8556A"/>
    <w:rsid w:val="00F8636A"/>
    <w:rsid w:val="00F869A4"/>
    <w:rsid w:val="00F86FF2"/>
    <w:rsid w:val="00F87302"/>
    <w:rsid w:val="00F87512"/>
    <w:rsid w:val="00F90CAD"/>
    <w:rsid w:val="00F91C00"/>
    <w:rsid w:val="00F92EDD"/>
    <w:rsid w:val="00F93D0C"/>
    <w:rsid w:val="00F93D52"/>
    <w:rsid w:val="00F97654"/>
    <w:rsid w:val="00F97BFF"/>
    <w:rsid w:val="00FA011C"/>
    <w:rsid w:val="00FA05DA"/>
    <w:rsid w:val="00FA0A4A"/>
    <w:rsid w:val="00FA2531"/>
    <w:rsid w:val="00FA4485"/>
    <w:rsid w:val="00FA46C0"/>
    <w:rsid w:val="00FA4E49"/>
    <w:rsid w:val="00FA4EA1"/>
    <w:rsid w:val="00FA58DB"/>
    <w:rsid w:val="00FA719F"/>
    <w:rsid w:val="00FA739B"/>
    <w:rsid w:val="00FA780F"/>
    <w:rsid w:val="00FB1043"/>
    <w:rsid w:val="00FB203B"/>
    <w:rsid w:val="00FB3BD9"/>
    <w:rsid w:val="00FB506F"/>
    <w:rsid w:val="00FB74E3"/>
    <w:rsid w:val="00FB7933"/>
    <w:rsid w:val="00FC05B0"/>
    <w:rsid w:val="00FC0B05"/>
    <w:rsid w:val="00FC0F2B"/>
    <w:rsid w:val="00FC12D0"/>
    <w:rsid w:val="00FC1CB4"/>
    <w:rsid w:val="00FC23D7"/>
    <w:rsid w:val="00FC2699"/>
    <w:rsid w:val="00FC2C03"/>
    <w:rsid w:val="00FC49CC"/>
    <w:rsid w:val="00FC545A"/>
    <w:rsid w:val="00FC5635"/>
    <w:rsid w:val="00FC5E5F"/>
    <w:rsid w:val="00FC60E1"/>
    <w:rsid w:val="00FC6261"/>
    <w:rsid w:val="00FC76E4"/>
    <w:rsid w:val="00FC7C7A"/>
    <w:rsid w:val="00FD0194"/>
    <w:rsid w:val="00FD1E88"/>
    <w:rsid w:val="00FD3F4D"/>
    <w:rsid w:val="00FD437E"/>
    <w:rsid w:val="00FD446B"/>
    <w:rsid w:val="00FD456D"/>
    <w:rsid w:val="00FD5A12"/>
    <w:rsid w:val="00FD5E2A"/>
    <w:rsid w:val="00FD766F"/>
    <w:rsid w:val="00FE19D6"/>
    <w:rsid w:val="00FE27BD"/>
    <w:rsid w:val="00FE2A32"/>
    <w:rsid w:val="00FE4892"/>
    <w:rsid w:val="00FE4B87"/>
    <w:rsid w:val="00FE5C0F"/>
    <w:rsid w:val="00FF09FD"/>
    <w:rsid w:val="00FF18CB"/>
    <w:rsid w:val="00FF30C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EF41F9"/>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557C8E4"/>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BD7EF6B"/>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1FA242"/>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9594B2"/>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228C3E"/>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CA89E6"/>
    <w:rsid w:val="6BDACA0B"/>
    <w:rsid w:val="6BF3306F"/>
    <w:rsid w:val="6BFBEABE"/>
    <w:rsid w:val="6C217A6A"/>
    <w:rsid w:val="6C4CF8A2"/>
    <w:rsid w:val="6CC06FD2"/>
    <w:rsid w:val="6D085F37"/>
    <w:rsid w:val="6D0AE57B"/>
    <w:rsid w:val="6D2FB551"/>
    <w:rsid w:val="6D9B2D09"/>
    <w:rsid w:val="6DD3C4EE"/>
    <w:rsid w:val="6E6BC675"/>
    <w:rsid w:val="6EAD08EA"/>
    <w:rsid w:val="6EB0BD64"/>
    <w:rsid w:val="6EB6F4A7"/>
    <w:rsid w:val="6EF9808E"/>
    <w:rsid w:val="6F43BAEA"/>
    <w:rsid w:val="6FAB0C1C"/>
    <w:rsid w:val="6FEB9712"/>
    <w:rsid w:val="6FFEA09D"/>
    <w:rsid w:val="70153D14"/>
    <w:rsid w:val="7029E7C3"/>
    <w:rsid w:val="703E143E"/>
    <w:rsid w:val="706B4EA3"/>
    <w:rsid w:val="70758E5E"/>
    <w:rsid w:val="70CE5C47"/>
    <w:rsid w:val="71802E56"/>
    <w:rsid w:val="71DE9613"/>
    <w:rsid w:val="7223A222"/>
    <w:rsid w:val="72661E31"/>
    <w:rsid w:val="7330AC84"/>
    <w:rsid w:val="736D2265"/>
    <w:rsid w:val="7392A6D7"/>
    <w:rsid w:val="73B32402"/>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A6152677-E8FE-4CC8-83E5-6A7D43CF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E7048E"/>
    <w:pPr>
      <w:tabs>
        <w:tab w:val="right" w:leader="dot" w:pos="9360"/>
      </w:tabs>
      <w:spacing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CD7E66"/>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roductiontoradiology.net/courses/rad/cxr/" TargetMode="External"/><Relationship Id="rId21" Type="http://schemas.openxmlformats.org/officeDocument/2006/relationships/hyperlink" Target="mailto:COM.Clerkship@msu.edu" TargetMode="External"/><Relationship Id="rId42" Type="http://schemas.openxmlformats.org/officeDocument/2006/relationships/hyperlink" Target="https://www.medscape.com/" TargetMode="External"/><Relationship Id="rId47" Type="http://schemas.openxmlformats.org/officeDocument/2006/relationships/hyperlink" Target="https://webpath.med.utah.edu/" TargetMode="External"/><Relationship Id="rId63" Type="http://schemas.openxmlformats.org/officeDocument/2006/relationships/hyperlink" Target="https://osteopathicmedicine.msu.edu/current-students/student-handbook" TargetMode="External"/><Relationship Id="rId68" Type="http://schemas.openxmlformats.org/officeDocument/2006/relationships/hyperlink" Target="mailto:COM.Clerkship@msu.edu"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ccessmedicine-mhmedical-com.proxy2.cl.msu.edu/content.aspx?sectionid=299402913&amp;bookid=3594&amp;Resultclick=2" TargetMode="External"/><Relationship Id="rId11" Type="http://schemas.openxmlformats.org/officeDocument/2006/relationships/image" Target="media/image1.jpg"/><Relationship Id="rId24" Type="http://schemas.openxmlformats.org/officeDocument/2006/relationships/hyperlink" Target="https://www-clinicalkey-com.proxy1.cl.msu.edu/" TargetMode="External"/><Relationship Id="rId32" Type="http://schemas.openxmlformats.org/officeDocument/2006/relationships/hyperlink" Target="https://www.sciencedirect.com/journal/medicine/vol/51/issue/10" TargetMode="External"/><Relationship Id="rId37" Type="http://schemas.openxmlformats.org/officeDocument/2006/relationships/hyperlink" Target="https://browzine.com/libraries/118/subjects" TargetMode="External"/><Relationship Id="rId40" Type="http://schemas.openxmlformats.org/officeDocument/2006/relationships/hyperlink" Target="https://www.cdc.gov/dengue/training/cme/ccm/page57206.html" TargetMode="External"/><Relationship Id="rId45" Type="http://schemas.openxmlformats.org/officeDocument/2006/relationships/hyperlink" Target="https://www.ncbi.nlm.nih.gov/m/pubmed.16418439/" TargetMode="External"/><Relationship Id="rId53" Type="http://schemas.openxmlformats.org/officeDocument/2006/relationships/hyperlink" Target="mailto:COM.Clerkship@msu.edu" TargetMode="External"/><Relationship Id="rId58"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66" Type="http://schemas.openxmlformats.org/officeDocument/2006/relationships/hyperlink" Target="mailto:enright4@msu.edu"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osteopathicmedicine.msu.edu/about-us/common-ground-professionalism-initiative" TargetMode="External"/><Relationship Id="rId19" Type="http://schemas.openxmlformats.org/officeDocument/2006/relationships/footer" Target="footer2.xml"/><Relationship Id="rId14" Type="http://schemas.openxmlformats.org/officeDocument/2006/relationships/hyperlink" Target="mailto:stonest@msu.edu" TargetMode="External"/><Relationship Id="rId22" Type="http://schemas.openxmlformats.org/officeDocument/2006/relationships/hyperlink" Target="https://com.msu.edu/" TargetMode="External"/><Relationship Id="rId27" Type="http://schemas.openxmlformats.org/officeDocument/2006/relationships/hyperlink" Target="https://ebookcentral-proquest-com.proxy2.cl.msu.edu/lib/michstate-ebooks/reader.action?docID=6372333&amp;ppg=125&amp;c=RVBVQg" TargetMode="External"/><Relationship Id="rId30" Type="http://schemas.openxmlformats.org/officeDocument/2006/relationships/hyperlink" Target="https://www.ncbi.nlm.nih.gov/books/NBK482339/" TargetMode="External"/><Relationship Id="rId35" Type="http://schemas.openxmlformats.org/officeDocument/2006/relationships/hyperlink" Target="https://goldcopd.org/" TargetMode="External"/><Relationship Id="rId43" Type="http://schemas.openxmlformats.org/officeDocument/2006/relationships/hyperlink" Target="https://www.pdr.net/mobilepdr/" TargetMode="External"/><Relationship Id="rId48" Type="http://schemas.openxmlformats.org/officeDocument/2006/relationships/hyperlink" Target="https://webpath.med.utah.edu/EXAM/MULTORG/examidx.htm" TargetMode="External"/><Relationship Id="rId56" Type="http://schemas.openxmlformats.org/officeDocument/2006/relationships/hyperlink" Target="https://michiganstate.sharepoint.com/sites/StudentClerkship" TargetMode="External"/><Relationship Id="rId64"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stopsarcoidosis.org/sarcoidosis-app/" TargetMode="External"/><Relationship Id="rId72" Type="http://schemas.openxmlformats.org/officeDocument/2006/relationships/image" Target="media/image2.jpeg"/><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s://accessmedicine-mhmedical-com.proxy2.cl.msu.edu/book.aspx?bookid=3541" TargetMode="External"/><Relationship Id="rId33" Type="http://schemas.openxmlformats.org/officeDocument/2006/relationships/hyperlink" Target="https://www.sciencedirect.com/journal/medicine/vol/51/issue/11" TargetMode="External"/><Relationship Id="rId38" Type="http://schemas.openxmlformats.org/officeDocument/2006/relationships/hyperlink" Target="https://bestpractice-bmj-com.proxy2.cl.msu.edu/" TargetMode="External"/><Relationship Id="rId46" Type="http://schemas.openxmlformats.org/officeDocument/2006/relationships/hyperlink" Target="https://www.copdfoundation.org/Learn-More/The-COPD-Pocket-Consultant-Guide/Healthcare-Provider-Track.aspx" TargetMode="External"/><Relationship Id="rId59"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67" Type="http://schemas.openxmlformats.org/officeDocument/2006/relationships/hyperlink" Target="http://www.rcpd.msu.edu/" TargetMode="External"/><Relationship Id="rId20" Type="http://schemas.openxmlformats.org/officeDocument/2006/relationships/hyperlink" Target="https://msucom.medtricslab.com/users/login/" TargetMode="External"/><Relationship Id="rId41" Type="http://schemas.openxmlformats.org/officeDocument/2006/relationships/hyperlink" Target="https://www.escardio.org/Guidelines/" TargetMode="External"/><Relationship Id="rId54" Type="http://schemas.openxmlformats.org/officeDocument/2006/relationships/hyperlink" Target="https://msucom.medtricslab.com/users/login/" TargetMode="External"/><Relationship Id="rId62" Type="http://schemas.openxmlformats.org/officeDocument/2006/relationships/hyperlink" Target="https://spartanexperiences.msu.edu/rso-s/regulations/medical-student-rights-responsibilities/index.html" TargetMode="External"/><Relationship Id="rId70" Type="http://schemas.openxmlformats.org/officeDocument/2006/relationships/footer" Target="footer4.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cannonle@msu.edu" TargetMode="External"/><Relationship Id="rId23" Type="http://schemas.openxmlformats.org/officeDocument/2006/relationships/hyperlink" Target="https://d2l.msu.edu/" TargetMode="External"/><Relationship Id="rId28" Type="http://schemas.openxmlformats.org/officeDocument/2006/relationships/hyperlink" Target="https://ebookcentral-proquest-com.proxy2.cl.msu.edu/lib/michstate-ebooks/reader.action?docID=6372333&amp;ppg=140&amp;c=RVBVQg" TargetMode="External"/><Relationship Id="rId36" Type="http://schemas.openxmlformats.org/officeDocument/2006/relationships/hyperlink" Target="https://ginasthma.org/" TargetMode="External"/><Relationship Id="rId49" Type="http://schemas.openxmlformats.org/officeDocument/2006/relationships/hyperlink" Target="https://www.oxfordmedicaleducation.com/" TargetMode="External"/><Relationship Id="rId57"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browzine.com/libraries/118/subjects" TargetMode="External"/><Relationship Id="rId44" Type="http://schemas.openxmlformats.org/officeDocument/2006/relationships/hyperlink" Target="https://www.stroke.nih.gov/documents/NIH_Stroke_Scale_508C.pdf" TargetMode="External"/><Relationship Id="rId52" Type="http://schemas.openxmlformats.org/officeDocument/2006/relationships/hyperlink" Target="https://accessmedicine-mhmedical-com.proxy2.cl.msu.edu/qa.aspx?groupid=962&amp;categoryid=45662&amp;resourceid=3527" TargetMode="External"/><Relationship Id="rId60" Type="http://schemas.openxmlformats.org/officeDocument/2006/relationships/hyperlink" Target="https://osteopathicmedicine.msu.edu/current-students/student-handbook" TargetMode="External"/><Relationship Id="rId65" Type="http://schemas.openxmlformats.org/officeDocument/2006/relationships/hyperlink" Target="https://osteopathicmedicine.msu.edu/current-students/clerkship-medical-education/injury-and-property-damage-reports" TargetMode="External"/><Relationship Id="rId73"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katiegs@msu.edu" TargetMode="External"/><Relationship Id="rId18" Type="http://schemas.openxmlformats.org/officeDocument/2006/relationships/header" Target="header2.xml"/><Relationship Id="rId39" Type="http://schemas.openxmlformats.org/officeDocument/2006/relationships/hyperlink" Target="https://www.cdc.gov/digital-social-media-tools/mobile/applications/cdcgeneral/promos/cdcmobileapp.html" TargetMode="External"/><Relationship Id="rId34" Type="http://schemas.openxmlformats.org/officeDocument/2006/relationships/hyperlink" Target="https://www.sciencedirect.com/journal/medicine/vol/51/issue/12" TargetMode="External"/><Relationship Id="rId50" Type="http://schemas.openxmlformats.org/officeDocument/2006/relationships/hyperlink" Target="https://www-visualdx-com.proxy1.cl.msu.edu/visualdx/7/" TargetMode="External"/><Relationship Id="rId55" Type="http://schemas.openxmlformats.org/officeDocument/2006/relationships/hyperlink" Target="mailto:com.clerkship@msu.edu" TargetMode="External"/><Relationship Id="rId7" Type="http://schemas.openxmlformats.org/officeDocument/2006/relationships/settings" Target="settings.xml"/><Relationship Id="rId7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3.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4.xml><?xml version="1.0" encoding="utf-8"?>
<ds:datastoreItem xmlns:ds="http://schemas.openxmlformats.org/officeDocument/2006/customXml" ds:itemID="{895E2AE6-4B31-4863-95AB-EECAA0EAD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4</TotalTime>
  <Pages>18</Pages>
  <Words>6773</Words>
  <Characters>38611</Characters>
  <Application>Microsoft Office Word</Application>
  <DocSecurity>0</DocSecurity>
  <Lines>321</Lines>
  <Paragraphs>90</Paragraphs>
  <ScaleCrop>false</ScaleCrop>
  <Company/>
  <LinksUpToDate>false</LinksUpToDate>
  <CharactersWithSpaces>45294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44</cp:revision>
  <dcterms:created xsi:type="dcterms:W3CDTF">2026-05-18T16:10:00Z</dcterms:created>
  <dcterms:modified xsi:type="dcterms:W3CDTF">2026-10-21T13:47:00Z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924800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