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6FD7E359" w14:textId="77777777" w:rsidR="002A5586" w:rsidRPr="002A5586" w:rsidRDefault="002A5586" w:rsidP="002A5586">
      <w:pPr>
        <w:spacing w:after="0" w:line="240" w:lineRule="auto"/>
        <w:jc w:val="center"/>
        <w:rPr>
          <w:rFonts w:ascii="Arial" w:hAnsi="Arial" w:cs="Arial"/>
          <w:b/>
          <w:bCs/>
          <w:sz w:val="48"/>
          <w:szCs w:val="48"/>
        </w:rPr>
      </w:pPr>
      <w:r w:rsidRPr="002A5586">
        <w:rPr>
          <w:rFonts w:ascii="Arial" w:hAnsi="Arial" w:cs="Arial"/>
          <w:b/>
          <w:bCs/>
          <w:sz w:val="48"/>
          <w:szCs w:val="48"/>
        </w:rPr>
        <w:t>IM 654</w:t>
      </w:r>
    </w:p>
    <w:p w14:paraId="01504EA2" w14:textId="4839C7FD" w:rsidR="00022296" w:rsidRPr="009F40C6" w:rsidRDefault="002A5586" w:rsidP="002A5586">
      <w:pPr>
        <w:spacing w:after="0" w:line="240" w:lineRule="auto"/>
        <w:jc w:val="center"/>
        <w:rPr>
          <w:rFonts w:ascii="Arial" w:hAnsi="Arial" w:cs="Arial"/>
          <w:b/>
          <w:bCs/>
          <w:sz w:val="72"/>
          <w:szCs w:val="72"/>
          <w:lang w:bidi="en-US"/>
        </w:rPr>
      </w:pPr>
      <w:r w:rsidRPr="76C60F49">
        <w:rPr>
          <w:rFonts w:ascii="Arial" w:hAnsi="Arial" w:cs="Arial"/>
          <w:b/>
          <w:bCs/>
          <w:sz w:val="72"/>
          <w:szCs w:val="72"/>
          <w:lang w:bidi="en-US"/>
        </w:rPr>
        <w:t>PULMONARY DISEASE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6666CE61" w14:textId="77777777" w:rsidR="008E1ACC" w:rsidRDefault="008E1ACC" w:rsidP="008E1ACC">
      <w:pPr>
        <w:spacing w:after="0" w:line="240" w:lineRule="auto"/>
        <w:jc w:val="center"/>
      </w:pPr>
      <w:r w:rsidRPr="76C60F49">
        <w:rPr>
          <w:rFonts w:ascii="Arial" w:hAnsi="Arial" w:cs="Arial"/>
          <w:sz w:val="32"/>
          <w:szCs w:val="32"/>
        </w:rPr>
        <w:t>OSTEOPATHIC MEDICAL SPECIALTIES</w:t>
      </w:r>
    </w:p>
    <w:p w14:paraId="11085541" w14:textId="77777777" w:rsidR="008E1ACC" w:rsidRDefault="008E1ACC" w:rsidP="008E1ACC">
      <w:pPr>
        <w:spacing w:after="0" w:line="240" w:lineRule="auto"/>
        <w:jc w:val="center"/>
      </w:pPr>
      <w:r w:rsidRPr="76C60F49">
        <w:rPr>
          <w:rFonts w:ascii="Arial" w:hAnsi="Arial" w:cs="Arial"/>
          <w:sz w:val="36"/>
          <w:szCs w:val="36"/>
        </w:rPr>
        <w:t>MARY HUGHES, DO</w:t>
      </w:r>
    </w:p>
    <w:p w14:paraId="07BB5551" w14:textId="0C21AA3B" w:rsidR="008E1ACC" w:rsidRPr="001613D1" w:rsidRDefault="008E1ACC" w:rsidP="008E1ACC">
      <w:pPr>
        <w:spacing w:after="0" w:line="240" w:lineRule="auto"/>
        <w:jc w:val="center"/>
        <w:rPr>
          <w:rFonts w:ascii="Arial" w:hAnsi="Arial" w:cs="Arial"/>
          <w:sz w:val="32"/>
          <w:szCs w:val="32"/>
        </w:rPr>
      </w:pPr>
      <w:r w:rsidRPr="76C60F49">
        <w:rPr>
          <w:rFonts w:ascii="Arial" w:hAnsi="Arial" w:cs="Arial"/>
          <w:sz w:val="32"/>
          <w:szCs w:val="32"/>
        </w:rPr>
        <w:t>CHAIRPERSON, I</w:t>
      </w:r>
      <w:r>
        <w:rPr>
          <w:rFonts w:ascii="Arial" w:hAnsi="Arial" w:cs="Arial"/>
          <w:sz w:val="32"/>
          <w:szCs w:val="32"/>
        </w:rPr>
        <w:t>N</w:t>
      </w:r>
      <w:r w:rsidRPr="76C60F49">
        <w:rPr>
          <w:rFonts w:ascii="Arial" w:hAnsi="Arial" w:cs="Arial"/>
          <w:sz w:val="32"/>
          <w:szCs w:val="32"/>
        </w:rPr>
        <w:t>STRUCTOR OF RECORD, COURSE DIRECTOR</w:t>
      </w:r>
    </w:p>
    <w:p w14:paraId="04F2CDBF" w14:textId="38C4A878" w:rsidR="00455E67" w:rsidRPr="001613D1" w:rsidRDefault="008E1ACC" w:rsidP="008E1ACC">
      <w:pPr>
        <w:autoSpaceDE w:val="0"/>
        <w:autoSpaceDN w:val="0"/>
        <w:adjustRightInd w:val="0"/>
        <w:spacing w:after="0" w:line="240" w:lineRule="auto"/>
        <w:jc w:val="center"/>
        <w:rPr>
          <w:rFonts w:ascii="Arial" w:hAnsi="Arial" w:cs="Arial"/>
          <w:sz w:val="32"/>
          <w:szCs w:val="32"/>
        </w:rPr>
      </w:pPr>
      <w:hyperlink r:id="rId12">
        <w:r w:rsidRPr="76C60F49">
          <w:rPr>
            <w:rStyle w:val="Hyperlink"/>
            <w:rFonts w:ascii="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6201022B" w14:textId="77777777" w:rsidR="00FC7C7A" w:rsidRPr="001613D1" w:rsidRDefault="00FC7C7A"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7D8471AA" w14:textId="77777777" w:rsidR="00FC7C7A" w:rsidRPr="001613D1" w:rsidRDefault="00FC7C7A"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2393B7B" w14:textId="77777777" w:rsidR="000B6DD2" w:rsidRDefault="000B6DD2" w:rsidP="000B6DD2">
      <w:pPr>
        <w:spacing w:after="0" w:line="240" w:lineRule="auto"/>
        <w:jc w:val="center"/>
      </w:pPr>
      <w:r w:rsidRPr="76C60F49">
        <w:rPr>
          <w:rFonts w:ascii="Arial" w:hAnsi="Arial" w:cs="Arial"/>
          <w:color w:val="000000" w:themeColor="text1"/>
          <w:sz w:val="40"/>
          <w:szCs w:val="40"/>
        </w:rPr>
        <w:t>Katie Gibson-Stofflet and Stephen Stone</w:t>
      </w:r>
    </w:p>
    <w:p w14:paraId="78ABB9EB" w14:textId="77777777" w:rsidR="000B6DD2" w:rsidRPr="001613D1" w:rsidRDefault="000B6DD2" w:rsidP="000B6DD2">
      <w:pPr>
        <w:autoSpaceDE w:val="0"/>
        <w:autoSpaceDN w:val="0"/>
        <w:adjustRightInd w:val="0"/>
        <w:spacing w:after="0" w:line="240" w:lineRule="auto"/>
        <w:jc w:val="center"/>
        <w:rPr>
          <w:rFonts w:ascii="Arial" w:hAnsi="Arial" w:cs="Arial"/>
          <w:sz w:val="32"/>
          <w:szCs w:val="32"/>
        </w:rPr>
      </w:pPr>
      <w:r w:rsidRPr="76C60F49">
        <w:rPr>
          <w:rFonts w:ascii="Arial" w:hAnsi="Arial" w:cs="Arial"/>
          <w:sz w:val="32"/>
          <w:szCs w:val="32"/>
        </w:rPr>
        <w:t>COURSE ASSISTANTS (CA)</w:t>
      </w:r>
    </w:p>
    <w:p w14:paraId="2F088DB9" w14:textId="6F085D36" w:rsidR="00A54D0A" w:rsidRPr="00C40B5D" w:rsidRDefault="000B6DD2" w:rsidP="000B6DD2">
      <w:pPr>
        <w:autoSpaceDE w:val="0"/>
        <w:autoSpaceDN w:val="0"/>
        <w:adjustRightInd w:val="0"/>
        <w:spacing w:after="0" w:line="240" w:lineRule="auto"/>
        <w:jc w:val="center"/>
        <w:rPr>
          <w:rFonts w:ascii="Arial" w:hAnsi="Arial" w:cs="Arial"/>
          <w:sz w:val="32"/>
          <w:szCs w:val="32"/>
        </w:rPr>
      </w:pPr>
      <w:hyperlink r:id="rId13">
        <w:r w:rsidRPr="76C60F49">
          <w:rPr>
            <w:rStyle w:val="Hyperlink"/>
            <w:rFonts w:ascii="Arial" w:hAnsi="Arial" w:cs="Arial"/>
            <w:sz w:val="32"/>
            <w:szCs w:val="32"/>
          </w:rPr>
          <w:t>katiegs@msu.edu</w:t>
        </w:r>
      </w:hyperlink>
      <w:r w:rsidRPr="76C60F49">
        <w:rPr>
          <w:rFonts w:ascii="Arial" w:hAnsi="Arial" w:cs="Arial"/>
          <w:sz w:val="32"/>
          <w:szCs w:val="32"/>
        </w:rPr>
        <w:t xml:space="preserve"> and </w:t>
      </w:r>
      <w:hyperlink r:id="rId14">
        <w:r w:rsidRPr="76C60F49">
          <w:rPr>
            <w:rStyle w:val="Hyperlink"/>
            <w:rFonts w:ascii="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521836B4" w14:textId="77777777" w:rsidR="00FC7C7A" w:rsidRPr="00C40B5D" w:rsidRDefault="00FC7C7A"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EFDF248" w14:textId="2F70BEF3" w:rsidR="00CD7E66"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2980" w:history="1">
        <w:r w:rsidR="00CD7E66" w:rsidRPr="00CE2391">
          <w:rPr>
            <w:rStyle w:val="Hyperlink"/>
          </w:rPr>
          <w:t>Rotation Requirements</w:t>
        </w:r>
        <w:r w:rsidR="00CD7E66">
          <w:rPr>
            <w:webHidden/>
          </w:rPr>
          <w:tab/>
        </w:r>
        <w:r w:rsidR="00CD7E66">
          <w:rPr>
            <w:webHidden/>
          </w:rPr>
          <w:fldChar w:fldCharType="begin"/>
        </w:r>
        <w:r w:rsidR="00CD7E66">
          <w:rPr>
            <w:webHidden/>
          </w:rPr>
          <w:instrText xml:space="preserve"> PAGEREF _Toc214002980 \h </w:instrText>
        </w:r>
        <w:r w:rsidR="00CD7E66">
          <w:rPr>
            <w:webHidden/>
          </w:rPr>
        </w:r>
        <w:r w:rsidR="00CD7E66">
          <w:rPr>
            <w:webHidden/>
          </w:rPr>
          <w:fldChar w:fldCharType="separate"/>
        </w:r>
        <w:r w:rsidR="00CD7E66">
          <w:rPr>
            <w:webHidden/>
          </w:rPr>
          <w:t>1</w:t>
        </w:r>
        <w:r w:rsidR="00CD7E66">
          <w:rPr>
            <w:webHidden/>
          </w:rPr>
          <w:fldChar w:fldCharType="end"/>
        </w:r>
      </w:hyperlink>
    </w:p>
    <w:p w14:paraId="5F448B5F" w14:textId="7D0D4BF9" w:rsidR="00CD7E66" w:rsidRDefault="00CD7E66">
      <w:pPr>
        <w:pStyle w:val="TOC1"/>
        <w:rPr>
          <w:rFonts w:asciiTheme="minorHAnsi" w:hAnsiTheme="minorHAnsi" w:cstheme="minorBidi"/>
          <w:b w:val="0"/>
          <w:bCs w:val="0"/>
          <w:iCs w:val="0"/>
          <w:caps w:val="0"/>
          <w:kern w:val="2"/>
          <w14:ligatures w14:val="standardContextual"/>
        </w:rPr>
      </w:pPr>
      <w:hyperlink w:anchor="_Toc214002981" w:history="1">
        <w:r w:rsidRPr="00CE2391">
          <w:rPr>
            <w:rStyle w:val="Hyperlink"/>
          </w:rPr>
          <w:t>Introduction and Overview</w:t>
        </w:r>
        <w:r>
          <w:rPr>
            <w:webHidden/>
          </w:rPr>
          <w:tab/>
        </w:r>
        <w:r>
          <w:rPr>
            <w:webHidden/>
          </w:rPr>
          <w:fldChar w:fldCharType="begin"/>
        </w:r>
        <w:r>
          <w:rPr>
            <w:webHidden/>
          </w:rPr>
          <w:instrText xml:space="preserve"> PAGEREF _Toc214002981 \h </w:instrText>
        </w:r>
        <w:r>
          <w:rPr>
            <w:webHidden/>
          </w:rPr>
        </w:r>
        <w:r>
          <w:rPr>
            <w:webHidden/>
          </w:rPr>
          <w:fldChar w:fldCharType="separate"/>
        </w:r>
        <w:r>
          <w:rPr>
            <w:webHidden/>
          </w:rPr>
          <w:t>2</w:t>
        </w:r>
        <w:r>
          <w:rPr>
            <w:webHidden/>
          </w:rPr>
          <w:fldChar w:fldCharType="end"/>
        </w:r>
      </w:hyperlink>
    </w:p>
    <w:p w14:paraId="63A3B438" w14:textId="4458E622" w:rsidR="00CD7E66" w:rsidRDefault="00CD7E66">
      <w:pPr>
        <w:pStyle w:val="TOC2"/>
        <w:rPr>
          <w:rFonts w:asciiTheme="minorHAnsi" w:hAnsiTheme="minorHAnsi" w:cstheme="minorBidi"/>
          <w:smallCaps w:val="0"/>
          <w:kern w:val="2"/>
          <w:sz w:val="24"/>
          <w:szCs w:val="24"/>
          <w14:ligatures w14:val="standardContextual"/>
        </w:rPr>
      </w:pPr>
      <w:hyperlink w:anchor="_Toc214002982" w:history="1">
        <w:r w:rsidRPr="00CE2391">
          <w:rPr>
            <w:rStyle w:val="Hyperlink"/>
          </w:rPr>
          <w:t>ELECTIVE COURSE SCHEDULING</w:t>
        </w:r>
        <w:r>
          <w:rPr>
            <w:webHidden/>
          </w:rPr>
          <w:tab/>
        </w:r>
        <w:r>
          <w:rPr>
            <w:webHidden/>
          </w:rPr>
          <w:fldChar w:fldCharType="begin"/>
        </w:r>
        <w:r>
          <w:rPr>
            <w:webHidden/>
          </w:rPr>
          <w:instrText xml:space="preserve"> PAGEREF _Toc214002982 \h </w:instrText>
        </w:r>
        <w:r>
          <w:rPr>
            <w:webHidden/>
          </w:rPr>
        </w:r>
        <w:r>
          <w:rPr>
            <w:webHidden/>
          </w:rPr>
          <w:fldChar w:fldCharType="separate"/>
        </w:r>
        <w:r>
          <w:rPr>
            <w:webHidden/>
          </w:rPr>
          <w:t>2</w:t>
        </w:r>
        <w:r>
          <w:rPr>
            <w:webHidden/>
          </w:rPr>
          <w:fldChar w:fldCharType="end"/>
        </w:r>
      </w:hyperlink>
    </w:p>
    <w:p w14:paraId="1A45BA16" w14:textId="11457B2B" w:rsidR="00CD7E66" w:rsidRDefault="00CD7E66" w:rsidP="00CD7E66">
      <w:pPr>
        <w:pStyle w:val="TOC3"/>
        <w:rPr>
          <w:rFonts w:asciiTheme="minorHAnsi" w:hAnsiTheme="minorHAnsi" w:cstheme="minorBidi"/>
          <w:kern w:val="2"/>
          <w:sz w:val="24"/>
          <w:szCs w:val="24"/>
          <w14:ligatures w14:val="standardContextual"/>
        </w:rPr>
      </w:pPr>
      <w:hyperlink w:anchor="_Toc214002983" w:history="1">
        <w:r w:rsidRPr="00CE2391">
          <w:rPr>
            <w:rStyle w:val="Hyperlink"/>
          </w:rPr>
          <w:t>Preapproval</w:t>
        </w:r>
        <w:r>
          <w:rPr>
            <w:webHidden/>
          </w:rPr>
          <w:tab/>
        </w:r>
        <w:r>
          <w:rPr>
            <w:webHidden/>
          </w:rPr>
          <w:fldChar w:fldCharType="begin"/>
        </w:r>
        <w:r>
          <w:rPr>
            <w:webHidden/>
          </w:rPr>
          <w:instrText xml:space="preserve"> PAGEREF _Toc214002983 \h </w:instrText>
        </w:r>
        <w:r>
          <w:rPr>
            <w:webHidden/>
          </w:rPr>
        </w:r>
        <w:r>
          <w:rPr>
            <w:webHidden/>
          </w:rPr>
          <w:fldChar w:fldCharType="separate"/>
        </w:r>
        <w:r>
          <w:rPr>
            <w:webHidden/>
          </w:rPr>
          <w:t>2</w:t>
        </w:r>
        <w:r>
          <w:rPr>
            <w:webHidden/>
          </w:rPr>
          <w:fldChar w:fldCharType="end"/>
        </w:r>
      </w:hyperlink>
    </w:p>
    <w:p w14:paraId="0000AD7F" w14:textId="38911E63" w:rsidR="00CD7E66" w:rsidRDefault="00CD7E66" w:rsidP="00CD7E66">
      <w:pPr>
        <w:pStyle w:val="TOC3"/>
        <w:rPr>
          <w:rFonts w:asciiTheme="minorHAnsi" w:hAnsiTheme="minorHAnsi" w:cstheme="minorBidi"/>
          <w:kern w:val="2"/>
          <w:sz w:val="24"/>
          <w:szCs w:val="24"/>
          <w14:ligatures w14:val="standardContextual"/>
        </w:rPr>
      </w:pPr>
      <w:hyperlink w:anchor="_Toc214002984" w:history="1">
        <w:r w:rsidRPr="00CE2391">
          <w:rPr>
            <w:rStyle w:val="Hyperlink"/>
          </w:rPr>
          <w:t>Required Prerequisites</w:t>
        </w:r>
        <w:r>
          <w:rPr>
            <w:webHidden/>
          </w:rPr>
          <w:tab/>
        </w:r>
        <w:r>
          <w:rPr>
            <w:webHidden/>
          </w:rPr>
          <w:fldChar w:fldCharType="begin"/>
        </w:r>
        <w:r>
          <w:rPr>
            <w:webHidden/>
          </w:rPr>
          <w:instrText xml:space="preserve"> PAGEREF _Toc214002984 \h </w:instrText>
        </w:r>
        <w:r>
          <w:rPr>
            <w:webHidden/>
          </w:rPr>
        </w:r>
        <w:r>
          <w:rPr>
            <w:webHidden/>
          </w:rPr>
          <w:fldChar w:fldCharType="separate"/>
        </w:r>
        <w:r>
          <w:rPr>
            <w:webHidden/>
          </w:rPr>
          <w:t>2</w:t>
        </w:r>
        <w:r>
          <w:rPr>
            <w:webHidden/>
          </w:rPr>
          <w:fldChar w:fldCharType="end"/>
        </w:r>
      </w:hyperlink>
    </w:p>
    <w:p w14:paraId="350C89E6" w14:textId="2961E6D7" w:rsidR="00CD7E66" w:rsidRDefault="00CD7E66" w:rsidP="00CD7E66">
      <w:pPr>
        <w:pStyle w:val="TOC3"/>
        <w:rPr>
          <w:rFonts w:asciiTheme="minorHAnsi" w:hAnsiTheme="minorHAnsi" w:cstheme="minorBidi"/>
          <w:kern w:val="2"/>
          <w:sz w:val="24"/>
          <w:szCs w:val="24"/>
          <w14:ligatures w14:val="standardContextual"/>
        </w:rPr>
      </w:pPr>
      <w:hyperlink w:anchor="_Toc214002985" w:history="1">
        <w:r w:rsidRPr="00CE2391">
          <w:rPr>
            <w:rStyle w:val="Hyperlink"/>
          </w:rPr>
          <w:t>Course Confirmation and Enrollment</w:t>
        </w:r>
        <w:r>
          <w:rPr>
            <w:webHidden/>
          </w:rPr>
          <w:tab/>
        </w:r>
        <w:r>
          <w:rPr>
            <w:webHidden/>
          </w:rPr>
          <w:fldChar w:fldCharType="begin"/>
        </w:r>
        <w:r>
          <w:rPr>
            <w:webHidden/>
          </w:rPr>
          <w:instrText xml:space="preserve"> PAGEREF _Toc214002985 \h </w:instrText>
        </w:r>
        <w:r>
          <w:rPr>
            <w:webHidden/>
          </w:rPr>
        </w:r>
        <w:r>
          <w:rPr>
            <w:webHidden/>
          </w:rPr>
          <w:fldChar w:fldCharType="separate"/>
        </w:r>
        <w:r>
          <w:rPr>
            <w:webHidden/>
          </w:rPr>
          <w:t>2</w:t>
        </w:r>
        <w:r>
          <w:rPr>
            <w:webHidden/>
          </w:rPr>
          <w:fldChar w:fldCharType="end"/>
        </w:r>
      </w:hyperlink>
    </w:p>
    <w:p w14:paraId="3D130F34" w14:textId="12B38ACF" w:rsidR="00CD7E66" w:rsidRDefault="00CD7E66">
      <w:pPr>
        <w:pStyle w:val="TOC2"/>
        <w:rPr>
          <w:rFonts w:asciiTheme="minorHAnsi" w:hAnsiTheme="minorHAnsi" w:cstheme="minorBidi"/>
          <w:smallCaps w:val="0"/>
          <w:kern w:val="2"/>
          <w:sz w:val="24"/>
          <w:szCs w:val="24"/>
          <w14:ligatures w14:val="standardContextual"/>
        </w:rPr>
      </w:pPr>
      <w:hyperlink w:anchor="_Toc214002986" w:history="1">
        <w:r w:rsidRPr="00CE2391">
          <w:rPr>
            <w:rStyle w:val="Hyperlink"/>
          </w:rPr>
          <w:t>ROTATION FORMAT</w:t>
        </w:r>
        <w:r>
          <w:rPr>
            <w:webHidden/>
          </w:rPr>
          <w:tab/>
        </w:r>
        <w:r>
          <w:rPr>
            <w:webHidden/>
          </w:rPr>
          <w:fldChar w:fldCharType="begin"/>
        </w:r>
        <w:r>
          <w:rPr>
            <w:webHidden/>
          </w:rPr>
          <w:instrText xml:space="preserve"> PAGEREF _Toc214002986 \h </w:instrText>
        </w:r>
        <w:r>
          <w:rPr>
            <w:webHidden/>
          </w:rPr>
        </w:r>
        <w:r>
          <w:rPr>
            <w:webHidden/>
          </w:rPr>
          <w:fldChar w:fldCharType="separate"/>
        </w:r>
        <w:r>
          <w:rPr>
            <w:webHidden/>
          </w:rPr>
          <w:t>3</w:t>
        </w:r>
        <w:r>
          <w:rPr>
            <w:webHidden/>
          </w:rPr>
          <w:fldChar w:fldCharType="end"/>
        </w:r>
      </w:hyperlink>
    </w:p>
    <w:p w14:paraId="1F3B0C91" w14:textId="28F9B55A" w:rsidR="00CD7E66" w:rsidRDefault="00CD7E66">
      <w:pPr>
        <w:pStyle w:val="TOC1"/>
        <w:rPr>
          <w:rFonts w:asciiTheme="minorHAnsi" w:hAnsiTheme="minorHAnsi" w:cstheme="minorBidi"/>
          <w:b w:val="0"/>
          <w:bCs w:val="0"/>
          <w:iCs w:val="0"/>
          <w:caps w:val="0"/>
          <w:kern w:val="2"/>
          <w14:ligatures w14:val="standardContextual"/>
        </w:rPr>
      </w:pPr>
      <w:hyperlink w:anchor="_Toc214002987" w:history="1">
        <w:r w:rsidRPr="00CE2391">
          <w:rPr>
            <w:rStyle w:val="Hyperlink"/>
          </w:rPr>
          <w:t>GOALS AND OBJECTIVES</w:t>
        </w:r>
        <w:r>
          <w:rPr>
            <w:webHidden/>
          </w:rPr>
          <w:tab/>
        </w:r>
        <w:r>
          <w:rPr>
            <w:webHidden/>
          </w:rPr>
          <w:fldChar w:fldCharType="begin"/>
        </w:r>
        <w:r>
          <w:rPr>
            <w:webHidden/>
          </w:rPr>
          <w:instrText xml:space="preserve"> PAGEREF _Toc214002987 \h </w:instrText>
        </w:r>
        <w:r>
          <w:rPr>
            <w:webHidden/>
          </w:rPr>
        </w:r>
        <w:r>
          <w:rPr>
            <w:webHidden/>
          </w:rPr>
          <w:fldChar w:fldCharType="separate"/>
        </w:r>
        <w:r>
          <w:rPr>
            <w:webHidden/>
          </w:rPr>
          <w:t>3</w:t>
        </w:r>
        <w:r>
          <w:rPr>
            <w:webHidden/>
          </w:rPr>
          <w:fldChar w:fldCharType="end"/>
        </w:r>
      </w:hyperlink>
    </w:p>
    <w:p w14:paraId="375DE5E0" w14:textId="6DD6FB97" w:rsidR="00CD7E66" w:rsidRDefault="00CD7E66">
      <w:pPr>
        <w:pStyle w:val="TOC2"/>
        <w:rPr>
          <w:rFonts w:asciiTheme="minorHAnsi" w:hAnsiTheme="minorHAnsi" w:cstheme="minorBidi"/>
          <w:smallCaps w:val="0"/>
          <w:kern w:val="2"/>
          <w:sz w:val="24"/>
          <w:szCs w:val="24"/>
          <w14:ligatures w14:val="standardContextual"/>
        </w:rPr>
      </w:pPr>
      <w:hyperlink w:anchor="_Toc214002988" w:history="1">
        <w:r w:rsidRPr="00CE2391">
          <w:rPr>
            <w:rStyle w:val="Hyperlink"/>
          </w:rPr>
          <w:t>GOALS</w:t>
        </w:r>
        <w:r>
          <w:rPr>
            <w:webHidden/>
          </w:rPr>
          <w:tab/>
        </w:r>
        <w:r>
          <w:rPr>
            <w:webHidden/>
          </w:rPr>
          <w:fldChar w:fldCharType="begin"/>
        </w:r>
        <w:r>
          <w:rPr>
            <w:webHidden/>
          </w:rPr>
          <w:instrText xml:space="preserve"> PAGEREF _Toc214002988 \h </w:instrText>
        </w:r>
        <w:r>
          <w:rPr>
            <w:webHidden/>
          </w:rPr>
        </w:r>
        <w:r>
          <w:rPr>
            <w:webHidden/>
          </w:rPr>
          <w:fldChar w:fldCharType="separate"/>
        </w:r>
        <w:r>
          <w:rPr>
            <w:webHidden/>
          </w:rPr>
          <w:t>3</w:t>
        </w:r>
        <w:r>
          <w:rPr>
            <w:webHidden/>
          </w:rPr>
          <w:fldChar w:fldCharType="end"/>
        </w:r>
      </w:hyperlink>
    </w:p>
    <w:p w14:paraId="28489BFE" w14:textId="6865FC37" w:rsidR="00CD7E66" w:rsidRDefault="00CD7E66">
      <w:pPr>
        <w:pStyle w:val="TOC2"/>
        <w:rPr>
          <w:rFonts w:asciiTheme="minorHAnsi" w:hAnsiTheme="minorHAnsi" w:cstheme="minorBidi"/>
          <w:smallCaps w:val="0"/>
          <w:kern w:val="2"/>
          <w:sz w:val="24"/>
          <w:szCs w:val="24"/>
          <w14:ligatures w14:val="standardContextual"/>
        </w:rPr>
      </w:pPr>
      <w:hyperlink w:anchor="_Toc214002989" w:history="1">
        <w:r w:rsidRPr="00CE2391">
          <w:rPr>
            <w:rStyle w:val="Hyperlink"/>
            <w:rFonts w:eastAsia="Arial"/>
          </w:rPr>
          <w:t>EDUCATIONAL GOALS</w:t>
        </w:r>
        <w:r>
          <w:rPr>
            <w:webHidden/>
          </w:rPr>
          <w:tab/>
        </w:r>
        <w:r>
          <w:rPr>
            <w:webHidden/>
          </w:rPr>
          <w:fldChar w:fldCharType="begin"/>
        </w:r>
        <w:r>
          <w:rPr>
            <w:webHidden/>
          </w:rPr>
          <w:instrText xml:space="preserve"> PAGEREF _Toc214002989 \h </w:instrText>
        </w:r>
        <w:r>
          <w:rPr>
            <w:webHidden/>
          </w:rPr>
        </w:r>
        <w:r>
          <w:rPr>
            <w:webHidden/>
          </w:rPr>
          <w:fldChar w:fldCharType="separate"/>
        </w:r>
        <w:r>
          <w:rPr>
            <w:webHidden/>
          </w:rPr>
          <w:t>4</w:t>
        </w:r>
        <w:r>
          <w:rPr>
            <w:webHidden/>
          </w:rPr>
          <w:fldChar w:fldCharType="end"/>
        </w:r>
      </w:hyperlink>
    </w:p>
    <w:p w14:paraId="04951C0B" w14:textId="373B6E93" w:rsidR="00CD7E66" w:rsidRDefault="00CD7E66">
      <w:pPr>
        <w:pStyle w:val="TOC1"/>
        <w:rPr>
          <w:rFonts w:asciiTheme="minorHAnsi" w:hAnsiTheme="minorHAnsi" w:cstheme="minorBidi"/>
          <w:b w:val="0"/>
          <w:bCs w:val="0"/>
          <w:iCs w:val="0"/>
          <w:caps w:val="0"/>
          <w:kern w:val="2"/>
          <w14:ligatures w14:val="standardContextual"/>
        </w:rPr>
      </w:pPr>
      <w:hyperlink w:anchor="_Toc214002990" w:history="1">
        <w:r w:rsidRPr="00CE2391">
          <w:rPr>
            <w:rStyle w:val="Hyperlink"/>
          </w:rPr>
          <w:t>COLLEGE PROGRAM OBJECTIVES</w:t>
        </w:r>
        <w:r>
          <w:rPr>
            <w:webHidden/>
          </w:rPr>
          <w:tab/>
        </w:r>
        <w:r>
          <w:rPr>
            <w:webHidden/>
          </w:rPr>
          <w:fldChar w:fldCharType="begin"/>
        </w:r>
        <w:r>
          <w:rPr>
            <w:webHidden/>
          </w:rPr>
          <w:instrText xml:space="preserve"> PAGEREF _Toc214002990 \h </w:instrText>
        </w:r>
        <w:r>
          <w:rPr>
            <w:webHidden/>
          </w:rPr>
        </w:r>
        <w:r>
          <w:rPr>
            <w:webHidden/>
          </w:rPr>
          <w:fldChar w:fldCharType="separate"/>
        </w:r>
        <w:r>
          <w:rPr>
            <w:webHidden/>
          </w:rPr>
          <w:t>4</w:t>
        </w:r>
        <w:r>
          <w:rPr>
            <w:webHidden/>
          </w:rPr>
          <w:fldChar w:fldCharType="end"/>
        </w:r>
      </w:hyperlink>
    </w:p>
    <w:p w14:paraId="67619162" w14:textId="45F184A6" w:rsidR="00CD7E66" w:rsidRDefault="00CD7E66">
      <w:pPr>
        <w:pStyle w:val="TOC1"/>
        <w:rPr>
          <w:rFonts w:asciiTheme="minorHAnsi" w:hAnsiTheme="minorHAnsi" w:cstheme="minorBidi"/>
          <w:b w:val="0"/>
          <w:bCs w:val="0"/>
          <w:iCs w:val="0"/>
          <w:caps w:val="0"/>
          <w:kern w:val="2"/>
          <w14:ligatures w14:val="standardContextual"/>
        </w:rPr>
      </w:pPr>
      <w:hyperlink w:anchor="_Toc214002991" w:history="1">
        <w:r w:rsidRPr="00CE2391">
          <w:rPr>
            <w:rStyle w:val="Hyperlink"/>
          </w:rPr>
          <w:t>REFERENCES</w:t>
        </w:r>
        <w:r>
          <w:rPr>
            <w:webHidden/>
          </w:rPr>
          <w:tab/>
        </w:r>
        <w:r>
          <w:rPr>
            <w:webHidden/>
          </w:rPr>
          <w:fldChar w:fldCharType="begin"/>
        </w:r>
        <w:r>
          <w:rPr>
            <w:webHidden/>
          </w:rPr>
          <w:instrText xml:space="preserve"> PAGEREF _Toc214002991 \h </w:instrText>
        </w:r>
        <w:r>
          <w:rPr>
            <w:webHidden/>
          </w:rPr>
        </w:r>
        <w:r>
          <w:rPr>
            <w:webHidden/>
          </w:rPr>
          <w:fldChar w:fldCharType="separate"/>
        </w:r>
        <w:r>
          <w:rPr>
            <w:webHidden/>
          </w:rPr>
          <w:t>4</w:t>
        </w:r>
        <w:r>
          <w:rPr>
            <w:webHidden/>
          </w:rPr>
          <w:fldChar w:fldCharType="end"/>
        </w:r>
      </w:hyperlink>
    </w:p>
    <w:p w14:paraId="25135011" w14:textId="5B1D8FAA" w:rsidR="00CD7E66" w:rsidRDefault="00CD7E66">
      <w:pPr>
        <w:pStyle w:val="TOC2"/>
        <w:rPr>
          <w:rFonts w:asciiTheme="minorHAnsi" w:hAnsiTheme="minorHAnsi" w:cstheme="minorBidi"/>
          <w:smallCaps w:val="0"/>
          <w:kern w:val="2"/>
          <w:sz w:val="24"/>
          <w:szCs w:val="24"/>
          <w14:ligatures w14:val="standardContextual"/>
        </w:rPr>
      </w:pPr>
      <w:hyperlink w:anchor="_Toc214002992" w:history="1">
        <w:r w:rsidRPr="00CE2391">
          <w:rPr>
            <w:rStyle w:val="Hyperlink"/>
          </w:rPr>
          <w:t>REQUIRED STUDY RESOURCES</w:t>
        </w:r>
        <w:r>
          <w:rPr>
            <w:webHidden/>
          </w:rPr>
          <w:tab/>
        </w:r>
        <w:r>
          <w:rPr>
            <w:webHidden/>
          </w:rPr>
          <w:fldChar w:fldCharType="begin"/>
        </w:r>
        <w:r>
          <w:rPr>
            <w:webHidden/>
          </w:rPr>
          <w:instrText xml:space="preserve"> PAGEREF _Toc214002992 \h </w:instrText>
        </w:r>
        <w:r>
          <w:rPr>
            <w:webHidden/>
          </w:rPr>
        </w:r>
        <w:r>
          <w:rPr>
            <w:webHidden/>
          </w:rPr>
          <w:fldChar w:fldCharType="separate"/>
        </w:r>
        <w:r>
          <w:rPr>
            <w:webHidden/>
          </w:rPr>
          <w:t>4</w:t>
        </w:r>
        <w:r>
          <w:rPr>
            <w:webHidden/>
          </w:rPr>
          <w:fldChar w:fldCharType="end"/>
        </w:r>
      </w:hyperlink>
    </w:p>
    <w:p w14:paraId="70F3727E" w14:textId="6EE1FCB7" w:rsidR="00CD7E66" w:rsidRDefault="00CD7E66">
      <w:pPr>
        <w:pStyle w:val="TOC2"/>
        <w:rPr>
          <w:rFonts w:asciiTheme="minorHAnsi" w:hAnsiTheme="minorHAnsi" w:cstheme="minorBidi"/>
          <w:smallCaps w:val="0"/>
          <w:kern w:val="2"/>
          <w:sz w:val="24"/>
          <w:szCs w:val="24"/>
          <w14:ligatures w14:val="standardContextual"/>
        </w:rPr>
      </w:pPr>
      <w:hyperlink w:anchor="_Toc214002993" w:history="1">
        <w:r w:rsidRPr="00CE2391">
          <w:rPr>
            <w:rStyle w:val="Hyperlink"/>
          </w:rPr>
          <w:t>SUGGESTED STUDY RESOURCES</w:t>
        </w:r>
        <w:r>
          <w:rPr>
            <w:webHidden/>
          </w:rPr>
          <w:tab/>
        </w:r>
        <w:r>
          <w:rPr>
            <w:webHidden/>
          </w:rPr>
          <w:fldChar w:fldCharType="begin"/>
        </w:r>
        <w:r>
          <w:rPr>
            <w:webHidden/>
          </w:rPr>
          <w:instrText xml:space="preserve"> PAGEREF _Toc214002993 \h </w:instrText>
        </w:r>
        <w:r>
          <w:rPr>
            <w:webHidden/>
          </w:rPr>
        </w:r>
        <w:r>
          <w:rPr>
            <w:webHidden/>
          </w:rPr>
          <w:fldChar w:fldCharType="separate"/>
        </w:r>
        <w:r>
          <w:rPr>
            <w:webHidden/>
          </w:rPr>
          <w:t>5</w:t>
        </w:r>
        <w:r>
          <w:rPr>
            <w:webHidden/>
          </w:rPr>
          <w:fldChar w:fldCharType="end"/>
        </w:r>
      </w:hyperlink>
    </w:p>
    <w:p w14:paraId="467C2F34" w14:textId="7586ABB0" w:rsidR="00CD7E66" w:rsidRDefault="00CD7E66" w:rsidP="00CD7E66">
      <w:pPr>
        <w:pStyle w:val="TOC3"/>
        <w:rPr>
          <w:rFonts w:asciiTheme="minorHAnsi" w:hAnsiTheme="minorHAnsi" w:cstheme="minorBidi"/>
          <w:kern w:val="2"/>
          <w:sz w:val="24"/>
          <w:szCs w:val="24"/>
          <w14:ligatures w14:val="standardContextual"/>
        </w:rPr>
      </w:pPr>
      <w:hyperlink w:anchor="_Toc214002994" w:history="1">
        <w:r w:rsidRPr="00CE2391">
          <w:rPr>
            <w:rStyle w:val="Hyperlink"/>
          </w:rPr>
          <w:t>Recommended Texts</w:t>
        </w:r>
        <w:r>
          <w:rPr>
            <w:webHidden/>
          </w:rPr>
          <w:tab/>
        </w:r>
        <w:r>
          <w:rPr>
            <w:webHidden/>
          </w:rPr>
          <w:fldChar w:fldCharType="begin"/>
        </w:r>
        <w:r>
          <w:rPr>
            <w:webHidden/>
          </w:rPr>
          <w:instrText xml:space="preserve"> PAGEREF _Toc214002994 \h </w:instrText>
        </w:r>
        <w:r>
          <w:rPr>
            <w:webHidden/>
          </w:rPr>
        </w:r>
        <w:r>
          <w:rPr>
            <w:webHidden/>
          </w:rPr>
          <w:fldChar w:fldCharType="separate"/>
        </w:r>
        <w:r>
          <w:rPr>
            <w:webHidden/>
          </w:rPr>
          <w:t>5</w:t>
        </w:r>
        <w:r>
          <w:rPr>
            <w:webHidden/>
          </w:rPr>
          <w:fldChar w:fldCharType="end"/>
        </w:r>
      </w:hyperlink>
    </w:p>
    <w:p w14:paraId="252BB93B" w14:textId="5BE18347" w:rsidR="00CD7E66" w:rsidRDefault="00CD7E66" w:rsidP="00CD7E66">
      <w:pPr>
        <w:pStyle w:val="TOC3"/>
        <w:rPr>
          <w:rFonts w:asciiTheme="minorHAnsi" w:hAnsiTheme="minorHAnsi" w:cstheme="minorBidi"/>
          <w:kern w:val="2"/>
          <w:sz w:val="24"/>
          <w:szCs w:val="24"/>
          <w14:ligatures w14:val="standardContextual"/>
        </w:rPr>
      </w:pPr>
      <w:hyperlink w:anchor="_Toc214002995" w:history="1">
        <w:r w:rsidRPr="00CE2391">
          <w:rPr>
            <w:rStyle w:val="Hyperlink"/>
          </w:rPr>
          <w:t>Recommended Websites</w:t>
        </w:r>
        <w:r>
          <w:rPr>
            <w:webHidden/>
          </w:rPr>
          <w:tab/>
        </w:r>
        <w:r>
          <w:rPr>
            <w:webHidden/>
          </w:rPr>
          <w:fldChar w:fldCharType="begin"/>
        </w:r>
        <w:r>
          <w:rPr>
            <w:webHidden/>
          </w:rPr>
          <w:instrText xml:space="preserve"> PAGEREF _Toc214002995 \h </w:instrText>
        </w:r>
        <w:r>
          <w:rPr>
            <w:webHidden/>
          </w:rPr>
        </w:r>
        <w:r>
          <w:rPr>
            <w:webHidden/>
          </w:rPr>
          <w:fldChar w:fldCharType="separate"/>
        </w:r>
        <w:r>
          <w:rPr>
            <w:webHidden/>
          </w:rPr>
          <w:t>5</w:t>
        </w:r>
        <w:r>
          <w:rPr>
            <w:webHidden/>
          </w:rPr>
          <w:fldChar w:fldCharType="end"/>
        </w:r>
      </w:hyperlink>
    </w:p>
    <w:p w14:paraId="196DD006" w14:textId="5932D0BB" w:rsidR="00CD7E66" w:rsidRDefault="00CD7E66">
      <w:pPr>
        <w:pStyle w:val="TOC2"/>
        <w:rPr>
          <w:rFonts w:asciiTheme="minorHAnsi" w:hAnsiTheme="minorHAnsi" w:cstheme="minorBidi"/>
          <w:smallCaps w:val="0"/>
          <w:kern w:val="2"/>
          <w:sz w:val="24"/>
          <w:szCs w:val="24"/>
          <w14:ligatures w14:val="standardContextual"/>
        </w:rPr>
      </w:pPr>
      <w:hyperlink w:anchor="_Toc214002996" w:history="1">
        <w:r w:rsidRPr="00CE2391">
          <w:rPr>
            <w:rStyle w:val="Hyperlink"/>
          </w:rPr>
          <w:t>WEEKLY READINGS/OBJECTIVES/ASSIGNMENTS</w:t>
        </w:r>
        <w:r>
          <w:rPr>
            <w:webHidden/>
          </w:rPr>
          <w:tab/>
        </w:r>
        <w:r>
          <w:rPr>
            <w:webHidden/>
          </w:rPr>
          <w:fldChar w:fldCharType="begin"/>
        </w:r>
        <w:r>
          <w:rPr>
            <w:webHidden/>
          </w:rPr>
          <w:instrText xml:space="preserve"> PAGEREF _Toc214002996 \h </w:instrText>
        </w:r>
        <w:r>
          <w:rPr>
            <w:webHidden/>
          </w:rPr>
        </w:r>
        <w:r>
          <w:rPr>
            <w:webHidden/>
          </w:rPr>
          <w:fldChar w:fldCharType="separate"/>
        </w:r>
        <w:r>
          <w:rPr>
            <w:webHidden/>
          </w:rPr>
          <w:t>6</w:t>
        </w:r>
        <w:r>
          <w:rPr>
            <w:webHidden/>
          </w:rPr>
          <w:fldChar w:fldCharType="end"/>
        </w:r>
      </w:hyperlink>
    </w:p>
    <w:p w14:paraId="24D22383" w14:textId="7BABE990" w:rsidR="00CD7E66" w:rsidRDefault="00CD7E66">
      <w:pPr>
        <w:pStyle w:val="TOC2"/>
        <w:rPr>
          <w:rFonts w:asciiTheme="minorHAnsi" w:hAnsiTheme="minorHAnsi" w:cstheme="minorBidi"/>
          <w:smallCaps w:val="0"/>
          <w:kern w:val="2"/>
          <w:sz w:val="24"/>
          <w:szCs w:val="24"/>
          <w14:ligatures w14:val="standardContextual"/>
        </w:rPr>
      </w:pPr>
      <w:hyperlink w:anchor="_Toc214002997" w:history="1">
        <w:r w:rsidRPr="00CE2391">
          <w:rPr>
            <w:rStyle w:val="Hyperlink"/>
          </w:rPr>
          <w:t>QUIZZES</w:t>
        </w:r>
        <w:r>
          <w:rPr>
            <w:webHidden/>
          </w:rPr>
          <w:tab/>
        </w:r>
        <w:r>
          <w:rPr>
            <w:webHidden/>
          </w:rPr>
          <w:fldChar w:fldCharType="begin"/>
        </w:r>
        <w:r>
          <w:rPr>
            <w:webHidden/>
          </w:rPr>
          <w:instrText xml:space="preserve"> PAGEREF _Toc214002997 \h </w:instrText>
        </w:r>
        <w:r>
          <w:rPr>
            <w:webHidden/>
          </w:rPr>
        </w:r>
        <w:r>
          <w:rPr>
            <w:webHidden/>
          </w:rPr>
          <w:fldChar w:fldCharType="separate"/>
        </w:r>
        <w:r>
          <w:rPr>
            <w:webHidden/>
          </w:rPr>
          <w:t>6</w:t>
        </w:r>
        <w:r>
          <w:rPr>
            <w:webHidden/>
          </w:rPr>
          <w:fldChar w:fldCharType="end"/>
        </w:r>
      </w:hyperlink>
    </w:p>
    <w:p w14:paraId="2CA92E4F" w14:textId="5550D183" w:rsidR="00CD7E66" w:rsidRDefault="00CD7E66">
      <w:pPr>
        <w:pStyle w:val="TOC2"/>
        <w:rPr>
          <w:rFonts w:asciiTheme="minorHAnsi" w:hAnsiTheme="minorHAnsi" w:cstheme="minorBidi"/>
          <w:smallCaps w:val="0"/>
          <w:kern w:val="2"/>
          <w:sz w:val="24"/>
          <w:szCs w:val="24"/>
          <w14:ligatures w14:val="standardContextual"/>
        </w:rPr>
      </w:pPr>
      <w:hyperlink w:anchor="_Toc214002998" w:history="1">
        <w:r w:rsidRPr="00CE2391">
          <w:rPr>
            <w:rStyle w:val="Hyperlink"/>
          </w:rPr>
          <w:t>PROCEDURE LOGS</w:t>
        </w:r>
        <w:r>
          <w:rPr>
            <w:webHidden/>
          </w:rPr>
          <w:tab/>
        </w:r>
        <w:r>
          <w:rPr>
            <w:webHidden/>
          </w:rPr>
          <w:fldChar w:fldCharType="begin"/>
        </w:r>
        <w:r>
          <w:rPr>
            <w:webHidden/>
          </w:rPr>
          <w:instrText xml:space="preserve"> PAGEREF _Toc214002998 \h </w:instrText>
        </w:r>
        <w:r>
          <w:rPr>
            <w:webHidden/>
          </w:rPr>
        </w:r>
        <w:r>
          <w:rPr>
            <w:webHidden/>
          </w:rPr>
          <w:fldChar w:fldCharType="separate"/>
        </w:r>
        <w:r>
          <w:rPr>
            <w:webHidden/>
          </w:rPr>
          <w:t>7</w:t>
        </w:r>
        <w:r>
          <w:rPr>
            <w:webHidden/>
          </w:rPr>
          <w:fldChar w:fldCharType="end"/>
        </w:r>
      </w:hyperlink>
    </w:p>
    <w:p w14:paraId="71625EBE" w14:textId="6532A09F" w:rsidR="00CD7E66" w:rsidRDefault="00CD7E66">
      <w:pPr>
        <w:pStyle w:val="TOC2"/>
        <w:rPr>
          <w:rFonts w:asciiTheme="minorHAnsi" w:hAnsiTheme="minorHAnsi" w:cstheme="minorBidi"/>
          <w:smallCaps w:val="0"/>
          <w:kern w:val="2"/>
          <w:sz w:val="24"/>
          <w:szCs w:val="24"/>
          <w14:ligatures w14:val="standardContextual"/>
        </w:rPr>
      </w:pPr>
      <w:hyperlink w:anchor="_Toc214002999" w:history="1">
        <w:r w:rsidRPr="00CE2391">
          <w:rPr>
            <w:rStyle w:val="Hyperlink"/>
          </w:rPr>
          <w:t>ROTATION EVALUATIONS</w:t>
        </w:r>
        <w:r>
          <w:rPr>
            <w:webHidden/>
          </w:rPr>
          <w:tab/>
        </w:r>
        <w:r>
          <w:rPr>
            <w:webHidden/>
          </w:rPr>
          <w:fldChar w:fldCharType="begin"/>
        </w:r>
        <w:r>
          <w:rPr>
            <w:webHidden/>
          </w:rPr>
          <w:instrText xml:space="preserve"> PAGEREF _Toc214002999 \h </w:instrText>
        </w:r>
        <w:r>
          <w:rPr>
            <w:webHidden/>
          </w:rPr>
        </w:r>
        <w:r>
          <w:rPr>
            <w:webHidden/>
          </w:rPr>
          <w:fldChar w:fldCharType="separate"/>
        </w:r>
        <w:r>
          <w:rPr>
            <w:webHidden/>
          </w:rPr>
          <w:t>7</w:t>
        </w:r>
        <w:r>
          <w:rPr>
            <w:webHidden/>
          </w:rPr>
          <w:fldChar w:fldCharType="end"/>
        </w:r>
      </w:hyperlink>
    </w:p>
    <w:p w14:paraId="65D99B41" w14:textId="3843249F" w:rsidR="00CD7E66" w:rsidRDefault="00CD7E66" w:rsidP="00CD7E66">
      <w:pPr>
        <w:pStyle w:val="TOC3"/>
        <w:rPr>
          <w:rFonts w:asciiTheme="minorHAnsi" w:hAnsiTheme="minorHAnsi" w:cstheme="minorBidi"/>
          <w:kern w:val="2"/>
          <w:sz w:val="24"/>
          <w:szCs w:val="24"/>
          <w14:ligatures w14:val="standardContextual"/>
        </w:rPr>
      </w:pPr>
      <w:hyperlink w:anchor="_Toc214003000" w:history="1">
        <w:r w:rsidRPr="00CE2391">
          <w:rPr>
            <w:rStyle w:val="Hyperlink"/>
          </w:rPr>
          <w:t>Attending Evaluation of Student</w:t>
        </w:r>
        <w:r>
          <w:rPr>
            <w:webHidden/>
          </w:rPr>
          <w:tab/>
        </w:r>
        <w:r>
          <w:rPr>
            <w:webHidden/>
          </w:rPr>
          <w:fldChar w:fldCharType="begin"/>
        </w:r>
        <w:r>
          <w:rPr>
            <w:webHidden/>
          </w:rPr>
          <w:instrText xml:space="preserve"> PAGEREF _Toc214003000 \h </w:instrText>
        </w:r>
        <w:r>
          <w:rPr>
            <w:webHidden/>
          </w:rPr>
        </w:r>
        <w:r>
          <w:rPr>
            <w:webHidden/>
          </w:rPr>
          <w:fldChar w:fldCharType="separate"/>
        </w:r>
        <w:r>
          <w:rPr>
            <w:webHidden/>
          </w:rPr>
          <w:t>7</w:t>
        </w:r>
        <w:r>
          <w:rPr>
            <w:webHidden/>
          </w:rPr>
          <w:fldChar w:fldCharType="end"/>
        </w:r>
      </w:hyperlink>
    </w:p>
    <w:p w14:paraId="6825ECBF" w14:textId="7791B2E0" w:rsidR="00CD7E66" w:rsidRDefault="00CD7E66" w:rsidP="00CD7E66">
      <w:pPr>
        <w:pStyle w:val="TOC3"/>
        <w:rPr>
          <w:rFonts w:asciiTheme="minorHAnsi" w:hAnsiTheme="minorHAnsi" w:cstheme="minorBidi"/>
          <w:kern w:val="2"/>
          <w:sz w:val="24"/>
          <w:szCs w:val="24"/>
          <w14:ligatures w14:val="standardContextual"/>
        </w:rPr>
      </w:pPr>
      <w:hyperlink w:anchor="_Toc214003001" w:history="1">
        <w:r w:rsidRPr="00CE2391">
          <w:rPr>
            <w:rStyle w:val="Hyperlink"/>
          </w:rPr>
          <w:t>Student Evaluation of Clerkship Rotation</w:t>
        </w:r>
        <w:r>
          <w:rPr>
            <w:webHidden/>
          </w:rPr>
          <w:tab/>
        </w:r>
        <w:r>
          <w:rPr>
            <w:webHidden/>
          </w:rPr>
          <w:fldChar w:fldCharType="begin"/>
        </w:r>
        <w:r>
          <w:rPr>
            <w:webHidden/>
          </w:rPr>
          <w:instrText xml:space="preserve"> PAGEREF _Toc214003001 \h </w:instrText>
        </w:r>
        <w:r>
          <w:rPr>
            <w:webHidden/>
          </w:rPr>
        </w:r>
        <w:r>
          <w:rPr>
            <w:webHidden/>
          </w:rPr>
          <w:fldChar w:fldCharType="separate"/>
        </w:r>
        <w:r>
          <w:rPr>
            <w:webHidden/>
          </w:rPr>
          <w:t>7</w:t>
        </w:r>
        <w:r>
          <w:rPr>
            <w:webHidden/>
          </w:rPr>
          <w:fldChar w:fldCharType="end"/>
        </w:r>
      </w:hyperlink>
    </w:p>
    <w:p w14:paraId="11F836F4" w14:textId="5B6BBD19" w:rsidR="00CD7E66" w:rsidRDefault="00CD7E66" w:rsidP="00CD7E66">
      <w:pPr>
        <w:pStyle w:val="TOC3"/>
        <w:rPr>
          <w:rFonts w:asciiTheme="minorHAnsi" w:hAnsiTheme="minorHAnsi" w:cstheme="minorBidi"/>
          <w:kern w:val="2"/>
          <w:sz w:val="24"/>
          <w:szCs w:val="24"/>
          <w14:ligatures w14:val="standardContextual"/>
        </w:rPr>
      </w:pPr>
      <w:hyperlink w:anchor="_Toc214003002" w:history="1">
        <w:r w:rsidRPr="00CE2391">
          <w:rPr>
            <w:rStyle w:val="Hyperlink"/>
          </w:rPr>
          <w:t>Unsatisfactory Clinical Performance</w:t>
        </w:r>
        <w:r>
          <w:rPr>
            <w:webHidden/>
          </w:rPr>
          <w:tab/>
        </w:r>
        <w:r>
          <w:rPr>
            <w:webHidden/>
          </w:rPr>
          <w:fldChar w:fldCharType="begin"/>
        </w:r>
        <w:r>
          <w:rPr>
            <w:webHidden/>
          </w:rPr>
          <w:instrText xml:space="preserve"> PAGEREF _Toc214003002 \h </w:instrText>
        </w:r>
        <w:r>
          <w:rPr>
            <w:webHidden/>
          </w:rPr>
        </w:r>
        <w:r>
          <w:rPr>
            <w:webHidden/>
          </w:rPr>
          <w:fldChar w:fldCharType="separate"/>
        </w:r>
        <w:r>
          <w:rPr>
            <w:webHidden/>
          </w:rPr>
          <w:t>8</w:t>
        </w:r>
        <w:r>
          <w:rPr>
            <w:webHidden/>
          </w:rPr>
          <w:fldChar w:fldCharType="end"/>
        </w:r>
      </w:hyperlink>
    </w:p>
    <w:p w14:paraId="7A60E0C4" w14:textId="12B81B60" w:rsidR="00CD7E66" w:rsidRDefault="00CD7E66">
      <w:pPr>
        <w:pStyle w:val="TOC2"/>
        <w:rPr>
          <w:rFonts w:asciiTheme="minorHAnsi" w:hAnsiTheme="minorHAnsi" w:cstheme="minorBidi"/>
          <w:smallCaps w:val="0"/>
          <w:kern w:val="2"/>
          <w:sz w:val="24"/>
          <w:szCs w:val="24"/>
          <w14:ligatures w14:val="standardContextual"/>
        </w:rPr>
      </w:pPr>
      <w:hyperlink w:anchor="_Toc214003003" w:history="1">
        <w:r w:rsidRPr="00CE2391">
          <w:rPr>
            <w:rStyle w:val="Hyperlink"/>
          </w:rPr>
          <w:t>CORRECTIVE ACTION</w:t>
        </w:r>
        <w:r>
          <w:rPr>
            <w:webHidden/>
          </w:rPr>
          <w:tab/>
        </w:r>
        <w:r>
          <w:rPr>
            <w:webHidden/>
          </w:rPr>
          <w:fldChar w:fldCharType="begin"/>
        </w:r>
        <w:r>
          <w:rPr>
            <w:webHidden/>
          </w:rPr>
          <w:instrText xml:space="preserve"> PAGEREF _Toc214003003 \h </w:instrText>
        </w:r>
        <w:r>
          <w:rPr>
            <w:webHidden/>
          </w:rPr>
        </w:r>
        <w:r>
          <w:rPr>
            <w:webHidden/>
          </w:rPr>
          <w:fldChar w:fldCharType="separate"/>
        </w:r>
        <w:r>
          <w:rPr>
            <w:webHidden/>
          </w:rPr>
          <w:t>8</w:t>
        </w:r>
        <w:r>
          <w:rPr>
            <w:webHidden/>
          </w:rPr>
          <w:fldChar w:fldCharType="end"/>
        </w:r>
      </w:hyperlink>
    </w:p>
    <w:p w14:paraId="719BACE5" w14:textId="11EB6E70" w:rsidR="00CD7E66" w:rsidRDefault="00CD7E66">
      <w:pPr>
        <w:pStyle w:val="TOC2"/>
        <w:rPr>
          <w:rFonts w:asciiTheme="minorHAnsi" w:hAnsiTheme="minorHAnsi" w:cstheme="minorBidi"/>
          <w:smallCaps w:val="0"/>
          <w:kern w:val="2"/>
          <w:sz w:val="24"/>
          <w:szCs w:val="24"/>
          <w14:ligatures w14:val="standardContextual"/>
        </w:rPr>
      </w:pPr>
      <w:hyperlink w:anchor="_Toc214003004" w:history="1">
        <w:r w:rsidRPr="00CE2391">
          <w:rPr>
            <w:rStyle w:val="Hyperlink"/>
          </w:rPr>
          <w:t>BASE HOSPITAL REQUIREMENTS</w:t>
        </w:r>
        <w:r>
          <w:rPr>
            <w:webHidden/>
          </w:rPr>
          <w:tab/>
        </w:r>
        <w:r>
          <w:rPr>
            <w:webHidden/>
          </w:rPr>
          <w:fldChar w:fldCharType="begin"/>
        </w:r>
        <w:r>
          <w:rPr>
            <w:webHidden/>
          </w:rPr>
          <w:instrText xml:space="preserve"> PAGEREF _Toc214003004 \h </w:instrText>
        </w:r>
        <w:r>
          <w:rPr>
            <w:webHidden/>
          </w:rPr>
        </w:r>
        <w:r>
          <w:rPr>
            <w:webHidden/>
          </w:rPr>
          <w:fldChar w:fldCharType="separate"/>
        </w:r>
        <w:r>
          <w:rPr>
            <w:webHidden/>
          </w:rPr>
          <w:t>8</w:t>
        </w:r>
        <w:r>
          <w:rPr>
            <w:webHidden/>
          </w:rPr>
          <w:fldChar w:fldCharType="end"/>
        </w:r>
      </w:hyperlink>
    </w:p>
    <w:p w14:paraId="7C44CA65" w14:textId="51781841" w:rsidR="00CD7E66" w:rsidRDefault="00CD7E66">
      <w:pPr>
        <w:pStyle w:val="TOC2"/>
        <w:rPr>
          <w:rFonts w:asciiTheme="minorHAnsi" w:hAnsiTheme="minorHAnsi" w:cstheme="minorBidi"/>
          <w:smallCaps w:val="0"/>
          <w:kern w:val="2"/>
          <w:sz w:val="24"/>
          <w:szCs w:val="24"/>
          <w14:ligatures w14:val="standardContextual"/>
        </w:rPr>
      </w:pPr>
      <w:hyperlink w:anchor="_Toc214003005" w:history="1">
        <w:r w:rsidRPr="00CE2391">
          <w:rPr>
            <w:rStyle w:val="Hyperlink"/>
          </w:rPr>
          <w:t>COURSE GRADES</w:t>
        </w:r>
        <w:r>
          <w:rPr>
            <w:webHidden/>
          </w:rPr>
          <w:tab/>
        </w:r>
        <w:r>
          <w:rPr>
            <w:webHidden/>
          </w:rPr>
          <w:fldChar w:fldCharType="begin"/>
        </w:r>
        <w:r>
          <w:rPr>
            <w:webHidden/>
          </w:rPr>
          <w:instrText xml:space="preserve"> PAGEREF _Toc214003005 \h </w:instrText>
        </w:r>
        <w:r>
          <w:rPr>
            <w:webHidden/>
          </w:rPr>
        </w:r>
        <w:r>
          <w:rPr>
            <w:webHidden/>
          </w:rPr>
          <w:fldChar w:fldCharType="separate"/>
        </w:r>
        <w:r>
          <w:rPr>
            <w:webHidden/>
          </w:rPr>
          <w:t>9</w:t>
        </w:r>
        <w:r>
          <w:rPr>
            <w:webHidden/>
          </w:rPr>
          <w:fldChar w:fldCharType="end"/>
        </w:r>
      </w:hyperlink>
    </w:p>
    <w:p w14:paraId="7615729C" w14:textId="23F6BDF3" w:rsidR="00CD7E66" w:rsidRDefault="00CD7E66" w:rsidP="00CD7E66">
      <w:pPr>
        <w:pStyle w:val="TOC3"/>
        <w:rPr>
          <w:rFonts w:asciiTheme="minorHAnsi" w:hAnsiTheme="minorHAnsi" w:cstheme="minorBidi"/>
          <w:kern w:val="2"/>
          <w:sz w:val="24"/>
          <w:szCs w:val="24"/>
          <w14:ligatures w14:val="standardContextual"/>
        </w:rPr>
      </w:pPr>
      <w:hyperlink w:anchor="_Toc214003006" w:history="1">
        <w:r w:rsidRPr="00CE2391">
          <w:rPr>
            <w:rStyle w:val="Hyperlink"/>
          </w:rPr>
          <w:t>N Grade Policy</w:t>
        </w:r>
        <w:r>
          <w:rPr>
            <w:webHidden/>
          </w:rPr>
          <w:tab/>
        </w:r>
        <w:r>
          <w:rPr>
            <w:webHidden/>
          </w:rPr>
          <w:fldChar w:fldCharType="begin"/>
        </w:r>
        <w:r>
          <w:rPr>
            <w:webHidden/>
          </w:rPr>
          <w:instrText xml:space="preserve"> PAGEREF _Toc214003006 \h </w:instrText>
        </w:r>
        <w:r>
          <w:rPr>
            <w:webHidden/>
          </w:rPr>
        </w:r>
        <w:r>
          <w:rPr>
            <w:webHidden/>
          </w:rPr>
          <w:fldChar w:fldCharType="separate"/>
        </w:r>
        <w:r>
          <w:rPr>
            <w:webHidden/>
          </w:rPr>
          <w:t>9</w:t>
        </w:r>
        <w:r>
          <w:rPr>
            <w:webHidden/>
          </w:rPr>
          <w:fldChar w:fldCharType="end"/>
        </w:r>
      </w:hyperlink>
    </w:p>
    <w:p w14:paraId="2FDAB67F" w14:textId="483C4149" w:rsidR="00CD7E66" w:rsidRDefault="00CD7E66">
      <w:pPr>
        <w:pStyle w:val="TOC1"/>
        <w:rPr>
          <w:rFonts w:asciiTheme="minorHAnsi" w:hAnsiTheme="minorHAnsi" w:cstheme="minorBidi"/>
          <w:b w:val="0"/>
          <w:bCs w:val="0"/>
          <w:iCs w:val="0"/>
          <w:caps w:val="0"/>
          <w:kern w:val="2"/>
          <w14:ligatures w14:val="standardContextual"/>
        </w:rPr>
      </w:pPr>
      <w:hyperlink w:anchor="_Toc214003007" w:history="1">
        <w:r w:rsidRPr="00CE2391">
          <w:rPr>
            <w:rStyle w:val="Hyperlink"/>
            <w:rFonts w:eastAsia="Arial"/>
          </w:rPr>
          <w:t>STUDENT RESPONSIBILITIES AND EXPECTATIONS</w:t>
        </w:r>
        <w:r>
          <w:rPr>
            <w:webHidden/>
          </w:rPr>
          <w:tab/>
        </w:r>
        <w:r>
          <w:rPr>
            <w:webHidden/>
          </w:rPr>
          <w:fldChar w:fldCharType="begin"/>
        </w:r>
        <w:r>
          <w:rPr>
            <w:webHidden/>
          </w:rPr>
          <w:instrText xml:space="preserve"> PAGEREF _Toc214003007 \h </w:instrText>
        </w:r>
        <w:r>
          <w:rPr>
            <w:webHidden/>
          </w:rPr>
        </w:r>
        <w:r>
          <w:rPr>
            <w:webHidden/>
          </w:rPr>
          <w:fldChar w:fldCharType="separate"/>
        </w:r>
        <w:r>
          <w:rPr>
            <w:webHidden/>
          </w:rPr>
          <w:t>9</w:t>
        </w:r>
        <w:r>
          <w:rPr>
            <w:webHidden/>
          </w:rPr>
          <w:fldChar w:fldCharType="end"/>
        </w:r>
      </w:hyperlink>
    </w:p>
    <w:p w14:paraId="7497E84C" w14:textId="59E35471" w:rsidR="00CD7E66" w:rsidRDefault="00CD7E66">
      <w:pPr>
        <w:pStyle w:val="TOC1"/>
        <w:rPr>
          <w:rFonts w:asciiTheme="minorHAnsi" w:hAnsiTheme="minorHAnsi" w:cstheme="minorBidi"/>
          <w:b w:val="0"/>
          <w:bCs w:val="0"/>
          <w:iCs w:val="0"/>
          <w:caps w:val="0"/>
          <w:kern w:val="2"/>
          <w14:ligatures w14:val="standardContextual"/>
        </w:rPr>
      </w:pPr>
      <w:hyperlink w:anchor="_Toc214003008" w:history="1">
        <w:r w:rsidRPr="00CE2391">
          <w:rPr>
            <w:rStyle w:val="Hyperlink"/>
          </w:rPr>
          <w:t>MSU College of Osteopathic Medicine Standard Policies</w:t>
        </w:r>
        <w:r>
          <w:rPr>
            <w:webHidden/>
          </w:rPr>
          <w:tab/>
        </w:r>
        <w:r>
          <w:rPr>
            <w:webHidden/>
          </w:rPr>
          <w:fldChar w:fldCharType="begin"/>
        </w:r>
        <w:r>
          <w:rPr>
            <w:webHidden/>
          </w:rPr>
          <w:instrText xml:space="preserve"> PAGEREF _Toc214003008 \h </w:instrText>
        </w:r>
        <w:r>
          <w:rPr>
            <w:webHidden/>
          </w:rPr>
        </w:r>
        <w:r>
          <w:rPr>
            <w:webHidden/>
          </w:rPr>
          <w:fldChar w:fldCharType="separate"/>
        </w:r>
        <w:r>
          <w:rPr>
            <w:webHidden/>
          </w:rPr>
          <w:t>10</w:t>
        </w:r>
        <w:r>
          <w:rPr>
            <w:webHidden/>
          </w:rPr>
          <w:fldChar w:fldCharType="end"/>
        </w:r>
      </w:hyperlink>
    </w:p>
    <w:p w14:paraId="02B7945D" w14:textId="7326E07B" w:rsidR="00CD7E66" w:rsidRDefault="00CD7E66">
      <w:pPr>
        <w:pStyle w:val="TOC2"/>
        <w:rPr>
          <w:rFonts w:asciiTheme="minorHAnsi" w:hAnsiTheme="minorHAnsi" w:cstheme="minorBidi"/>
          <w:smallCaps w:val="0"/>
          <w:kern w:val="2"/>
          <w:sz w:val="24"/>
          <w:szCs w:val="24"/>
          <w14:ligatures w14:val="standardContextual"/>
        </w:rPr>
      </w:pPr>
      <w:hyperlink w:anchor="_Toc214003009" w:history="1">
        <w:r w:rsidRPr="00CE2391">
          <w:rPr>
            <w:rStyle w:val="Hyperlink"/>
          </w:rPr>
          <w:t>CLERKSHIP ATTENDANCE</w:t>
        </w:r>
        <w:r w:rsidRPr="00CE2391">
          <w:rPr>
            <w:rStyle w:val="Hyperlink"/>
            <w:spacing w:val="-1"/>
          </w:rPr>
          <w:t xml:space="preserve"> POLICY</w:t>
        </w:r>
        <w:r>
          <w:rPr>
            <w:webHidden/>
          </w:rPr>
          <w:tab/>
        </w:r>
        <w:r>
          <w:rPr>
            <w:webHidden/>
          </w:rPr>
          <w:fldChar w:fldCharType="begin"/>
        </w:r>
        <w:r>
          <w:rPr>
            <w:webHidden/>
          </w:rPr>
          <w:instrText xml:space="preserve"> PAGEREF _Toc214003009 \h </w:instrText>
        </w:r>
        <w:r>
          <w:rPr>
            <w:webHidden/>
          </w:rPr>
        </w:r>
        <w:r>
          <w:rPr>
            <w:webHidden/>
          </w:rPr>
          <w:fldChar w:fldCharType="separate"/>
        </w:r>
        <w:r>
          <w:rPr>
            <w:webHidden/>
          </w:rPr>
          <w:t>10</w:t>
        </w:r>
        <w:r>
          <w:rPr>
            <w:webHidden/>
          </w:rPr>
          <w:fldChar w:fldCharType="end"/>
        </w:r>
      </w:hyperlink>
    </w:p>
    <w:p w14:paraId="57C364DD" w14:textId="49BF96EF" w:rsidR="00CD7E66" w:rsidRDefault="00CD7E66">
      <w:pPr>
        <w:pStyle w:val="TOC2"/>
        <w:rPr>
          <w:rFonts w:asciiTheme="minorHAnsi" w:hAnsiTheme="minorHAnsi" w:cstheme="minorBidi"/>
          <w:smallCaps w:val="0"/>
          <w:kern w:val="2"/>
          <w:sz w:val="24"/>
          <w:szCs w:val="24"/>
          <w14:ligatures w14:val="standardContextual"/>
        </w:rPr>
      </w:pPr>
      <w:hyperlink w:anchor="_Toc214003010" w:history="1">
        <w:r w:rsidRPr="00CE2391">
          <w:rPr>
            <w:rStyle w:val="Hyperlink"/>
          </w:rPr>
          <w:t>POLICY FOR MEDICAL STUDENT SUPERVISION</w:t>
        </w:r>
        <w:r>
          <w:rPr>
            <w:webHidden/>
          </w:rPr>
          <w:tab/>
        </w:r>
        <w:r>
          <w:rPr>
            <w:webHidden/>
          </w:rPr>
          <w:fldChar w:fldCharType="begin"/>
        </w:r>
        <w:r>
          <w:rPr>
            <w:webHidden/>
          </w:rPr>
          <w:instrText xml:space="preserve"> PAGEREF _Toc214003010 \h </w:instrText>
        </w:r>
        <w:r>
          <w:rPr>
            <w:webHidden/>
          </w:rPr>
        </w:r>
        <w:r>
          <w:rPr>
            <w:webHidden/>
          </w:rPr>
          <w:fldChar w:fldCharType="separate"/>
        </w:r>
        <w:r>
          <w:rPr>
            <w:webHidden/>
          </w:rPr>
          <w:t>10</w:t>
        </w:r>
        <w:r>
          <w:rPr>
            <w:webHidden/>
          </w:rPr>
          <w:fldChar w:fldCharType="end"/>
        </w:r>
      </w:hyperlink>
    </w:p>
    <w:p w14:paraId="7E014B26" w14:textId="67B8262C" w:rsidR="00CD7E66" w:rsidRDefault="00CD7E66">
      <w:pPr>
        <w:pStyle w:val="TOC2"/>
        <w:rPr>
          <w:rFonts w:asciiTheme="minorHAnsi" w:hAnsiTheme="minorHAnsi" w:cstheme="minorBidi"/>
          <w:smallCaps w:val="0"/>
          <w:kern w:val="2"/>
          <w:sz w:val="24"/>
          <w:szCs w:val="24"/>
          <w14:ligatures w14:val="standardContextual"/>
        </w:rPr>
      </w:pPr>
      <w:hyperlink w:anchor="_Toc214003011" w:history="1">
        <w:r w:rsidRPr="00CE2391">
          <w:rPr>
            <w:rStyle w:val="Hyperlink"/>
          </w:rPr>
          <w:t>MSUCOM Student Handbook</w:t>
        </w:r>
        <w:r>
          <w:rPr>
            <w:webHidden/>
          </w:rPr>
          <w:tab/>
        </w:r>
        <w:r>
          <w:rPr>
            <w:webHidden/>
          </w:rPr>
          <w:fldChar w:fldCharType="begin"/>
        </w:r>
        <w:r>
          <w:rPr>
            <w:webHidden/>
          </w:rPr>
          <w:instrText xml:space="preserve"> PAGEREF _Toc214003011 \h </w:instrText>
        </w:r>
        <w:r>
          <w:rPr>
            <w:webHidden/>
          </w:rPr>
        </w:r>
        <w:r>
          <w:rPr>
            <w:webHidden/>
          </w:rPr>
          <w:fldChar w:fldCharType="separate"/>
        </w:r>
        <w:r>
          <w:rPr>
            <w:webHidden/>
          </w:rPr>
          <w:t>10</w:t>
        </w:r>
        <w:r>
          <w:rPr>
            <w:webHidden/>
          </w:rPr>
          <w:fldChar w:fldCharType="end"/>
        </w:r>
      </w:hyperlink>
    </w:p>
    <w:p w14:paraId="12ACF1FC" w14:textId="3866FE75" w:rsidR="00CD7E66" w:rsidRDefault="00CD7E66">
      <w:pPr>
        <w:pStyle w:val="TOC2"/>
        <w:rPr>
          <w:rFonts w:asciiTheme="minorHAnsi" w:hAnsiTheme="minorHAnsi" w:cstheme="minorBidi"/>
          <w:smallCaps w:val="0"/>
          <w:kern w:val="2"/>
          <w:sz w:val="24"/>
          <w:szCs w:val="24"/>
          <w14:ligatures w14:val="standardContextual"/>
        </w:rPr>
      </w:pPr>
      <w:hyperlink w:anchor="_Toc214003012" w:history="1">
        <w:r w:rsidRPr="00CE2391">
          <w:rPr>
            <w:rStyle w:val="Hyperlink"/>
          </w:rPr>
          <w:t>Common Ground Framework for Professional Conduct</w:t>
        </w:r>
        <w:r>
          <w:rPr>
            <w:webHidden/>
          </w:rPr>
          <w:tab/>
        </w:r>
        <w:r>
          <w:rPr>
            <w:webHidden/>
          </w:rPr>
          <w:fldChar w:fldCharType="begin"/>
        </w:r>
        <w:r>
          <w:rPr>
            <w:webHidden/>
          </w:rPr>
          <w:instrText xml:space="preserve"> PAGEREF _Toc214003012 \h </w:instrText>
        </w:r>
        <w:r>
          <w:rPr>
            <w:webHidden/>
          </w:rPr>
        </w:r>
        <w:r>
          <w:rPr>
            <w:webHidden/>
          </w:rPr>
          <w:fldChar w:fldCharType="separate"/>
        </w:r>
        <w:r>
          <w:rPr>
            <w:webHidden/>
          </w:rPr>
          <w:t>11</w:t>
        </w:r>
        <w:r>
          <w:rPr>
            <w:webHidden/>
          </w:rPr>
          <w:fldChar w:fldCharType="end"/>
        </w:r>
      </w:hyperlink>
    </w:p>
    <w:p w14:paraId="0FCC09B8" w14:textId="44E9CA72" w:rsidR="00CD7E66" w:rsidRDefault="00CD7E66">
      <w:pPr>
        <w:pStyle w:val="TOC2"/>
        <w:rPr>
          <w:rFonts w:asciiTheme="minorHAnsi" w:hAnsiTheme="minorHAnsi" w:cstheme="minorBidi"/>
          <w:smallCaps w:val="0"/>
          <w:kern w:val="2"/>
          <w:sz w:val="24"/>
          <w:szCs w:val="24"/>
          <w14:ligatures w14:val="standardContextual"/>
        </w:rPr>
      </w:pPr>
      <w:hyperlink w:anchor="_Toc214003013" w:history="1">
        <w:r w:rsidRPr="00CE2391">
          <w:rPr>
            <w:rStyle w:val="Hyperlink"/>
          </w:rPr>
          <w:t>Medical Student Rights and Responsibilities</w:t>
        </w:r>
        <w:r>
          <w:rPr>
            <w:webHidden/>
          </w:rPr>
          <w:tab/>
        </w:r>
        <w:r>
          <w:rPr>
            <w:webHidden/>
          </w:rPr>
          <w:fldChar w:fldCharType="begin"/>
        </w:r>
        <w:r>
          <w:rPr>
            <w:webHidden/>
          </w:rPr>
          <w:instrText xml:space="preserve"> PAGEREF _Toc214003013 \h </w:instrText>
        </w:r>
        <w:r>
          <w:rPr>
            <w:webHidden/>
          </w:rPr>
        </w:r>
        <w:r>
          <w:rPr>
            <w:webHidden/>
          </w:rPr>
          <w:fldChar w:fldCharType="separate"/>
        </w:r>
        <w:r>
          <w:rPr>
            <w:webHidden/>
          </w:rPr>
          <w:t>11</w:t>
        </w:r>
        <w:r>
          <w:rPr>
            <w:webHidden/>
          </w:rPr>
          <w:fldChar w:fldCharType="end"/>
        </w:r>
      </w:hyperlink>
    </w:p>
    <w:p w14:paraId="219DA206" w14:textId="53724349" w:rsidR="00CD7E66" w:rsidRDefault="00CD7E66">
      <w:pPr>
        <w:pStyle w:val="TOC2"/>
        <w:rPr>
          <w:rFonts w:asciiTheme="minorHAnsi" w:hAnsiTheme="minorHAnsi" w:cstheme="minorBidi"/>
          <w:smallCaps w:val="0"/>
          <w:kern w:val="2"/>
          <w:sz w:val="24"/>
          <w:szCs w:val="24"/>
          <w14:ligatures w14:val="standardContextual"/>
        </w:rPr>
      </w:pPr>
      <w:hyperlink w:anchor="_Toc214003014" w:history="1">
        <w:r w:rsidRPr="00CE2391">
          <w:rPr>
            <w:rStyle w:val="Hyperlink"/>
          </w:rPr>
          <w:t>MSU Email</w:t>
        </w:r>
        <w:r>
          <w:rPr>
            <w:webHidden/>
          </w:rPr>
          <w:tab/>
        </w:r>
        <w:r>
          <w:rPr>
            <w:webHidden/>
          </w:rPr>
          <w:fldChar w:fldCharType="begin"/>
        </w:r>
        <w:r>
          <w:rPr>
            <w:webHidden/>
          </w:rPr>
          <w:instrText xml:space="preserve"> PAGEREF _Toc214003014 \h </w:instrText>
        </w:r>
        <w:r>
          <w:rPr>
            <w:webHidden/>
          </w:rPr>
        </w:r>
        <w:r>
          <w:rPr>
            <w:webHidden/>
          </w:rPr>
          <w:fldChar w:fldCharType="separate"/>
        </w:r>
        <w:r>
          <w:rPr>
            <w:webHidden/>
          </w:rPr>
          <w:t>11</w:t>
        </w:r>
        <w:r>
          <w:rPr>
            <w:webHidden/>
          </w:rPr>
          <w:fldChar w:fldCharType="end"/>
        </w:r>
      </w:hyperlink>
    </w:p>
    <w:p w14:paraId="375D9347" w14:textId="7D7F2FEE" w:rsidR="00CD7E66" w:rsidRDefault="00CD7E66" w:rsidP="00CD7E66">
      <w:pPr>
        <w:pStyle w:val="TOC3"/>
        <w:rPr>
          <w:rFonts w:asciiTheme="minorHAnsi" w:hAnsiTheme="minorHAnsi" w:cstheme="minorBidi"/>
          <w:kern w:val="2"/>
          <w:sz w:val="24"/>
          <w:szCs w:val="24"/>
          <w14:ligatures w14:val="standardContextual"/>
        </w:rPr>
      </w:pPr>
      <w:hyperlink w:anchor="_Toc214003015" w:history="1">
        <w:r w:rsidRPr="00CE2391">
          <w:rPr>
            <w:rStyle w:val="Hyperlink"/>
          </w:rPr>
          <w:t>ARTIFICIAL INTELLIGENCE (AI) USAGE POLICY</w:t>
        </w:r>
        <w:r>
          <w:rPr>
            <w:webHidden/>
          </w:rPr>
          <w:tab/>
        </w:r>
        <w:r>
          <w:rPr>
            <w:webHidden/>
          </w:rPr>
          <w:fldChar w:fldCharType="begin"/>
        </w:r>
        <w:r>
          <w:rPr>
            <w:webHidden/>
          </w:rPr>
          <w:instrText xml:space="preserve"> PAGEREF _Toc214003015 \h </w:instrText>
        </w:r>
        <w:r>
          <w:rPr>
            <w:webHidden/>
          </w:rPr>
        </w:r>
        <w:r>
          <w:rPr>
            <w:webHidden/>
          </w:rPr>
          <w:fldChar w:fldCharType="separate"/>
        </w:r>
        <w:r>
          <w:rPr>
            <w:webHidden/>
          </w:rPr>
          <w:t>11</w:t>
        </w:r>
        <w:r>
          <w:rPr>
            <w:webHidden/>
          </w:rPr>
          <w:fldChar w:fldCharType="end"/>
        </w:r>
      </w:hyperlink>
    </w:p>
    <w:p w14:paraId="1BE7CF21" w14:textId="37262153" w:rsidR="00CD7E66" w:rsidRDefault="00CD7E66">
      <w:pPr>
        <w:pStyle w:val="TOC2"/>
        <w:rPr>
          <w:rFonts w:asciiTheme="minorHAnsi" w:hAnsiTheme="minorHAnsi" w:cstheme="minorBidi"/>
          <w:smallCaps w:val="0"/>
          <w:kern w:val="2"/>
          <w:sz w:val="24"/>
          <w:szCs w:val="24"/>
          <w14:ligatures w14:val="standardContextual"/>
        </w:rPr>
      </w:pPr>
      <w:hyperlink w:anchor="_Toc214003016" w:history="1">
        <w:r w:rsidRPr="00CE2391">
          <w:rPr>
            <w:rStyle w:val="Hyperlink"/>
          </w:rPr>
          <w:t>STUDENT EXPOSURE PROCEDURE</w:t>
        </w:r>
        <w:r>
          <w:rPr>
            <w:webHidden/>
          </w:rPr>
          <w:tab/>
        </w:r>
        <w:r>
          <w:rPr>
            <w:webHidden/>
          </w:rPr>
          <w:fldChar w:fldCharType="begin"/>
        </w:r>
        <w:r>
          <w:rPr>
            <w:webHidden/>
          </w:rPr>
          <w:instrText xml:space="preserve"> PAGEREF _Toc214003016 \h </w:instrText>
        </w:r>
        <w:r>
          <w:rPr>
            <w:webHidden/>
          </w:rPr>
        </w:r>
        <w:r>
          <w:rPr>
            <w:webHidden/>
          </w:rPr>
          <w:fldChar w:fldCharType="separate"/>
        </w:r>
        <w:r>
          <w:rPr>
            <w:webHidden/>
          </w:rPr>
          <w:t>12</w:t>
        </w:r>
        <w:r>
          <w:rPr>
            <w:webHidden/>
          </w:rPr>
          <w:fldChar w:fldCharType="end"/>
        </w:r>
      </w:hyperlink>
    </w:p>
    <w:p w14:paraId="2701F1A4" w14:textId="723ACBBA" w:rsidR="00CD7E66" w:rsidRDefault="00CD7E66">
      <w:pPr>
        <w:pStyle w:val="TOC2"/>
        <w:rPr>
          <w:rFonts w:asciiTheme="minorHAnsi" w:hAnsiTheme="minorHAnsi" w:cstheme="minorBidi"/>
          <w:smallCaps w:val="0"/>
          <w:kern w:val="2"/>
          <w:sz w:val="24"/>
          <w:szCs w:val="24"/>
          <w14:ligatures w14:val="standardContextual"/>
        </w:rPr>
      </w:pPr>
      <w:hyperlink w:anchor="_Toc214003017" w:history="1">
        <w:r w:rsidRPr="00CE2391">
          <w:rPr>
            <w:rStyle w:val="Hyperlink"/>
          </w:rPr>
          <w:t>STUDENT ACCOMMODATION LETTERS</w:t>
        </w:r>
        <w:r>
          <w:rPr>
            <w:webHidden/>
          </w:rPr>
          <w:tab/>
        </w:r>
        <w:r>
          <w:rPr>
            <w:webHidden/>
          </w:rPr>
          <w:fldChar w:fldCharType="begin"/>
        </w:r>
        <w:r>
          <w:rPr>
            <w:webHidden/>
          </w:rPr>
          <w:instrText xml:space="preserve"> PAGEREF _Toc214003017 \h </w:instrText>
        </w:r>
        <w:r>
          <w:rPr>
            <w:webHidden/>
          </w:rPr>
        </w:r>
        <w:r>
          <w:rPr>
            <w:webHidden/>
          </w:rPr>
          <w:fldChar w:fldCharType="separate"/>
        </w:r>
        <w:r>
          <w:rPr>
            <w:webHidden/>
          </w:rPr>
          <w:t>12</w:t>
        </w:r>
        <w:r>
          <w:rPr>
            <w:webHidden/>
          </w:rPr>
          <w:fldChar w:fldCharType="end"/>
        </w:r>
      </w:hyperlink>
    </w:p>
    <w:p w14:paraId="109FF374" w14:textId="2FDC8878" w:rsidR="00CD7E66" w:rsidRDefault="00CD7E66">
      <w:pPr>
        <w:pStyle w:val="TOC1"/>
        <w:rPr>
          <w:rFonts w:asciiTheme="minorHAnsi" w:hAnsiTheme="minorHAnsi" w:cstheme="minorBidi"/>
          <w:b w:val="0"/>
          <w:bCs w:val="0"/>
          <w:iCs w:val="0"/>
          <w:caps w:val="0"/>
          <w:kern w:val="2"/>
          <w14:ligatures w14:val="standardContextual"/>
        </w:rPr>
      </w:pPr>
      <w:hyperlink w:anchor="_Toc214003018" w:history="1">
        <w:r w:rsidRPr="00CE2391">
          <w:rPr>
            <w:rStyle w:val="Hyperlink"/>
          </w:rPr>
          <w:t>SUMMARY OF GRADING REQUIREMENTS</w:t>
        </w:r>
        <w:r>
          <w:rPr>
            <w:webHidden/>
          </w:rPr>
          <w:tab/>
        </w:r>
        <w:r>
          <w:rPr>
            <w:webHidden/>
          </w:rPr>
          <w:fldChar w:fldCharType="begin"/>
        </w:r>
        <w:r>
          <w:rPr>
            <w:webHidden/>
          </w:rPr>
          <w:instrText xml:space="preserve"> PAGEREF _Toc214003018 \h </w:instrText>
        </w:r>
        <w:r>
          <w:rPr>
            <w:webHidden/>
          </w:rPr>
        </w:r>
        <w:r>
          <w:rPr>
            <w:webHidden/>
          </w:rPr>
          <w:fldChar w:fldCharType="separate"/>
        </w:r>
        <w:r>
          <w:rPr>
            <w:webHidden/>
          </w:rPr>
          <w:t>13</w:t>
        </w:r>
        <w:r>
          <w:rPr>
            <w:webHidden/>
          </w:rPr>
          <w:fldChar w:fldCharType="end"/>
        </w:r>
      </w:hyperlink>
    </w:p>
    <w:p w14:paraId="0198BF39" w14:textId="634B5892"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2980"/>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477"/>
        <w:gridCol w:w="4898"/>
        <w:gridCol w:w="1975"/>
      </w:tblGrid>
      <w:tr w:rsidR="00AC7F8D" w:rsidRPr="00C40B5D" w14:paraId="6F8A3FF9" w14:textId="0E859F93" w:rsidTr="00B57F8D">
        <w:trPr>
          <w:trHeight w:val="505"/>
          <w:tblHeader/>
        </w:trPr>
        <w:tc>
          <w:tcPr>
            <w:tcW w:w="2477" w:type="dxa"/>
            <w:vAlign w:val="center"/>
          </w:tcPr>
          <w:p w14:paraId="0A5F8B7E" w14:textId="77777777" w:rsidR="00AC7F8D" w:rsidRPr="00515EC5" w:rsidRDefault="00AC7F8D" w:rsidP="006D1DF8">
            <w:pPr>
              <w:pStyle w:val="Default"/>
              <w:jc w:val="center"/>
              <w:rPr>
                <w:rFonts w:ascii="Arial" w:hAnsi="Arial" w:cs="Arial"/>
                <w:sz w:val="22"/>
                <w:szCs w:val="22"/>
              </w:rPr>
            </w:pPr>
            <w:r w:rsidRPr="00515EC5">
              <w:rPr>
                <w:rFonts w:ascii="Arial" w:hAnsi="Arial" w:cs="Arial"/>
                <w:sz w:val="22"/>
                <w:szCs w:val="22"/>
              </w:rPr>
              <w:t>REQUIREMENT</w:t>
            </w:r>
          </w:p>
        </w:tc>
        <w:tc>
          <w:tcPr>
            <w:tcW w:w="4898" w:type="dxa"/>
            <w:vAlign w:val="center"/>
          </w:tcPr>
          <w:p w14:paraId="0E770498" w14:textId="77777777" w:rsidR="00AC7F8D" w:rsidRDefault="00AC7F8D"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AC7F8D" w:rsidRPr="00515EC5" w:rsidRDefault="00AC7F8D"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1975" w:type="dxa"/>
          </w:tcPr>
          <w:p w14:paraId="374770EB" w14:textId="11964422" w:rsidR="00AC7F8D" w:rsidRPr="00515EC5" w:rsidRDefault="00B57F8D"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AC7F8D" w:rsidRPr="0057603C" w14:paraId="4D9A2B9E" w14:textId="56CB45EA" w:rsidTr="00B57F8D">
        <w:trPr>
          <w:trHeight w:val="867"/>
        </w:trPr>
        <w:tc>
          <w:tcPr>
            <w:tcW w:w="2477" w:type="dxa"/>
            <w:tcMar>
              <w:top w:w="58" w:type="dxa"/>
              <w:left w:w="115" w:type="dxa"/>
              <w:bottom w:w="58" w:type="dxa"/>
              <w:right w:w="115" w:type="dxa"/>
            </w:tcMar>
            <w:vAlign w:val="center"/>
          </w:tcPr>
          <w:p w14:paraId="22440732" w14:textId="4842067E" w:rsidR="00AC7F8D" w:rsidRPr="00242A8E" w:rsidRDefault="00AC7F8D" w:rsidP="00242A8E">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xml:space="preserve">Mid Rotation </w:t>
            </w:r>
            <w:r>
              <w:rPr>
                <w:rFonts w:ascii="Arial" w:eastAsia="Times New Roman" w:hAnsi="Arial" w:cs="Arial"/>
                <w:color w:val="000000"/>
              </w:rPr>
              <w:t xml:space="preserve">Feedback </w:t>
            </w:r>
            <w:r w:rsidRPr="00355156">
              <w:rPr>
                <w:rFonts w:ascii="Arial" w:eastAsia="Times New Roman" w:hAnsi="Arial" w:cs="Arial"/>
                <w:color w:val="000000"/>
              </w:rPr>
              <w:t>Form</w:t>
            </w:r>
          </w:p>
        </w:tc>
        <w:tc>
          <w:tcPr>
            <w:tcW w:w="4898" w:type="dxa"/>
            <w:shd w:val="clear" w:color="auto" w:fill="auto"/>
            <w:vAlign w:val="center"/>
          </w:tcPr>
          <w:p w14:paraId="26D4D272" w14:textId="41538A84" w:rsidR="00AC7F8D" w:rsidRPr="00165CD1" w:rsidRDefault="00AC7F8D" w:rsidP="00242A8E">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975" w:type="dxa"/>
          </w:tcPr>
          <w:p w14:paraId="4F460F8D" w14:textId="5175B49A" w:rsidR="00AC7F8D" w:rsidRPr="00355156" w:rsidRDefault="00B57F8D" w:rsidP="00B57F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C7F8D" w:rsidRPr="0057603C" w14:paraId="4740109C" w14:textId="328E142B" w:rsidTr="00B57F8D">
        <w:trPr>
          <w:trHeight w:val="867"/>
        </w:trPr>
        <w:tc>
          <w:tcPr>
            <w:tcW w:w="2477" w:type="dxa"/>
            <w:tcMar>
              <w:top w:w="58" w:type="dxa"/>
              <w:left w:w="115" w:type="dxa"/>
              <w:bottom w:w="58" w:type="dxa"/>
              <w:right w:w="115" w:type="dxa"/>
            </w:tcMar>
            <w:vAlign w:val="center"/>
          </w:tcPr>
          <w:p w14:paraId="5E766900" w14:textId="062535B1" w:rsidR="00AC7F8D" w:rsidRPr="00E17D3C" w:rsidRDefault="00AC7F8D" w:rsidP="002A68CF">
            <w:pPr>
              <w:pStyle w:val="Default"/>
              <w:ind w:left="64"/>
              <w:rPr>
                <w:rFonts w:ascii="Arial" w:hAnsi="Arial" w:cs="Arial"/>
                <w:sz w:val="22"/>
                <w:szCs w:val="22"/>
              </w:rPr>
            </w:pPr>
            <w:r w:rsidRPr="00E17D3C">
              <w:rPr>
                <w:rFonts w:ascii="Arial" w:eastAsia="Arial" w:hAnsi="Arial" w:cs="Arial"/>
                <w:color w:val="000000" w:themeColor="text1"/>
                <w:sz w:val="22"/>
                <w:szCs w:val="22"/>
              </w:rPr>
              <w:t>Patient Types and Procedure Log</w:t>
            </w:r>
          </w:p>
        </w:tc>
        <w:tc>
          <w:tcPr>
            <w:tcW w:w="4898" w:type="dxa"/>
            <w:shd w:val="clear" w:color="auto" w:fill="auto"/>
            <w:vAlign w:val="center"/>
          </w:tcPr>
          <w:p w14:paraId="7FA710E5" w14:textId="5C898950" w:rsidR="00AC7F8D" w:rsidRPr="00E17D3C" w:rsidRDefault="00AC7F8D" w:rsidP="002A68CF">
            <w:pPr>
              <w:pStyle w:val="Default"/>
              <w:rPr>
                <w:rFonts w:ascii="Arial" w:hAnsi="Arial" w:cs="Arial"/>
                <w:sz w:val="22"/>
                <w:szCs w:val="22"/>
              </w:rPr>
            </w:pPr>
            <w:r w:rsidRPr="00E17D3C">
              <w:rPr>
                <w:rFonts w:ascii="Arial" w:eastAsia="Arial" w:hAnsi="Arial" w:cs="Arial"/>
                <w:color w:val="000000" w:themeColor="text1"/>
                <w:sz w:val="22"/>
                <w:szCs w:val="22"/>
              </w:rPr>
              <w:t>Upload into D2L Drop Box</w:t>
            </w:r>
          </w:p>
        </w:tc>
        <w:tc>
          <w:tcPr>
            <w:tcW w:w="1975" w:type="dxa"/>
          </w:tcPr>
          <w:p w14:paraId="0FA87BE8" w14:textId="2B9E62DF" w:rsidR="00AC7F8D" w:rsidRPr="00E17D3C" w:rsidRDefault="00B57F8D" w:rsidP="00B57F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C7F8D" w:rsidRPr="0057603C" w14:paraId="604E8E13" w14:textId="3E0073FC" w:rsidTr="00B57F8D">
        <w:trPr>
          <w:trHeight w:val="867"/>
        </w:trPr>
        <w:tc>
          <w:tcPr>
            <w:tcW w:w="2477" w:type="dxa"/>
            <w:tcMar>
              <w:top w:w="58" w:type="dxa"/>
              <w:left w:w="115" w:type="dxa"/>
              <w:bottom w:w="58" w:type="dxa"/>
              <w:right w:w="115" w:type="dxa"/>
            </w:tcMar>
            <w:vAlign w:val="center"/>
          </w:tcPr>
          <w:p w14:paraId="03AB2ADE" w14:textId="23659CE1" w:rsidR="00AC7F8D" w:rsidRPr="00E17D3C" w:rsidRDefault="00AC7F8D" w:rsidP="002A68CF">
            <w:pPr>
              <w:pStyle w:val="Default"/>
              <w:ind w:left="64"/>
              <w:rPr>
                <w:rFonts w:ascii="Arial" w:hAnsi="Arial" w:cs="Arial"/>
                <w:sz w:val="22"/>
                <w:szCs w:val="22"/>
              </w:rPr>
            </w:pPr>
            <w:r w:rsidRPr="00E17D3C">
              <w:rPr>
                <w:rFonts w:ascii="Arial" w:eastAsia="Arial" w:hAnsi="Arial" w:cs="Arial"/>
                <w:color w:val="000000" w:themeColor="text1"/>
                <w:sz w:val="22"/>
                <w:szCs w:val="22"/>
              </w:rPr>
              <w:t>Clinical Shift Schedule (must be the schedule you worked, not what you were scheduled to work)</w:t>
            </w:r>
          </w:p>
        </w:tc>
        <w:tc>
          <w:tcPr>
            <w:tcW w:w="4898" w:type="dxa"/>
            <w:shd w:val="clear" w:color="auto" w:fill="auto"/>
            <w:vAlign w:val="center"/>
          </w:tcPr>
          <w:p w14:paraId="5898284A" w14:textId="0C401CE9" w:rsidR="00AC7F8D" w:rsidRPr="00E17D3C" w:rsidRDefault="00AC7F8D" w:rsidP="002A68CF">
            <w:pPr>
              <w:pStyle w:val="Default"/>
              <w:rPr>
                <w:rFonts w:ascii="Arial" w:hAnsi="Arial" w:cs="Arial"/>
                <w:sz w:val="22"/>
                <w:szCs w:val="22"/>
              </w:rPr>
            </w:pPr>
            <w:r w:rsidRPr="00E17D3C">
              <w:rPr>
                <w:rFonts w:ascii="Arial" w:eastAsia="Arial" w:hAnsi="Arial" w:cs="Arial"/>
                <w:color w:val="000000" w:themeColor="text1"/>
                <w:sz w:val="22"/>
                <w:szCs w:val="22"/>
              </w:rPr>
              <w:t>Online D2L Drop Box</w:t>
            </w:r>
          </w:p>
        </w:tc>
        <w:tc>
          <w:tcPr>
            <w:tcW w:w="1975" w:type="dxa"/>
          </w:tcPr>
          <w:p w14:paraId="326E54CD" w14:textId="7643C034" w:rsidR="00AC7F8D" w:rsidRPr="00E17D3C" w:rsidRDefault="00B57F8D" w:rsidP="00B57F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C7F8D" w:rsidRPr="0057603C" w14:paraId="4908C215" w14:textId="445A5F5C" w:rsidTr="00B57F8D">
        <w:trPr>
          <w:trHeight w:val="867"/>
        </w:trPr>
        <w:tc>
          <w:tcPr>
            <w:tcW w:w="2477" w:type="dxa"/>
            <w:tcMar>
              <w:top w:w="58" w:type="dxa"/>
              <w:left w:w="115" w:type="dxa"/>
              <w:bottom w:w="58" w:type="dxa"/>
              <w:right w:w="115" w:type="dxa"/>
            </w:tcMar>
            <w:vAlign w:val="center"/>
          </w:tcPr>
          <w:p w14:paraId="72E4B027" w14:textId="1F5894D3" w:rsidR="00AC7F8D" w:rsidRPr="0051034F" w:rsidRDefault="00AC7F8D" w:rsidP="00441C24">
            <w:pPr>
              <w:spacing w:after="0" w:line="240" w:lineRule="auto"/>
              <w:ind w:right="-73"/>
              <w:jc w:val="left"/>
              <w:rPr>
                <w:rFonts w:ascii="Arial" w:eastAsia="Arial" w:hAnsi="Arial" w:cs="Arial"/>
                <w:color w:val="000000" w:themeColor="text1"/>
              </w:rPr>
            </w:pPr>
            <w:r>
              <w:rPr>
                <w:rFonts w:ascii="Arial" w:eastAsia="Arial" w:hAnsi="Arial" w:cs="Arial"/>
                <w:color w:val="000000" w:themeColor="text1"/>
              </w:rPr>
              <w:t>50</w:t>
            </w:r>
            <w:r w:rsidRPr="0051034F">
              <w:rPr>
                <w:rFonts w:ascii="Arial" w:eastAsia="Arial" w:hAnsi="Arial" w:cs="Arial"/>
                <w:color w:val="000000" w:themeColor="text1"/>
              </w:rPr>
              <w:t xml:space="preserve"> Question Harrison’s Quiz (for 2-week rotation)</w:t>
            </w:r>
          </w:p>
          <w:p w14:paraId="4A46C23A" w14:textId="163685A7" w:rsidR="00AC7F8D" w:rsidRPr="0051034F" w:rsidRDefault="00AC7F8D" w:rsidP="00441C24">
            <w:pPr>
              <w:spacing w:after="0" w:line="240" w:lineRule="auto"/>
              <w:ind w:right="-73"/>
              <w:jc w:val="left"/>
              <w:rPr>
                <w:rFonts w:ascii="Arial" w:eastAsia="Arial" w:hAnsi="Arial" w:cs="Arial"/>
                <w:color w:val="000000" w:themeColor="text1"/>
              </w:rPr>
            </w:pPr>
            <w:r>
              <w:rPr>
                <w:rFonts w:ascii="Arial" w:eastAsia="Arial" w:hAnsi="Arial" w:cs="Arial"/>
                <w:color w:val="000000" w:themeColor="text1"/>
              </w:rPr>
              <w:t>95</w:t>
            </w:r>
            <w:r w:rsidRPr="0051034F">
              <w:rPr>
                <w:rFonts w:ascii="Arial" w:eastAsia="Arial" w:hAnsi="Arial" w:cs="Arial"/>
                <w:color w:val="000000" w:themeColor="text1"/>
              </w:rPr>
              <w:t xml:space="preserve"> Question Harrison’s Quiz (for 4-week rotation)</w:t>
            </w:r>
          </w:p>
          <w:p w14:paraId="179600DE" w14:textId="77777777" w:rsidR="00AC7F8D" w:rsidRPr="0051034F" w:rsidRDefault="00AC7F8D" w:rsidP="00441C24">
            <w:pPr>
              <w:spacing w:after="0" w:line="240" w:lineRule="auto"/>
              <w:ind w:right="-73"/>
              <w:jc w:val="left"/>
              <w:rPr>
                <w:rFonts w:ascii="Arial" w:eastAsia="Arial" w:hAnsi="Arial" w:cs="Arial"/>
                <w:color w:val="000000" w:themeColor="text1"/>
              </w:rPr>
            </w:pPr>
          </w:p>
          <w:p w14:paraId="53716E31" w14:textId="7B6989A3" w:rsidR="00AC7F8D" w:rsidRPr="0051034F" w:rsidRDefault="00AC7F8D" w:rsidP="00441C24">
            <w:pPr>
              <w:pStyle w:val="Default"/>
              <w:ind w:left="64"/>
              <w:rPr>
                <w:rFonts w:ascii="Arial" w:hAnsi="Arial" w:cs="Arial"/>
                <w:sz w:val="22"/>
                <w:szCs w:val="22"/>
              </w:rPr>
            </w:pPr>
            <w:r w:rsidRPr="0051034F">
              <w:rPr>
                <w:rFonts w:ascii="Arial" w:eastAsia="Arial" w:hAnsi="Arial" w:cs="Arial"/>
                <w:color w:val="000000" w:themeColor="text1"/>
                <w:sz w:val="22"/>
                <w:szCs w:val="22"/>
              </w:rPr>
              <w:t xml:space="preserve">Questions selected from ‘Disorders of the </w:t>
            </w:r>
            <w:r>
              <w:rPr>
                <w:rFonts w:ascii="Arial" w:eastAsia="Arial" w:hAnsi="Arial" w:cs="Arial"/>
                <w:color w:val="000000" w:themeColor="text1"/>
                <w:sz w:val="22"/>
                <w:szCs w:val="22"/>
              </w:rPr>
              <w:t>Respiratory System and Critical Care Illness’’</w:t>
            </w:r>
          </w:p>
        </w:tc>
        <w:tc>
          <w:tcPr>
            <w:tcW w:w="4898" w:type="dxa"/>
            <w:shd w:val="clear" w:color="auto" w:fill="auto"/>
            <w:vAlign w:val="center"/>
          </w:tcPr>
          <w:p w14:paraId="419D4264" w14:textId="103B16B9" w:rsidR="00AC7F8D" w:rsidRPr="0051034F" w:rsidRDefault="00AC7F8D" w:rsidP="00441C24">
            <w:pPr>
              <w:pStyle w:val="Default"/>
              <w:rPr>
                <w:rFonts w:ascii="Arial" w:hAnsi="Arial" w:cs="Arial"/>
                <w:sz w:val="22"/>
                <w:szCs w:val="22"/>
              </w:rPr>
            </w:pPr>
            <w:r w:rsidRPr="0051034F">
              <w:rPr>
                <w:rFonts w:ascii="Arial" w:eastAsia="Arial" w:hAnsi="Arial" w:cs="Arial"/>
                <w:color w:val="000000" w:themeColor="text1"/>
                <w:sz w:val="22"/>
                <w:szCs w:val="22"/>
              </w:rPr>
              <w:t>Online D2L Drop Box (70% required to pass)</w:t>
            </w:r>
          </w:p>
        </w:tc>
        <w:tc>
          <w:tcPr>
            <w:tcW w:w="1975" w:type="dxa"/>
          </w:tcPr>
          <w:p w14:paraId="08A5A2A6" w14:textId="77777777" w:rsidR="00B57F8D" w:rsidRDefault="00B57F8D" w:rsidP="00B57F8D">
            <w:pPr>
              <w:pStyle w:val="Default"/>
              <w:jc w:val="center"/>
              <w:rPr>
                <w:rFonts w:ascii="Arial" w:eastAsia="Arial" w:hAnsi="Arial" w:cs="Arial"/>
                <w:color w:val="000000" w:themeColor="text1"/>
                <w:sz w:val="22"/>
                <w:szCs w:val="22"/>
              </w:rPr>
            </w:pPr>
          </w:p>
          <w:p w14:paraId="7DCD71DE" w14:textId="77777777" w:rsidR="00B57F8D" w:rsidRDefault="00B57F8D" w:rsidP="00B57F8D">
            <w:pPr>
              <w:pStyle w:val="Default"/>
              <w:jc w:val="center"/>
              <w:rPr>
                <w:rFonts w:ascii="Arial" w:eastAsia="Arial" w:hAnsi="Arial" w:cs="Arial"/>
                <w:color w:val="000000" w:themeColor="text1"/>
                <w:sz w:val="22"/>
                <w:szCs w:val="22"/>
              </w:rPr>
            </w:pPr>
          </w:p>
          <w:p w14:paraId="17DAEBE2" w14:textId="77777777" w:rsidR="00B57F8D" w:rsidRDefault="00B57F8D" w:rsidP="00B57F8D">
            <w:pPr>
              <w:pStyle w:val="Default"/>
              <w:jc w:val="center"/>
              <w:rPr>
                <w:rFonts w:ascii="Arial" w:eastAsia="Arial" w:hAnsi="Arial" w:cs="Arial"/>
                <w:color w:val="000000" w:themeColor="text1"/>
                <w:sz w:val="22"/>
                <w:szCs w:val="22"/>
              </w:rPr>
            </w:pPr>
          </w:p>
          <w:p w14:paraId="1556BF89" w14:textId="77777777" w:rsidR="00B57F8D" w:rsidRDefault="00B57F8D" w:rsidP="00B57F8D">
            <w:pPr>
              <w:pStyle w:val="Default"/>
              <w:jc w:val="center"/>
              <w:rPr>
                <w:rFonts w:ascii="Arial" w:eastAsia="Arial" w:hAnsi="Arial" w:cs="Arial"/>
                <w:color w:val="000000" w:themeColor="text1"/>
                <w:sz w:val="22"/>
                <w:szCs w:val="22"/>
              </w:rPr>
            </w:pPr>
          </w:p>
          <w:p w14:paraId="30BF176F" w14:textId="77777777" w:rsidR="00B57F8D" w:rsidRDefault="00B57F8D" w:rsidP="00B57F8D">
            <w:pPr>
              <w:pStyle w:val="Default"/>
              <w:jc w:val="center"/>
              <w:rPr>
                <w:rFonts w:ascii="Arial" w:eastAsia="Arial" w:hAnsi="Arial" w:cs="Arial"/>
                <w:color w:val="000000" w:themeColor="text1"/>
                <w:sz w:val="22"/>
                <w:szCs w:val="22"/>
              </w:rPr>
            </w:pPr>
          </w:p>
          <w:p w14:paraId="5A091BC5" w14:textId="3BFE95A1" w:rsidR="00AC7F8D" w:rsidRPr="0051034F" w:rsidRDefault="00B57F8D" w:rsidP="00B57F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AC7F8D" w:rsidRPr="0057603C" w14:paraId="1C7EF4AF" w14:textId="1DBC7686" w:rsidTr="00B57F8D">
        <w:trPr>
          <w:trHeight w:val="867"/>
        </w:trPr>
        <w:tc>
          <w:tcPr>
            <w:tcW w:w="2477" w:type="dxa"/>
            <w:tcMar>
              <w:top w:w="58" w:type="dxa"/>
              <w:left w:w="115" w:type="dxa"/>
              <w:bottom w:w="58" w:type="dxa"/>
              <w:right w:w="115" w:type="dxa"/>
            </w:tcMar>
            <w:vAlign w:val="center"/>
          </w:tcPr>
          <w:p w14:paraId="25C52679" w14:textId="77777777" w:rsidR="00AC7F8D" w:rsidRPr="00165CD1" w:rsidRDefault="00AC7F8D"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898" w:type="dxa"/>
            <w:shd w:val="clear" w:color="auto" w:fill="auto"/>
            <w:vAlign w:val="center"/>
          </w:tcPr>
          <w:p w14:paraId="1761C2E8" w14:textId="77777777" w:rsidR="00AC7F8D" w:rsidRPr="00165CD1" w:rsidRDefault="00AC7F8D" w:rsidP="006D1DF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975" w:type="dxa"/>
          </w:tcPr>
          <w:p w14:paraId="5BF0C84B" w14:textId="77777777" w:rsidR="00B57F8D" w:rsidRDefault="00B57F8D" w:rsidP="00B57F8D">
            <w:pPr>
              <w:pStyle w:val="Default"/>
              <w:jc w:val="center"/>
              <w:rPr>
                <w:rFonts w:ascii="Arial" w:hAnsi="Arial" w:cs="Arial"/>
                <w:sz w:val="22"/>
                <w:szCs w:val="22"/>
              </w:rPr>
            </w:pPr>
          </w:p>
          <w:p w14:paraId="32A1B8A6" w14:textId="77777777" w:rsidR="00B57F8D" w:rsidRDefault="00B57F8D" w:rsidP="00B57F8D">
            <w:pPr>
              <w:pStyle w:val="Default"/>
              <w:jc w:val="center"/>
              <w:rPr>
                <w:rFonts w:ascii="Arial" w:hAnsi="Arial" w:cs="Arial"/>
                <w:sz w:val="22"/>
                <w:szCs w:val="22"/>
              </w:rPr>
            </w:pPr>
          </w:p>
          <w:p w14:paraId="7B579399" w14:textId="77777777" w:rsidR="00B57F8D" w:rsidRDefault="00B57F8D" w:rsidP="00B57F8D">
            <w:pPr>
              <w:pStyle w:val="Default"/>
              <w:jc w:val="center"/>
              <w:rPr>
                <w:rFonts w:ascii="Arial" w:hAnsi="Arial" w:cs="Arial"/>
                <w:sz w:val="22"/>
                <w:szCs w:val="22"/>
              </w:rPr>
            </w:pPr>
          </w:p>
          <w:p w14:paraId="7859442F" w14:textId="77777777" w:rsidR="00B57F8D" w:rsidRDefault="00B57F8D" w:rsidP="00B57F8D">
            <w:pPr>
              <w:pStyle w:val="Default"/>
              <w:jc w:val="center"/>
              <w:rPr>
                <w:rFonts w:ascii="Arial" w:hAnsi="Arial" w:cs="Arial"/>
                <w:sz w:val="22"/>
                <w:szCs w:val="22"/>
              </w:rPr>
            </w:pPr>
          </w:p>
          <w:p w14:paraId="621BB8BC" w14:textId="69C65289" w:rsidR="00AC7F8D" w:rsidRPr="00165CD1" w:rsidRDefault="00B57F8D" w:rsidP="00B57F8D">
            <w:pPr>
              <w:pStyle w:val="Default"/>
              <w:jc w:val="center"/>
              <w:rPr>
                <w:rFonts w:ascii="Arial" w:hAnsi="Arial" w:cs="Arial"/>
                <w:sz w:val="22"/>
                <w:szCs w:val="22"/>
              </w:rPr>
            </w:pPr>
            <w:r>
              <w:rPr>
                <w:rFonts w:ascii="Arial" w:hAnsi="Arial" w:cs="Arial"/>
                <w:sz w:val="22"/>
                <w:szCs w:val="22"/>
              </w:rPr>
              <w:t>0</w:t>
            </w:r>
          </w:p>
        </w:tc>
      </w:tr>
      <w:tr w:rsidR="00AC7F8D" w:rsidRPr="00C40B5D" w14:paraId="6D0DBC4B" w14:textId="5F6C6CAA" w:rsidTr="00B57F8D">
        <w:trPr>
          <w:trHeight w:val="235"/>
        </w:trPr>
        <w:tc>
          <w:tcPr>
            <w:tcW w:w="2477" w:type="dxa"/>
            <w:tcMar>
              <w:top w:w="58" w:type="dxa"/>
              <w:left w:w="115" w:type="dxa"/>
              <w:bottom w:w="58" w:type="dxa"/>
              <w:right w:w="115" w:type="dxa"/>
            </w:tcMar>
            <w:vAlign w:val="center"/>
          </w:tcPr>
          <w:p w14:paraId="4D7D8C1B" w14:textId="77777777" w:rsidR="00AC7F8D" w:rsidRPr="00165CD1" w:rsidRDefault="00AC7F8D"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898" w:type="dxa"/>
            <w:vAlign w:val="center"/>
          </w:tcPr>
          <w:p w14:paraId="6474B9EE" w14:textId="77777777" w:rsidR="00AC7F8D" w:rsidRPr="00165CD1" w:rsidRDefault="00AC7F8D"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w:t>
            </w:r>
            <w:r w:rsidRPr="00165CD1">
              <w:rPr>
                <w:rFonts w:ascii="Arial" w:hAnsi="Arial" w:cs="Arial"/>
                <w:sz w:val="22"/>
                <w:szCs w:val="22"/>
              </w:rPr>
              <w:lastRenderedPageBreak/>
              <w:t xml:space="preserve">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975" w:type="dxa"/>
          </w:tcPr>
          <w:p w14:paraId="5D91B0DD" w14:textId="4C5FA2CC" w:rsidR="00AC7F8D" w:rsidRPr="00165CD1" w:rsidRDefault="00B57F8D" w:rsidP="00B57F8D">
            <w:pPr>
              <w:pStyle w:val="Default"/>
              <w:jc w:val="center"/>
              <w:rPr>
                <w:rFonts w:ascii="Arial" w:hAnsi="Arial" w:cs="Arial"/>
                <w:sz w:val="22"/>
                <w:szCs w:val="22"/>
              </w:rPr>
            </w:pPr>
            <w:r>
              <w:rPr>
                <w:rFonts w:ascii="Arial" w:hAnsi="Arial" w:cs="Arial"/>
                <w:sz w:val="22"/>
                <w:szCs w:val="22"/>
              </w:rPr>
              <w:lastRenderedPageBreak/>
              <w:t>0</w:t>
            </w:r>
          </w:p>
        </w:tc>
      </w:tr>
    </w:tbl>
    <w:p w14:paraId="2EF6AF42" w14:textId="77777777" w:rsidR="0091566F" w:rsidRDefault="0091566F" w:rsidP="00C61FC6">
      <w:pPr>
        <w:pStyle w:val="Level1Header"/>
        <w:spacing w:line="240" w:lineRule="auto"/>
      </w:pPr>
    </w:p>
    <w:p w14:paraId="5268960E" w14:textId="19781628" w:rsidR="00B848B6" w:rsidRPr="00C40B5D" w:rsidRDefault="00B848B6" w:rsidP="00C61FC6">
      <w:pPr>
        <w:pStyle w:val="Level1Header"/>
        <w:spacing w:line="240" w:lineRule="auto"/>
      </w:pPr>
      <w:bookmarkStart w:id="1" w:name="_Toc214002981"/>
      <w:r w:rsidRPr="00593906">
        <w:t>Introduction and Overview</w:t>
      </w:r>
      <w:bookmarkEnd w:id="1"/>
    </w:p>
    <w:p w14:paraId="371972B8" w14:textId="1A80E108" w:rsidR="00B848B6" w:rsidRPr="00C40B5D" w:rsidRDefault="0051444A" w:rsidP="00C61FC6">
      <w:pPr>
        <w:spacing w:after="0" w:line="276" w:lineRule="auto"/>
        <w:jc w:val="left"/>
        <w:rPr>
          <w:rFonts w:ascii="Arial" w:hAnsi="Arial" w:cs="Arial"/>
        </w:rPr>
      </w:pPr>
      <w:r w:rsidRPr="6B9E928B">
        <w:rPr>
          <w:rFonts w:ascii="Arial" w:hAnsi="Arial" w:cs="Arial"/>
        </w:rPr>
        <w:t xml:space="preserve">This course is designed to provide the student with an opportunity to actively engage in patient-based learning experiences under the guidance of a faculty member (preceptor) in collaboration, as appropriate, with residents and/or fellows. This syllabus provides an overview of rotation goals and objectives designed to help you gain an understanding of the breadth and scope of </w:t>
      </w:r>
      <w:r w:rsidR="0091566F" w:rsidRPr="6B9E928B">
        <w:rPr>
          <w:rFonts w:ascii="Arial" w:hAnsi="Arial" w:cs="Arial"/>
        </w:rPr>
        <w:t xml:space="preserve">pulmonary </w:t>
      </w:r>
      <w:r w:rsidR="008E6699" w:rsidRPr="6B9E928B">
        <w:rPr>
          <w:rFonts w:ascii="Arial" w:hAnsi="Arial" w:cs="Arial"/>
        </w:rPr>
        <w:t>disease.</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002982"/>
      <w:r w:rsidRPr="00C40B5D">
        <w:t>ELECTIVE COURSE SCHEDULING</w:t>
      </w:r>
      <w:bookmarkEnd w:id="2"/>
    </w:p>
    <w:p w14:paraId="4A1D3096" w14:textId="4BF0FD5E" w:rsidR="00CE2397" w:rsidRPr="002950BB" w:rsidRDefault="5742764E" w:rsidP="002950BB">
      <w:pPr>
        <w:pStyle w:val="Level3Header"/>
        <w:jc w:val="left"/>
      </w:pPr>
      <w:bookmarkStart w:id="3" w:name="_Toc214002983"/>
      <w:r w:rsidRPr="00C40B5D">
        <w:t>Preapproval</w:t>
      </w:r>
      <w:bookmarkEnd w:id="3"/>
    </w:p>
    <w:p w14:paraId="79311607" w14:textId="399E40D1" w:rsidR="00CE2397" w:rsidRDefault="1653AD18"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427AC7D0" w14:textId="77777777" w:rsidR="002950BB" w:rsidRPr="002950BB" w:rsidRDefault="002950BB" w:rsidP="002950BB">
      <w:pPr>
        <w:spacing w:after="0" w:line="276" w:lineRule="auto"/>
        <w:ind w:left="720"/>
        <w:jc w:val="left"/>
        <w:rPr>
          <w:rFonts w:ascii="Arial" w:hAnsi="Arial" w:cs="Arial"/>
        </w:rPr>
      </w:pP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4" w:name="_Toc21400298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400298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002986"/>
      <w:r w:rsidRPr="00C40B5D">
        <w:t>ROTATION FORMAT</w:t>
      </w:r>
      <w:bookmarkEnd w:id="6"/>
    </w:p>
    <w:p w14:paraId="157CE296" w14:textId="77777777" w:rsidR="00817B27" w:rsidRDefault="00817B27" w:rsidP="00817B27">
      <w:pPr>
        <w:spacing w:after="0" w:line="276" w:lineRule="auto"/>
        <w:ind w:left="720"/>
        <w:jc w:val="left"/>
        <w:rPr>
          <w:rFonts w:ascii="Arial" w:eastAsia="Arial" w:hAnsi="Arial" w:cs="Arial"/>
          <w:color w:val="000000" w:themeColor="text1"/>
        </w:rPr>
      </w:pPr>
      <w:r w:rsidRPr="6B9E928B">
        <w:rPr>
          <w:rFonts w:ascii="Arial" w:eastAsia="Arial" w:hAnsi="Arial" w:cs="Arial"/>
          <w:color w:val="000000" w:themeColor="text1"/>
        </w:rPr>
        <w:t xml:space="preserve">Rotations are typically two weeks, 3 credit hours or four weeks, 6 credit hours in duration. </w:t>
      </w:r>
      <w:bookmarkStart w:id="7" w:name="_Int_c5FpvrPb"/>
      <w:r w:rsidRPr="6B9E928B">
        <w:rPr>
          <w:rFonts w:ascii="Arial" w:eastAsia="Arial" w:hAnsi="Arial" w:cs="Arial"/>
          <w:color w:val="000000" w:themeColor="text1"/>
        </w:rPr>
        <w:t xml:space="preserve">Timeframes for each rotation are decided at least </w:t>
      </w:r>
      <w:bookmarkStart w:id="8" w:name="_Int_XOTn2MoT"/>
      <w:r w:rsidRPr="6B9E928B">
        <w:rPr>
          <w:rFonts w:ascii="Arial" w:eastAsia="Arial" w:hAnsi="Arial" w:cs="Arial"/>
          <w:color w:val="000000" w:themeColor="text1"/>
        </w:rPr>
        <w:t>30 days</w:t>
      </w:r>
      <w:bookmarkEnd w:id="8"/>
      <w:r w:rsidRPr="6B9E928B">
        <w:rPr>
          <w:rFonts w:ascii="Arial" w:eastAsia="Arial" w:hAnsi="Arial" w:cs="Arial"/>
          <w:color w:val="000000" w:themeColor="text1"/>
        </w:rPr>
        <w:t xml:space="preserve"> prior to the beginning of the rotation.</w:t>
      </w:r>
      <w:bookmarkEnd w:id="7"/>
    </w:p>
    <w:p w14:paraId="730D4DCF" w14:textId="77777777" w:rsidR="00817B27" w:rsidRDefault="00817B27" w:rsidP="00817B27">
      <w:pPr>
        <w:spacing w:after="0" w:line="276" w:lineRule="auto"/>
        <w:ind w:left="720"/>
        <w:jc w:val="left"/>
        <w:rPr>
          <w:rFonts w:ascii="Arial" w:eastAsia="Arial" w:hAnsi="Arial" w:cs="Arial"/>
          <w:color w:val="000000" w:themeColor="text1"/>
        </w:rPr>
      </w:pPr>
    </w:p>
    <w:p w14:paraId="606EFCAD" w14:textId="77777777" w:rsidR="00817B27" w:rsidRDefault="00817B27" w:rsidP="00817B27">
      <w:pPr>
        <w:spacing w:after="0" w:line="276" w:lineRule="auto"/>
        <w:ind w:left="720"/>
        <w:jc w:val="left"/>
        <w:rPr>
          <w:rFonts w:ascii="Arial" w:eastAsia="Arial" w:hAnsi="Arial" w:cs="Arial"/>
          <w:color w:val="000000" w:themeColor="text1"/>
        </w:rPr>
      </w:pPr>
      <w:r w:rsidRPr="6B9E928B">
        <w:rPr>
          <w:rFonts w:ascii="Arial" w:eastAsia="Arial" w:hAnsi="Arial" w:cs="Arial"/>
          <w:color w:val="000000" w:themeColor="text1"/>
        </w:rPr>
        <w:t xml:space="preserve">Rotation schedules </w:t>
      </w:r>
      <w:r w:rsidRPr="6B9E928B">
        <w:rPr>
          <w:rFonts w:ascii="Arial" w:eastAsia="Arial" w:hAnsi="Arial" w:cs="Arial"/>
          <w:b/>
          <w:bCs/>
          <w:i/>
          <w:iCs/>
          <w:color w:val="000000" w:themeColor="text1"/>
        </w:rPr>
        <w:t xml:space="preserve">are not </w:t>
      </w:r>
      <w:r w:rsidRPr="6B9E928B">
        <w:rPr>
          <w:rFonts w:ascii="Arial" w:eastAsia="Arial" w:hAnsi="Arial" w:cs="Arial"/>
          <w:color w:val="000000" w:themeColor="text1"/>
        </w:rPr>
        <w:t xml:space="preserve">to be submitted until the last Friday-Sunday of the rotation. You must document your actual schedule worked. </w:t>
      </w:r>
      <w:bookmarkStart w:id="9" w:name="_Int_De2tIhlR"/>
      <w:r w:rsidRPr="6B9E928B">
        <w:rPr>
          <w:rFonts w:ascii="Arial" w:eastAsia="Arial" w:hAnsi="Arial" w:cs="Arial"/>
          <w:color w:val="000000" w:themeColor="text1"/>
        </w:rPr>
        <w:t>You are required to document any time off for illness, boards, etc. that caused a deviation from the schedule you were provided.</w:t>
      </w:r>
      <w:bookmarkEnd w:id="9"/>
      <w:r w:rsidRPr="6B9E928B">
        <w:rPr>
          <w:rFonts w:ascii="Arial" w:eastAsia="Arial" w:hAnsi="Arial" w:cs="Arial"/>
          <w:color w:val="000000" w:themeColor="text1"/>
        </w:rPr>
        <w:t xml:space="preserve"> </w:t>
      </w:r>
      <w:r w:rsidRPr="6B9E928B">
        <w:rPr>
          <w:rFonts w:ascii="Arial" w:eastAsia="Arial" w:hAnsi="Arial" w:cs="Arial"/>
          <w:b/>
          <w:bCs/>
          <w:i/>
          <w:iCs/>
          <w:color w:val="000000" w:themeColor="text1"/>
        </w:rPr>
        <w:t>All rotation days must be accounted for.</w:t>
      </w:r>
    </w:p>
    <w:p w14:paraId="1CE06A11" w14:textId="77777777" w:rsidR="00817B27" w:rsidRDefault="00817B27" w:rsidP="00817B27">
      <w:pPr>
        <w:spacing w:after="0" w:line="276" w:lineRule="auto"/>
        <w:ind w:left="720"/>
        <w:jc w:val="left"/>
        <w:rPr>
          <w:rFonts w:ascii="Arial" w:eastAsia="Arial" w:hAnsi="Arial" w:cs="Arial"/>
          <w:color w:val="000000" w:themeColor="text1"/>
        </w:rPr>
      </w:pPr>
    </w:p>
    <w:p w14:paraId="45A17AE0" w14:textId="77777777" w:rsidR="0091566F" w:rsidRDefault="0091566F" w:rsidP="00817B27">
      <w:pPr>
        <w:spacing w:after="0" w:line="276" w:lineRule="auto"/>
        <w:ind w:left="720"/>
        <w:jc w:val="left"/>
        <w:rPr>
          <w:rFonts w:ascii="Arial" w:eastAsia="Arial" w:hAnsi="Arial" w:cs="Arial"/>
          <w:color w:val="000000" w:themeColor="text1"/>
        </w:rPr>
      </w:pPr>
    </w:p>
    <w:p w14:paraId="134F90E5" w14:textId="2A7E2D6D" w:rsidR="00BE1988" w:rsidRPr="00C40B5D" w:rsidRDefault="00817B27" w:rsidP="00817B27">
      <w:pPr>
        <w:spacing w:after="0" w:line="276" w:lineRule="auto"/>
        <w:ind w:left="720"/>
        <w:jc w:val="left"/>
        <w:rPr>
          <w:rFonts w:ascii="Arial" w:hAnsi="Arial" w:cs="Arial"/>
        </w:rPr>
      </w:pPr>
      <w:r w:rsidRPr="76C60F49">
        <w:rPr>
          <w:rFonts w:ascii="Arial" w:eastAsia="Arial" w:hAnsi="Arial" w:cs="Arial"/>
          <w:color w:val="000000" w:themeColor="text1"/>
        </w:rPr>
        <w:t>The overall performance of course participants will be evaluated through customary assessment instruments normally employed by the department for elective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0" w:name="_Toc214002987"/>
      <w:r w:rsidRPr="00593906">
        <w:rPr>
          <w:rFonts w:ascii="Arial" w:hAnsi="Arial" w:cs="Arial"/>
        </w:rPr>
        <w:t>GOALS AND OBJECTIVES</w:t>
      </w:r>
      <w:bookmarkEnd w:id="10"/>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1" w:name="_Toc214002988"/>
      <w:r w:rsidRPr="00C46D93">
        <w:t>GOALS</w:t>
      </w:r>
      <w:bookmarkEnd w:id="11"/>
    </w:p>
    <w:p w14:paraId="56237F27" w14:textId="77777777" w:rsidR="00F370EC" w:rsidRPr="00AF40B7" w:rsidRDefault="00F370EC" w:rsidP="000514C6">
      <w:pPr>
        <w:pStyle w:val="ListParagraph"/>
        <w:numPr>
          <w:ilvl w:val="0"/>
          <w:numId w:val="1"/>
        </w:numPr>
        <w:spacing w:after="0" w:line="276" w:lineRule="auto"/>
        <w:jc w:val="left"/>
        <w:rPr>
          <w:rFonts w:ascii="Arial" w:eastAsia="Arial" w:hAnsi="Arial" w:cs="Arial"/>
          <w:color w:val="000000" w:themeColor="text1"/>
        </w:rPr>
      </w:pPr>
      <w:r w:rsidRPr="6B9E928B">
        <w:rPr>
          <w:rFonts w:ascii="Arial" w:eastAsia="Arial" w:hAnsi="Arial" w:cs="Arial"/>
          <w:color w:val="000000" w:themeColor="text1"/>
        </w:rPr>
        <w:t xml:space="preserve">Develop an appreciation of the practice of </w:t>
      </w:r>
      <w:bookmarkStart w:id="12" w:name="_Int_ksN4UM55"/>
      <w:r w:rsidRPr="6B9E928B">
        <w:rPr>
          <w:rFonts w:ascii="Arial" w:eastAsia="Arial" w:hAnsi="Arial" w:cs="Arial"/>
          <w:color w:val="000000" w:themeColor="text1"/>
        </w:rPr>
        <w:t>medicine as</w:t>
      </w:r>
      <w:bookmarkEnd w:id="12"/>
      <w:r w:rsidRPr="6B9E928B">
        <w:rPr>
          <w:rFonts w:ascii="Arial" w:eastAsia="Arial" w:hAnsi="Arial" w:cs="Arial"/>
          <w:color w:val="000000" w:themeColor="text1"/>
        </w:rPr>
        <w:t xml:space="preserve"> related to pulmonology and sleep medicine.</w:t>
      </w:r>
    </w:p>
    <w:p w14:paraId="2AD1D9F4" w14:textId="77777777" w:rsidR="00F370EC" w:rsidRPr="00AF40B7" w:rsidRDefault="00F370EC" w:rsidP="000514C6">
      <w:pPr>
        <w:pStyle w:val="ListParagraph"/>
        <w:numPr>
          <w:ilvl w:val="0"/>
          <w:numId w:val="1"/>
        </w:numPr>
        <w:spacing w:after="0" w:line="276" w:lineRule="auto"/>
        <w:jc w:val="left"/>
        <w:rPr>
          <w:rFonts w:ascii="Arial" w:eastAsia="Arial" w:hAnsi="Arial" w:cs="Arial"/>
          <w:color w:val="000000" w:themeColor="text1"/>
        </w:rPr>
      </w:pPr>
      <w:bookmarkStart w:id="13" w:name="_Int_WtlXZvwS"/>
      <w:r w:rsidRPr="6B9E928B">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bookmarkEnd w:id="13"/>
    </w:p>
    <w:p w14:paraId="4FA336DD" w14:textId="77777777" w:rsidR="00F370EC" w:rsidRPr="00AF40B7" w:rsidRDefault="00F370EC" w:rsidP="000514C6">
      <w:pPr>
        <w:pStyle w:val="ListParagraph"/>
        <w:numPr>
          <w:ilvl w:val="0"/>
          <w:numId w:val="1"/>
        </w:numPr>
        <w:spacing w:before="86" w:after="0" w:line="240" w:lineRule="auto"/>
        <w:ind w:right="-20"/>
        <w:jc w:val="left"/>
        <w:rPr>
          <w:rFonts w:ascii="Arial" w:eastAsia="Arial" w:hAnsi="Arial" w:cs="Arial"/>
          <w:color w:val="000000" w:themeColor="text1"/>
        </w:rPr>
      </w:pPr>
      <w:r w:rsidRPr="76C60F49">
        <w:rPr>
          <w:rFonts w:ascii="Arial" w:eastAsia="Arial" w:hAnsi="Arial" w:cs="Arial"/>
          <w:color w:val="000000" w:themeColor="text1"/>
        </w:rPr>
        <w:t>Demonstrate an understanding of the (seven) osteopathic core competencies (as applicable).</w:t>
      </w:r>
    </w:p>
    <w:p w14:paraId="437C923A" w14:textId="77777777" w:rsidR="00F370EC" w:rsidRPr="00AF40B7" w:rsidRDefault="00F370EC" w:rsidP="000514C6">
      <w:pPr>
        <w:pStyle w:val="ListParagraph"/>
        <w:numPr>
          <w:ilvl w:val="0"/>
          <w:numId w:val="1"/>
        </w:numPr>
        <w:spacing w:after="0" w:line="276" w:lineRule="auto"/>
        <w:jc w:val="left"/>
        <w:rPr>
          <w:rFonts w:ascii="Arial" w:eastAsia="Arial" w:hAnsi="Arial" w:cs="Arial"/>
          <w:color w:val="000000" w:themeColor="text1"/>
        </w:rPr>
      </w:pPr>
      <w:r w:rsidRPr="76C60F49">
        <w:rPr>
          <w:rFonts w:ascii="Arial" w:eastAsia="Arial" w:hAnsi="Arial" w:cs="Arial"/>
          <w:color w:val="000000" w:themeColor="text1"/>
        </w:rPr>
        <w:t>Understand the common procedures performed by pulmonologists and sleep medicine physicians and appropriate indications for use.</w:t>
      </w:r>
    </w:p>
    <w:p w14:paraId="1D02A206" w14:textId="77777777" w:rsidR="00F370EC" w:rsidRPr="00AF40B7" w:rsidRDefault="00F370EC" w:rsidP="000514C6">
      <w:pPr>
        <w:pStyle w:val="ListParagraph"/>
        <w:numPr>
          <w:ilvl w:val="0"/>
          <w:numId w:val="1"/>
        </w:numPr>
        <w:spacing w:after="0" w:line="276" w:lineRule="auto"/>
        <w:jc w:val="left"/>
        <w:rPr>
          <w:rFonts w:ascii="Arial" w:eastAsia="Arial" w:hAnsi="Arial" w:cs="Arial"/>
          <w:color w:val="000000" w:themeColor="text1"/>
        </w:rPr>
      </w:pPr>
      <w:r w:rsidRPr="76C60F49">
        <w:rPr>
          <w:rFonts w:ascii="Arial" w:eastAsia="Arial" w:hAnsi="Arial" w:cs="Arial"/>
          <w:color w:val="000000" w:themeColor="text1"/>
        </w:rPr>
        <w:t>Medical Knowledge: The student is expected to be able to describe the clinical presentation, pathophysiology, and management of the following pulmonary diseases:</w:t>
      </w:r>
    </w:p>
    <w:p w14:paraId="090E89B0" w14:textId="77777777" w:rsidR="00F370EC" w:rsidRPr="00AF40B7" w:rsidRDefault="00F370EC" w:rsidP="000514C6">
      <w:pPr>
        <w:pStyle w:val="ListParagraph"/>
        <w:widowControl w:val="0"/>
        <w:numPr>
          <w:ilvl w:val="2"/>
          <w:numId w:val="1"/>
        </w:numPr>
        <w:spacing w:after="0" w:line="240" w:lineRule="auto"/>
        <w:ind w:right="720"/>
        <w:jc w:val="left"/>
        <w:rPr>
          <w:rFonts w:ascii="Arial" w:eastAsia="Arial" w:hAnsi="Arial" w:cs="Arial"/>
          <w:color w:val="000000" w:themeColor="text1"/>
        </w:rPr>
      </w:pPr>
      <w:r w:rsidRPr="6B9E928B">
        <w:rPr>
          <w:rFonts w:ascii="Arial" w:eastAsia="Arial" w:hAnsi="Arial" w:cs="Arial"/>
          <w:color w:val="000000" w:themeColor="text1"/>
        </w:rPr>
        <w:t xml:space="preserve">Obstructive lung </w:t>
      </w:r>
      <w:bookmarkStart w:id="14" w:name="_Int_4g0Xt4Te"/>
      <w:r w:rsidRPr="6B9E928B">
        <w:rPr>
          <w:rFonts w:ascii="Arial" w:eastAsia="Arial" w:hAnsi="Arial" w:cs="Arial"/>
          <w:color w:val="000000" w:themeColor="text1"/>
        </w:rPr>
        <w:t>diseases</w:t>
      </w:r>
      <w:bookmarkEnd w:id="14"/>
      <w:r w:rsidRPr="6B9E928B">
        <w:rPr>
          <w:rFonts w:ascii="Arial" w:eastAsia="Arial" w:hAnsi="Arial" w:cs="Arial"/>
          <w:color w:val="000000" w:themeColor="text1"/>
        </w:rPr>
        <w:t xml:space="preserve"> particularly Asthma and COPD/chronic bronchitis</w:t>
      </w:r>
    </w:p>
    <w:p w14:paraId="0DC4DFAF" w14:textId="77777777" w:rsidR="00F370EC" w:rsidRPr="00AF40B7" w:rsidRDefault="00F370EC" w:rsidP="000514C6">
      <w:pPr>
        <w:pStyle w:val="ListParagraph"/>
        <w:widowControl w:val="0"/>
        <w:numPr>
          <w:ilvl w:val="2"/>
          <w:numId w:val="1"/>
        </w:numPr>
        <w:spacing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t>Bronchiectasis and its common causes (including Cystic Fibrosis)</w:t>
      </w:r>
    </w:p>
    <w:p w14:paraId="54C5FFA2" w14:textId="77777777" w:rsidR="00F370EC" w:rsidRPr="00AF40B7" w:rsidRDefault="00F370EC" w:rsidP="000514C6">
      <w:pPr>
        <w:pStyle w:val="ListParagraph"/>
        <w:widowControl w:val="0"/>
        <w:numPr>
          <w:ilvl w:val="2"/>
          <w:numId w:val="1"/>
        </w:numPr>
        <w:spacing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t>Restrictive lung diseases particularly interstitial lung diseases</w:t>
      </w:r>
    </w:p>
    <w:p w14:paraId="4AECD97F" w14:textId="77777777" w:rsidR="00F370EC" w:rsidRPr="00AF40B7" w:rsidRDefault="00F370EC" w:rsidP="000514C6">
      <w:pPr>
        <w:pStyle w:val="ListParagraph"/>
        <w:widowControl w:val="0"/>
        <w:numPr>
          <w:ilvl w:val="2"/>
          <w:numId w:val="1"/>
        </w:numPr>
        <w:spacing w:before="1"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t>Thromboembolic diseases particularly Acute Pulmonary Embolism and Deep Venous thrombosis</w:t>
      </w:r>
    </w:p>
    <w:p w14:paraId="7B60A956" w14:textId="4EA8DF22" w:rsidR="00F370EC" w:rsidRPr="00AF40B7" w:rsidRDefault="00F370EC" w:rsidP="000514C6">
      <w:pPr>
        <w:pStyle w:val="ListParagraph"/>
        <w:widowControl w:val="0"/>
        <w:numPr>
          <w:ilvl w:val="2"/>
          <w:numId w:val="1"/>
        </w:numPr>
        <w:spacing w:before="3" w:after="0" w:line="250" w:lineRule="exact"/>
        <w:ind w:right="720"/>
        <w:jc w:val="left"/>
        <w:rPr>
          <w:rFonts w:ascii="Arial" w:eastAsia="Arial" w:hAnsi="Arial" w:cs="Arial"/>
          <w:color w:val="000000" w:themeColor="text1"/>
        </w:rPr>
      </w:pPr>
      <w:r w:rsidRPr="76C60F49">
        <w:rPr>
          <w:rFonts w:ascii="Arial" w:eastAsia="Arial" w:hAnsi="Arial" w:cs="Arial"/>
          <w:color w:val="000000" w:themeColor="text1"/>
        </w:rPr>
        <w:t xml:space="preserve">Lung infections including acute bacterial </w:t>
      </w:r>
      <w:r w:rsidR="00DC3009">
        <w:rPr>
          <w:rFonts w:ascii="Arial" w:eastAsia="Arial" w:hAnsi="Arial" w:cs="Arial"/>
          <w:color w:val="000000" w:themeColor="text1"/>
        </w:rPr>
        <w:t xml:space="preserve">and viral </w:t>
      </w:r>
      <w:r w:rsidRPr="76C60F49">
        <w:rPr>
          <w:rFonts w:ascii="Arial" w:eastAsia="Arial" w:hAnsi="Arial" w:cs="Arial"/>
          <w:color w:val="000000" w:themeColor="text1"/>
        </w:rPr>
        <w:t>pneumonias in the immune competent and immune compromised host</w:t>
      </w:r>
      <w:r w:rsidR="008E6699" w:rsidRPr="76C60F49">
        <w:rPr>
          <w:rFonts w:ascii="Arial" w:eastAsia="Arial" w:hAnsi="Arial" w:cs="Arial"/>
          <w:color w:val="000000" w:themeColor="text1"/>
        </w:rPr>
        <w:t>.</w:t>
      </w:r>
      <w:r w:rsidR="008E6699">
        <w:rPr>
          <w:rFonts w:ascii="Arial" w:eastAsia="Arial" w:hAnsi="Arial" w:cs="Arial"/>
          <w:color w:val="000000" w:themeColor="text1"/>
        </w:rPr>
        <w:t xml:space="preserve"> </w:t>
      </w:r>
    </w:p>
    <w:p w14:paraId="464D3E08" w14:textId="217BC4E0" w:rsidR="00F370EC" w:rsidRDefault="00F370EC" w:rsidP="000514C6">
      <w:pPr>
        <w:pStyle w:val="ListParagraph"/>
        <w:widowControl w:val="0"/>
        <w:numPr>
          <w:ilvl w:val="2"/>
          <w:numId w:val="1"/>
        </w:numPr>
        <w:spacing w:before="6" w:after="0" w:line="252" w:lineRule="exact"/>
        <w:ind w:right="720"/>
        <w:jc w:val="left"/>
        <w:rPr>
          <w:rFonts w:ascii="Arial" w:eastAsia="Arial" w:hAnsi="Arial" w:cs="Arial"/>
          <w:color w:val="000000" w:themeColor="text1"/>
        </w:rPr>
      </w:pPr>
      <w:r w:rsidRPr="76C60F49">
        <w:rPr>
          <w:rFonts w:ascii="Arial" w:eastAsia="Arial" w:hAnsi="Arial" w:cs="Arial"/>
          <w:color w:val="000000" w:themeColor="text1"/>
        </w:rPr>
        <w:t xml:space="preserve">Chronic Lung infections including fungal and mycobacterial </w:t>
      </w:r>
      <w:r w:rsidR="008E6699" w:rsidRPr="76C60F49">
        <w:rPr>
          <w:rFonts w:ascii="Arial" w:eastAsia="Arial" w:hAnsi="Arial" w:cs="Arial"/>
          <w:color w:val="000000" w:themeColor="text1"/>
        </w:rPr>
        <w:t>diseases.</w:t>
      </w:r>
    </w:p>
    <w:p w14:paraId="1C518111" w14:textId="77777777" w:rsidR="00F370EC" w:rsidRPr="00AF40B7" w:rsidRDefault="00F370EC" w:rsidP="000514C6">
      <w:pPr>
        <w:pStyle w:val="ListParagraph"/>
        <w:widowControl w:val="0"/>
        <w:numPr>
          <w:ilvl w:val="2"/>
          <w:numId w:val="1"/>
        </w:numPr>
        <w:spacing w:before="6" w:after="0" w:line="252" w:lineRule="exact"/>
        <w:ind w:right="720"/>
        <w:jc w:val="left"/>
        <w:rPr>
          <w:rFonts w:ascii="Arial" w:eastAsia="Arial" w:hAnsi="Arial" w:cs="Arial"/>
          <w:color w:val="000000" w:themeColor="text1"/>
        </w:rPr>
      </w:pPr>
      <w:r w:rsidRPr="76C60F49">
        <w:rPr>
          <w:rFonts w:ascii="Arial" w:eastAsia="Arial" w:hAnsi="Arial" w:cs="Arial"/>
          <w:color w:val="000000" w:themeColor="text1"/>
        </w:rPr>
        <w:t>Lung Cancers</w:t>
      </w:r>
    </w:p>
    <w:p w14:paraId="1C68837A" w14:textId="0F0AEAA8" w:rsidR="00B31546" w:rsidRDefault="00F370EC" w:rsidP="000514C6">
      <w:pPr>
        <w:pStyle w:val="ListParagraph"/>
        <w:widowControl w:val="0"/>
        <w:numPr>
          <w:ilvl w:val="2"/>
          <w:numId w:val="1"/>
        </w:numPr>
        <w:spacing w:after="0" w:line="248" w:lineRule="exact"/>
        <w:ind w:right="720"/>
        <w:jc w:val="left"/>
        <w:rPr>
          <w:rFonts w:ascii="Arial" w:eastAsia="Arial" w:hAnsi="Arial" w:cs="Arial"/>
          <w:color w:val="000000" w:themeColor="text1"/>
        </w:rPr>
      </w:pPr>
      <w:r w:rsidRPr="76C60F49">
        <w:rPr>
          <w:rFonts w:ascii="Arial" w:eastAsia="Arial" w:hAnsi="Arial" w:cs="Arial"/>
          <w:color w:val="000000" w:themeColor="text1"/>
        </w:rPr>
        <w:t>Recognition</w:t>
      </w:r>
      <w:r w:rsidR="00AF0D67">
        <w:rPr>
          <w:rFonts w:ascii="Arial" w:eastAsia="Arial" w:hAnsi="Arial" w:cs="Arial"/>
          <w:color w:val="000000" w:themeColor="text1"/>
        </w:rPr>
        <w:t xml:space="preserve">, </w:t>
      </w:r>
      <w:r w:rsidR="008E6699">
        <w:rPr>
          <w:rFonts w:ascii="Arial" w:eastAsia="Arial" w:hAnsi="Arial" w:cs="Arial"/>
          <w:color w:val="000000" w:themeColor="text1"/>
        </w:rPr>
        <w:t>diagnosis,</w:t>
      </w:r>
      <w:r w:rsidRPr="76C60F49">
        <w:rPr>
          <w:rFonts w:ascii="Arial" w:eastAsia="Arial" w:hAnsi="Arial" w:cs="Arial"/>
          <w:color w:val="000000" w:themeColor="text1"/>
        </w:rPr>
        <w:t xml:space="preserve"> and treatment of</w:t>
      </w:r>
      <w:r w:rsidR="0039513D">
        <w:rPr>
          <w:rFonts w:ascii="Arial" w:eastAsia="Arial" w:hAnsi="Arial" w:cs="Arial"/>
          <w:color w:val="000000" w:themeColor="text1"/>
        </w:rPr>
        <w:t>:</w:t>
      </w:r>
    </w:p>
    <w:p w14:paraId="7DD11993" w14:textId="1F05AA94" w:rsidR="00F370EC" w:rsidRDefault="00F370EC" w:rsidP="00B31546">
      <w:pPr>
        <w:pStyle w:val="ListParagraph"/>
        <w:widowControl w:val="0"/>
        <w:numPr>
          <w:ilvl w:val="3"/>
          <w:numId w:val="1"/>
        </w:numPr>
        <w:spacing w:after="0" w:line="248" w:lineRule="exact"/>
        <w:ind w:right="720"/>
        <w:jc w:val="left"/>
        <w:rPr>
          <w:rFonts w:ascii="Arial" w:eastAsia="Arial" w:hAnsi="Arial" w:cs="Arial"/>
          <w:color w:val="000000" w:themeColor="text1"/>
        </w:rPr>
      </w:pPr>
      <w:r w:rsidRPr="76C60F49">
        <w:rPr>
          <w:rFonts w:ascii="Arial" w:eastAsia="Arial" w:hAnsi="Arial" w:cs="Arial"/>
          <w:color w:val="000000" w:themeColor="text1"/>
        </w:rPr>
        <w:t>Pleural Effusions</w:t>
      </w:r>
    </w:p>
    <w:p w14:paraId="31F29C48" w14:textId="4F0C7455" w:rsidR="0039513D" w:rsidRDefault="0039513D" w:rsidP="00B31546">
      <w:pPr>
        <w:pStyle w:val="ListParagraph"/>
        <w:widowControl w:val="0"/>
        <w:numPr>
          <w:ilvl w:val="3"/>
          <w:numId w:val="1"/>
        </w:numPr>
        <w:spacing w:after="0" w:line="248" w:lineRule="exact"/>
        <w:ind w:right="720"/>
        <w:jc w:val="left"/>
        <w:rPr>
          <w:rFonts w:ascii="Arial" w:eastAsia="Arial" w:hAnsi="Arial" w:cs="Arial"/>
          <w:color w:val="000000" w:themeColor="text1"/>
        </w:rPr>
      </w:pPr>
      <w:r>
        <w:rPr>
          <w:rFonts w:ascii="Arial" w:eastAsia="Arial" w:hAnsi="Arial" w:cs="Arial"/>
          <w:color w:val="000000" w:themeColor="text1"/>
        </w:rPr>
        <w:t>Empyema</w:t>
      </w:r>
    </w:p>
    <w:p w14:paraId="14E45C3F" w14:textId="170AE83A" w:rsidR="0039513D" w:rsidRDefault="0039513D" w:rsidP="00B31546">
      <w:pPr>
        <w:pStyle w:val="ListParagraph"/>
        <w:widowControl w:val="0"/>
        <w:numPr>
          <w:ilvl w:val="3"/>
          <w:numId w:val="1"/>
        </w:numPr>
        <w:spacing w:after="0" w:line="248" w:lineRule="exact"/>
        <w:ind w:right="720"/>
        <w:jc w:val="left"/>
        <w:rPr>
          <w:rFonts w:ascii="Arial" w:eastAsia="Arial" w:hAnsi="Arial" w:cs="Arial"/>
          <w:color w:val="000000" w:themeColor="text1"/>
        </w:rPr>
      </w:pPr>
      <w:r>
        <w:rPr>
          <w:rFonts w:ascii="Arial" w:eastAsia="Arial" w:hAnsi="Arial" w:cs="Arial"/>
          <w:color w:val="000000" w:themeColor="text1"/>
        </w:rPr>
        <w:t>Septic Emboli</w:t>
      </w:r>
    </w:p>
    <w:p w14:paraId="1A24FD1B" w14:textId="18BEF51D" w:rsidR="0039513D" w:rsidRPr="00AF40B7" w:rsidRDefault="0039513D" w:rsidP="00C968E6">
      <w:pPr>
        <w:pStyle w:val="ListParagraph"/>
        <w:widowControl w:val="0"/>
        <w:numPr>
          <w:ilvl w:val="3"/>
          <w:numId w:val="1"/>
        </w:numPr>
        <w:spacing w:after="0" w:line="248" w:lineRule="exact"/>
        <w:ind w:right="720"/>
        <w:jc w:val="left"/>
        <w:rPr>
          <w:rFonts w:ascii="Arial" w:eastAsia="Arial" w:hAnsi="Arial" w:cs="Arial"/>
          <w:color w:val="000000" w:themeColor="text1"/>
        </w:rPr>
      </w:pPr>
      <w:r>
        <w:rPr>
          <w:rFonts w:ascii="Arial" w:eastAsia="Arial" w:hAnsi="Arial" w:cs="Arial"/>
          <w:color w:val="000000" w:themeColor="text1"/>
        </w:rPr>
        <w:t>Pulmonary Abscesses</w:t>
      </w:r>
    </w:p>
    <w:p w14:paraId="59CF29A4" w14:textId="77777777" w:rsidR="00F370EC" w:rsidRPr="00AF40B7" w:rsidRDefault="00F370EC" w:rsidP="000514C6">
      <w:pPr>
        <w:pStyle w:val="ListParagraph"/>
        <w:widowControl w:val="0"/>
        <w:numPr>
          <w:ilvl w:val="2"/>
          <w:numId w:val="1"/>
        </w:numPr>
        <w:spacing w:after="0" w:line="252" w:lineRule="exact"/>
        <w:ind w:right="720"/>
        <w:jc w:val="left"/>
        <w:rPr>
          <w:rFonts w:ascii="Arial" w:eastAsia="Arial" w:hAnsi="Arial" w:cs="Arial"/>
          <w:color w:val="000000" w:themeColor="text1"/>
        </w:rPr>
      </w:pPr>
      <w:r w:rsidRPr="76C60F49">
        <w:rPr>
          <w:rFonts w:ascii="Arial" w:eastAsia="Arial" w:hAnsi="Arial" w:cs="Arial"/>
          <w:color w:val="000000" w:themeColor="text1"/>
        </w:rPr>
        <w:t>Acid Base Balance and its role in Pulmonary/sleep disorders</w:t>
      </w:r>
    </w:p>
    <w:p w14:paraId="7B7D618D" w14:textId="77777777" w:rsidR="00F370EC" w:rsidRPr="00AF40B7" w:rsidRDefault="00F370EC" w:rsidP="000514C6">
      <w:pPr>
        <w:pStyle w:val="ListParagraph"/>
        <w:widowControl w:val="0"/>
        <w:numPr>
          <w:ilvl w:val="2"/>
          <w:numId w:val="1"/>
        </w:numPr>
        <w:spacing w:before="2"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t>Impact of Sleep deprivation</w:t>
      </w:r>
    </w:p>
    <w:p w14:paraId="14144A6C" w14:textId="77777777" w:rsidR="00F370EC" w:rsidRPr="00AF40B7" w:rsidRDefault="00F370EC" w:rsidP="000514C6">
      <w:pPr>
        <w:pStyle w:val="ListParagraph"/>
        <w:widowControl w:val="0"/>
        <w:numPr>
          <w:ilvl w:val="2"/>
          <w:numId w:val="1"/>
        </w:numPr>
        <w:spacing w:before="2"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t>Obesity hypoventilation</w:t>
      </w:r>
    </w:p>
    <w:p w14:paraId="6977CFCC" w14:textId="77777777" w:rsidR="00F370EC" w:rsidRPr="00AF40B7" w:rsidRDefault="00F370EC" w:rsidP="000514C6">
      <w:pPr>
        <w:pStyle w:val="ListParagraph"/>
        <w:widowControl w:val="0"/>
        <w:numPr>
          <w:ilvl w:val="2"/>
          <w:numId w:val="1"/>
        </w:numPr>
        <w:spacing w:after="0" w:line="249" w:lineRule="exact"/>
        <w:ind w:right="720"/>
        <w:jc w:val="left"/>
        <w:rPr>
          <w:rFonts w:ascii="Arial" w:eastAsia="Arial" w:hAnsi="Arial" w:cs="Arial"/>
          <w:color w:val="000000" w:themeColor="text1"/>
        </w:rPr>
      </w:pPr>
      <w:r w:rsidRPr="76C60F49">
        <w:rPr>
          <w:rFonts w:ascii="Arial" w:eastAsia="Arial" w:hAnsi="Arial" w:cs="Arial"/>
          <w:color w:val="000000" w:themeColor="text1"/>
        </w:rPr>
        <w:t>Obstructive and Central Sleep Apnea</w:t>
      </w:r>
    </w:p>
    <w:p w14:paraId="346BB8A6" w14:textId="77777777" w:rsidR="00F370EC" w:rsidRPr="00AF40B7" w:rsidRDefault="00F370EC" w:rsidP="000514C6">
      <w:pPr>
        <w:pStyle w:val="ListParagraph"/>
        <w:widowControl w:val="0"/>
        <w:numPr>
          <w:ilvl w:val="2"/>
          <w:numId w:val="1"/>
        </w:numPr>
        <w:spacing w:before="1" w:after="0" w:line="240" w:lineRule="auto"/>
        <w:ind w:right="720"/>
        <w:jc w:val="left"/>
        <w:rPr>
          <w:rFonts w:ascii="Arial" w:eastAsia="Arial" w:hAnsi="Arial" w:cs="Arial"/>
          <w:color w:val="000000" w:themeColor="text1"/>
        </w:rPr>
      </w:pPr>
      <w:r w:rsidRPr="76C60F49">
        <w:rPr>
          <w:rFonts w:ascii="Arial" w:eastAsia="Arial" w:hAnsi="Arial" w:cs="Arial"/>
          <w:color w:val="000000" w:themeColor="text1"/>
        </w:rPr>
        <w:lastRenderedPageBreak/>
        <w:t>Use of Non-Invasive Positive Pressure Ventilation</w:t>
      </w:r>
    </w:p>
    <w:p w14:paraId="41FDA3E5" w14:textId="1B4183B5" w:rsidR="00F370EC" w:rsidRPr="00891891" w:rsidRDefault="00F370EC" w:rsidP="00891891">
      <w:pPr>
        <w:pStyle w:val="ListParagraph"/>
        <w:numPr>
          <w:ilvl w:val="0"/>
          <w:numId w:val="1"/>
        </w:numPr>
        <w:spacing w:after="0" w:line="240" w:lineRule="auto"/>
        <w:ind w:right="-20"/>
        <w:jc w:val="left"/>
        <w:rPr>
          <w:rFonts w:ascii="Arial" w:eastAsia="Arial" w:hAnsi="Arial" w:cs="Arial"/>
          <w:color w:val="000000" w:themeColor="text1"/>
        </w:rPr>
      </w:pPr>
      <w:r w:rsidRPr="76C60F49">
        <w:rPr>
          <w:rFonts w:ascii="Arial" w:eastAsia="Arial" w:hAnsi="Arial" w:cs="Arial"/>
          <w:color w:val="000000" w:themeColor="text1"/>
        </w:rPr>
        <w:t>The student should complete a medical history including details of current symptoms,</w:t>
      </w:r>
      <w:r w:rsidR="00891891">
        <w:rPr>
          <w:rFonts w:ascii="Arial" w:eastAsia="Arial" w:hAnsi="Arial" w:cs="Arial"/>
          <w:color w:val="000000" w:themeColor="text1"/>
        </w:rPr>
        <w:t xml:space="preserve"> </w:t>
      </w:r>
      <w:r w:rsidRPr="00572367">
        <w:rPr>
          <w:rFonts w:ascii="Arial" w:eastAsia="Arial" w:hAnsi="Arial" w:cs="Arial"/>
          <w:color w:val="000000" w:themeColor="text1"/>
        </w:rPr>
        <w:t>previous pulmonary/sleep issues and management efforts, and risk factors that</w:t>
      </w:r>
      <w:r w:rsidR="00891891">
        <w:rPr>
          <w:rFonts w:ascii="Arial" w:eastAsia="Arial" w:hAnsi="Arial" w:cs="Arial"/>
          <w:color w:val="000000" w:themeColor="text1"/>
        </w:rPr>
        <w:t xml:space="preserve"> </w:t>
      </w:r>
      <w:r w:rsidRPr="00572367">
        <w:rPr>
          <w:rFonts w:ascii="Arial" w:eastAsia="Arial" w:hAnsi="Arial" w:cs="Arial"/>
          <w:color w:val="000000" w:themeColor="text1"/>
        </w:rPr>
        <w:t>could impact the</w:t>
      </w:r>
      <w:r w:rsidR="00891891">
        <w:rPr>
          <w:rFonts w:ascii="Arial" w:eastAsia="Arial" w:hAnsi="Arial" w:cs="Arial"/>
          <w:color w:val="000000" w:themeColor="text1"/>
        </w:rPr>
        <w:t xml:space="preserve"> </w:t>
      </w:r>
      <w:r w:rsidRPr="00891891">
        <w:rPr>
          <w:rFonts w:ascii="Arial" w:eastAsia="Arial" w:hAnsi="Arial" w:cs="Arial"/>
          <w:color w:val="000000" w:themeColor="text1"/>
        </w:rPr>
        <w:t>diagnosis or management of their current problem.</w:t>
      </w:r>
    </w:p>
    <w:p w14:paraId="3A8567A7" w14:textId="77777777" w:rsidR="00F370EC" w:rsidRPr="00AF40B7" w:rsidRDefault="00F370EC" w:rsidP="000514C6">
      <w:pPr>
        <w:pStyle w:val="ListParagraph"/>
        <w:numPr>
          <w:ilvl w:val="0"/>
          <w:numId w:val="1"/>
        </w:numPr>
        <w:spacing w:before="8" w:after="0" w:line="252" w:lineRule="exact"/>
        <w:ind w:right="249"/>
        <w:jc w:val="left"/>
        <w:rPr>
          <w:rFonts w:ascii="Arial" w:eastAsia="Arial" w:hAnsi="Arial" w:cs="Arial"/>
          <w:color w:val="000000" w:themeColor="text1"/>
        </w:rPr>
      </w:pPr>
      <w:r w:rsidRPr="76C60F49">
        <w:rPr>
          <w:rFonts w:ascii="Arial" w:eastAsia="Arial" w:hAnsi="Arial" w:cs="Arial"/>
          <w:color w:val="000000" w:themeColor="text1"/>
        </w:rPr>
        <w:t>Perform a complete physical exam with appropriate emphasis on the pulmonary/sleep exam.</w:t>
      </w:r>
    </w:p>
    <w:p w14:paraId="520DCF50" w14:textId="77777777" w:rsidR="00B8466F" w:rsidRDefault="00F370EC" w:rsidP="006B7DB5">
      <w:pPr>
        <w:pStyle w:val="ListParagraph"/>
        <w:numPr>
          <w:ilvl w:val="0"/>
          <w:numId w:val="1"/>
        </w:numPr>
        <w:spacing w:after="0" w:line="240" w:lineRule="auto"/>
        <w:ind w:right="-20"/>
        <w:jc w:val="left"/>
        <w:rPr>
          <w:rFonts w:ascii="Arial" w:eastAsia="Arial" w:hAnsi="Arial" w:cs="Arial"/>
          <w:color w:val="000000" w:themeColor="text1"/>
        </w:rPr>
      </w:pPr>
      <w:r w:rsidRPr="76C60F49">
        <w:rPr>
          <w:rFonts w:ascii="Arial" w:eastAsia="Arial" w:hAnsi="Arial" w:cs="Arial"/>
          <w:color w:val="000000" w:themeColor="text1"/>
        </w:rPr>
        <w:t>Interpret common pulmonary/sleep lab abnormalities such as elevated bicarbonate level, low</w:t>
      </w:r>
      <w:r w:rsidR="006B7DB5">
        <w:rPr>
          <w:rFonts w:ascii="Arial" w:eastAsia="Arial" w:hAnsi="Arial" w:cs="Arial"/>
          <w:color w:val="000000" w:themeColor="text1"/>
        </w:rPr>
        <w:t xml:space="preserve"> </w:t>
      </w:r>
      <w:r w:rsidRPr="006B7DB5">
        <w:rPr>
          <w:rFonts w:ascii="Arial" w:eastAsia="Arial" w:hAnsi="Arial" w:cs="Arial"/>
          <w:color w:val="000000" w:themeColor="text1"/>
        </w:rPr>
        <w:t>pO</w:t>
      </w:r>
      <w:r w:rsidRPr="006B7DB5">
        <w:rPr>
          <w:rFonts w:ascii="Arial" w:eastAsia="Arial" w:hAnsi="Arial" w:cs="Arial"/>
          <w:color w:val="000000" w:themeColor="text1"/>
          <w:vertAlign w:val="subscript"/>
        </w:rPr>
        <w:t>2</w:t>
      </w:r>
      <w:r w:rsidRPr="006B7DB5">
        <w:rPr>
          <w:rFonts w:ascii="Arial" w:eastAsia="Arial" w:hAnsi="Arial" w:cs="Arial"/>
          <w:color w:val="000000" w:themeColor="text1"/>
        </w:rPr>
        <w:t xml:space="preserve"> levels.</w:t>
      </w:r>
    </w:p>
    <w:p w14:paraId="5C8772F4" w14:textId="47F661AC" w:rsidR="00F370EC" w:rsidRPr="006B7DB5" w:rsidRDefault="00F370EC" w:rsidP="006B7DB5">
      <w:pPr>
        <w:pStyle w:val="ListParagraph"/>
        <w:numPr>
          <w:ilvl w:val="0"/>
          <w:numId w:val="1"/>
        </w:numPr>
        <w:spacing w:after="0" w:line="240" w:lineRule="auto"/>
        <w:ind w:right="-20"/>
        <w:jc w:val="left"/>
        <w:rPr>
          <w:rFonts w:ascii="Arial" w:eastAsia="Arial" w:hAnsi="Arial" w:cs="Arial"/>
          <w:color w:val="000000" w:themeColor="text1"/>
        </w:rPr>
      </w:pPr>
      <w:r w:rsidRPr="006B7DB5">
        <w:rPr>
          <w:rFonts w:ascii="Arial" w:eastAsia="Arial" w:hAnsi="Arial" w:cs="Arial"/>
          <w:color w:val="000000" w:themeColor="text1"/>
        </w:rPr>
        <w:t>Interpret basic radiology information such as the Chest X-ray, and Chest CT scans.</w:t>
      </w:r>
    </w:p>
    <w:p w14:paraId="5351E4F7" w14:textId="77777777" w:rsidR="00F370EC" w:rsidRPr="00AF40B7" w:rsidRDefault="00F370EC" w:rsidP="000514C6">
      <w:pPr>
        <w:pStyle w:val="ListParagraph"/>
        <w:widowControl w:val="0"/>
        <w:numPr>
          <w:ilvl w:val="0"/>
          <w:numId w:val="1"/>
        </w:numPr>
        <w:spacing w:after="0" w:line="240" w:lineRule="auto"/>
        <w:ind w:right="-20"/>
        <w:jc w:val="left"/>
        <w:rPr>
          <w:rFonts w:ascii="Arial" w:eastAsia="Arial" w:hAnsi="Arial" w:cs="Arial"/>
          <w:color w:val="000000" w:themeColor="text1"/>
        </w:rPr>
      </w:pPr>
      <w:r w:rsidRPr="76C60F49">
        <w:rPr>
          <w:rFonts w:ascii="Arial" w:eastAsia="Arial" w:hAnsi="Arial" w:cs="Arial"/>
          <w:color w:val="000000" w:themeColor="text1"/>
        </w:rPr>
        <w:t>Understand basic pulmonary pathology.</w:t>
      </w:r>
    </w:p>
    <w:p w14:paraId="2587CDB4" w14:textId="5E5DF8ED" w:rsidR="006630FF" w:rsidRPr="005E20F6" w:rsidRDefault="006630FF" w:rsidP="00094ADE">
      <w:pPr>
        <w:pStyle w:val="ListParagraph"/>
        <w:spacing w:after="0" w:line="276" w:lineRule="auto"/>
        <w:ind w:left="1080"/>
        <w:jc w:val="left"/>
        <w:rPr>
          <w:rFonts w:ascii="Arial" w:hAnsi="Arial" w:cs="Arial"/>
        </w:rPr>
      </w:pPr>
    </w:p>
    <w:p w14:paraId="64DF3C6E" w14:textId="77777777" w:rsidR="00904E92" w:rsidRPr="00AF40B7" w:rsidRDefault="00904E92" w:rsidP="00904E92">
      <w:pPr>
        <w:pStyle w:val="Heading2"/>
        <w:rPr>
          <w:rFonts w:eastAsia="Arial"/>
          <w:color w:val="000000" w:themeColor="text1"/>
        </w:rPr>
      </w:pPr>
      <w:bookmarkStart w:id="15" w:name="_Toc169503148"/>
      <w:bookmarkStart w:id="16" w:name="_Toc173325851"/>
      <w:bookmarkStart w:id="17" w:name="_Toc214002989"/>
      <w:r w:rsidRPr="76C60F49">
        <w:rPr>
          <w:rFonts w:eastAsia="Arial"/>
          <w:color w:val="000000" w:themeColor="text1"/>
        </w:rPr>
        <w:t>EDUCATIONAL GOALS</w:t>
      </w:r>
      <w:bookmarkEnd w:id="15"/>
      <w:bookmarkEnd w:id="16"/>
      <w:bookmarkEnd w:id="17"/>
    </w:p>
    <w:p w14:paraId="631E29D1" w14:textId="13CA9E0F" w:rsidR="00904E92" w:rsidRPr="00AF40B7" w:rsidRDefault="00904E92" w:rsidP="0091566F">
      <w:pPr>
        <w:ind w:left="360"/>
        <w:jc w:val="left"/>
        <w:rPr>
          <w:rFonts w:ascii="Arial" w:eastAsia="Arial" w:hAnsi="Arial" w:cs="Arial"/>
          <w:color w:val="000000" w:themeColor="text1"/>
        </w:rPr>
      </w:pPr>
      <w:bookmarkStart w:id="18" w:name="_Int_NGizMk9S"/>
      <w:r w:rsidRPr="6B9E928B">
        <w:rPr>
          <w:rFonts w:ascii="Arial" w:eastAsia="Arial" w:hAnsi="Arial" w:cs="Arial"/>
          <w:color w:val="000000" w:themeColor="text1"/>
        </w:rPr>
        <w:t>The Pulmonology</w:t>
      </w:r>
      <w:bookmarkEnd w:id="18"/>
      <w:r w:rsidRPr="6B9E928B">
        <w:rPr>
          <w:rFonts w:ascii="Arial" w:eastAsia="Arial" w:hAnsi="Arial" w:cs="Arial"/>
          <w:color w:val="000000" w:themeColor="text1"/>
        </w:rPr>
        <w:t xml:space="preserve"> rotation is intended to provide the student with hands on experience in the evaluation and treatment of various conditions related to pulmonology.</w:t>
      </w:r>
    </w:p>
    <w:p w14:paraId="1737194F" w14:textId="77777777" w:rsidR="00904E92" w:rsidRPr="00AF40B7" w:rsidRDefault="00904E92" w:rsidP="0091566F">
      <w:pPr>
        <w:pStyle w:val="ListParagraph"/>
        <w:widowControl w:val="0"/>
        <w:numPr>
          <w:ilvl w:val="0"/>
          <w:numId w:val="35"/>
        </w:numPr>
        <w:spacing w:after="0" w:line="240" w:lineRule="auto"/>
        <w:ind w:left="1080"/>
        <w:jc w:val="left"/>
        <w:rPr>
          <w:rFonts w:ascii="Arial" w:eastAsia="Arial" w:hAnsi="Arial" w:cs="Arial"/>
          <w:color w:val="000000" w:themeColor="text1"/>
        </w:rPr>
      </w:pPr>
      <w:r w:rsidRPr="76C60F49">
        <w:rPr>
          <w:rFonts w:ascii="Arial" w:eastAsia="Arial" w:hAnsi="Arial" w:cs="Arial"/>
          <w:color w:val="000000" w:themeColor="text1"/>
        </w:rPr>
        <w:t>The clinical experience will emphasize the diagnosis and management of acute and chronic pulmonary diseases.</w:t>
      </w:r>
    </w:p>
    <w:p w14:paraId="37D2B222" w14:textId="77777777" w:rsidR="00904E92" w:rsidRPr="00AF40B7" w:rsidRDefault="00904E92" w:rsidP="0091566F">
      <w:pPr>
        <w:pStyle w:val="ListParagraph"/>
        <w:widowControl w:val="0"/>
        <w:numPr>
          <w:ilvl w:val="0"/>
          <w:numId w:val="35"/>
        </w:numPr>
        <w:spacing w:after="0" w:line="240" w:lineRule="auto"/>
        <w:ind w:left="1080"/>
        <w:jc w:val="left"/>
        <w:rPr>
          <w:rFonts w:ascii="Arial" w:eastAsia="Arial" w:hAnsi="Arial" w:cs="Arial"/>
          <w:color w:val="000000" w:themeColor="text1"/>
        </w:rPr>
      </w:pPr>
      <w:r w:rsidRPr="76C60F49">
        <w:rPr>
          <w:rFonts w:ascii="Arial" w:eastAsia="Arial" w:hAnsi="Arial" w:cs="Arial"/>
          <w:color w:val="000000" w:themeColor="text1"/>
        </w:rPr>
        <w:t>The clinical experience will emphasize evaluation of risk factors, and management of risk factors to prevent disease advancement if possible.</w:t>
      </w:r>
    </w:p>
    <w:p w14:paraId="2908924D" w14:textId="77777777" w:rsidR="00904E92" w:rsidRPr="00AF40B7" w:rsidRDefault="00904E92" w:rsidP="0091566F">
      <w:pPr>
        <w:pStyle w:val="ListParagraph"/>
        <w:widowControl w:val="0"/>
        <w:numPr>
          <w:ilvl w:val="0"/>
          <w:numId w:val="35"/>
        </w:numPr>
        <w:spacing w:after="0" w:line="240" w:lineRule="auto"/>
        <w:ind w:left="1080"/>
        <w:jc w:val="left"/>
        <w:rPr>
          <w:rFonts w:ascii="Arial" w:eastAsia="Arial" w:hAnsi="Arial" w:cs="Arial"/>
          <w:color w:val="000000" w:themeColor="text1"/>
        </w:rPr>
      </w:pPr>
      <w:r w:rsidRPr="76C60F49">
        <w:rPr>
          <w:rFonts w:ascii="Arial" w:eastAsia="Arial" w:hAnsi="Arial" w:cs="Arial"/>
          <w:color w:val="000000" w:themeColor="text1"/>
        </w:rPr>
        <w:t>The clinical experience will include learning to perform a complete and accurate patient history and physical exam.</w:t>
      </w:r>
    </w:p>
    <w:p w14:paraId="6CACB8FC" w14:textId="77777777" w:rsidR="00961707" w:rsidRDefault="00904E92" w:rsidP="0091566F">
      <w:pPr>
        <w:pStyle w:val="ListParagraph"/>
        <w:widowControl w:val="0"/>
        <w:numPr>
          <w:ilvl w:val="0"/>
          <w:numId w:val="35"/>
        </w:numPr>
        <w:spacing w:after="0" w:line="240" w:lineRule="auto"/>
        <w:ind w:left="1080"/>
        <w:jc w:val="left"/>
        <w:rPr>
          <w:rFonts w:ascii="Arial" w:eastAsia="Arial" w:hAnsi="Arial" w:cs="Arial"/>
          <w:color w:val="000000" w:themeColor="text1"/>
        </w:rPr>
      </w:pPr>
      <w:r w:rsidRPr="76C60F49">
        <w:rPr>
          <w:rFonts w:ascii="Arial" w:eastAsia="Arial" w:hAnsi="Arial" w:cs="Arial"/>
          <w:color w:val="000000" w:themeColor="text1"/>
        </w:rPr>
        <w:t>The clinical experience will include identification and indications for appropriate diagnostic studies.</w:t>
      </w:r>
    </w:p>
    <w:p w14:paraId="583900E7" w14:textId="33520593" w:rsidR="006630FF" w:rsidRPr="00961707" w:rsidRDefault="00904E92" w:rsidP="0091566F">
      <w:pPr>
        <w:pStyle w:val="ListParagraph"/>
        <w:widowControl w:val="0"/>
        <w:numPr>
          <w:ilvl w:val="0"/>
          <w:numId w:val="35"/>
        </w:numPr>
        <w:spacing w:after="0" w:line="240" w:lineRule="auto"/>
        <w:ind w:left="1080"/>
        <w:jc w:val="left"/>
        <w:rPr>
          <w:rFonts w:ascii="Arial" w:eastAsia="Arial" w:hAnsi="Arial" w:cs="Arial"/>
          <w:color w:val="000000" w:themeColor="text1"/>
        </w:rPr>
      </w:pPr>
      <w:r w:rsidRPr="00961707">
        <w:rPr>
          <w:rFonts w:ascii="Arial" w:eastAsia="Arial" w:hAnsi="Arial" w:cs="Arial"/>
          <w:color w:val="000000" w:themeColor="text1"/>
        </w:rPr>
        <w:t>The clinical experience will help the student identify the first line therapy for common pulmonary disorders.</w:t>
      </w:r>
    </w:p>
    <w:p w14:paraId="28C27A5D" w14:textId="77777777" w:rsidR="00961707" w:rsidRPr="00AF40B7" w:rsidRDefault="00961707" w:rsidP="00904E92">
      <w:pPr>
        <w:spacing w:after="0" w:line="276" w:lineRule="auto"/>
        <w:ind w:left="720"/>
        <w:jc w:val="left"/>
        <w:rPr>
          <w:rFonts w:ascii="Arial" w:hAnsi="Arial" w:cs="Arial"/>
          <w:highlight w:val="yellow"/>
        </w:rPr>
      </w:pP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9" w:name="_Toc214002990"/>
      <w:r w:rsidRPr="0096296A">
        <w:rPr>
          <w:rFonts w:ascii="Arial" w:hAnsi="Arial" w:cs="Arial"/>
        </w:rPr>
        <w:t>COLLEGE PROGRAM OBJECTIVES</w:t>
      </w:r>
      <w:bookmarkEnd w:id="19"/>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0" w:name="_Toc214002991"/>
      <w:r w:rsidRPr="00593906">
        <w:rPr>
          <w:rFonts w:ascii="Arial" w:hAnsi="Arial" w:cs="Arial"/>
        </w:rPr>
        <w:t>R</w:t>
      </w:r>
      <w:r w:rsidR="005A09E5" w:rsidRPr="00593906">
        <w:rPr>
          <w:rFonts w:ascii="Arial" w:hAnsi="Arial" w:cs="Arial"/>
        </w:rPr>
        <w:t>EFERENCES</w:t>
      </w:r>
      <w:bookmarkEnd w:id="20"/>
    </w:p>
    <w:p w14:paraId="2C0B26C0" w14:textId="20FCDB7D" w:rsidR="006F2107" w:rsidRPr="00C40B5D" w:rsidRDefault="005B4C18" w:rsidP="00702488">
      <w:pPr>
        <w:pStyle w:val="Heading2"/>
        <w:jc w:val="left"/>
        <w:rPr>
          <w:b/>
          <w:bCs/>
        </w:rPr>
      </w:pPr>
      <w:bookmarkStart w:id="21" w:name="_Toc214002992"/>
      <w:r w:rsidRPr="00165CD1">
        <w:t>REQUIRED STUDY RESOURCES</w:t>
      </w:r>
      <w:bookmarkEnd w:id="21"/>
    </w:p>
    <w:p w14:paraId="2196C2FA" w14:textId="77777777" w:rsidR="009A1109" w:rsidRPr="009A1109" w:rsidRDefault="009A1109" w:rsidP="00702488">
      <w:pPr>
        <w:spacing w:after="0"/>
        <w:jc w:val="left"/>
        <w:rPr>
          <w:rFonts w:ascii="Arial" w:hAnsi="Arial" w:cs="Arial"/>
          <w:b/>
          <w:bCs/>
        </w:rPr>
      </w:pPr>
    </w:p>
    <w:p w14:paraId="4B9E9912" w14:textId="7380012C" w:rsidR="009A1109" w:rsidRPr="00165CD1" w:rsidRDefault="7943D736" w:rsidP="00702488">
      <w:pPr>
        <w:ind w:left="720"/>
        <w:jc w:val="left"/>
        <w:rPr>
          <w:rFonts w:ascii="Arial" w:hAnsi="Arial" w:cs="Arial"/>
        </w:rPr>
      </w:pPr>
      <w:bookmarkStart w:id="22" w:name="_Toc106630800"/>
      <w:r w:rsidRPr="00165CD1">
        <w:rPr>
          <w:rFonts w:ascii="Arial" w:hAnsi="Arial" w:cs="Arial"/>
        </w:rPr>
        <w:t xml:space="preserve">Desire 2 Learn (D2L): </w:t>
      </w:r>
      <w:bookmarkEnd w:id="22"/>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EC6F04">
        <w:rPr>
          <w:rFonts w:ascii="Arial" w:hAnsi="Arial" w:cs="Arial"/>
          <w:b/>
          <w:bCs/>
          <w:shd w:val="clear" w:color="auto" w:fill="FFFFFF"/>
        </w:rPr>
        <w:t>Pulmonary Disease</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305697A6" w14:textId="77777777" w:rsidR="003320A8" w:rsidRDefault="003320A8" w:rsidP="00702488">
      <w:pPr>
        <w:spacing w:after="0" w:line="276" w:lineRule="auto"/>
        <w:ind w:left="360" w:firstLine="360"/>
        <w:jc w:val="left"/>
        <w:rPr>
          <w:rFonts w:ascii="Arial" w:eastAsia="Arial" w:hAnsi="Arial" w:cs="Arial"/>
        </w:rPr>
      </w:pPr>
    </w:p>
    <w:p w14:paraId="48738305" w14:textId="77777777" w:rsidR="00763BEE" w:rsidRPr="00A23641" w:rsidRDefault="00763BEE" w:rsidP="00763BEE">
      <w:pPr>
        <w:spacing w:after="0" w:line="276" w:lineRule="auto"/>
        <w:ind w:left="360"/>
        <w:rPr>
          <w:rFonts w:ascii="Arial" w:eastAsia="Arial" w:hAnsi="Arial" w:cs="Arial"/>
          <w:color w:val="000000" w:themeColor="text1"/>
        </w:rPr>
      </w:pPr>
    </w:p>
    <w:p w14:paraId="46968B7A" w14:textId="75424942" w:rsidR="00BD03AC" w:rsidRDefault="00A23641" w:rsidP="004C378E">
      <w:pPr>
        <w:pStyle w:val="ListParagraph"/>
        <w:numPr>
          <w:ilvl w:val="0"/>
          <w:numId w:val="36"/>
        </w:numPr>
        <w:spacing w:after="0" w:line="253" w:lineRule="exact"/>
        <w:ind w:right="-20"/>
        <w:jc w:val="left"/>
        <w:rPr>
          <w:rFonts w:ascii="Arial" w:eastAsia="Calibri" w:hAnsi="Arial" w:cs="Arial"/>
          <w:color w:val="000000" w:themeColor="text1"/>
        </w:rPr>
      </w:pPr>
      <w:r w:rsidRPr="001273FF">
        <w:rPr>
          <w:rFonts w:ascii="Arial" w:eastAsia="Calibri" w:hAnsi="Arial" w:cs="Arial"/>
          <w:color w:val="000000" w:themeColor="text1"/>
        </w:rPr>
        <w:t>Robb</w:t>
      </w:r>
      <w:r w:rsidR="000C724F" w:rsidRPr="001273FF">
        <w:rPr>
          <w:rFonts w:ascii="Arial" w:eastAsia="Calibri" w:hAnsi="Arial" w:cs="Arial"/>
          <w:color w:val="000000" w:themeColor="text1"/>
        </w:rPr>
        <w:t>ins and Cotran Pathologic Basis of Disease, Tenth Edition,</w:t>
      </w:r>
      <w:r w:rsidR="000B5287" w:rsidRPr="001273FF">
        <w:rPr>
          <w:rFonts w:ascii="Arial" w:eastAsia="Calibri" w:hAnsi="Arial" w:cs="Arial"/>
          <w:color w:val="000000" w:themeColor="text1"/>
        </w:rPr>
        <w:t xml:space="preserve"> Kumar et al, Elsevie</w:t>
      </w:r>
      <w:r w:rsidR="00DB5CC9" w:rsidRPr="001273FF">
        <w:rPr>
          <w:rFonts w:ascii="Arial" w:eastAsia="Calibri" w:hAnsi="Arial" w:cs="Arial"/>
          <w:color w:val="000000" w:themeColor="text1"/>
        </w:rPr>
        <w:t>r, 2021 – chapter 15, The Lung:</w:t>
      </w:r>
      <w:r w:rsidR="00DB5CC9" w:rsidRPr="001273FF">
        <w:rPr>
          <w:rFonts w:ascii="Arial" w:eastAsia="Calibri" w:hAnsi="Arial" w:cs="Arial"/>
          <w:color w:val="000000" w:themeColor="text1"/>
        </w:rPr>
        <w:br/>
      </w:r>
      <w:hyperlink r:id="rId23" w:anchor="!/content/book/3-s2.0-B9780323531139000157" w:history="1">
        <w:r w:rsidR="0020686A" w:rsidRPr="001273FF">
          <w:rPr>
            <w:rStyle w:val="Hyperlink"/>
            <w:rFonts w:ascii="Arial" w:eastAsia="Calibri" w:hAnsi="Arial" w:cs="Arial"/>
          </w:rPr>
          <w:t>https://www-clinicalkey-com.proxy1.cl.msu.edu/#!/content/book/3-s2.0-B9780323531139000157</w:t>
        </w:r>
      </w:hyperlink>
      <w:r w:rsidR="008A561B">
        <w:rPr>
          <w:rStyle w:val="Hyperlink"/>
          <w:rFonts w:ascii="Arial" w:eastAsia="Calibri" w:hAnsi="Arial" w:cs="Arial"/>
        </w:rPr>
        <w:t xml:space="preserve"> </w:t>
      </w:r>
      <w:r w:rsidR="004C378E">
        <w:rPr>
          <w:rFonts w:ascii="Arial" w:eastAsia="Calibri" w:hAnsi="Arial" w:cs="Arial"/>
          <w:color w:val="000000" w:themeColor="text1"/>
        </w:rPr>
        <w:br/>
      </w:r>
    </w:p>
    <w:p w14:paraId="6AA04D4E" w14:textId="4FA001DE" w:rsidR="003517D6" w:rsidRPr="003517D6" w:rsidRDefault="00DF0458" w:rsidP="00763BEE">
      <w:pPr>
        <w:pStyle w:val="ListParagraph"/>
        <w:numPr>
          <w:ilvl w:val="0"/>
          <w:numId w:val="36"/>
        </w:numPr>
        <w:spacing w:after="0" w:line="253" w:lineRule="exact"/>
        <w:ind w:right="-20"/>
        <w:jc w:val="left"/>
        <w:rPr>
          <w:rStyle w:val="Hyperlink"/>
          <w:rFonts w:ascii="Arial" w:eastAsia="Calibri" w:hAnsi="Arial" w:cs="Arial"/>
          <w:color w:val="000000" w:themeColor="text1"/>
          <w:u w:val="none"/>
        </w:rPr>
      </w:pPr>
      <w:r>
        <w:rPr>
          <w:rFonts w:ascii="Arial" w:eastAsia="Calibri" w:hAnsi="Arial" w:cs="Arial"/>
          <w:color w:val="000000" w:themeColor="text1"/>
        </w:rPr>
        <w:t>Harrison’s Principles of Internal Medicine, 21</w:t>
      </w:r>
      <w:r w:rsidRPr="00DF0458">
        <w:rPr>
          <w:rFonts w:ascii="Arial" w:eastAsia="Calibri" w:hAnsi="Arial" w:cs="Arial"/>
          <w:color w:val="000000" w:themeColor="text1"/>
          <w:vertAlign w:val="superscript"/>
        </w:rPr>
        <w:t>st</w:t>
      </w:r>
      <w:r>
        <w:rPr>
          <w:rFonts w:ascii="Arial" w:eastAsia="Calibri" w:hAnsi="Arial" w:cs="Arial"/>
          <w:color w:val="000000" w:themeColor="text1"/>
        </w:rPr>
        <w:t xml:space="preserve"> edition</w:t>
      </w:r>
      <w:r w:rsidR="006D2472">
        <w:rPr>
          <w:rFonts w:ascii="Arial" w:eastAsia="Calibri" w:hAnsi="Arial" w:cs="Arial"/>
          <w:color w:val="000000" w:themeColor="text1"/>
        </w:rPr>
        <w:t xml:space="preserve">, Loscalzo et al, McGraw-Hill, </w:t>
      </w:r>
      <w:r w:rsidR="00B201CB">
        <w:rPr>
          <w:rFonts w:ascii="Arial" w:eastAsia="Calibri" w:hAnsi="Arial" w:cs="Arial"/>
          <w:color w:val="000000" w:themeColor="text1"/>
        </w:rPr>
        <w:t>2022 – Part 7:  Disorders of the Respiratory System:</w:t>
      </w:r>
      <w:r w:rsidR="00B201CB">
        <w:rPr>
          <w:rFonts w:ascii="Arial" w:eastAsia="Calibri" w:hAnsi="Arial" w:cs="Arial"/>
          <w:color w:val="000000" w:themeColor="text1"/>
        </w:rPr>
        <w:br/>
      </w:r>
      <w:hyperlink r:id="rId24" w:anchor="262858997">
        <w:r w:rsidR="003517D6" w:rsidRPr="76C60F49">
          <w:rPr>
            <w:rStyle w:val="Hyperlink"/>
            <w:rFonts w:ascii="Arial" w:eastAsia="Arial" w:hAnsi="Arial" w:cs="Arial"/>
          </w:rPr>
          <w:t>https://accessmedicine-mhmedical-com.proxy2.cl.msu.edu/book.aspx?bookid=3095#262858997</w:t>
        </w:r>
      </w:hyperlink>
      <w:r w:rsidR="008A561B">
        <w:rPr>
          <w:rStyle w:val="Hyperlink"/>
          <w:rFonts w:ascii="Arial" w:eastAsia="Arial" w:hAnsi="Arial" w:cs="Arial"/>
        </w:rPr>
        <w:t xml:space="preserve"> </w:t>
      </w:r>
      <w:r w:rsidR="003517D6">
        <w:rPr>
          <w:rStyle w:val="Hyperlink"/>
          <w:rFonts w:ascii="Arial" w:eastAsia="Arial" w:hAnsi="Arial" w:cs="Arial"/>
        </w:rPr>
        <w:br/>
      </w:r>
    </w:p>
    <w:p w14:paraId="44D8CE01" w14:textId="532469CD" w:rsidR="00155652" w:rsidRPr="00155652" w:rsidRDefault="00173155" w:rsidP="00763BEE">
      <w:pPr>
        <w:pStyle w:val="ListParagraph"/>
        <w:numPr>
          <w:ilvl w:val="0"/>
          <w:numId w:val="36"/>
        </w:numPr>
        <w:spacing w:after="0" w:line="253" w:lineRule="exact"/>
        <w:ind w:right="-20"/>
        <w:jc w:val="left"/>
        <w:rPr>
          <w:rStyle w:val="Hyperlink"/>
          <w:rFonts w:ascii="Arial" w:eastAsia="Calibri" w:hAnsi="Arial" w:cs="Arial"/>
          <w:color w:val="000000" w:themeColor="text1"/>
          <w:u w:val="none"/>
        </w:rPr>
      </w:pPr>
      <w:r>
        <w:rPr>
          <w:rFonts w:ascii="Arial" w:eastAsia="Calibri" w:hAnsi="Arial" w:cs="Arial"/>
          <w:color w:val="000000" w:themeColor="text1"/>
        </w:rPr>
        <w:t>Introduction to Chest Radiology</w:t>
      </w:r>
      <w:r w:rsidR="00696291">
        <w:rPr>
          <w:rFonts w:ascii="Arial" w:eastAsia="Calibri" w:hAnsi="Arial" w:cs="Arial"/>
          <w:color w:val="000000" w:themeColor="text1"/>
        </w:rPr>
        <w:t xml:space="preserve"> (website), Gay et al</w:t>
      </w:r>
      <w:r w:rsidR="004279B4">
        <w:rPr>
          <w:rFonts w:ascii="Arial" w:eastAsia="Calibri" w:hAnsi="Arial" w:cs="Arial"/>
          <w:color w:val="000000" w:themeColor="text1"/>
        </w:rPr>
        <w:t>, University of Virginia Health Sciences Center</w:t>
      </w:r>
      <w:r w:rsidR="00155652">
        <w:rPr>
          <w:rFonts w:ascii="Arial" w:eastAsia="Calibri" w:hAnsi="Arial" w:cs="Arial"/>
          <w:color w:val="000000" w:themeColor="text1"/>
        </w:rPr>
        <w:t>, 2021:</w:t>
      </w:r>
      <w:r w:rsidR="00155652">
        <w:rPr>
          <w:rFonts w:ascii="Arial" w:eastAsia="Calibri" w:hAnsi="Arial" w:cs="Arial"/>
          <w:color w:val="000000" w:themeColor="text1"/>
        </w:rPr>
        <w:br/>
      </w:r>
      <w:hyperlink r:id="rId25">
        <w:r w:rsidR="00155652" w:rsidRPr="76C60F49">
          <w:rPr>
            <w:rStyle w:val="Hyperlink"/>
            <w:rFonts w:ascii="Arial" w:eastAsia="Arial" w:hAnsi="Arial" w:cs="Arial"/>
          </w:rPr>
          <w:t>https://introductiontoradiology.net/courses/rad/cxr/</w:t>
        </w:r>
      </w:hyperlink>
      <w:r w:rsidR="008A561B">
        <w:rPr>
          <w:rStyle w:val="Hyperlink"/>
          <w:rFonts w:ascii="Arial" w:eastAsia="Arial" w:hAnsi="Arial" w:cs="Arial"/>
        </w:rPr>
        <w:t xml:space="preserve"> </w:t>
      </w:r>
      <w:r w:rsidR="00155652">
        <w:rPr>
          <w:rStyle w:val="Hyperlink"/>
          <w:rFonts w:ascii="Arial" w:eastAsia="Arial" w:hAnsi="Arial" w:cs="Arial"/>
        </w:rPr>
        <w:br/>
      </w:r>
    </w:p>
    <w:p w14:paraId="1EBA83A6" w14:textId="77777777" w:rsidR="000137F6" w:rsidRDefault="00A71696" w:rsidP="00763BEE">
      <w:pPr>
        <w:pStyle w:val="ListParagraph"/>
        <w:numPr>
          <w:ilvl w:val="0"/>
          <w:numId w:val="36"/>
        </w:numPr>
        <w:spacing w:after="0" w:line="253" w:lineRule="exact"/>
        <w:ind w:right="-20"/>
        <w:jc w:val="left"/>
        <w:rPr>
          <w:rFonts w:ascii="Arial" w:eastAsia="Calibri" w:hAnsi="Arial" w:cs="Arial"/>
          <w:color w:val="000000" w:themeColor="text1"/>
        </w:rPr>
      </w:pPr>
      <w:r>
        <w:rPr>
          <w:rFonts w:ascii="Arial" w:eastAsia="Calibri" w:hAnsi="Arial" w:cs="Arial"/>
          <w:color w:val="000000" w:themeColor="text1"/>
        </w:rPr>
        <w:t>Hyatt’s Interpretation of Pulmonary Function Tests</w:t>
      </w:r>
      <w:r w:rsidR="00557E28">
        <w:rPr>
          <w:rFonts w:ascii="Arial" w:eastAsia="Calibri" w:hAnsi="Arial" w:cs="Arial"/>
          <w:color w:val="000000" w:themeColor="text1"/>
        </w:rPr>
        <w:t>, 5</w:t>
      </w:r>
      <w:r w:rsidR="00557E28" w:rsidRPr="00557E28">
        <w:rPr>
          <w:rFonts w:ascii="Arial" w:eastAsia="Calibri" w:hAnsi="Arial" w:cs="Arial"/>
          <w:color w:val="000000" w:themeColor="text1"/>
          <w:vertAlign w:val="superscript"/>
        </w:rPr>
        <w:t>th</w:t>
      </w:r>
      <w:r w:rsidR="00557E28">
        <w:rPr>
          <w:rFonts w:ascii="Arial" w:eastAsia="Calibri" w:hAnsi="Arial" w:cs="Arial"/>
          <w:color w:val="000000" w:themeColor="text1"/>
        </w:rPr>
        <w:t xml:space="preserve"> edition, Scanlon &amp; Hyatt, </w:t>
      </w:r>
      <w:r w:rsidR="00CA2F43">
        <w:rPr>
          <w:rFonts w:ascii="Arial" w:eastAsia="Calibri" w:hAnsi="Arial" w:cs="Arial"/>
          <w:color w:val="000000" w:themeColor="text1"/>
        </w:rPr>
        <w:t>Wolters Kluwer, 2019:</w:t>
      </w:r>
    </w:p>
    <w:p w14:paraId="1E272A1E" w14:textId="6F19A691" w:rsidR="00016A4F" w:rsidRDefault="000137F6" w:rsidP="000137F6">
      <w:pPr>
        <w:pStyle w:val="ListParagraph"/>
        <w:numPr>
          <w:ilvl w:val="1"/>
          <w:numId w:val="36"/>
        </w:numPr>
        <w:spacing w:after="0" w:line="253" w:lineRule="exact"/>
        <w:ind w:right="-20"/>
        <w:jc w:val="left"/>
        <w:rPr>
          <w:rFonts w:ascii="Arial" w:eastAsia="Calibri" w:hAnsi="Arial" w:cs="Arial"/>
          <w:color w:val="000000" w:themeColor="text1"/>
        </w:rPr>
      </w:pPr>
      <w:r>
        <w:rPr>
          <w:rFonts w:ascii="Arial" w:eastAsia="Calibri" w:hAnsi="Arial" w:cs="Arial"/>
          <w:color w:val="000000" w:themeColor="text1"/>
        </w:rPr>
        <w:t>Chapter 14: Interpreting Pulmonary Function Tests:</w:t>
      </w:r>
      <w:r>
        <w:rPr>
          <w:rFonts w:ascii="Arial" w:eastAsia="Calibri" w:hAnsi="Arial" w:cs="Arial"/>
          <w:color w:val="000000" w:themeColor="text1"/>
        </w:rPr>
        <w:br/>
      </w:r>
      <w:hyperlink r:id="rId26" w:history="1">
        <w:r w:rsidR="00016A4F" w:rsidRPr="00C43708">
          <w:rPr>
            <w:rStyle w:val="Hyperlink"/>
            <w:rFonts w:ascii="Arial" w:eastAsia="Calibri" w:hAnsi="Arial" w:cs="Arial"/>
          </w:rPr>
          <w:t>https://ebookcentral-proquest-com.proxy2.cl.msu.edu/lib/michstate-ebooks/reader.action?docID=6372333&amp;ppg=115&amp;c=RVBVQg</w:t>
        </w:r>
      </w:hyperlink>
      <w:r w:rsidR="008A561B">
        <w:rPr>
          <w:rStyle w:val="Hyperlink"/>
          <w:rFonts w:ascii="Arial" w:eastAsia="Calibri" w:hAnsi="Arial" w:cs="Arial"/>
        </w:rPr>
        <w:t xml:space="preserve"> </w:t>
      </w:r>
    </w:p>
    <w:p w14:paraId="5BB41B2A" w14:textId="436C4EBF" w:rsidR="00C94180" w:rsidRDefault="00764502" w:rsidP="000137F6">
      <w:pPr>
        <w:pStyle w:val="ListParagraph"/>
        <w:numPr>
          <w:ilvl w:val="1"/>
          <w:numId w:val="36"/>
        </w:numPr>
        <w:spacing w:after="0" w:line="253" w:lineRule="exact"/>
        <w:ind w:right="-20"/>
        <w:jc w:val="left"/>
        <w:rPr>
          <w:rFonts w:ascii="Arial" w:eastAsia="Calibri" w:hAnsi="Arial" w:cs="Arial"/>
          <w:color w:val="000000" w:themeColor="text1"/>
        </w:rPr>
      </w:pPr>
      <w:r>
        <w:rPr>
          <w:rFonts w:ascii="Arial" w:eastAsia="Calibri" w:hAnsi="Arial" w:cs="Arial"/>
          <w:color w:val="000000" w:themeColor="text1"/>
        </w:rPr>
        <w:t>Chapter 15: Illustrative Cases:</w:t>
      </w:r>
      <w:r>
        <w:rPr>
          <w:rFonts w:ascii="Arial" w:eastAsia="Calibri" w:hAnsi="Arial" w:cs="Arial"/>
          <w:color w:val="000000" w:themeColor="text1"/>
        </w:rPr>
        <w:br/>
      </w:r>
      <w:hyperlink r:id="rId27" w:history="1">
        <w:r w:rsidR="00C94180" w:rsidRPr="00C43708">
          <w:rPr>
            <w:rStyle w:val="Hyperlink"/>
            <w:rFonts w:ascii="Arial" w:eastAsia="Calibri" w:hAnsi="Arial" w:cs="Arial"/>
          </w:rPr>
          <w:t>https://ebookcentral-proquest-com.proxy2.cl.msu.edu/lib/michstate-ebooks/reader.action?docID=6372333&amp;ppg=129&amp;c=RVBVQg</w:t>
        </w:r>
      </w:hyperlink>
      <w:r w:rsidR="008A561B">
        <w:rPr>
          <w:rStyle w:val="Hyperlink"/>
          <w:rFonts w:ascii="Arial" w:eastAsia="Calibri" w:hAnsi="Arial" w:cs="Arial"/>
        </w:rPr>
        <w:t xml:space="preserve"> </w:t>
      </w:r>
    </w:p>
    <w:p w14:paraId="1728F42D" w14:textId="418738B2" w:rsidR="003320A8" w:rsidRPr="00C40B5D" w:rsidRDefault="003320A8" w:rsidP="00C6543B">
      <w:pPr>
        <w:spacing w:after="0" w:line="240" w:lineRule="auto"/>
        <w:ind w:left="360" w:right="-20" w:firstLine="720"/>
        <w:jc w:val="left"/>
        <w:rPr>
          <w:rFonts w:ascii="Arial" w:eastAsia="Arial" w:hAnsi="Arial" w:cs="Arial"/>
        </w:rPr>
      </w:pP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3" w:name="_Toc214002993"/>
      <w:r w:rsidRPr="00C40B5D">
        <w:t>SUGGESTED STUDY RESOURCES</w:t>
      </w:r>
      <w:bookmarkEnd w:id="23"/>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4" w:name="_Toc214002994"/>
      <w:r w:rsidRPr="00C40B5D">
        <w:t>Recommended Texts</w:t>
      </w:r>
      <w:bookmarkEnd w:id="24"/>
    </w:p>
    <w:p w14:paraId="6C67C82B" w14:textId="77777777" w:rsidR="009B2213" w:rsidRDefault="009B2213" w:rsidP="009B2213">
      <w:pPr>
        <w:spacing w:after="0"/>
        <w:ind w:left="1080"/>
        <w:jc w:val="left"/>
        <w:rPr>
          <w:rFonts w:ascii="Arial" w:eastAsia="Arial" w:hAnsi="Arial" w:cs="Arial"/>
          <w:color w:val="000000" w:themeColor="text1"/>
        </w:rPr>
      </w:pPr>
      <w:r w:rsidRPr="76C60F49">
        <w:rPr>
          <w:rFonts w:ascii="Arial" w:eastAsia="Arial" w:hAnsi="Arial" w:cs="Arial"/>
          <w:color w:val="000000" w:themeColor="text1"/>
        </w:rPr>
        <w:t>Recommended journal reading during the pulmonary clerkship:</w:t>
      </w:r>
    </w:p>
    <w:p w14:paraId="647703A5" w14:textId="77777777" w:rsidR="009B2213" w:rsidRDefault="009B2213" w:rsidP="009B2213">
      <w:pPr>
        <w:spacing w:after="0"/>
        <w:ind w:left="1080"/>
        <w:jc w:val="left"/>
        <w:rPr>
          <w:rFonts w:ascii="Arial" w:eastAsia="Arial" w:hAnsi="Arial" w:cs="Arial"/>
          <w:color w:val="000000" w:themeColor="text1"/>
        </w:rPr>
      </w:pPr>
      <w:r w:rsidRPr="76C60F49">
        <w:rPr>
          <w:rFonts w:ascii="Arial" w:eastAsia="Arial" w:hAnsi="Arial" w:cs="Arial"/>
          <w:color w:val="000000" w:themeColor="text1"/>
        </w:rPr>
        <w:t xml:space="preserve">MSU Libraries/BrowZine:  </w:t>
      </w:r>
      <w:hyperlink r:id="rId28">
        <w:r w:rsidRPr="76C60F49">
          <w:rPr>
            <w:rStyle w:val="Hyperlink"/>
            <w:rFonts w:ascii="Arial" w:eastAsia="Arial" w:hAnsi="Arial" w:cs="Arial"/>
          </w:rPr>
          <w:t>https://browzine.com/libraries/118/subjects</w:t>
        </w:r>
      </w:hyperlink>
      <w:r w:rsidRPr="76C60F49">
        <w:rPr>
          <w:rFonts w:ascii="Arial" w:eastAsia="Arial" w:hAnsi="Arial" w:cs="Arial"/>
          <w:color w:val="000000" w:themeColor="text1"/>
        </w:rPr>
        <w:t xml:space="preserve"> </w:t>
      </w:r>
    </w:p>
    <w:p w14:paraId="44D3ABAE" w14:textId="77777777" w:rsidR="009B2213" w:rsidRDefault="009B2213" w:rsidP="009B2213">
      <w:pPr>
        <w:spacing w:after="0"/>
        <w:ind w:left="1080"/>
        <w:jc w:val="left"/>
        <w:rPr>
          <w:rFonts w:ascii="Arial" w:eastAsia="Arial" w:hAnsi="Arial" w:cs="Arial"/>
          <w:color w:val="000000" w:themeColor="text1"/>
        </w:rPr>
      </w:pPr>
    </w:p>
    <w:p w14:paraId="180372DA" w14:textId="0241E0A0" w:rsidR="008F2DAD" w:rsidRDefault="002A602E" w:rsidP="005D055D">
      <w:pPr>
        <w:pStyle w:val="ListParagraph"/>
        <w:numPr>
          <w:ilvl w:val="0"/>
          <w:numId w:val="41"/>
        </w:numPr>
        <w:spacing w:after="0"/>
        <w:ind w:left="1440"/>
        <w:jc w:val="left"/>
        <w:rPr>
          <w:rFonts w:ascii="Arial" w:eastAsia="Arial" w:hAnsi="Arial" w:cs="Arial"/>
          <w:color w:val="000000" w:themeColor="text1"/>
        </w:rPr>
      </w:pPr>
      <w:r>
        <w:rPr>
          <w:rFonts w:ascii="Arial" w:eastAsia="Arial" w:hAnsi="Arial" w:cs="Arial"/>
          <w:color w:val="000000" w:themeColor="text1"/>
        </w:rPr>
        <w:t xml:space="preserve">Medicine (Elsevier), </w:t>
      </w:r>
      <w:r w:rsidR="00B05D18">
        <w:rPr>
          <w:rFonts w:ascii="Arial" w:eastAsia="Arial" w:hAnsi="Arial" w:cs="Arial"/>
          <w:color w:val="000000" w:themeColor="text1"/>
        </w:rPr>
        <w:t xml:space="preserve">Respiratory Disorders Part 1 of 3, </w:t>
      </w:r>
      <w:r>
        <w:rPr>
          <w:rFonts w:ascii="Arial" w:eastAsia="Arial" w:hAnsi="Arial" w:cs="Arial"/>
          <w:color w:val="000000" w:themeColor="text1"/>
        </w:rPr>
        <w:t xml:space="preserve">Volume 51, Issue 10, </w:t>
      </w:r>
      <w:r w:rsidR="0021755D">
        <w:rPr>
          <w:rFonts w:ascii="Arial" w:eastAsia="Arial" w:hAnsi="Arial" w:cs="Arial"/>
          <w:color w:val="000000" w:themeColor="text1"/>
        </w:rPr>
        <w:t>October</w:t>
      </w:r>
      <w:r w:rsidR="005D055D">
        <w:rPr>
          <w:rFonts w:ascii="Arial" w:eastAsia="Arial" w:hAnsi="Arial" w:cs="Arial"/>
          <w:color w:val="000000" w:themeColor="text1"/>
        </w:rPr>
        <w:t xml:space="preserve"> 2023</w:t>
      </w:r>
      <w:r w:rsidR="00B05D18">
        <w:rPr>
          <w:rFonts w:ascii="Arial" w:eastAsia="Arial" w:hAnsi="Arial" w:cs="Arial"/>
          <w:color w:val="000000" w:themeColor="text1"/>
        </w:rPr>
        <w:t>:</w:t>
      </w:r>
      <w:r w:rsidR="00B05D18">
        <w:rPr>
          <w:rFonts w:ascii="Arial" w:eastAsia="Arial" w:hAnsi="Arial" w:cs="Arial"/>
          <w:color w:val="000000" w:themeColor="text1"/>
        </w:rPr>
        <w:br/>
      </w:r>
      <w:hyperlink r:id="rId29" w:history="1">
        <w:r w:rsidR="00704EF1" w:rsidRPr="006E794A">
          <w:rPr>
            <w:rStyle w:val="Hyperlink"/>
            <w:rFonts w:ascii="Arial" w:eastAsia="Arial" w:hAnsi="Arial" w:cs="Arial"/>
          </w:rPr>
          <w:t>https://www.sciencedirect.com/journal/medicine/vol/51/issue/10</w:t>
        </w:r>
      </w:hyperlink>
      <w:r w:rsidR="00B867C9">
        <w:rPr>
          <w:rFonts w:ascii="Arial" w:eastAsia="Arial" w:hAnsi="Arial" w:cs="Arial"/>
          <w:color w:val="000000" w:themeColor="text1"/>
        </w:rPr>
        <w:t xml:space="preserve"> </w:t>
      </w:r>
    </w:p>
    <w:p w14:paraId="3D01DD92" w14:textId="6FCDAF2C" w:rsidR="00704EF1" w:rsidRDefault="0092420E" w:rsidP="005D055D">
      <w:pPr>
        <w:pStyle w:val="ListParagraph"/>
        <w:numPr>
          <w:ilvl w:val="0"/>
          <w:numId w:val="41"/>
        </w:numPr>
        <w:spacing w:after="0"/>
        <w:ind w:left="1440"/>
        <w:jc w:val="left"/>
        <w:rPr>
          <w:rFonts w:ascii="Arial" w:eastAsia="Arial" w:hAnsi="Arial" w:cs="Arial"/>
          <w:color w:val="000000" w:themeColor="text1"/>
        </w:rPr>
      </w:pPr>
      <w:r>
        <w:rPr>
          <w:rFonts w:ascii="Arial" w:eastAsia="Arial" w:hAnsi="Arial" w:cs="Arial"/>
          <w:color w:val="000000" w:themeColor="text1"/>
        </w:rPr>
        <w:t xml:space="preserve">Medicine (Elsevier), Respiratory Disorders Part 2 of 3, Volume 51, Issue 11, </w:t>
      </w:r>
      <w:r w:rsidR="0021755D">
        <w:rPr>
          <w:rFonts w:ascii="Arial" w:eastAsia="Arial" w:hAnsi="Arial" w:cs="Arial"/>
          <w:color w:val="000000" w:themeColor="text1"/>
        </w:rPr>
        <w:t>November</w:t>
      </w:r>
      <w:r>
        <w:rPr>
          <w:rFonts w:ascii="Arial" w:eastAsia="Arial" w:hAnsi="Arial" w:cs="Arial"/>
          <w:color w:val="000000" w:themeColor="text1"/>
        </w:rPr>
        <w:t xml:space="preserve"> 2023:</w:t>
      </w:r>
      <w:r>
        <w:rPr>
          <w:rFonts w:ascii="Arial" w:eastAsia="Arial" w:hAnsi="Arial" w:cs="Arial"/>
          <w:color w:val="000000" w:themeColor="text1"/>
        </w:rPr>
        <w:br/>
      </w:r>
      <w:hyperlink r:id="rId30" w:history="1">
        <w:r w:rsidRPr="0092420E">
          <w:rPr>
            <w:rStyle w:val="Hyperlink"/>
            <w:rFonts w:ascii="Arial" w:eastAsia="Arial" w:hAnsi="Arial" w:cs="Arial"/>
          </w:rPr>
          <w:t>https://www.sciencedirect.com/journal/medicine/vol/51/issue/11</w:t>
        </w:r>
      </w:hyperlink>
      <w:r w:rsidR="00B867C9">
        <w:rPr>
          <w:rFonts w:ascii="Arial" w:eastAsia="Arial" w:hAnsi="Arial" w:cs="Arial"/>
          <w:color w:val="000000" w:themeColor="text1"/>
        </w:rPr>
        <w:t xml:space="preserve"> </w:t>
      </w:r>
    </w:p>
    <w:p w14:paraId="76653EE0" w14:textId="3878E3E7" w:rsidR="0092420E" w:rsidRPr="005D055D" w:rsidRDefault="0092420E" w:rsidP="005D055D">
      <w:pPr>
        <w:pStyle w:val="ListParagraph"/>
        <w:numPr>
          <w:ilvl w:val="0"/>
          <w:numId w:val="41"/>
        </w:numPr>
        <w:spacing w:after="0"/>
        <w:ind w:left="1440"/>
        <w:jc w:val="left"/>
        <w:rPr>
          <w:rFonts w:ascii="Arial" w:eastAsia="Arial" w:hAnsi="Arial" w:cs="Arial"/>
          <w:color w:val="000000" w:themeColor="text1"/>
        </w:rPr>
      </w:pPr>
      <w:r>
        <w:rPr>
          <w:rFonts w:ascii="Arial" w:eastAsia="Arial" w:hAnsi="Arial" w:cs="Arial"/>
          <w:color w:val="000000" w:themeColor="text1"/>
        </w:rPr>
        <w:t>Medicine (Elsevier), Respiratory Disorders Part 3 of 3, Volume 51, Issue 12, December 2023:</w:t>
      </w:r>
      <w:r>
        <w:rPr>
          <w:rFonts w:ascii="Arial" w:eastAsia="Arial" w:hAnsi="Arial" w:cs="Arial"/>
          <w:color w:val="000000" w:themeColor="text1"/>
        </w:rPr>
        <w:br/>
      </w:r>
      <w:hyperlink r:id="rId31" w:history="1">
        <w:r w:rsidRPr="0092420E">
          <w:rPr>
            <w:rStyle w:val="Hyperlink"/>
            <w:rFonts w:ascii="Arial" w:eastAsia="Arial" w:hAnsi="Arial" w:cs="Arial"/>
          </w:rPr>
          <w:t>https://www.sciencedirect.com/journal/medicine/vol/51/issue/12</w:t>
        </w:r>
      </w:hyperlink>
      <w:r w:rsidR="00B867C9">
        <w:rPr>
          <w:rFonts w:ascii="Arial" w:eastAsia="Arial" w:hAnsi="Arial" w:cs="Arial"/>
          <w:color w:val="000000" w:themeColor="text1"/>
        </w:rPr>
        <w:t xml:space="preserve"> </w:t>
      </w:r>
    </w:p>
    <w:p w14:paraId="300BE28B" w14:textId="77777777" w:rsidR="008F2DAD" w:rsidRDefault="008F2DAD" w:rsidP="009B2213">
      <w:pPr>
        <w:spacing w:after="0"/>
        <w:ind w:left="1080"/>
        <w:jc w:val="left"/>
        <w:rPr>
          <w:rFonts w:ascii="Arial" w:eastAsia="Arial" w:hAnsi="Arial" w:cs="Arial"/>
          <w:color w:val="000000" w:themeColor="text1"/>
        </w:rPr>
      </w:pPr>
    </w:p>
    <w:p w14:paraId="12DC510F" w14:textId="27E4667E" w:rsidR="009B2213" w:rsidRPr="00C40B5D" w:rsidRDefault="009B2213" w:rsidP="00C6543B">
      <w:pPr>
        <w:pStyle w:val="ListParagraph"/>
        <w:spacing w:after="0" w:line="259" w:lineRule="auto"/>
        <w:ind w:left="1440"/>
        <w:jc w:val="left"/>
        <w:rPr>
          <w:rFonts w:ascii="Arial" w:hAnsi="Arial" w:cs="Arial"/>
        </w:rPr>
      </w:pPr>
    </w:p>
    <w:p w14:paraId="4CE4F5E0" w14:textId="1ADBAD62" w:rsidR="0068598D" w:rsidRPr="00C40B5D" w:rsidRDefault="002A6615" w:rsidP="00702488">
      <w:pPr>
        <w:pStyle w:val="Heading3"/>
        <w:jc w:val="left"/>
        <w:rPr>
          <w:b/>
          <w:bCs/>
        </w:rPr>
      </w:pPr>
      <w:bookmarkStart w:id="25" w:name="_Toc214002995"/>
      <w:r w:rsidRPr="00C40B5D">
        <w:t xml:space="preserve">Recommended </w:t>
      </w:r>
      <w:r w:rsidR="00DF55E0" w:rsidRPr="00C40B5D">
        <w:t>W</w:t>
      </w:r>
      <w:r w:rsidRPr="00C40B5D">
        <w:t>ebsites</w:t>
      </w:r>
      <w:bookmarkEnd w:id="25"/>
    </w:p>
    <w:p w14:paraId="432E7872" w14:textId="10CBF55B"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GOLD guidelines   </w:t>
      </w:r>
      <w:hyperlink r:id="rId32">
        <w:r w:rsidRPr="76C60F49">
          <w:rPr>
            <w:rStyle w:val="Hyperlink"/>
            <w:rFonts w:ascii="Arial" w:eastAsia="Arial" w:hAnsi="Arial" w:cs="Arial"/>
          </w:rPr>
          <w:t>https://goldcopd.org/</w:t>
        </w:r>
      </w:hyperlink>
      <w:r w:rsidRPr="76C60F49">
        <w:rPr>
          <w:rFonts w:ascii="Arial" w:eastAsia="Arial" w:hAnsi="Arial" w:cs="Arial"/>
          <w:color w:val="000000" w:themeColor="text1"/>
        </w:rPr>
        <w:t xml:space="preserve"> </w:t>
      </w:r>
    </w:p>
    <w:p w14:paraId="68CF818E" w14:textId="7B904EC4"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GINA guidelines    </w:t>
      </w:r>
      <w:hyperlink r:id="rId33">
        <w:r w:rsidRPr="76C60F49">
          <w:rPr>
            <w:rStyle w:val="Hyperlink"/>
            <w:rFonts w:ascii="Arial" w:eastAsia="Arial" w:hAnsi="Arial" w:cs="Arial"/>
          </w:rPr>
          <w:t>https://ginasthma.org/</w:t>
        </w:r>
      </w:hyperlink>
      <w:r w:rsidRPr="76C60F49">
        <w:rPr>
          <w:rFonts w:ascii="Arial" w:eastAsia="Arial" w:hAnsi="Arial" w:cs="Arial"/>
          <w:color w:val="000000" w:themeColor="text1"/>
        </w:rPr>
        <w:t xml:space="preserve"> </w:t>
      </w:r>
    </w:p>
    <w:p w14:paraId="7BAA241C" w14:textId="2F43113D"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BrowZine through MSU Libraries    </w:t>
      </w:r>
      <w:hyperlink r:id="rId34">
        <w:r w:rsidRPr="76C60F49">
          <w:rPr>
            <w:rStyle w:val="Hyperlink"/>
            <w:rFonts w:ascii="Arial" w:eastAsia="Arial" w:hAnsi="Arial" w:cs="Arial"/>
          </w:rPr>
          <w:t>https://browzine.com/libraries/118/subjects</w:t>
        </w:r>
      </w:hyperlink>
      <w:r w:rsidRPr="76C60F49">
        <w:rPr>
          <w:rFonts w:ascii="Arial" w:eastAsia="Arial" w:hAnsi="Arial" w:cs="Arial"/>
          <w:color w:val="000000" w:themeColor="text1"/>
        </w:rPr>
        <w:t xml:space="preserve"> </w:t>
      </w:r>
    </w:p>
    <w:p w14:paraId="49384C38" w14:textId="281D3538"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BMJ Best Practice through MSU Libraries (a must-have resource) </w:t>
      </w:r>
      <w:hyperlink r:id="rId35">
        <w:r w:rsidRPr="76C60F49">
          <w:rPr>
            <w:rStyle w:val="Hyperlink"/>
            <w:rFonts w:ascii="Arial" w:eastAsia="Arial" w:hAnsi="Arial" w:cs="Arial"/>
          </w:rPr>
          <w:t>https://bestpractice-bmj-com.proxy2.cl.msu.edu/</w:t>
        </w:r>
      </w:hyperlink>
      <w:r w:rsidRPr="76C60F49">
        <w:rPr>
          <w:rFonts w:ascii="Arial" w:eastAsia="Arial" w:hAnsi="Arial" w:cs="Arial"/>
          <w:color w:val="000000" w:themeColor="text1"/>
        </w:rPr>
        <w:t xml:space="preserve"> </w:t>
      </w:r>
    </w:p>
    <w:p w14:paraId="0FD0D88A" w14:textId="300122ED"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bookmarkStart w:id="26" w:name="_Int_bDXBsFKP"/>
      <w:r w:rsidRPr="6B9E928B">
        <w:rPr>
          <w:rFonts w:ascii="Arial" w:eastAsia="Arial" w:hAnsi="Arial" w:cs="Arial"/>
          <w:color w:val="000000" w:themeColor="text1"/>
        </w:rPr>
        <w:t>CDC</w:t>
      </w:r>
      <w:bookmarkEnd w:id="26"/>
      <w:r w:rsidRPr="6B9E928B">
        <w:rPr>
          <w:rFonts w:ascii="Arial" w:eastAsia="Arial" w:hAnsi="Arial" w:cs="Arial"/>
          <w:color w:val="000000" w:themeColor="text1"/>
        </w:rPr>
        <w:t xml:space="preserve"> apps </w:t>
      </w:r>
      <w:hyperlink r:id="rId36">
        <w:r w:rsidRPr="6B9E928B">
          <w:rPr>
            <w:rStyle w:val="Hyperlink"/>
            <w:rFonts w:ascii="Arial" w:eastAsia="Arial" w:hAnsi="Arial" w:cs="Arial"/>
          </w:rPr>
          <w:t>https://www.cdc.gov/digital-social-media-tools/mobile/applications/cdcgeneral/promos/cdcmobileapp.html</w:t>
        </w:r>
      </w:hyperlink>
      <w:r w:rsidRPr="6B9E928B">
        <w:rPr>
          <w:rFonts w:ascii="Arial" w:eastAsia="Arial" w:hAnsi="Arial" w:cs="Arial"/>
          <w:color w:val="000000" w:themeColor="text1"/>
        </w:rPr>
        <w:t xml:space="preserve"> </w:t>
      </w:r>
    </w:p>
    <w:p w14:paraId="5A0FD197" w14:textId="3DD0DBD4"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6B9E928B">
        <w:rPr>
          <w:rFonts w:ascii="Arial" w:eastAsia="Arial" w:hAnsi="Arial" w:cs="Arial"/>
          <w:color w:val="000000" w:themeColor="text1"/>
        </w:rPr>
        <w:t xml:space="preserve">Glasgow Coma Score </w:t>
      </w:r>
      <w:hyperlink r:id="rId37">
        <w:r w:rsidRPr="6B9E928B">
          <w:rPr>
            <w:rStyle w:val="Hyperlink"/>
            <w:rFonts w:ascii="Arial" w:eastAsia="Arial" w:hAnsi="Arial" w:cs="Arial"/>
          </w:rPr>
          <w:t>https://www.cdc.gov/dengue/training/cme/ccm/page57206.html</w:t>
        </w:r>
      </w:hyperlink>
      <w:r w:rsidRPr="6B9E928B">
        <w:rPr>
          <w:rFonts w:ascii="Arial" w:eastAsia="Arial" w:hAnsi="Arial" w:cs="Arial"/>
          <w:color w:val="000000" w:themeColor="text1"/>
        </w:rPr>
        <w:t xml:space="preserve"> </w:t>
      </w:r>
    </w:p>
    <w:p w14:paraId="2BE8752F" w14:textId="108E38F2"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bookmarkStart w:id="27" w:name="_Int_mEBxFfcA"/>
      <w:r w:rsidRPr="6B9E928B">
        <w:rPr>
          <w:rFonts w:ascii="Arial" w:eastAsia="Arial" w:hAnsi="Arial" w:cs="Arial"/>
          <w:color w:val="000000" w:themeColor="text1"/>
        </w:rPr>
        <w:lastRenderedPageBreak/>
        <w:t>ESC</w:t>
      </w:r>
      <w:bookmarkEnd w:id="27"/>
      <w:r w:rsidRPr="6B9E928B">
        <w:rPr>
          <w:rFonts w:ascii="Arial" w:eastAsia="Arial" w:hAnsi="Arial" w:cs="Arial"/>
          <w:color w:val="000000" w:themeColor="text1"/>
        </w:rPr>
        <w:t xml:space="preserve"> (European Society of Cardiology) pocket guidelines (sign up for free) </w:t>
      </w:r>
      <w:hyperlink r:id="rId38">
        <w:r w:rsidRPr="6B9E928B">
          <w:rPr>
            <w:rStyle w:val="Hyperlink"/>
            <w:rFonts w:ascii="Arial" w:eastAsia="Arial" w:hAnsi="Arial" w:cs="Arial"/>
          </w:rPr>
          <w:t>https://www.escardio.org/Guidelines/</w:t>
        </w:r>
      </w:hyperlink>
      <w:r w:rsidRPr="6B9E928B">
        <w:rPr>
          <w:rFonts w:ascii="Arial" w:eastAsia="Arial" w:hAnsi="Arial" w:cs="Arial"/>
          <w:color w:val="000000" w:themeColor="text1"/>
        </w:rPr>
        <w:t xml:space="preserve"> </w:t>
      </w:r>
    </w:p>
    <w:p w14:paraId="0FE4520F" w14:textId="3B2B6917"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Medscape </w:t>
      </w:r>
      <w:hyperlink r:id="rId39">
        <w:r w:rsidRPr="76C60F49">
          <w:rPr>
            <w:rStyle w:val="Hyperlink"/>
            <w:rFonts w:ascii="Arial" w:eastAsia="Arial" w:hAnsi="Arial" w:cs="Arial"/>
          </w:rPr>
          <w:t>https://www.medscape.com/</w:t>
        </w:r>
      </w:hyperlink>
      <w:r w:rsidRPr="76C60F49">
        <w:rPr>
          <w:rFonts w:ascii="Arial" w:eastAsia="Arial" w:hAnsi="Arial" w:cs="Arial"/>
          <w:color w:val="000000" w:themeColor="text1"/>
        </w:rPr>
        <w:t xml:space="preserve"> </w:t>
      </w:r>
    </w:p>
    <w:p w14:paraId="452CD5F3" w14:textId="1459BBA3"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6B9E928B">
        <w:rPr>
          <w:rFonts w:ascii="Arial" w:eastAsia="Arial" w:hAnsi="Arial" w:cs="Arial"/>
          <w:color w:val="000000" w:themeColor="text1"/>
        </w:rPr>
        <w:t xml:space="preserve">Mobile PDR </w:t>
      </w:r>
      <w:hyperlink r:id="rId40">
        <w:r w:rsidRPr="6B9E928B">
          <w:rPr>
            <w:rStyle w:val="Hyperlink"/>
            <w:rFonts w:ascii="Arial" w:eastAsia="Arial" w:hAnsi="Arial" w:cs="Arial"/>
          </w:rPr>
          <w:t>https://www.pdr.net/mobilepdr/</w:t>
        </w:r>
      </w:hyperlink>
      <w:r w:rsidRPr="6B9E928B">
        <w:rPr>
          <w:rFonts w:ascii="Arial" w:eastAsia="Arial" w:hAnsi="Arial" w:cs="Arial"/>
          <w:color w:val="000000" w:themeColor="text1"/>
        </w:rPr>
        <w:t xml:space="preserve"> </w:t>
      </w:r>
    </w:p>
    <w:p w14:paraId="6418B693" w14:textId="3AC115A2"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bookmarkStart w:id="28" w:name="_Int_1P5TfDsB"/>
      <w:r w:rsidRPr="6B9E928B">
        <w:rPr>
          <w:rFonts w:ascii="Arial" w:eastAsia="Arial" w:hAnsi="Arial" w:cs="Arial"/>
          <w:color w:val="000000" w:themeColor="text1"/>
        </w:rPr>
        <w:t>NIH</w:t>
      </w:r>
      <w:bookmarkEnd w:id="28"/>
      <w:r w:rsidRPr="6B9E928B">
        <w:rPr>
          <w:rFonts w:ascii="Arial" w:eastAsia="Arial" w:hAnsi="Arial" w:cs="Arial"/>
          <w:color w:val="000000" w:themeColor="text1"/>
        </w:rPr>
        <w:t xml:space="preserve"> Stroke Scale </w:t>
      </w:r>
      <w:hyperlink r:id="rId41">
        <w:r w:rsidRPr="6B9E928B">
          <w:rPr>
            <w:rStyle w:val="Hyperlink"/>
            <w:rFonts w:ascii="Arial" w:eastAsia="Arial" w:hAnsi="Arial" w:cs="Arial"/>
          </w:rPr>
          <w:t>https://www.stroke.nih.gov/documents/NIH_Stroke_Scale_508C.pdf</w:t>
        </w:r>
      </w:hyperlink>
      <w:r w:rsidRPr="6B9E928B">
        <w:rPr>
          <w:rFonts w:ascii="Arial" w:eastAsia="Arial" w:hAnsi="Arial" w:cs="Arial"/>
          <w:color w:val="000000" w:themeColor="text1"/>
        </w:rPr>
        <w:t xml:space="preserve"> </w:t>
      </w:r>
    </w:p>
    <w:p w14:paraId="23210370" w14:textId="2F41205F"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PubMed mobile </w:t>
      </w:r>
      <w:hyperlink r:id="rId42">
        <w:r w:rsidRPr="76C60F49">
          <w:rPr>
            <w:rStyle w:val="Hyperlink"/>
            <w:rFonts w:ascii="Arial" w:eastAsia="Arial" w:hAnsi="Arial" w:cs="Arial"/>
          </w:rPr>
          <w:t>https://www.ncbi.nlm.nih.gov/m/pubmed.16418439/</w:t>
        </w:r>
      </w:hyperlink>
      <w:r w:rsidRPr="76C60F49">
        <w:rPr>
          <w:rFonts w:ascii="Arial" w:eastAsia="Arial" w:hAnsi="Arial" w:cs="Arial"/>
          <w:color w:val="000000" w:themeColor="text1"/>
        </w:rPr>
        <w:t xml:space="preserve"> </w:t>
      </w:r>
    </w:p>
    <w:p w14:paraId="448DB7F4" w14:textId="7083B97F"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6B9E928B">
        <w:rPr>
          <w:rFonts w:ascii="Arial" w:eastAsia="Arial" w:hAnsi="Arial" w:cs="Arial"/>
          <w:color w:val="000000" w:themeColor="text1"/>
        </w:rPr>
        <w:t xml:space="preserve">The </w:t>
      </w:r>
      <w:bookmarkStart w:id="29" w:name="_Int_Q7EK85hK"/>
      <w:r w:rsidRPr="6B9E928B">
        <w:rPr>
          <w:rFonts w:ascii="Arial" w:eastAsia="Arial" w:hAnsi="Arial" w:cs="Arial"/>
          <w:color w:val="000000" w:themeColor="text1"/>
        </w:rPr>
        <w:t>COPD</w:t>
      </w:r>
      <w:bookmarkEnd w:id="29"/>
      <w:r w:rsidRPr="6B9E928B">
        <w:rPr>
          <w:rFonts w:ascii="Arial" w:eastAsia="Arial" w:hAnsi="Arial" w:cs="Arial"/>
          <w:color w:val="000000" w:themeColor="text1"/>
        </w:rPr>
        <w:t xml:space="preserve"> Pocket Consultant (free from COPD Foundation) </w:t>
      </w:r>
      <w:hyperlink r:id="rId43">
        <w:r w:rsidRPr="6B9E928B">
          <w:rPr>
            <w:rStyle w:val="Hyperlink"/>
            <w:rFonts w:ascii="Arial" w:eastAsia="Arial" w:hAnsi="Arial" w:cs="Arial"/>
          </w:rPr>
          <w:t>https://www.copdfoundation.org/Learn-More/The-COPD-Pocket-Consultant-Guide/Healthcare-Provider-Track.aspx</w:t>
        </w:r>
      </w:hyperlink>
      <w:r w:rsidRPr="6B9E928B">
        <w:rPr>
          <w:rFonts w:ascii="Arial" w:eastAsia="Arial" w:hAnsi="Arial" w:cs="Arial"/>
          <w:color w:val="000000" w:themeColor="text1"/>
        </w:rPr>
        <w:t xml:space="preserve"> </w:t>
      </w:r>
    </w:p>
    <w:p w14:paraId="0BD6E46F" w14:textId="05A1AF8D"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Web Path: path images test exam tutorials  </w:t>
      </w:r>
      <w:hyperlink r:id="rId44">
        <w:r w:rsidRPr="76C60F49">
          <w:rPr>
            <w:rStyle w:val="Hyperlink"/>
            <w:rFonts w:ascii="Arial" w:eastAsia="Arial" w:hAnsi="Arial" w:cs="Arial"/>
          </w:rPr>
          <w:t>https://webpath.med.utah.edu/</w:t>
        </w:r>
      </w:hyperlink>
      <w:r w:rsidRPr="76C60F49">
        <w:rPr>
          <w:rFonts w:ascii="Arial" w:eastAsia="Arial" w:hAnsi="Arial" w:cs="Arial"/>
          <w:color w:val="000000" w:themeColor="text1"/>
        </w:rPr>
        <w:t xml:space="preserve"> </w:t>
      </w:r>
      <w:r w:rsidR="00212E06">
        <w:rPr>
          <w:rFonts w:ascii="Arial" w:eastAsia="Arial" w:hAnsi="Arial" w:cs="Arial"/>
          <w:color w:val="000000" w:themeColor="text1"/>
        </w:rPr>
        <w:t>P</w:t>
      </w:r>
      <w:r w:rsidRPr="76C60F49">
        <w:rPr>
          <w:rFonts w:ascii="Arial" w:eastAsia="Arial" w:hAnsi="Arial" w:cs="Arial"/>
          <w:color w:val="000000" w:themeColor="text1"/>
        </w:rPr>
        <w:t xml:space="preserve">lease note that the direct link to pulmonary pathology questions is: </w:t>
      </w:r>
      <w:hyperlink r:id="rId45" w:history="1">
        <w:r w:rsidR="00212E06" w:rsidRPr="00E92FDB">
          <w:rPr>
            <w:rStyle w:val="Hyperlink"/>
            <w:rFonts w:ascii="Arial" w:eastAsia="Arial" w:hAnsi="Arial" w:cs="Arial"/>
          </w:rPr>
          <w:t>https://webpath.med.utah.edu/EXAM/MULTORG/examidx.htm</w:t>
        </w:r>
      </w:hyperlink>
      <w:r w:rsidR="00A528F9">
        <w:rPr>
          <w:rStyle w:val="Hyperlink"/>
          <w:rFonts w:ascii="Arial" w:eastAsia="Arial" w:hAnsi="Arial" w:cs="Arial"/>
        </w:rPr>
        <w:t xml:space="preserve"> </w:t>
      </w:r>
    </w:p>
    <w:p w14:paraId="4E06332A" w14:textId="7B37BDA6"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bookmarkStart w:id="30" w:name="_Int_I2htaPyx"/>
      <w:r w:rsidRPr="6B9E928B">
        <w:rPr>
          <w:rFonts w:ascii="Arial" w:eastAsia="Arial" w:hAnsi="Arial" w:cs="Arial"/>
          <w:color w:val="000000" w:themeColor="text1"/>
        </w:rPr>
        <w:t>OME</w:t>
      </w:r>
      <w:bookmarkEnd w:id="30"/>
      <w:r w:rsidRPr="6B9E928B">
        <w:rPr>
          <w:rFonts w:ascii="Arial" w:eastAsia="Arial" w:hAnsi="Arial" w:cs="Arial"/>
          <w:color w:val="000000" w:themeColor="text1"/>
        </w:rPr>
        <w:t xml:space="preserve"> Oxford Medical Education (highly recommended)  </w:t>
      </w:r>
      <w:hyperlink r:id="rId46">
        <w:r w:rsidRPr="6B9E928B">
          <w:rPr>
            <w:rStyle w:val="Hyperlink"/>
            <w:rFonts w:ascii="Arial" w:eastAsia="Arial" w:hAnsi="Arial" w:cs="Arial"/>
          </w:rPr>
          <w:t>https://www.oxfordmedicaleducation.com/</w:t>
        </w:r>
      </w:hyperlink>
      <w:r w:rsidRPr="6B9E928B">
        <w:rPr>
          <w:rFonts w:ascii="Arial" w:eastAsia="Arial" w:hAnsi="Arial" w:cs="Arial"/>
          <w:color w:val="000000" w:themeColor="text1"/>
        </w:rPr>
        <w:t xml:space="preserve"> </w:t>
      </w:r>
    </w:p>
    <w:p w14:paraId="713D0DAB" w14:textId="4A71108B" w:rsid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76C60F49">
        <w:rPr>
          <w:rFonts w:ascii="Arial" w:eastAsia="Arial" w:hAnsi="Arial" w:cs="Arial"/>
          <w:color w:val="000000" w:themeColor="text1"/>
        </w:rPr>
        <w:t xml:space="preserve">Visual DX (through MSU Libraries) </w:t>
      </w:r>
      <w:hyperlink r:id="rId47">
        <w:r w:rsidRPr="76C60F49">
          <w:rPr>
            <w:rStyle w:val="Hyperlink"/>
            <w:rFonts w:ascii="Arial" w:eastAsia="Arial" w:hAnsi="Arial" w:cs="Arial"/>
          </w:rPr>
          <w:t>https://www-visualdx-com.proxy1.cl.msu.edu/visualdx/7/</w:t>
        </w:r>
      </w:hyperlink>
      <w:r w:rsidR="00212E06">
        <w:rPr>
          <w:rStyle w:val="Hyperlink"/>
          <w:rFonts w:ascii="Arial" w:eastAsia="Arial" w:hAnsi="Arial" w:cs="Arial"/>
        </w:rPr>
        <w:t xml:space="preserve"> </w:t>
      </w:r>
    </w:p>
    <w:p w14:paraId="6D897DC0" w14:textId="51E7B91A" w:rsidR="00A52DCE" w:rsidRPr="000F7C9E" w:rsidRDefault="000F7C9E" w:rsidP="000F7C9E">
      <w:pPr>
        <w:pStyle w:val="ListParagraph"/>
        <w:numPr>
          <w:ilvl w:val="0"/>
          <w:numId w:val="40"/>
        </w:numPr>
        <w:spacing w:after="0" w:line="259" w:lineRule="auto"/>
        <w:jc w:val="left"/>
        <w:rPr>
          <w:rFonts w:ascii="Arial" w:eastAsia="Arial" w:hAnsi="Arial" w:cs="Arial"/>
          <w:color w:val="000000" w:themeColor="text1"/>
        </w:rPr>
      </w:pPr>
      <w:r w:rsidRPr="000F7C9E">
        <w:rPr>
          <w:rFonts w:ascii="Arial" w:eastAsia="Arial" w:hAnsi="Arial" w:cs="Arial"/>
          <w:color w:val="000000" w:themeColor="text1"/>
        </w:rPr>
        <w:t xml:space="preserve">Foundation for Sarcoidosis – free mobile app </w:t>
      </w:r>
      <w:hyperlink r:id="rId48">
        <w:r w:rsidRPr="000F7C9E">
          <w:rPr>
            <w:rStyle w:val="Hyperlink"/>
            <w:rFonts w:ascii="Arial" w:eastAsia="Arial" w:hAnsi="Arial" w:cs="Arial"/>
          </w:rPr>
          <w:t>https://www.stopsarcoidosis.org/sarcoidosis-app/</w:t>
        </w:r>
      </w:hyperlink>
      <w:r w:rsidR="00212E06">
        <w:rPr>
          <w:rStyle w:val="Hyperlink"/>
          <w:rFonts w:ascii="Arial" w:eastAsia="Arial" w:hAnsi="Arial" w:cs="Arial"/>
        </w:rPr>
        <w:t xml:space="preserve"> </w:t>
      </w: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31" w:name="_Toc214002996"/>
      <w:r w:rsidRPr="00C40B5D">
        <w:t>WEEKLY READINGS/OBJECTIVES/ASSIGNMENTS</w:t>
      </w:r>
      <w:bookmarkEnd w:id="31"/>
    </w:p>
    <w:p w14:paraId="174C56A5" w14:textId="08EFD414" w:rsidR="00746A6C" w:rsidRPr="00464D71" w:rsidRDefault="009B6032" w:rsidP="00464D71">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38E76B3E"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8E6699">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13813AE8" w14:textId="5A822021" w:rsidR="00B7447A" w:rsidRPr="00C40B5D" w:rsidRDefault="00B7447A" w:rsidP="00702488">
      <w:pPr>
        <w:spacing w:after="0" w:line="276" w:lineRule="auto"/>
        <w:ind w:left="1080"/>
        <w:jc w:val="left"/>
        <w:rPr>
          <w:rFonts w:ascii="Arial" w:hAnsi="Arial" w:cs="Arial"/>
        </w:rPr>
      </w:pPr>
    </w:p>
    <w:p w14:paraId="51597E01" w14:textId="4308BC7D" w:rsidR="6BB67C26" w:rsidRPr="00C40B5D" w:rsidRDefault="00A50CB0" w:rsidP="00702488">
      <w:pPr>
        <w:pStyle w:val="Heading2"/>
        <w:jc w:val="left"/>
        <w:rPr>
          <w:b/>
          <w:bCs/>
          <w:sz w:val="20"/>
          <w:szCs w:val="20"/>
        </w:rPr>
      </w:pPr>
      <w:bookmarkStart w:id="32" w:name="_Toc214002997"/>
      <w:r w:rsidRPr="00C40B5D">
        <w:t>QUIZZES</w:t>
      </w:r>
      <w:bookmarkEnd w:id="32"/>
    </w:p>
    <w:p w14:paraId="133F8D8E" w14:textId="0095B31A" w:rsidR="008201D1" w:rsidRPr="00C40B5D" w:rsidRDefault="008201D1" w:rsidP="008201D1">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u w:val="single"/>
        </w:rPr>
        <w:t>For a 2-week rotation:</w:t>
      </w:r>
      <w:r w:rsidRPr="0F1AC61A">
        <w:rPr>
          <w:rFonts w:ascii="Arial" w:eastAsia="Arial" w:hAnsi="Arial" w:cs="Arial"/>
          <w:color w:val="000000" w:themeColor="text1"/>
        </w:rPr>
        <w:t xml:space="preserve"> Create a </w:t>
      </w:r>
      <w:r w:rsidR="00227535">
        <w:rPr>
          <w:rFonts w:ascii="Arial" w:eastAsia="Arial" w:hAnsi="Arial" w:cs="Arial"/>
          <w:color w:val="000000" w:themeColor="text1"/>
        </w:rPr>
        <w:t>50</w:t>
      </w:r>
      <w:r w:rsidRPr="0F1AC61A">
        <w:rPr>
          <w:rFonts w:ascii="Arial" w:eastAsia="Arial" w:hAnsi="Arial" w:cs="Arial"/>
          <w:color w:val="000000" w:themeColor="text1"/>
        </w:rPr>
        <w:t xml:space="preserve"> Question </w:t>
      </w:r>
      <w:r>
        <w:rPr>
          <w:rFonts w:ascii="Arial" w:eastAsia="Arial" w:hAnsi="Arial" w:cs="Arial"/>
          <w:color w:val="000000" w:themeColor="text1"/>
        </w:rPr>
        <w:t xml:space="preserve">Custom </w:t>
      </w:r>
      <w:r w:rsidRPr="0F1AC61A">
        <w:rPr>
          <w:rFonts w:ascii="Arial" w:eastAsia="Arial" w:hAnsi="Arial" w:cs="Arial"/>
          <w:color w:val="000000" w:themeColor="text1"/>
        </w:rPr>
        <w:t xml:space="preserve">Quiz from Harrison’s </w:t>
      </w:r>
      <w:r>
        <w:rPr>
          <w:rFonts w:ascii="Arial" w:eastAsia="Arial" w:hAnsi="Arial" w:cs="Arial"/>
          <w:color w:val="000000" w:themeColor="text1"/>
        </w:rPr>
        <w:t xml:space="preserve">Review Questions, in the category:  </w:t>
      </w:r>
      <w:r w:rsidR="00CA767C" w:rsidRPr="0051034F">
        <w:rPr>
          <w:rFonts w:ascii="Arial" w:eastAsia="Arial" w:hAnsi="Arial" w:cs="Arial"/>
          <w:color w:val="000000" w:themeColor="text1"/>
        </w:rPr>
        <w:t xml:space="preserve">Disorders of the </w:t>
      </w:r>
      <w:r w:rsidR="00CA767C">
        <w:rPr>
          <w:rFonts w:ascii="Arial" w:eastAsia="Arial" w:hAnsi="Arial" w:cs="Arial"/>
          <w:color w:val="000000" w:themeColor="text1"/>
        </w:rPr>
        <w:t>Respiratory System and Critical Care Illness</w:t>
      </w:r>
      <w:r w:rsidRPr="0F1AC61A">
        <w:rPr>
          <w:rFonts w:ascii="Arial" w:eastAsia="Arial" w:hAnsi="Arial" w:cs="Arial"/>
          <w:color w:val="000000" w:themeColor="text1"/>
        </w:rPr>
        <w:t>.</w:t>
      </w:r>
    </w:p>
    <w:p w14:paraId="08263C88" w14:textId="77777777" w:rsidR="008201D1" w:rsidRPr="00C40B5D" w:rsidRDefault="008201D1" w:rsidP="008201D1">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You must achieve a score of (70%) correct to receive a passing score. You can retake as often as needed to achieve the score.</w:t>
      </w:r>
    </w:p>
    <w:p w14:paraId="3DECECDF" w14:textId="0C1F8404" w:rsidR="008201D1" w:rsidRDefault="008201D1" w:rsidP="008201D1">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Available through Access Medicine</w:t>
      </w:r>
      <w:r>
        <w:rPr>
          <w:rFonts w:ascii="Arial" w:eastAsia="Arial" w:hAnsi="Arial" w:cs="Arial"/>
          <w:color w:val="000000" w:themeColor="text1"/>
        </w:rPr>
        <w:br/>
      </w:r>
      <w:hyperlink r:id="rId49">
        <w:r w:rsidRPr="0F1AC61A">
          <w:rPr>
            <w:rStyle w:val="Hyperlink"/>
            <w:rFonts w:ascii="Arial" w:eastAsia="Arial" w:hAnsi="Arial" w:cs="Arial"/>
          </w:rPr>
          <w:t>https://accessmedicine-mhmedical-com.proxy2.cl.msu.edu/qa.aspx?resourceId=3077</w:t>
        </w:r>
      </w:hyperlink>
      <w:r>
        <w:rPr>
          <w:rFonts w:ascii="Arial" w:eastAsia="Arial" w:hAnsi="Arial" w:cs="Arial"/>
          <w:color w:val="000000" w:themeColor="text1"/>
        </w:rPr>
        <w:t xml:space="preserve"> (</w:t>
      </w:r>
    </w:p>
    <w:p w14:paraId="4547FB15" w14:textId="46FC44DE" w:rsidR="008201D1" w:rsidRPr="00C40B5D" w:rsidRDefault="008201D1" w:rsidP="008201D1">
      <w:pPr>
        <w:spacing w:line="276" w:lineRule="auto"/>
        <w:ind w:left="360"/>
        <w:jc w:val="left"/>
        <w:rPr>
          <w:rFonts w:ascii="Arial" w:eastAsia="Arial" w:hAnsi="Arial" w:cs="Arial"/>
          <w:color w:val="000000" w:themeColor="text1"/>
        </w:rPr>
      </w:pPr>
      <w:r w:rsidRPr="0F1AC61A">
        <w:rPr>
          <w:rFonts w:ascii="Arial" w:eastAsia="Arial" w:hAnsi="Arial" w:cs="Arial"/>
          <w:color w:val="000000" w:themeColor="text1"/>
          <w:u w:val="single"/>
        </w:rPr>
        <w:t>For a 4-week rotation:</w:t>
      </w:r>
      <w:r w:rsidRPr="0F1AC61A">
        <w:rPr>
          <w:rFonts w:ascii="Arial" w:eastAsia="Arial" w:hAnsi="Arial" w:cs="Arial"/>
          <w:color w:val="000000" w:themeColor="text1"/>
        </w:rPr>
        <w:t xml:space="preserve"> Create a </w:t>
      </w:r>
      <w:r w:rsidR="00CA767C">
        <w:rPr>
          <w:rFonts w:ascii="Arial" w:eastAsia="Arial" w:hAnsi="Arial" w:cs="Arial"/>
          <w:color w:val="000000" w:themeColor="text1"/>
        </w:rPr>
        <w:t>95</w:t>
      </w:r>
      <w:r w:rsidRPr="0F1AC61A">
        <w:rPr>
          <w:rFonts w:ascii="Arial" w:eastAsia="Arial" w:hAnsi="Arial" w:cs="Arial"/>
          <w:color w:val="000000" w:themeColor="text1"/>
        </w:rPr>
        <w:t xml:space="preserve"> Question </w:t>
      </w:r>
      <w:r>
        <w:rPr>
          <w:rFonts w:ascii="Arial" w:eastAsia="Arial" w:hAnsi="Arial" w:cs="Arial"/>
          <w:color w:val="000000" w:themeColor="text1"/>
        </w:rPr>
        <w:t xml:space="preserve">Custom </w:t>
      </w:r>
      <w:r w:rsidRPr="0F1AC61A">
        <w:rPr>
          <w:rFonts w:ascii="Arial" w:eastAsia="Arial" w:hAnsi="Arial" w:cs="Arial"/>
          <w:color w:val="000000" w:themeColor="text1"/>
        </w:rPr>
        <w:t xml:space="preserve">Quiz from Harrison’s </w:t>
      </w:r>
      <w:r>
        <w:rPr>
          <w:rFonts w:ascii="Arial" w:eastAsia="Arial" w:hAnsi="Arial" w:cs="Arial"/>
          <w:color w:val="000000" w:themeColor="text1"/>
        </w:rPr>
        <w:t xml:space="preserve">Review Questions, in the category:  </w:t>
      </w:r>
      <w:r w:rsidR="00CA767C" w:rsidRPr="0051034F">
        <w:rPr>
          <w:rFonts w:ascii="Arial" w:eastAsia="Arial" w:hAnsi="Arial" w:cs="Arial"/>
          <w:color w:val="000000" w:themeColor="text1"/>
        </w:rPr>
        <w:t xml:space="preserve">Disorders of the </w:t>
      </w:r>
      <w:r w:rsidR="00CA767C">
        <w:rPr>
          <w:rFonts w:ascii="Arial" w:eastAsia="Arial" w:hAnsi="Arial" w:cs="Arial"/>
          <w:color w:val="000000" w:themeColor="text1"/>
        </w:rPr>
        <w:t>Respiratory System and Critical Care Illness</w:t>
      </w:r>
      <w:r w:rsidRPr="280EC83C">
        <w:rPr>
          <w:rFonts w:ascii="Arial" w:eastAsia="Arial" w:hAnsi="Arial" w:cs="Arial"/>
          <w:color w:val="000000" w:themeColor="text1"/>
        </w:rPr>
        <w:t>.</w:t>
      </w:r>
    </w:p>
    <w:p w14:paraId="757826D3" w14:textId="77777777" w:rsidR="008201D1" w:rsidRPr="00C40B5D" w:rsidRDefault="008201D1" w:rsidP="008201D1">
      <w:pPr>
        <w:spacing w:after="0" w:line="276" w:lineRule="auto"/>
        <w:ind w:left="360"/>
        <w:jc w:val="left"/>
        <w:rPr>
          <w:rFonts w:ascii="Arial" w:eastAsia="Arial" w:hAnsi="Arial" w:cs="Arial"/>
          <w:color w:val="000000" w:themeColor="text1"/>
        </w:rPr>
      </w:pPr>
      <w:r w:rsidRPr="0F1AC61A">
        <w:rPr>
          <w:rFonts w:ascii="Arial" w:eastAsia="Arial" w:hAnsi="Arial" w:cs="Arial"/>
          <w:color w:val="000000" w:themeColor="text1"/>
        </w:rPr>
        <w:t xml:space="preserve">You must achieve a score of (70%) correct to receive a passing score. You can retake as often as needed </w:t>
      </w:r>
      <w:r>
        <w:rPr>
          <w:rFonts w:ascii="Arial" w:eastAsia="Arial" w:hAnsi="Arial" w:cs="Arial"/>
          <w:color w:val="000000" w:themeColor="text1"/>
        </w:rPr>
        <w:t>t</w:t>
      </w:r>
      <w:r w:rsidRPr="0F1AC61A">
        <w:rPr>
          <w:rFonts w:ascii="Arial" w:eastAsia="Arial" w:hAnsi="Arial" w:cs="Arial"/>
          <w:color w:val="000000" w:themeColor="text1"/>
        </w:rPr>
        <w:t>o achieve the score.</w:t>
      </w:r>
    </w:p>
    <w:p w14:paraId="1D765076" w14:textId="77777777" w:rsidR="008201D1" w:rsidRPr="00C40B5D" w:rsidRDefault="008201D1" w:rsidP="008201D1">
      <w:pPr>
        <w:spacing w:after="0" w:line="276" w:lineRule="auto"/>
        <w:jc w:val="left"/>
        <w:rPr>
          <w:rFonts w:ascii="Arial" w:eastAsia="Arial" w:hAnsi="Arial" w:cs="Arial"/>
          <w:color w:val="000000" w:themeColor="text1"/>
        </w:rPr>
      </w:pPr>
    </w:p>
    <w:p w14:paraId="2B7F1230" w14:textId="56C058BD" w:rsidR="26910FCD" w:rsidRDefault="008201D1" w:rsidP="008201D1">
      <w:pPr>
        <w:spacing w:after="0" w:line="276" w:lineRule="auto"/>
        <w:ind w:left="360"/>
        <w:jc w:val="left"/>
        <w:rPr>
          <w:rFonts w:ascii="Arial" w:hAnsi="Arial" w:cs="Arial"/>
          <w:b/>
          <w:bCs/>
        </w:rPr>
      </w:pPr>
      <w:r w:rsidRPr="0F1AC61A">
        <w:rPr>
          <w:rFonts w:ascii="Arial" w:eastAsia="Arial" w:hAnsi="Arial" w:cs="Arial"/>
          <w:color w:val="000000" w:themeColor="text1"/>
        </w:rPr>
        <w:lastRenderedPageBreak/>
        <w:t xml:space="preserve">Available through Access Medicine </w:t>
      </w:r>
      <w:r>
        <w:rPr>
          <w:rFonts w:ascii="Arial" w:eastAsia="Arial" w:hAnsi="Arial" w:cs="Arial"/>
          <w:color w:val="000000" w:themeColor="text1"/>
        </w:rPr>
        <w:br/>
      </w:r>
      <w:hyperlink r:id="rId50">
        <w:r w:rsidRPr="0F1AC61A">
          <w:rPr>
            <w:rStyle w:val="Hyperlink"/>
            <w:rFonts w:ascii="Arial" w:eastAsia="Arial" w:hAnsi="Arial" w:cs="Arial"/>
          </w:rPr>
          <w:t>https://accessmedicine-mhmedical-com.proxy2.cl.msu.edu/qa.aspx?resourceId=3077</w:t>
        </w:r>
      </w:hyperlink>
      <w:r>
        <w:rPr>
          <w:rFonts w:ascii="Arial" w:eastAsia="Arial" w:hAnsi="Arial" w:cs="Arial"/>
          <w:color w:val="000000" w:themeColor="text1"/>
        </w:rPr>
        <w:t xml:space="preserve"> </w:t>
      </w:r>
    </w:p>
    <w:p w14:paraId="648C9D69" w14:textId="003CA7AD" w:rsidR="6BB67C26" w:rsidRPr="00C40B5D" w:rsidRDefault="6BB67C26" w:rsidP="00702488">
      <w:pPr>
        <w:pStyle w:val="Heading2"/>
        <w:jc w:val="left"/>
        <w:rPr>
          <w:b/>
          <w:bCs/>
          <w:sz w:val="20"/>
          <w:szCs w:val="20"/>
        </w:rPr>
      </w:pP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40F161AD" w:rsidR="51CD49AB" w:rsidRPr="00C40B5D" w:rsidRDefault="00FC60E1" w:rsidP="00702488">
      <w:pPr>
        <w:pStyle w:val="Heading2"/>
        <w:jc w:val="left"/>
        <w:rPr>
          <w:b/>
          <w:bCs/>
          <w:sz w:val="20"/>
          <w:szCs w:val="20"/>
        </w:rPr>
      </w:pPr>
      <w:bookmarkStart w:id="33" w:name="_Toc214002998"/>
      <w:r>
        <w:t>PROCEDURE</w:t>
      </w:r>
      <w:r w:rsidR="00A50CB0" w:rsidRPr="00C40B5D">
        <w:t xml:space="preserve"> LOGS</w:t>
      </w:r>
      <w:bookmarkEnd w:id="33"/>
    </w:p>
    <w:p w14:paraId="02300164" w14:textId="68951B4E" w:rsidR="26910FCD" w:rsidRDefault="001061D5" w:rsidP="00702488">
      <w:pPr>
        <w:tabs>
          <w:tab w:val="left" w:pos="360"/>
        </w:tabs>
        <w:spacing w:after="0" w:line="276" w:lineRule="auto"/>
        <w:ind w:left="720"/>
        <w:jc w:val="left"/>
        <w:rPr>
          <w:rFonts w:ascii="Arial" w:hAnsi="Arial" w:cs="Arial"/>
          <w:sz w:val="24"/>
          <w:szCs w:val="24"/>
        </w:rPr>
      </w:pPr>
      <w:r w:rsidRPr="05F1C3DE">
        <w:rPr>
          <w:rFonts w:ascii="Arial" w:eastAsia="Arial" w:hAnsi="Arial" w:cs="Arial"/>
          <w:color w:val="000000" w:themeColor="text1"/>
        </w:rPr>
        <w:t>In D2L under Course Requirements is the IM 654 Patient -Procedure Log to be completed during your rotation and uploaded into the corresponding drop box. It is the hope that you have an opportunity to observe and interpret the list of procedures over the course of your rotation. We understand not all sites experience all the procedures listed. Please seek out and ask to be included where you can.</w:t>
      </w:r>
    </w:p>
    <w:p w14:paraId="3DF74886" w14:textId="77777777" w:rsidR="00FC60E1" w:rsidRPr="00C40B5D" w:rsidRDefault="00FC60E1"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34" w:name="_Toc43478267"/>
      <w:bookmarkStart w:id="35" w:name="_Toc214002999"/>
      <w:r w:rsidRPr="0096296A">
        <w:t>ROTATION EVALUATIONS</w:t>
      </w:r>
      <w:bookmarkEnd w:id="34"/>
      <w:bookmarkEnd w:id="35"/>
    </w:p>
    <w:p w14:paraId="335463DF" w14:textId="77777777" w:rsidR="001B337E" w:rsidRDefault="008C517A" w:rsidP="00702488">
      <w:pPr>
        <w:pStyle w:val="Heading3"/>
        <w:jc w:val="left"/>
        <w:rPr>
          <w:u w:val="none"/>
        </w:rPr>
      </w:pPr>
      <w:bookmarkStart w:id="36" w:name="_Toc74395553"/>
      <w:bookmarkStart w:id="37" w:name="_Toc74478880"/>
      <w:bookmarkStart w:id="38" w:name="_Toc74542087"/>
      <w:bookmarkStart w:id="39" w:name="_Toc214003000"/>
      <w:r w:rsidRPr="0096296A">
        <w:t>Attending Evaluation of Student</w:t>
      </w:r>
      <w:bookmarkEnd w:id="36"/>
      <w:bookmarkEnd w:id="37"/>
      <w:bookmarkEnd w:id="38"/>
      <w:bookmarkEnd w:id="39"/>
      <w:r w:rsidR="00275498">
        <w:rPr>
          <w:u w:val="none"/>
        </w:rPr>
        <w:t xml:space="preserve"> </w:t>
      </w:r>
    </w:p>
    <w:p w14:paraId="55597914" w14:textId="0F02BE09"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51" w:history="1">
        <w:r w:rsidR="002876A8" w:rsidRPr="00701743">
          <w:rPr>
            <w:rStyle w:val="Hyperlink"/>
            <w:rFonts w:ascii="Arial" w:hAnsi="Arial" w:cs="Arial"/>
            <w:shd w:val="clear" w:color="auto" w:fill="FFFFFF"/>
          </w:rPr>
          <w:t>COM.Clerkship@msu.edu</w:t>
        </w:r>
      </w:hyperlink>
      <w:r w:rsidR="008E6699">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40" w:name="_Toc74395554"/>
      <w:bookmarkStart w:id="41" w:name="_Toc74478881"/>
      <w:bookmarkStart w:id="42" w:name="_Toc74542088"/>
      <w:bookmarkStart w:id="43" w:name="_Toc214003001"/>
      <w:r w:rsidRPr="0096296A">
        <w:t>Student Evaluation of Clerkship Rotation</w:t>
      </w:r>
      <w:bookmarkEnd w:id="40"/>
      <w:bookmarkEnd w:id="41"/>
      <w:bookmarkEnd w:id="42"/>
      <w:bookmarkEnd w:id="43"/>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52"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4" w:name="_Toc214003002"/>
      <w:r w:rsidRPr="0096296A">
        <w:lastRenderedPageBreak/>
        <w:t>Unsatisfactory Clinical Performance</w:t>
      </w:r>
      <w:bookmarkEnd w:id="44"/>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08F3B119" w14:textId="44D27D80" w:rsidR="005A2923" w:rsidRPr="00EB09C3" w:rsidRDefault="0022491F" w:rsidP="00EB09C3">
      <w:pPr>
        <w:pStyle w:val="Heading2"/>
        <w:jc w:val="left"/>
        <w:rPr>
          <w:b/>
          <w:bCs/>
        </w:rPr>
      </w:pPr>
      <w:bookmarkStart w:id="45" w:name="_Toc214003003"/>
      <w:r w:rsidRPr="0057603C">
        <w:t>CORRECTIVE ACTION</w:t>
      </w:r>
      <w:bookmarkEnd w:id="45"/>
    </w:p>
    <w:p w14:paraId="07DDAFAD" w14:textId="16B83837"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8E6699">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0C297510" w14:textId="77777777" w:rsidR="009803FA" w:rsidRPr="009E4555" w:rsidRDefault="009803FA" w:rsidP="004B4F81">
      <w:pPr>
        <w:pStyle w:val="ListParagraph"/>
        <w:numPr>
          <w:ilvl w:val="0"/>
          <w:numId w:val="5"/>
        </w:numPr>
        <w:spacing w:after="0" w:line="276" w:lineRule="auto"/>
        <w:ind w:left="1440"/>
        <w:rPr>
          <w:rFonts w:ascii="Arial" w:hAnsi="Arial" w:cs="Arial"/>
        </w:rPr>
      </w:pPr>
      <w:r w:rsidRPr="009E4555">
        <w:rPr>
          <w:rFonts w:ascii="Arial" w:hAnsi="Arial" w:cs="Arial"/>
        </w:rPr>
        <w:t>Patient Types and Procedure Log</w:t>
      </w:r>
    </w:p>
    <w:p w14:paraId="2D7CA587" w14:textId="77777777" w:rsidR="009803FA" w:rsidRPr="009E4555" w:rsidRDefault="009803FA" w:rsidP="004B4F81">
      <w:pPr>
        <w:pStyle w:val="ListParagraph"/>
        <w:numPr>
          <w:ilvl w:val="0"/>
          <w:numId w:val="5"/>
        </w:numPr>
        <w:spacing w:after="0" w:line="276" w:lineRule="auto"/>
        <w:ind w:left="1440"/>
        <w:rPr>
          <w:rFonts w:ascii="Arial" w:hAnsi="Arial" w:cs="Arial"/>
        </w:rPr>
      </w:pPr>
      <w:r w:rsidRPr="009E4555">
        <w:rPr>
          <w:rFonts w:ascii="Arial" w:hAnsi="Arial" w:cs="Arial"/>
        </w:rPr>
        <w:t>Clinical Shift Schedule</w:t>
      </w:r>
    </w:p>
    <w:p w14:paraId="5EA93E09" w14:textId="3A88B2F7" w:rsidR="005A2923" w:rsidRPr="00C6543B" w:rsidRDefault="009803FA" w:rsidP="001F3249">
      <w:pPr>
        <w:pStyle w:val="ListParagraph"/>
        <w:numPr>
          <w:ilvl w:val="0"/>
          <w:numId w:val="5"/>
        </w:numPr>
        <w:spacing w:after="0" w:line="276" w:lineRule="auto"/>
        <w:ind w:left="1440"/>
        <w:jc w:val="left"/>
        <w:rPr>
          <w:rFonts w:ascii="Arial" w:hAnsi="Arial" w:cs="Arial"/>
          <w:b/>
          <w:bCs/>
        </w:rPr>
      </w:pPr>
      <w:r w:rsidRPr="00C6543B">
        <w:rPr>
          <w:rFonts w:ascii="Arial" w:hAnsi="Arial" w:cs="Arial"/>
        </w:rPr>
        <w:t>Harrison’s Quiz</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08DC6820" w14:textId="3F52041B" w:rsidR="00390EC1" w:rsidRDefault="005A2923" w:rsidP="00EE4FD7">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6" w:name="_Toc214003004"/>
      <w:r w:rsidRPr="0096296A">
        <w:t>BASE HOSPITAL REQUIREMENTS</w:t>
      </w:r>
      <w:bookmarkEnd w:id="46"/>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7" w:name="_Toc214003005"/>
      <w:r w:rsidRPr="005D6B9B">
        <w:rPr>
          <w:b w:val="0"/>
          <w:bCs w:val="0"/>
        </w:rPr>
        <w:t>COURSE GRADES</w:t>
      </w:r>
      <w:bookmarkEnd w:id="47"/>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113B5CB"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8E6699"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8" w:name="_Toc214003006"/>
      <w:r w:rsidRPr="0096296A">
        <w:rPr>
          <w:color w:val="FF0000"/>
        </w:rPr>
        <w:t>N Grade Policy</w:t>
      </w:r>
      <w:bookmarkEnd w:id="48"/>
    </w:p>
    <w:p w14:paraId="0AD88CCE" w14:textId="77777777"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309E69D1" w14:textId="77777777" w:rsidR="00A16BF1" w:rsidRPr="00C40B5D" w:rsidRDefault="00A16BF1" w:rsidP="00702488">
      <w:pPr>
        <w:spacing w:after="0" w:line="276" w:lineRule="auto"/>
        <w:jc w:val="left"/>
        <w:rPr>
          <w:rFonts w:ascii="Arial" w:hAnsi="Arial" w:cs="Arial"/>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9" w:name="_Toc214003007"/>
      <w:r w:rsidRPr="00593906">
        <w:rPr>
          <w:rFonts w:ascii="Arial" w:eastAsia="Arial" w:hAnsi="Arial" w:cs="Arial"/>
        </w:rPr>
        <w:t>S</w:t>
      </w:r>
      <w:r w:rsidR="22A3AEB6" w:rsidRPr="00593906">
        <w:rPr>
          <w:rFonts w:ascii="Arial" w:eastAsia="Arial" w:hAnsi="Arial" w:cs="Arial"/>
        </w:rPr>
        <w:t>TUDENT RESPONSIBILITIES AND EXPECTATIONS</w:t>
      </w:r>
      <w:bookmarkEnd w:id="49"/>
    </w:p>
    <w:p w14:paraId="64AEC253" w14:textId="77777777" w:rsidR="00F25F38" w:rsidRDefault="00F25F38" w:rsidP="006115BC">
      <w:pPr>
        <w:jc w:val="left"/>
        <w:rPr>
          <w:rFonts w:ascii="Arial" w:eastAsia="Arial" w:hAnsi="Arial" w:cs="Arial"/>
          <w:color w:val="000000" w:themeColor="text1"/>
        </w:rPr>
      </w:pPr>
      <w:r w:rsidRPr="76C60F49">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1F61D980" w14:textId="77777777" w:rsidR="00F25F38" w:rsidRDefault="00F25F38" w:rsidP="00F25F38">
      <w:pPr>
        <w:pStyle w:val="ListParagraph"/>
        <w:numPr>
          <w:ilvl w:val="0"/>
          <w:numId w:val="43"/>
        </w:numPr>
        <w:tabs>
          <w:tab w:val="left" w:pos="360"/>
        </w:tabs>
        <w:spacing w:after="120" w:line="240" w:lineRule="auto"/>
        <w:jc w:val="left"/>
        <w:rPr>
          <w:rFonts w:ascii="Arial" w:eastAsia="Arial" w:hAnsi="Arial" w:cs="Arial"/>
          <w:color w:val="000000" w:themeColor="text1"/>
        </w:rPr>
      </w:pPr>
      <w:r w:rsidRPr="76C60F49">
        <w:rPr>
          <w:rFonts w:ascii="Arial" w:eastAsia="Arial" w:hAnsi="Arial" w:cs="Arial"/>
          <w:i/>
          <w:iCs/>
          <w:color w:val="000000" w:themeColor="text1"/>
        </w:rPr>
        <w:t>The student</w:t>
      </w:r>
      <w:r w:rsidRPr="76C60F49">
        <w:rPr>
          <w:rFonts w:ascii="Arial" w:eastAsia="Arial" w:hAnsi="Arial" w:cs="Arial"/>
          <w:b/>
          <w:bCs/>
          <w:i/>
          <w:iCs/>
          <w:color w:val="000000" w:themeColor="text1"/>
        </w:rPr>
        <w:t xml:space="preserve"> will </w:t>
      </w:r>
      <w:r w:rsidRPr="76C60F49">
        <w:rPr>
          <w:rFonts w:ascii="Arial" w:eastAsia="Arial" w:hAnsi="Arial" w:cs="Arial"/>
          <w:i/>
          <w:iCs/>
          <w:color w:val="000000" w:themeColor="text1"/>
        </w:rPr>
        <w:t xml:space="preserve">meet the following </w:t>
      </w:r>
      <w:r w:rsidRPr="76C60F49">
        <w:rPr>
          <w:rFonts w:ascii="Arial" w:eastAsia="Arial" w:hAnsi="Arial" w:cs="Arial"/>
          <w:b/>
          <w:bCs/>
          <w:i/>
          <w:iCs/>
          <w:color w:val="000000" w:themeColor="text1"/>
        </w:rPr>
        <w:t>clinical responsibilities</w:t>
      </w:r>
      <w:r w:rsidRPr="76C60F49">
        <w:rPr>
          <w:rFonts w:ascii="Arial" w:eastAsia="Arial" w:hAnsi="Arial" w:cs="Arial"/>
          <w:i/>
          <w:iCs/>
          <w:color w:val="000000" w:themeColor="text1"/>
        </w:rPr>
        <w:t xml:space="preserve"> during this rotation:</w:t>
      </w:r>
    </w:p>
    <w:p w14:paraId="07E1B3D5" w14:textId="77777777" w:rsidR="00F25F38" w:rsidRDefault="00F25F38" w:rsidP="00F25F38">
      <w:pPr>
        <w:pStyle w:val="ListParagraph"/>
        <w:numPr>
          <w:ilvl w:val="1"/>
          <w:numId w:val="43"/>
        </w:numPr>
        <w:tabs>
          <w:tab w:val="left" w:pos="360"/>
        </w:tabs>
        <w:spacing w:after="0" w:line="240" w:lineRule="auto"/>
        <w:jc w:val="left"/>
        <w:rPr>
          <w:rFonts w:ascii="Arial" w:eastAsia="Arial" w:hAnsi="Arial" w:cs="Arial"/>
          <w:color w:val="000000" w:themeColor="text1"/>
        </w:rPr>
      </w:pPr>
      <w:r w:rsidRPr="76C60F49">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78BCABEC" w14:textId="77777777" w:rsidR="00F25F38" w:rsidRDefault="00F25F38" w:rsidP="00F25F38">
      <w:pPr>
        <w:tabs>
          <w:tab w:val="left" w:pos="360"/>
        </w:tabs>
        <w:spacing w:after="120"/>
        <w:ind w:left="360" w:hanging="360"/>
        <w:rPr>
          <w:rFonts w:ascii="Arial" w:eastAsia="Arial" w:hAnsi="Arial" w:cs="Arial"/>
          <w:color w:val="000000" w:themeColor="text1"/>
        </w:rPr>
      </w:pPr>
    </w:p>
    <w:p w14:paraId="791C69C0" w14:textId="77777777" w:rsidR="00F25F38" w:rsidRDefault="00F25F38" w:rsidP="00F25F38">
      <w:pPr>
        <w:pStyle w:val="ListParagraph"/>
        <w:numPr>
          <w:ilvl w:val="0"/>
          <w:numId w:val="43"/>
        </w:numPr>
        <w:tabs>
          <w:tab w:val="left" w:pos="360"/>
        </w:tabs>
        <w:spacing w:after="120" w:line="240" w:lineRule="auto"/>
        <w:jc w:val="left"/>
        <w:rPr>
          <w:rFonts w:ascii="Arial" w:eastAsia="Arial" w:hAnsi="Arial" w:cs="Arial"/>
          <w:color w:val="000000" w:themeColor="text1"/>
        </w:rPr>
      </w:pPr>
      <w:r w:rsidRPr="76C60F49">
        <w:rPr>
          <w:rFonts w:ascii="Arial" w:eastAsia="Arial" w:hAnsi="Arial" w:cs="Arial"/>
          <w:i/>
          <w:iCs/>
          <w:color w:val="000000" w:themeColor="text1"/>
        </w:rPr>
        <w:t xml:space="preserve">The student </w:t>
      </w:r>
      <w:r w:rsidRPr="76C60F49">
        <w:rPr>
          <w:rFonts w:ascii="Arial" w:eastAsia="Arial" w:hAnsi="Arial" w:cs="Arial"/>
          <w:b/>
          <w:bCs/>
          <w:i/>
          <w:iCs/>
          <w:color w:val="000000" w:themeColor="text1"/>
        </w:rPr>
        <w:t>will</w:t>
      </w:r>
      <w:r w:rsidRPr="76C60F49">
        <w:rPr>
          <w:rFonts w:ascii="Arial" w:eastAsia="Arial" w:hAnsi="Arial" w:cs="Arial"/>
          <w:i/>
          <w:iCs/>
          <w:color w:val="000000" w:themeColor="text1"/>
        </w:rPr>
        <w:t xml:space="preserve"> meet the following </w:t>
      </w:r>
      <w:r w:rsidRPr="76C60F49">
        <w:rPr>
          <w:rFonts w:ascii="Arial" w:eastAsia="Arial" w:hAnsi="Arial" w:cs="Arial"/>
          <w:b/>
          <w:bCs/>
          <w:i/>
          <w:iCs/>
          <w:color w:val="000000" w:themeColor="text1"/>
        </w:rPr>
        <w:t>academic responsibilities</w:t>
      </w:r>
      <w:r w:rsidRPr="76C60F49">
        <w:rPr>
          <w:rFonts w:ascii="Arial" w:eastAsia="Arial" w:hAnsi="Arial" w:cs="Arial"/>
          <w:i/>
          <w:iCs/>
          <w:color w:val="000000" w:themeColor="text1"/>
        </w:rPr>
        <w:t xml:space="preserve"> during this rotation:</w:t>
      </w:r>
    </w:p>
    <w:p w14:paraId="5211F60A" w14:textId="77777777" w:rsidR="00F25F38" w:rsidRDefault="00F25F38" w:rsidP="00F25F38">
      <w:pPr>
        <w:pStyle w:val="ListParagraph"/>
        <w:numPr>
          <w:ilvl w:val="1"/>
          <w:numId w:val="43"/>
        </w:numPr>
        <w:tabs>
          <w:tab w:val="left" w:pos="360"/>
        </w:tabs>
        <w:spacing w:after="0" w:line="240" w:lineRule="auto"/>
        <w:jc w:val="left"/>
        <w:rPr>
          <w:rFonts w:ascii="Arial" w:eastAsia="Arial" w:hAnsi="Arial" w:cs="Arial"/>
          <w:color w:val="000000" w:themeColor="text1"/>
        </w:rPr>
      </w:pPr>
      <w:r w:rsidRPr="76C60F49">
        <w:rPr>
          <w:rFonts w:ascii="Arial" w:eastAsia="Arial" w:hAnsi="Arial" w:cs="Arial"/>
          <w:color w:val="000000" w:themeColor="text1"/>
        </w:rPr>
        <w:t>Students are expected to identify, access, interpret and apply medical evidence contained in the scientific literature related to patients’ health problems.</w:t>
      </w:r>
    </w:p>
    <w:p w14:paraId="1618D140" w14:textId="64D73EA1" w:rsidR="00F25F38" w:rsidRPr="00730B82" w:rsidRDefault="00F25F38" w:rsidP="00F25F38">
      <w:pPr>
        <w:pStyle w:val="ListParagraph"/>
        <w:numPr>
          <w:ilvl w:val="1"/>
          <w:numId w:val="43"/>
        </w:numPr>
        <w:tabs>
          <w:tab w:val="left" w:pos="360"/>
        </w:tabs>
        <w:spacing w:after="0" w:line="240" w:lineRule="auto"/>
        <w:jc w:val="left"/>
        <w:rPr>
          <w:rFonts w:ascii="Arial" w:eastAsia="Arial" w:hAnsi="Arial" w:cs="Arial"/>
        </w:rPr>
      </w:pPr>
      <w:r w:rsidRPr="6B9E928B">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r w:rsidR="00857CCA" w:rsidRPr="6B9E928B">
        <w:rPr>
          <w:rFonts w:ascii="Arial" w:eastAsia="Arial" w:hAnsi="Arial" w:cs="Arial"/>
        </w:rPr>
        <w:t>daily</w:t>
      </w:r>
      <w:r w:rsidRPr="6B9E928B">
        <w:rPr>
          <w:rFonts w:ascii="Arial" w:eastAsia="Arial" w:hAnsi="Arial" w:cs="Arial"/>
        </w:rPr>
        <w:t xml:space="preserve"> to continuously improve their clinical practice.</w:t>
      </w:r>
    </w:p>
    <w:p w14:paraId="51204224" w14:textId="77777777" w:rsidR="00F25F38" w:rsidRDefault="00F25F38" w:rsidP="00F25F38">
      <w:pPr>
        <w:pStyle w:val="ListParagraph"/>
        <w:numPr>
          <w:ilvl w:val="1"/>
          <w:numId w:val="43"/>
        </w:numPr>
        <w:tabs>
          <w:tab w:val="left" w:pos="360"/>
        </w:tabs>
        <w:spacing w:after="0" w:line="240" w:lineRule="auto"/>
        <w:jc w:val="left"/>
        <w:rPr>
          <w:rFonts w:ascii="Arial" w:eastAsia="Arial" w:hAnsi="Arial" w:cs="Arial"/>
          <w:color w:val="000000" w:themeColor="text1"/>
        </w:rPr>
      </w:pPr>
      <w:r w:rsidRPr="76C60F49">
        <w:rPr>
          <w:rFonts w:ascii="Arial" w:eastAsia="Arial" w:hAnsi="Arial" w:cs="Arial"/>
          <w:color w:val="000000" w:themeColor="text1"/>
        </w:rPr>
        <w:t xml:space="preserve">It is the </w:t>
      </w:r>
      <w:r w:rsidRPr="76C60F49">
        <w:rPr>
          <w:rFonts w:ascii="Arial" w:eastAsia="Arial" w:hAnsi="Arial" w:cs="Arial"/>
          <w:b/>
          <w:bCs/>
          <w:color w:val="000000" w:themeColor="text1"/>
        </w:rPr>
        <w:t xml:space="preserve">student’s </w:t>
      </w:r>
      <w:r w:rsidRPr="76C60F49">
        <w:rPr>
          <w:rFonts w:ascii="Arial" w:eastAsia="Arial" w:hAnsi="Arial" w:cs="Arial"/>
          <w:color w:val="000000" w:themeColor="text1"/>
        </w:rPr>
        <w:t>responsibility to notify the Clerkship Office (</w:t>
      </w:r>
      <w:hyperlink r:id="rId53">
        <w:r w:rsidRPr="76C60F49">
          <w:rPr>
            <w:rStyle w:val="Hyperlink"/>
            <w:rFonts w:ascii="Arial" w:eastAsia="Arial" w:hAnsi="Arial" w:cs="Arial"/>
          </w:rPr>
          <w:t>com.clerkship@msu.edu</w:t>
        </w:r>
      </w:hyperlink>
      <w:r w:rsidRPr="76C60F49">
        <w:rPr>
          <w:rFonts w:ascii="Arial" w:eastAsia="Arial" w:hAnsi="Arial" w:cs="Arial"/>
          <w:color w:val="000000" w:themeColor="text1"/>
        </w:rPr>
        <w:t>) immediately if they are placed on quarantine or contract COVID.</w:t>
      </w:r>
    </w:p>
    <w:p w14:paraId="3FEE1C16" w14:textId="2371D175" w:rsidR="00FA2531" w:rsidRPr="00A23819" w:rsidRDefault="00FA2531" w:rsidP="00A23819">
      <w:pPr>
        <w:tabs>
          <w:tab w:val="left" w:pos="360"/>
        </w:tabs>
        <w:spacing w:after="0" w:line="240" w:lineRule="auto"/>
        <w:jc w:val="left"/>
        <w:rPr>
          <w:rFonts w:ascii="Arial" w:eastAsia="Arial" w:hAnsi="Arial" w:cs="Arial"/>
          <w:color w:val="000000" w:themeColor="text1"/>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35E1C95F" w14:textId="77777777" w:rsidR="00545F1C" w:rsidRDefault="00545F1C" w:rsidP="00545F1C">
      <w:pPr>
        <w:spacing w:after="120"/>
        <w:ind w:left="360"/>
        <w:rPr>
          <w:rFonts w:ascii="Arial" w:hAnsi="Arial" w:cs="Arial"/>
        </w:rPr>
      </w:pPr>
      <w:bookmarkStart w:id="50" w:name="_Hlk198054265"/>
      <w:r w:rsidRPr="0DDFC92B">
        <w:rPr>
          <w:rFonts w:ascii="Arial" w:hAnsi="Arial" w:cs="Arial"/>
        </w:rPr>
        <w:lastRenderedPageBreak/>
        <w:t xml:space="preserve">During your clinical rotation, you will be a part of many different learning environments and will be given </w:t>
      </w:r>
      <w:bookmarkStart w:id="51" w:name="_Int_MKVNvGL5"/>
      <w:r w:rsidRPr="0DDFC92B">
        <w:rPr>
          <w:rFonts w:ascii="Arial" w:hAnsi="Arial" w:cs="Arial"/>
        </w:rPr>
        <w:t>great</w:t>
      </w:r>
      <w:bookmarkEnd w:id="51"/>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52" w:name="_Int_SFTgVZZ8"/>
      <w:r w:rsidRPr="0DDFC92B">
        <w:rPr>
          <w:rFonts w:ascii="Arial" w:hAnsi="Arial" w:cs="Arial"/>
        </w:rPr>
        <w:t>a high level</w:t>
      </w:r>
      <w:bookmarkEnd w:id="52"/>
      <w:r w:rsidRPr="0DDFC92B">
        <w:rPr>
          <w:rFonts w:ascii="Arial" w:hAnsi="Arial" w:cs="Arial"/>
        </w:rPr>
        <w:t xml:space="preserve"> of professional behavior is maintained. </w:t>
      </w:r>
    </w:p>
    <w:p w14:paraId="31F71489" w14:textId="77777777" w:rsidR="00545F1C" w:rsidRPr="00016F1D" w:rsidRDefault="00545F1C" w:rsidP="00545F1C">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6EDB8922" w14:textId="77777777" w:rsidR="00545F1C" w:rsidRPr="00016F1D" w:rsidRDefault="00545F1C" w:rsidP="00545F1C">
      <w:pPr>
        <w:numPr>
          <w:ilvl w:val="1"/>
          <w:numId w:val="44"/>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7728D47C" w14:textId="77777777" w:rsidR="00545F1C" w:rsidRDefault="00545F1C" w:rsidP="00545F1C">
      <w:pPr>
        <w:numPr>
          <w:ilvl w:val="1"/>
          <w:numId w:val="44"/>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746C920E" w14:textId="77777777" w:rsidR="00545F1C" w:rsidRPr="00016F1D" w:rsidRDefault="00545F1C" w:rsidP="00545F1C">
      <w:pPr>
        <w:numPr>
          <w:ilvl w:val="1"/>
          <w:numId w:val="44"/>
        </w:numPr>
        <w:spacing w:after="0" w:line="276" w:lineRule="auto"/>
        <w:jc w:val="left"/>
        <w:rPr>
          <w:rFonts w:ascii="Arial" w:hAnsi="Arial" w:cs="Arial"/>
        </w:rPr>
      </w:pPr>
      <w:r>
        <w:rPr>
          <w:rFonts w:ascii="Arial" w:hAnsi="Arial" w:cs="Arial"/>
        </w:rPr>
        <w:t>No blue jeans are allowed during any rotation.</w:t>
      </w:r>
    </w:p>
    <w:p w14:paraId="042C0A6B" w14:textId="77777777" w:rsidR="00545F1C" w:rsidRPr="00016F1D" w:rsidRDefault="00545F1C" w:rsidP="00545F1C">
      <w:pPr>
        <w:numPr>
          <w:ilvl w:val="1"/>
          <w:numId w:val="44"/>
        </w:numPr>
        <w:spacing w:after="0" w:line="276" w:lineRule="auto"/>
        <w:jc w:val="left"/>
        <w:rPr>
          <w:rFonts w:ascii="Arial" w:hAnsi="Arial" w:cs="Arial"/>
        </w:rPr>
      </w:pPr>
      <w:r w:rsidRPr="00016F1D">
        <w:rPr>
          <w:rFonts w:ascii="Arial" w:hAnsi="Arial" w:cs="Arial"/>
        </w:rPr>
        <w:t>Tennis shoes should not be worn, except with scrubs.</w:t>
      </w:r>
    </w:p>
    <w:p w14:paraId="28984A91" w14:textId="77777777" w:rsidR="00545F1C" w:rsidRPr="00016F1D" w:rsidRDefault="00545F1C" w:rsidP="00545F1C">
      <w:pPr>
        <w:numPr>
          <w:ilvl w:val="1"/>
          <w:numId w:val="44"/>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75717025" w14:textId="77777777" w:rsidR="00545F1C" w:rsidRPr="00016F1D" w:rsidRDefault="00545F1C" w:rsidP="00545F1C">
      <w:pPr>
        <w:numPr>
          <w:ilvl w:val="1"/>
          <w:numId w:val="44"/>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1BE8229F" w14:textId="77777777" w:rsidR="00545F1C" w:rsidRPr="00016F1D" w:rsidRDefault="00545F1C" w:rsidP="00545F1C">
      <w:pPr>
        <w:numPr>
          <w:ilvl w:val="1"/>
          <w:numId w:val="44"/>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3384E5E2" w14:textId="77777777" w:rsidR="00545F1C" w:rsidRPr="00016F1D" w:rsidRDefault="00545F1C" w:rsidP="00545F1C">
      <w:pPr>
        <w:numPr>
          <w:ilvl w:val="1"/>
          <w:numId w:val="44"/>
        </w:numPr>
        <w:spacing w:after="0" w:line="276" w:lineRule="auto"/>
        <w:jc w:val="left"/>
        <w:rPr>
          <w:rFonts w:ascii="Arial" w:hAnsi="Arial" w:cs="Arial"/>
        </w:rPr>
      </w:pPr>
      <w:r w:rsidRPr="239936DE">
        <w:rPr>
          <w:rFonts w:ascii="Arial" w:hAnsi="Arial" w:cs="Arial"/>
        </w:rPr>
        <w:t>As this policy simply represents general guidelines, we encourage anyone with uncertainties or questions regarding the dress code to reach out to the student director for confirmation.</w:t>
      </w:r>
    </w:p>
    <w:p w14:paraId="0C73EAD1" w14:textId="77777777" w:rsidR="00545F1C" w:rsidRDefault="00545F1C" w:rsidP="00545F1C">
      <w:pPr>
        <w:numPr>
          <w:ilvl w:val="1"/>
          <w:numId w:val="44"/>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560413FD" w14:textId="1CF342F0" w:rsidR="00545F1C" w:rsidRDefault="00545F1C" w:rsidP="00545F1C">
      <w:pPr>
        <w:numPr>
          <w:ilvl w:val="1"/>
          <w:numId w:val="44"/>
        </w:numPr>
        <w:spacing w:after="0" w:line="276" w:lineRule="auto"/>
        <w:jc w:val="left"/>
        <w:rPr>
          <w:rFonts w:ascii="Arial" w:hAnsi="Arial" w:cs="Arial"/>
        </w:rPr>
      </w:pPr>
      <w:r>
        <w:rPr>
          <w:rFonts w:ascii="Arial" w:hAnsi="Arial" w:cs="Arial"/>
        </w:rPr>
        <w:t xml:space="preserve">If you accidentally have blood or body fluids splattered on your clothing, at the next convenient time, you should </w:t>
      </w:r>
      <w:r w:rsidR="008E6699">
        <w:rPr>
          <w:rFonts w:ascii="Arial" w:hAnsi="Arial" w:cs="Arial"/>
        </w:rPr>
        <w:t>excuse yourself, change into hospital scrubs,</w:t>
      </w:r>
      <w:r>
        <w:rPr>
          <w:rFonts w:ascii="Arial" w:hAnsi="Arial" w:cs="Arial"/>
        </w:rPr>
        <w:t xml:space="preserve"> and put your contaminated clothing in a separate bag for later laundering.</w:t>
      </w:r>
      <w:bookmarkEnd w:id="50"/>
    </w:p>
    <w:p w14:paraId="2241EB8D" w14:textId="4CFB9C82" w:rsidR="3AFD8C84" w:rsidRDefault="3AFD8C84" w:rsidP="00702488">
      <w:pPr>
        <w:spacing w:after="0" w:line="276" w:lineRule="auto"/>
        <w:jc w:val="left"/>
        <w:rPr>
          <w:rFonts w:ascii="Arial" w:hAnsi="Arial" w:cs="Arial"/>
        </w:rPr>
      </w:pPr>
    </w:p>
    <w:p w14:paraId="74968FB6" w14:textId="77777777" w:rsidR="00545F1C" w:rsidRPr="00C40B5D" w:rsidRDefault="00545F1C"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3" w:name="_Toc214003008"/>
      <w:r w:rsidRPr="0096296A">
        <w:rPr>
          <w:rFonts w:ascii="Arial" w:hAnsi="Arial" w:cs="Arial"/>
        </w:rPr>
        <w:t>MSU College of Osteopathic Medicine Standard Policies</w:t>
      </w:r>
      <w:bookmarkEnd w:id="53"/>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4" w:name="_Toc214003009"/>
      <w:r w:rsidRPr="0096296A">
        <w:t xml:space="preserve">CLERKSHIP </w:t>
      </w:r>
      <w:r w:rsidR="004A31FF" w:rsidRPr="0096296A">
        <w:t>ATTENDANCE</w:t>
      </w:r>
      <w:r w:rsidR="004A31FF" w:rsidRPr="0096296A">
        <w:rPr>
          <w:spacing w:val="-1"/>
        </w:rPr>
        <w:t xml:space="preserve"> POLICY</w:t>
      </w:r>
      <w:bookmarkEnd w:id="54"/>
    </w:p>
    <w:p w14:paraId="552F60FD" w14:textId="5C9CF267"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8E6699"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54" w:history="1">
        <w:r w:rsidR="00A30D0E">
          <w:rPr>
            <w:rStyle w:val="Hyperlink"/>
            <w:rFonts w:ascii="Arial" w:hAnsi="Arial" w:cs="Arial"/>
          </w:rPr>
          <w:t>Policy_-_Clerkship_Absence_2025.pdf</w:t>
        </w:r>
      </w:hyperlink>
    </w:p>
    <w:p w14:paraId="582E6479" w14:textId="533390C4" w:rsidR="006E1B5D" w:rsidRPr="00EB09C3" w:rsidRDefault="00902AE6" w:rsidP="00EB09C3">
      <w:pPr>
        <w:pStyle w:val="Heading2"/>
        <w:jc w:val="left"/>
        <w:rPr>
          <w:b/>
          <w:bCs/>
        </w:rPr>
      </w:pPr>
      <w:bookmarkStart w:id="55" w:name="_Toc214003010"/>
      <w:r w:rsidRPr="0096296A">
        <w:t>POLICY FOR MEDICAL STUDENT SUPERVISION</w:t>
      </w:r>
      <w:bookmarkEnd w:id="55"/>
    </w:p>
    <w:p w14:paraId="081A8948" w14:textId="1E047DCC"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55"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6" w:name="_Toc214003011"/>
      <w:r w:rsidRPr="00551027">
        <w:t>MSUCOM Student Handbook</w:t>
      </w:r>
      <w:bookmarkEnd w:id="56"/>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56"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7" w:name="_Toc214003012"/>
      <w:r w:rsidRPr="0096296A">
        <w:t>Common Ground Framework for Professional Conduct</w:t>
      </w:r>
      <w:bookmarkEnd w:id="57"/>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57"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8" w:name="_Toc214003013"/>
      <w:r w:rsidRPr="0096296A">
        <w:t>Medical Student Rights and Responsibilities</w:t>
      </w:r>
      <w:bookmarkEnd w:id="58"/>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58"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9" w:name="_Toc214003014"/>
      <w:r>
        <w:t>MSU Email</w:t>
      </w:r>
      <w:bookmarkEnd w:id="59"/>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20E88462"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59" w:history="1">
        <w:r w:rsidR="0055268A" w:rsidRPr="0055268A">
          <w:rPr>
            <w:rStyle w:val="Hyperlink"/>
            <w:rFonts w:ascii="Arial" w:hAnsi="Arial" w:cs="Arial"/>
          </w:rPr>
          <w:t>https://osteopathicmedicine.msu.edu/current-students/student-handbook</w:t>
        </w:r>
      </w:hyperlink>
      <w:r w:rsidR="008E6699"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05905AFA" w14:textId="77777777" w:rsidR="00CD7E66" w:rsidRPr="00556A65" w:rsidRDefault="00CD7E66" w:rsidP="00CD7E66">
      <w:pPr>
        <w:pStyle w:val="Level3Header"/>
        <w:ind w:left="360"/>
        <w:rPr>
          <w:sz w:val="24"/>
          <w:szCs w:val="24"/>
        </w:rPr>
      </w:pPr>
      <w:bookmarkStart w:id="60" w:name="_Toc213320658"/>
      <w:bookmarkStart w:id="61" w:name="_Toc213320715"/>
      <w:bookmarkStart w:id="62" w:name="_Toc213321354"/>
      <w:bookmarkStart w:id="63" w:name="_Toc214003015"/>
      <w:r w:rsidRPr="00556A65">
        <w:rPr>
          <w:sz w:val="24"/>
          <w:szCs w:val="24"/>
        </w:rPr>
        <w:t>ARTIFICIAL INTELLIGENCE (AI) USAGE</w:t>
      </w:r>
      <w:r>
        <w:rPr>
          <w:sz w:val="24"/>
          <w:szCs w:val="24"/>
        </w:rPr>
        <w:t xml:space="preserve"> POLICY</w:t>
      </w:r>
      <w:bookmarkEnd w:id="60"/>
      <w:bookmarkEnd w:id="61"/>
      <w:bookmarkEnd w:id="62"/>
      <w:bookmarkEnd w:id="63"/>
    </w:p>
    <w:p w14:paraId="0DFECB97" w14:textId="77777777" w:rsidR="00CD7E66" w:rsidRPr="005F7800" w:rsidRDefault="00CD7E66" w:rsidP="00CD7E66">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60" w:history="1">
        <w:r w:rsidRPr="005F7800">
          <w:rPr>
            <w:rFonts w:ascii="Arial" w:hAnsi="Arial" w:cs="Arial"/>
            <w:color w:val="0000FF"/>
            <w:u w:val="single"/>
          </w:rPr>
          <w:t>AI_Use_Policy.pdf</w:t>
        </w:r>
      </w:hyperlink>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lastRenderedPageBreak/>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61"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4" w:name="_Toc214003016"/>
      <w:r w:rsidRPr="0096296A">
        <w:t>STUDENT EXPOSURE PROCEDURE</w:t>
      </w:r>
      <w:bookmarkEnd w:id="64"/>
    </w:p>
    <w:p w14:paraId="152CC23E" w14:textId="7AC18924"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8E669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62"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63"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5" w:name="_Toc169162520"/>
      <w:bookmarkStart w:id="66" w:name="_Toc173349563"/>
      <w:bookmarkStart w:id="67" w:name="_Toc214003017"/>
      <w:r w:rsidRPr="0002378E">
        <w:t>STUDENT ACCOMMODATION LETTERS</w:t>
      </w:r>
      <w:bookmarkEnd w:id="65"/>
      <w:bookmarkEnd w:id="66"/>
      <w:bookmarkEnd w:id="67"/>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64">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65">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66"/>
          <w:footerReference w:type="first" r:id="rId67"/>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8" w:name="_Toc76108467"/>
      <w:bookmarkStart w:id="69" w:name="_Toc92977603"/>
      <w:bookmarkStart w:id="70" w:name="_Toc93754575"/>
      <w:bookmarkStart w:id="71" w:name="_Toc214003018"/>
      <w:r w:rsidRPr="00B17123">
        <w:rPr>
          <w:b/>
          <w:bCs/>
          <w:sz w:val="28"/>
          <w:szCs w:val="28"/>
        </w:rPr>
        <w:lastRenderedPageBreak/>
        <w:t>SUMMARY OF GRADING REQUIREMENTS</w:t>
      </w:r>
      <w:bookmarkEnd w:id="68"/>
      <w:bookmarkEnd w:id="69"/>
      <w:bookmarkEnd w:id="70"/>
      <w:bookmarkEnd w:id="7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3060"/>
        <w:gridCol w:w="2160"/>
        <w:gridCol w:w="3600"/>
        <w:gridCol w:w="2520"/>
        <w:gridCol w:w="3371"/>
      </w:tblGrid>
      <w:tr w:rsidR="001208EF" w:rsidRPr="00C40B5D" w14:paraId="4AEBD907" w14:textId="77777777" w:rsidTr="00150000">
        <w:trPr>
          <w:trHeight w:val="766"/>
          <w:tblHeader/>
        </w:trPr>
        <w:tc>
          <w:tcPr>
            <w:tcW w:w="306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160"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600"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20"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371"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3C4A2E" w:rsidRPr="00C40B5D" w14:paraId="5BC790DC" w14:textId="77777777" w:rsidTr="00150000">
        <w:trPr>
          <w:trHeight w:val="1381"/>
        </w:trPr>
        <w:tc>
          <w:tcPr>
            <w:tcW w:w="3060" w:type="dxa"/>
            <w:vAlign w:val="center"/>
          </w:tcPr>
          <w:p w14:paraId="066A2CA9" w14:textId="48D6EB13" w:rsidR="003C4A2E" w:rsidRPr="007C354A" w:rsidRDefault="003C4A2E" w:rsidP="003C4A2E">
            <w:pPr>
              <w:pStyle w:val="BodyText"/>
              <w:spacing w:line="240" w:lineRule="auto"/>
              <w:ind w:left="0" w:right="0"/>
              <w:rPr>
                <w:sz w:val="20"/>
                <w:szCs w:val="20"/>
              </w:rPr>
            </w:pPr>
            <w:r w:rsidRPr="0014658C">
              <w:rPr>
                <w:sz w:val="20"/>
                <w:szCs w:val="20"/>
              </w:rPr>
              <w:t>Mid Rotation Feedback Form </w:t>
            </w:r>
          </w:p>
        </w:tc>
        <w:tc>
          <w:tcPr>
            <w:tcW w:w="2160" w:type="dxa"/>
            <w:vAlign w:val="center"/>
          </w:tcPr>
          <w:p w14:paraId="32400964" w14:textId="7805041A" w:rsidR="003C4A2E" w:rsidRPr="009275FB" w:rsidRDefault="003C4A2E" w:rsidP="003C4A2E">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600" w:type="dxa"/>
            <w:vAlign w:val="center"/>
          </w:tcPr>
          <w:p w14:paraId="5C9B78F4" w14:textId="77777777" w:rsidR="003C4A2E" w:rsidRDefault="003C4A2E" w:rsidP="003C4A2E">
            <w:pPr>
              <w:pStyle w:val="BodyText"/>
              <w:numPr>
                <w:ilvl w:val="0"/>
                <w:numId w:val="29"/>
              </w:numPr>
              <w:spacing w:line="240" w:lineRule="auto"/>
              <w:ind w:left="223" w:right="-102" w:hanging="180"/>
              <w:rPr>
                <w:sz w:val="20"/>
                <w:szCs w:val="20"/>
              </w:rPr>
            </w:pPr>
            <w:r>
              <w:rPr>
                <w:sz w:val="20"/>
                <w:szCs w:val="20"/>
              </w:rPr>
              <w:t>Completed, scanned, and uploaded to D2L.</w:t>
            </w:r>
          </w:p>
          <w:p w14:paraId="537BFF7B" w14:textId="77777777" w:rsidR="003C4A2E" w:rsidRDefault="003C4A2E" w:rsidP="003C4A2E">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5704FF87" w14:textId="77777777" w:rsidR="003C4A2E" w:rsidRDefault="003C4A2E" w:rsidP="003C4A2E">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5DB50B6E" w14:textId="75CBC2D2" w:rsidR="003C4A2E" w:rsidRPr="1125DAF6" w:rsidRDefault="003C4A2E" w:rsidP="00780243">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20" w:type="dxa"/>
            <w:vAlign w:val="center"/>
          </w:tcPr>
          <w:p w14:paraId="05846D75" w14:textId="39502B5B" w:rsidR="003C4A2E" w:rsidRPr="1125DAF6" w:rsidRDefault="003C4A2E" w:rsidP="003C4A2E">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371" w:type="dxa"/>
            <w:vAlign w:val="center"/>
          </w:tcPr>
          <w:p w14:paraId="4467C399" w14:textId="539C209E" w:rsidR="003C4A2E" w:rsidRPr="389FCA9F" w:rsidRDefault="003C4A2E" w:rsidP="003C4A2E">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CB1DAE" w:rsidRPr="00C40B5D" w14:paraId="28C0A0C3" w14:textId="77777777" w:rsidTr="00150000">
        <w:trPr>
          <w:trHeight w:val="1381"/>
        </w:trPr>
        <w:tc>
          <w:tcPr>
            <w:tcW w:w="3060" w:type="dxa"/>
            <w:vAlign w:val="center"/>
          </w:tcPr>
          <w:p w14:paraId="5B0E4EA4" w14:textId="3BCB884E" w:rsidR="00CB1DAE" w:rsidRPr="007C354A" w:rsidRDefault="00CB1DAE" w:rsidP="00CB1DAE">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160" w:type="dxa"/>
            <w:vAlign w:val="center"/>
          </w:tcPr>
          <w:p w14:paraId="4EEBBF4C" w14:textId="0A38E345" w:rsidR="00CB1DAE" w:rsidRPr="009275FB" w:rsidRDefault="00CB1DAE" w:rsidP="00CB1DAE">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600" w:type="dxa"/>
            <w:vAlign w:val="center"/>
          </w:tcPr>
          <w:p w14:paraId="451698A8" w14:textId="43738AC2" w:rsidR="00CB1DAE" w:rsidRPr="1125DAF6" w:rsidRDefault="00CB1DAE" w:rsidP="00CB1DAE">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20" w:type="dxa"/>
            <w:vAlign w:val="center"/>
          </w:tcPr>
          <w:p w14:paraId="0EEB3AE7" w14:textId="429F1343" w:rsidR="00CB1DAE" w:rsidRPr="1125DAF6" w:rsidRDefault="00CB1DAE" w:rsidP="00CB1DA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371" w:type="dxa"/>
            <w:vAlign w:val="center"/>
          </w:tcPr>
          <w:p w14:paraId="713F6989" w14:textId="6BB2C28F" w:rsidR="00CB1DAE" w:rsidRPr="389FCA9F" w:rsidRDefault="00CB1DAE" w:rsidP="00CB1DAE">
            <w:pPr>
              <w:pStyle w:val="BodyText"/>
              <w:spacing w:line="240" w:lineRule="auto"/>
              <w:ind w:left="43" w:right="-102"/>
              <w:rPr>
                <w:sz w:val="20"/>
                <w:szCs w:val="20"/>
              </w:rPr>
            </w:pPr>
            <w:r w:rsidRPr="79522A6F">
              <w:rPr>
                <w:sz w:val="20"/>
                <w:szCs w:val="20"/>
              </w:rPr>
              <w:t xml:space="preserve">Failure to complete and submit within </w:t>
            </w:r>
            <w:bookmarkStart w:id="72" w:name="_Int_6B0kDYv3"/>
            <w:r w:rsidRPr="79522A6F">
              <w:rPr>
                <w:sz w:val="20"/>
                <w:szCs w:val="20"/>
              </w:rPr>
              <w:t>14 days</w:t>
            </w:r>
            <w:bookmarkEnd w:id="72"/>
            <w:r w:rsidRPr="79522A6F">
              <w:rPr>
                <w:sz w:val="20"/>
                <w:szCs w:val="20"/>
              </w:rPr>
              <w:t xml:space="preserve"> from the end of the rotation at 11:59 pm</w:t>
            </w:r>
          </w:p>
        </w:tc>
      </w:tr>
      <w:tr w:rsidR="00CB1DAE" w:rsidRPr="00C40B5D" w14:paraId="146CA68F" w14:textId="77777777" w:rsidTr="00150000">
        <w:trPr>
          <w:trHeight w:val="1381"/>
        </w:trPr>
        <w:tc>
          <w:tcPr>
            <w:tcW w:w="3060" w:type="dxa"/>
            <w:vAlign w:val="center"/>
          </w:tcPr>
          <w:p w14:paraId="38E70435" w14:textId="43DEE441" w:rsidR="00CB1DAE" w:rsidRPr="007C354A" w:rsidRDefault="00CB1DAE" w:rsidP="00CB1DAE">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160" w:type="dxa"/>
            <w:vAlign w:val="center"/>
          </w:tcPr>
          <w:p w14:paraId="1199470A" w14:textId="58E778A3" w:rsidR="00CB1DAE" w:rsidRPr="009275FB" w:rsidRDefault="00CB1DAE" w:rsidP="00CB1DAE">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600" w:type="dxa"/>
            <w:vAlign w:val="center"/>
          </w:tcPr>
          <w:p w14:paraId="4046FFAF" w14:textId="055E7667" w:rsidR="00CB1DAE" w:rsidRPr="1125DAF6" w:rsidRDefault="00CB1DAE" w:rsidP="00CB1DAE">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8E6699">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20" w:type="dxa"/>
            <w:vAlign w:val="center"/>
          </w:tcPr>
          <w:p w14:paraId="7ECBA720" w14:textId="3DD15BB6" w:rsidR="00CB1DAE" w:rsidRPr="1125DAF6" w:rsidRDefault="00CB1DAE" w:rsidP="00CB1DA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371" w:type="dxa"/>
            <w:vAlign w:val="center"/>
          </w:tcPr>
          <w:p w14:paraId="65D76C8F" w14:textId="23B8188E" w:rsidR="00CB1DAE" w:rsidRPr="389FCA9F" w:rsidRDefault="00CB1DAE" w:rsidP="00CB1DAE">
            <w:pPr>
              <w:pStyle w:val="BodyText"/>
              <w:spacing w:line="240" w:lineRule="auto"/>
              <w:ind w:left="43" w:right="-102"/>
              <w:rPr>
                <w:sz w:val="20"/>
                <w:szCs w:val="20"/>
              </w:rPr>
            </w:pPr>
            <w:r w:rsidRPr="79522A6F">
              <w:rPr>
                <w:sz w:val="20"/>
                <w:szCs w:val="20"/>
              </w:rPr>
              <w:t xml:space="preserve">Failure to complete and submit within </w:t>
            </w:r>
            <w:bookmarkStart w:id="73" w:name="_Int_yxaTuieQ"/>
            <w:r w:rsidRPr="79522A6F">
              <w:rPr>
                <w:sz w:val="20"/>
                <w:szCs w:val="20"/>
              </w:rPr>
              <w:t>14 days</w:t>
            </w:r>
            <w:bookmarkEnd w:id="73"/>
            <w:r w:rsidRPr="79522A6F">
              <w:rPr>
                <w:sz w:val="20"/>
                <w:szCs w:val="20"/>
              </w:rPr>
              <w:t xml:space="preserve"> from the end of the rotation at 11:59 pm</w:t>
            </w:r>
          </w:p>
        </w:tc>
      </w:tr>
      <w:tr w:rsidR="004A0167" w:rsidRPr="00C40B5D" w14:paraId="364FA332" w14:textId="77777777" w:rsidTr="00150000">
        <w:trPr>
          <w:trHeight w:val="1381"/>
        </w:trPr>
        <w:tc>
          <w:tcPr>
            <w:tcW w:w="3060" w:type="dxa"/>
            <w:vAlign w:val="center"/>
          </w:tcPr>
          <w:p w14:paraId="256335CD" w14:textId="77777777" w:rsidR="002B642C" w:rsidRPr="002B642C" w:rsidRDefault="002B642C" w:rsidP="002B642C">
            <w:pPr>
              <w:ind w:right="-73"/>
              <w:rPr>
                <w:rFonts w:ascii="Arial" w:eastAsia="Arial" w:hAnsi="Arial" w:cs="Arial"/>
                <w:color w:val="000000" w:themeColor="text1"/>
                <w:sz w:val="20"/>
                <w:szCs w:val="20"/>
              </w:rPr>
            </w:pPr>
            <w:r w:rsidRPr="002B642C">
              <w:rPr>
                <w:rFonts w:ascii="Arial" w:eastAsia="Arial" w:hAnsi="Arial" w:cs="Arial"/>
                <w:color w:val="000000" w:themeColor="text1"/>
                <w:sz w:val="20"/>
                <w:szCs w:val="20"/>
              </w:rPr>
              <w:t>50 Question Harrison’s Quiz (for 2-week rotation)</w:t>
            </w:r>
          </w:p>
          <w:p w14:paraId="6A13C440" w14:textId="77777777" w:rsidR="002B642C" w:rsidRPr="002B642C" w:rsidRDefault="002B642C" w:rsidP="002B642C">
            <w:pPr>
              <w:ind w:right="-73"/>
              <w:rPr>
                <w:rFonts w:ascii="Arial" w:eastAsia="Arial" w:hAnsi="Arial" w:cs="Arial"/>
                <w:color w:val="000000" w:themeColor="text1"/>
                <w:sz w:val="20"/>
                <w:szCs w:val="20"/>
              </w:rPr>
            </w:pPr>
            <w:r w:rsidRPr="002B642C">
              <w:rPr>
                <w:rFonts w:ascii="Arial" w:eastAsia="Arial" w:hAnsi="Arial" w:cs="Arial"/>
                <w:color w:val="000000" w:themeColor="text1"/>
                <w:sz w:val="20"/>
                <w:szCs w:val="20"/>
              </w:rPr>
              <w:t>95 Question Harrison’s Quiz (for 4-week rotation)</w:t>
            </w:r>
          </w:p>
          <w:p w14:paraId="135CAFBB" w14:textId="77777777" w:rsidR="002B642C" w:rsidRPr="002B642C" w:rsidRDefault="002B642C" w:rsidP="002B642C">
            <w:pPr>
              <w:ind w:right="-73"/>
              <w:rPr>
                <w:rFonts w:ascii="Arial" w:eastAsia="Arial" w:hAnsi="Arial" w:cs="Arial"/>
                <w:color w:val="000000" w:themeColor="text1"/>
                <w:sz w:val="20"/>
                <w:szCs w:val="20"/>
              </w:rPr>
            </w:pPr>
          </w:p>
          <w:p w14:paraId="121C419A" w14:textId="65CE62A9" w:rsidR="004A0167" w:rsidRPr="007C354A" w:rsidRDefault="002B642C" w:rsidP="002B642C">
            <w:pPr>
              <w:pStyle w:val="BodyText"/>
              <w:spacing w:line="240" w:lineRule="auto"/>
              <w:ind w:left="0" w:right="0"/>
              <w:rPr>
                <w:sz w:val="20"/>
                <w:szCs w:val="20"/>
              </w:rPr>
            </w:pPr>
            <w:r w:rsidRPr="002B642C">
              <w:rPr>
                <w:rFonts w:eastAsia="Arial"/>
                <w:color w:val="000000" w:themeColor="text1"/>
                <w:sz w:val="20"/>
                <w:szCs w:val="20"/>
              </w:rPr>
              <w:t>Questions selected from ‘Disorders of the Respiratory System and Critical Care Illness’’</w:t>
            </w:r>
          </w:p>
        </w:tc>
        <w:tc>
          <w:tcPr>
            <w:tcW w:w="2160" w:type="dxa"/>
            <w:vAlign w:val="center"/>
          </w:tcPr>
          <w:p w14:paraId="610D731B" w14:textId="2DF6914A" w:rsidR="004A0167" w:rsidRPr="009275FB" w:rsidRDefault="004A0167" w:rsidP="004A0167">
            <w:pPr>
              <w:pStyle w:val="BodyText"/>
              <w:spacing w:line="240" w:lineRule="auto"/>
              <w:ind w:left="0" w:right="-102"/>
              <w:rPr>
                <w:sz w:val="20"/>
                <w:szCs w:val="20"/>
              </w:rPr>
            </w:pPr>
            <w:r w:rsidRPr="76C60F49">
              <w:rPr>
                <w:rFonts w:eastAsia="Arial"/>
                <w:color w:val="000000" w:themeColor="text1"/>
                <w:sz w:val="20"/>
                <w:szCs w:val="20"/>
              </w:rPr>
              <w:t>Submit score sheet that includes name, # of questions and score (minimum 7</w:t>
            </w:r>
            <w:r>
              <w:rPr>
                <w:rFonts w:eastAsia="Arial"/>
                <w:color w:val="000000" w:themeColor="text1"/>
                <w:sz w:val="20"/>
                <w:szCs w:val="20"/>
              </w:rPr>
              <w:t>0</w:t>
            </w:r>
            <w:r w:rsidRPr="76C60F49">
              <w:rPr>
                <w:rFonts w:eastAsia="Arial"/>
                <w:color w:val="000000" w:themeColor="text1"/>
                <w:sz w:val="20"/>
                <w:szCs w:val="20"/>
              </w:rPr>
              <w:t>%) into D2L Drop Box</w:t>
            </w:r>
          </w:p>
        </w:tc>
        <w:tc>
          <w:tcPr>
            <w:tcW w:w="3600" w:type="dxa"/>
            <w:vAlign w:val="center"/>
          </w:tcPr>
          <w:p w14:paraId="5C05BB8F" w14:textId="28BD7198" w:rsidR="004A0167" w:rsidRPr="1125DAF6" w:rsidRDefault="004A0167" w:rsidP="004A0167">
            <w:pPr>
              <w:pStyle w:val="BodyText"/>
              <w:spacing w:line="240" w:lineRule="auto"/>
              <w:ind w:left="43" w:right="-102"/>
              <w:rPr>
                <w:sz w:val="20"/>
                <w:szCs w:val="20"/>
              </w:rPr>
            </w:pPr>
            <w:r>
              <w:rPr>
                <w:rFonts w:eastAsia="Arial"/>
                <w:color w:val="000000" w:themeColor="text1"/>
                <w:sz w:val="20"/>
                <w:szCs w:val="20"/>
              </w:rPr>
              <w:t>Completed and uploaded</w:t>
            </w:r>
            <w:r w:rsidRPr="7D25A557">
              <w:rPr>
                <w:rFonts w:eastAsia="Arial"/>
                <w:color w:val="000000" w:themeColor="text1"/>
                <w:sz w:val="20"/>
                <w:szCs w:val="20"/>
              </w:rPr>
              <w:t xml:space="preserve"> by 11:59 pm on the last Sunday of Rotation</w:t>
            </w:r>
          </w:p>
        </w:tc>
        <w:tc>
          <w:tcPr>
            <w:tcW w:w="2520" w:type="dxa"/>
            <w:vAlign w:val="center"/>
          </w:tcPr>
          <w:p w14:paraId="62F9343D" w14:textId="126F8E88" w:rsidR="004A0167" w:rsidRPr="1125DAF6" w:rsidRDefault="004A0167" w:rsidP="004A0167">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371" w:type="dxa"/>
            <w:vAlign w:val="center"/>
          </w:tcPr>
          <w:p w14:paraId="0D55F975" w14:textId="5CBBBFDC" w:rsidR="004A0167" w:rsidRPr="389FCA9F" w:rsidRDefault="004A0167" w:rsidP="004A0167">
            <w:pPr>
              <w:pStyle w:val="BodyText"/>
              <w:spacing w:line="240" w:lineRule="auto"/>
              <w:ind w:left="43" w:right="-102"/>
              <w:rPr>
                <w:sz w:val="20"/>
                <w:szCs w:val="20"/>
              </w:rPr>
            </w:pPr>
            <w:r w:rsidRPr="79522A6F">
              <w:rPr>
                <w:sz w:val="20"/>
                <w:szCs w:val="20"/>
              </w:rPr>
              <w:t>Failure to complete and submit within 14 days from the end of the rotation at 11:59 pm</w:t>
            </w:r>
          </w:p>
        </w:tc>
      </w:tr>
      <w:tr w:rsidR="00D35E7E" w:rsidRPr="00C40B5D" w14:paraId="611A5076" w14:textId="77777777" w:rsidTr="00150000">
        <w:trPr>
          <w:trHeight w:val="1381"/>
        </w:trPr>
        <w:tc>
          <w:tcPr>
            <w:tcW w:w="3060" w:type="dxa"/>
            <w:vAlign w:val="center"/>
          </w:tcPr>
          <w:p w14:paraId="54F1C8CB" w14:textId="3C616971" w:rsidR="00D35E7E" w:rsidRPr="00CC6A27" w:rsidRDefault="00D35E7E" w:rsidP="00D35E7E">
            <w:pPr>
              <w:pStyle w:val="BodyText"/>
              <w:spacing w:line="240" w:lineRule="auto"/>
              <w:ind w:left="0" w:right="0"/>
              <w:rPr>
                <w:b/>
                <w:bCs/>
                <w:sz w:val="20"/>
                <w:szCs w:val="20"/>
              </w:rPr>
            </w:pPr>
            <w:r w:rsidRPr="007C354A">
              <w:rPr>
                <w:sz w:val="20"/>
                <w:szCs w:val="20"/>
              </w:rPr>
              <w:lastRenderedPageBreak/>
              <w:t>Attending Evaluation of Clerkship Student</w:t>
            </w:r>
            <w:r>
              <w:rPr>
                <w:b/>
                <w:bCs/>
                <w:sz w:val="20"/>
                <w:szCs w:val="20"/>
              </w:rPr>
              <w:t xml:space="preserve"> </w:t>
            </w:r>
          </w:p>
        </w:tc>
        <w:tc>
          <w:tcPr>
            <w:tcW w:w="2160" w:type="dxa"/>
            <w:vAlign w:val="center"/>
          </w:tcPr>
          <w:p w14:paraId="5AB0F91F" w14:textId="7162B4B3" w:rsidR="00D35E7E" w:rsidRPr="009275FB" w:rsidRDefault="00D35E7E" w:rsidP="00D35E7E">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600" w:type="dxa"/>
            <w:vAlign w:val="center"/>
          </w:tcPr>
          <w:p w14:paraId="259DAB2C" w14:textId="08CDDCA8" w:rsidR="00D35E7E" w:rsidRPr="00562F84" w:rsidRDefault="00D35E7E" w:rsidP="00D35E7E">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316C88D0" w14:textId="6F1CA959" w:rsidR="00D35E7E" w:rsidRPr="00562F84" w:rsidRDefault="00D35E7E" w:rsidP="00D35E7E">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20" w:type="dxa"/>
            <w:vAlign w:val="center"/>
          </w:tcPr>
          <w:p w14:paraId="2BC94EC2" w14:textId="0CE1DCFF" w:rsidR="00D35E7E" w:rsidRPr="00CC6A27" w:rsidRDefault="00D35E7E" w:rsidP="00D35E7E">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371" w:type="dxa"/>
            <w:vAlign w:val="center"/>
          </w:tcPr>
          <w:p w14:paraId="2BB9D407" w14:textId="5B7DB3D5" w:rsidR="00D35E7E" w:rsidRPr="00562F84" w:rsidRDefault="00D35E7E" w:rsidP="00D35E7E">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D35E7E" w:rsidRPr="00CC6A27" w:rsidRDefault="00D35E7E" w:rsidP="00D35E7E">
            <w:pPr>
              <w:pStyle w:val="BodyText"/>
              <w:numPr>
                <w:ilvl w:val="0"/>
                <w:numId w:val="29"/>
              </w:numPr>
              <w:spacing w:line="240" w:lineRule="auto"/>
              <w:ind w:left="223" w:right="-102" w:hanging="180"/>
              <w:rPr>
                <w:sz w:val="20"/>
                <w:szCs w:val="20"/>
              </w:rPr>
            </w:pPr>
            <w:r w:rsidRPr="389FCA9F">
              <w:rPr>
                <w:sz w:val="20"/>
                <w:szCs w:val="20"/>
              </w:rPr>
              <w:t>Receives comments that indicate below expectations of performance.</w:t>
            </w:r>
          </w:p>
          <w:p w14:paraId="64DF2EFB" w14:textId="3FECF038" w:rsidR="00D35E7E" w:rsidRPr="00CC6A27" w:rsidRDefault="00D35E7E" w:rsidP="00D35E7E">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D35E7E" w:rsidRPr="00C40B5D" w14:paraId="0DF13987" w14:textId="77777777" w:rsidTr="00150000">
        <w:trPr>
          <w:trHeight w:val="1381"/>
        </w:trPr>
        <w:tc>
          <w:tcPr>
            <w:tcW w:w="3060" w:type="dxa"/>
            <w:vAlign w:val="center"/>
          </w:tcPr>
          <w:p w14:paraId="498DB3AE" w14:textId="74C78449" w:rsidR="00D35E7E" w:rsidRPr="00CC6A27" w:rsidRDefault="00D35E7E" w:rsidP="00D35E7E">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160" w:type="dxa"/>
            <w:vAlign w:val="center"/>
          </w:tcPr>
          <w:p w14:paraId="5C32FADE" w14:textId="5CD738BE" w:rsidR="00D35E7E" w:rsidRPr="009275FB" w:rsidRDefault="00D35E7E" w:rsidP="00D35E7E">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600" w:type="dxa"/>
            <w:vAlign w:val="center"/>
          </w:tcPr>
          <w:p w14:paraId="61BE6821" w14:textId="5A00985D" w:rsidR="00D35E7E" w:rsidRPr="00CC6A27" w:rsidRDefault="00D35E7E" w:rsidP="00D35E7E">
            <w:pPr>
              <w:pStyle w:val="BodyText"/>
              <w:spacing w:line="240" w:lineRule="auto"/>
              <w:ind w:left="0"/>
              <w:rPr>
                <w:b/>
                <w:bCs/>
                <w:sz w:val="20"/>
                <w:szCs w:val="20"/>
              </w:rPr>
            </w:pPr>
            <w:r w:rsidRPr="06B64C8C">
              <w:rPr>
                <w:sz w:val="20"/>
                <w:szCs w:val="20"/>
              </w:rPr>
              <w:t>Completed 100% by 11:59 pm the last day of the rotation</w:t>
            </w:r>
          </w:p>
        </w:tc>
        <w:tc>
          <w:tcPr>
            <w:tcW w:w="2520" w:type="dxa"/>
            <w:vAlign w:val="center"/>
          </w:tcPr>
          <w:p w14:paraId="60ADAA4E" w14:textId="01EEA9A5" w:rsidR="00D35E7E" w:rsidRPr="00CC6A27" w:rsidRDefault="00D35E7E" w:rsidP="00D35E7E">
            <w:pPr>
              <w:pStyle w:val="BodyText"/>
              <w:spacing w:line="240" w:lineRule="auto"/>
              <w:ind w:left="0" w:right="-102"/>
              <w:rPr>
                <w:sz w:val="20"/>
                <w:szCs w:val="20"/>
              </w:rPr>
            </w:pPr>
            <w:r w:rsidRPr="2FA7D722">
              <w:rPr>
                <w:sz w:val="20"/>
                <w:szCs w:val="20"/>
              </w:rPr>
              <w:t>Will be the conditional grade until all requirements of this rotation are met.</w:t>
            </w:r>
          </w:p>
        </w:tc>
        <w:tc>
          <w:tcPr>
            <w:tcW w:w="3371" w:type="dxa"/>
            <w:vAlign w:val="center"/>
          </w:tcPr>
          <w:p w14:paraId="016B56E5" w14:textId="0F6D61E0" w:rsidR="00D35E7E" w:rsidRPr="00CC6A27" w:rsidRDefault="00D35E7E" w:rsidP="00D35E7E">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68"/>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5B3BCAC8" w:rsidR="007F30E1" w:rsidRPr="007F30E1" w:rsidRDefault="007F30E1" w:rsidP="007F30E1">
      <w:pPr>
        <w:spacing w:line="259" w:lineRule="auto"/>
        <w:jc w:val="left"/>
        <w:rPr>
          <w:rFonts w:eastAsiaTheme="minorHAnsi"/>
        </w:rPr>
      </w:pPr>
      <w:r w:rsidRPr="007F30E1">
        <w:rPr>
          <w:rFonts w:eastAsiaTheme="minorHAnsi"/>
        </w:rPr>
        <w:t xml:space="preserve">Student </w:t>
      </w:r>
      <w:r w:rsidR="008E6699"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8E6699" w:rsidRPr="007F30E1">
        <w:rPr>
          <w:rFonts w:eastAsiaTheme="minorHAnsi"/>
        </w:rPr>
        <w:t>Name: _</w:t>
      </w:r>
      <w:r w:rsidRPr="007F30E1">
        <w:rPr>
          <w:rFonts w:eastAsiaTheme="minorHAnsi"/>
        </w:rPr>
        <w:t>___________________</w:t>
      </w:r>
    </w:p>
    <w:p w14:paraId="2FDE5E41" w14:textId="19BEA299" w:rsidR="007F30E1" w:rsidRPr="007F30E1" w:rsidRDefault="007F30E1" w:rsidP="007F30E1">
      <w:pPr>
        <w:spacing w:line="259" w:lineRule="auto"/>
        <w:jc w:val="left"/>
        <w:rPr>
          <w:rFonts w:eastAsiaTheme="minorHAnsi"/>
        </w:rPr>
      </w:pPr>
      <w:r w:rsidRPr="007F30E1">
        <w:rPr>
          <w:rFonts w:eastAsiaTheme="minorHAnsi"/>
        </w:rPr>
        <w:t xml:space="preserve">Evaluator </w:t>
      </w:r>
      <w:r w:rsidR="008E6699"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8E6699"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417812D4"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8E6699">
        <w:rPr>
          <w:rFonts w:eastAsiaTheme="minorHAnsi"/>
          <w:b/>
          <w:bCs/>
          <w:highlight w:val="yellow"/>
          <w:u w:val="single"/>
        </w:rPr>
        <w:t>DIFFICULTY</w:t>
      </w:r>
      <w:r w:rsidRPr="008E6699">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7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9543" w14:textId="77777777" w:rsidR="0079081E" w:rsidRDefault="0079081E" w:rsidP="00E756E0">
      <w:pPr>
        <w:spacing w:after="0" w:line="240" w:lineRule="auto"/>
      </w:pPr>
      <w:r>
        <w:separator/>
      </w:r>
    </w:p>
  </w:endnote>
  <w:endnote w:type="continuationSeparator" w:id="0">
    <w:p w14:paraId="5E218DB4" w14:textId="77777777" w:rsidR="0079081E" w:rsidRDefault="0079081E" w:rsidP="00E756E0">
      <w:pPr>
        <w:spacing w:after="0" w:line="240" w:lineRule="auto"/>
      </w:pPr>
      <w:r>
        <w:continuationSeparator/>
      </w:r>
    </w:p>
  </w:endnote>
  <w:endnote w:type="continuationNotice" w:id="1">
    <w:p w14:paraId="42C2FFEF" w14:textId="77777777" w:rsidR="0079081E" w:rsidRDefault="00790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8EDF" w14:textId="5DF313B7" w:rsidR="006E0D54" w:rsidRDefault="006E0D54">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21E03FD1" w:rsidR="007B3967" w:rsidRDefault="006E0D54">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CD2C" w14:textId="77777777" w:rsidR="0079081E" w:rsidRDefault="0079081E" w:rsidP="00E756E0">
      <w:pPr>
        <w:spacing w:after="0" w:line="240" w:lineRule="auto"/>
      </w:pPr>
      <w:r>
        <w:separator/>
      </w:r>
    </w:p>
  </w:footnote>
  <w:footnote w:type="continuationSeparator" w:id="0">
    <w:p w14:paraId="5331A81F" w14:textId="77777777" w:rsidR="0079081E" w:rsidRDefault="0079081E" w:rsidP="00E756E0">
      <w:pPr>
        <w:spacing w:after="0" w:line="240" w:lineRule="auto"/>
      </w:pPr>
      <w:r>
        <w:continuationSeparator/>
      </w:r>
    </w:p>
  </w:footnote>
  <w:footnote w:type="continuationNotice" w:id="1">
    <w:p w14:paraId="602D555E" w14:textId="77777777" w:rsidR="0079081E" w:rsidRDefault="00790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4596A1DF" w:rsidR="004A166C" w:rsidRDefault="005C2DCC">
    <w:pPr>
      <w:pStyle w:val="Header"/>
    </w:pPr>
    <w:r>
      <w:t xml:space="preserve">IM </w:t>
    </w:r>
    <w:r w:rsidR="00C0569C">
      <w:t>654 Pulmonary Disease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43903"/>
    <w:multiLevelType w:val="hybridMultilevel"/>
    <w:tmpl w:val="92DA55C0"/>
    <w:lvl w:ilvl="0" w:tplc="14FA08F0">
      <w:start w:val="1"/>
      <w:numFmt w:val="decimal"/>
      <w:lvlText w:val="%1."/>
      <w:lvlJc w:val="left"/>
      <w:pPr>
        <w:ind w:left="1440" w:hanging="360"/>
      </w:pPr>
      <w:rPr>
        <w:rFonts w:ascii="Arial" w:hAnsi="Arial" w:hint="default"/>
      </w:rPr>
    </w:lvl>
    <w:lvl w:ilvl="1" w:tplc="63B4877A">
      <w:start w:val="1"/>
      <w:numFmt w:val="lowerLetter"/>
      <w:lvlText w:val="%2."/>
      <w:lvlJc w:val="left"/>
      <w:pPr>
        <w:ind w:left="1440" w:hanging="360"/>
      </w:pPr>
    </w:lvl>
    <w:lvl w:ilvl="2" w:tplc="CBDC5F20">
      <w:start w:val="1"/>
      <w:numFmt w:val="lowerRoman"/>
      <w:lvlText w:val="%3."/>
      <w:lvlJc w:val="right"/>
      <w:pPr>
        <w:ind w:left="2160" w:hanging="180"/>
      </w:pPr>
    </w:lvl>
    <w:lvl w:ilvl="3" w:tplc="DF6484F4">
      <w:start w:val="1"/>
      <w:numFmt w:val="decimal"/>
      <w:lvlText w:val="%4."/>
      <w:lvlJc w:val="left"/>
      <w:pPr>
        <w:ind w:left="2880" w:hanging="360"/>
      </w:pPr>
    </w:lvl>
    <w:lvl w:ilvl="4" w:tplc="2602841C">
      <w:start w:val="1"/>
      <w:numFmt w:val="lowerLetter"/>
      <w:lvlText w:val="%5."/>
      <w:lvlJc w:val="left"/>
      <w:pPr>
        <w:ind w:left="3600" w:hanging="360"/>
      </w:pPr>
    </w:lvl>
    <w:lvl w:ilvl="5" w:tplc="AC526F42">
      <w:start w:val="1"/>
      <w:numFmt w:val="lowerRoman"/>
      <w:lvlText w:val="%6."/>
      <w:lvlJc w:val="right"/>
      <w:pPr>
        <w:ind w:left="4320" w:hanging="180"/>
      </w:pPr>
    </w:lvl>
    <w:lvl w:ilvl="6" w:tplc="A446B88E">
      <w:start w:val="1"/>
      <w:numFmt w:val="decimal"/>
      <w:lvlText w:val="%7."/>
      <w:lvlJc w:val="left"/>
      <w:pPr>
        <w:ind w:left="5040" w:hanging="360"/>
      </w:pPr>
    </w:lvl>
    <w:lvl w:ilvl="7" w:tplc="9BC2CC4C">
      <w:start w:val="1"/>
      <w:numFmt w:val="lowerLetter"/>
      <w:lvlText w:val="%8."/>
      <w:lvlJc w:val="left"/>
      <w:pPr>
        <w:ind w:left="5760" w:hanging="360"/>
      </w:pPr>
    </w:lvl>
    <w:lvl w:ilvl="8" w:tplc="3A08C752">
      <w:start w:val="1"/>
      <w:numFmt w:val="lowerRoman"/>
      <w:lvlText w:val="%9."/>
      <w:lvlJc w:val="right"/>
      <w:pPr>
        <w:ind w:left="6480" w:hanging="180"/>
      </w:p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F04E65"/>
    <w:multiLevelType w:val="hybridMultilevel"/>
    <w:tmpl w:val="7E4E03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313418"/>
    <w:multiLevelType w:val="hybridMultilevel"/>
    <w:tmpl w:val="66BCC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57DF3B"/>
    <w:multiLevelType w:val="hybridMultilevel"/>
    <w:tmpl w:val="8C564EAE"/>
    <w:lvl w:ilvl="0" w:tplc="BDE0DFB8">
      <w:start w:val="1"/>
      <w:numFmt w:val="decimal"/>
      <w:lvlText w:val="%1."/>
      <w:lvlJc w:val="left"/>
      <w:pPr>
        <w:ind w:left="1440" w:hanging="360"/>
      </w:pPr>
      <w:rPr>
        <w:rFonts w:ascii="Arial" w:hAnsi="Arial" w:hint="default"/>
      </w:rPr>
    </w:lvl>
    <w:lvl w:ilvl="1" w:tplc="404C0D5A">
      <w:start w:val="1"/>
      <w:numFmt w:val="lowerLetter"/>
      <w:lvlText w:val="%2."/>
      <w:lvlJc w:val="left"/>
      <w:pPr>
        <w:ind w:left="1440" w:hanging="360"/>
      </w:pPr>
    </w:lvl>
    <w:lvl w:ilvl="2" w:tplc="8E909A14">
      <w:start w:val="1"/>
      <w:numFmt w:val="lowerRoman"/>
      <w:lvlText w:val="%3."/>
      <w:lvlJc w:val="right"/>
      <w:pPr>
        <w:ind w:left="2160" w:hanging="180"/>
      </w:pPr>
    </w:lvl>
    <w:lvl w:ilvl="3" w:tplc="74F67486">
      <w:start w:val="1"/>
      <w:numFmt w:val="decimal"/>
      <w:lvlText w:val="%4."/>
      <w:lvlJc w:val="left"/>
      <w:pPr>
        <w:ind w:left="2880" w:hanging="360"/>
      </w:pPr>
    </w:lvl>
    <w:lvl w:ilvl="4" w:tplc="AA889BE2">
      <w:start w:val="1"/>
      <w:numFmt w:val="lowerLetter"/>
      <w:lvlText w:val="%5."/>
      <w:lvlJc w:val="left"/>
      <w:pPr>
        <w:ind w:left="3600" w:hanging="360"/>
      </w:pPr>
    </w:lvl>
    <w:lvl w:ilvl="5" w:tplc="DC987564">
      <w:start w:val="1"/>
      <w:numFmt w:val="lowerRoman"/>
      <w:lvlText w:val="%6."/>
      <w:lvlJc w:val="right"/>
      <w:pPr>
        <w:ind w:left="4320" w:hanging="180"/>
      </w:pPr>
    </w:lvl>
    <w:lvl w:ilvl="6" w:tplc="DF48507A">
      <w:start w:val="1"/>
      <w:numFmt w:val="decimal"/>
      <w:lvlText w:val="%7."/>
      <w:lvlJc w:val="left"/>
      <w:pPr>
        <w:ind w:left="5040" w:hanging="360"/>
      </w:pPr>
    </w:lvl>
    <w:lvl w:ilvl="7" w:tplc="E3E0CAB0">
      <w:start w:val="1"/>
      <w:numFmt w:val="lowerLetter"/>
      <w:lvlText w:val="%8."/>
      <w:lvlJc w:val="left"/>
      <w:pPr>
        <w:ind w:left="5760" w:hanging="360"/>
      </w:pPr>
    </w:lvl>
    <w:lvl w:ilvl="8" w:tplc="6CCA118E">
      <w:start w:val="1"/>
      <w:numFmt w:val="lowerRoman"/>
      <w:lvlText w:val="%9."/>
      <w:lvlJc w:val="right"/>
      <w:pPr>
        <w:ind w:left="6480" w:hanging="180"/>
      </w:pPr>
    </w:lvl>
  </w:abstractNum>
  <w:abstractNum w:abstractNumId="13"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5" w15:restartNumberingAfterBreak="0">
    <w:nsid w:val="30351569"/>
    <w:multiLevelType w:val="hybridMultilevel"/>
    <w:tmpl w:val="2552FDB0"/>
    <w:lvl w:ilvl="0" w:tplc="EFAE7E04">
      <w:start w:val="1"/>
      <w:numFmt w:val="decimal"/>
      <w:lvlText w:val="%1."/>
      <w:lvlJc w:val="left"/>
      <w:pPr>
        <w:ind w:left="1080" w:hanging="360"/>
      </w:pPr>
      <w:rPr>
        <w:rFonts w:ascii="Arial" w:hAnsi="Arial" w:hint="default"/>
      </w:rPr>
    </w:lvl>
    <w:lvl w:ilvl="1" w:tplc="BD0ACC3C">
      <w:start w:val="1"/>
      <w:numFmt w:val="lowerLetter"/>
      <w:lvlText w:val="%2."/>
      <w:lvlJc w:val="left"/>
      <w:pPr>
        <w:ind w:left="1440" w:hanging="360"/>
      </w:pPr>
    </w:lvl>
    <w:lvl w:ilvl="2" w:tplc="C09A88CA">
      <w:start w:val="1"/>
      <w:numFmt w:val="lowerRoman"/>
      <w:lvlText w:val="%3."/>
      <w:lvlJc w:val="right"/>
      <w:pPr>
        <w:ind w:left="2160" w:hanging="180"/>
      </w:pPr>
    </w:lvl>
    <w:lvl w:ilvl="3" w:tplc="211C7AB6">
      <w:start w:val="1"/>
      <w:numFmt w:val="decimal"/>
      <w:lvlText w:val="%4."/>
      <w:lvlJc w:val="left"/>
      <w:pPr>
        <w:ind w:left="2880" w:hanging="360"/>
      </w:pPr>
    </w:lvl>
    <w:lvl w:ilvl="4" w:tplc="3FB8D666">
      <w:start w:val="1"/>
      <w:numFmt w:val="lowerLetter"/>
      <w:lvlText w:val="%5."/>
      <w:lvlJc w:val="left"/>
      <w:pPr>
        <w:ind w:left="3600" w:hanging="360"/>
      </w:pPr>
    </w:lvl>
    <w:lvl w:ilvl="5" w:tplc="9536B77A">
      <w:start w:val="1"/>
      <w:numFmt w:val="lowerRoman"/>
      <w:lvlText w:val="%6."/>
      <w:lvlJc w:val="right"/>
      <w:pPr>
        <w:ind w:left="4320" w:hanging="180"/>
      </w:pPr>
    </w:lvl>
    <w:lvl w:ilvl="6" w:tplc="3580F772">
      <w:start w:val="1"/>
      <w:numFmt w:val="decimal"/>
      <w:lvlText w:val="%7."/>
      <w:lvlJc w:val="left"/>
      <w:pPr>
        <w:ind w:left="5040" w:hanging="360"/>
      </w:pPr>
    </w:lvl>
    <w:lvl w:ilvl="7" w:tplc="790671F0">
      <w:start w:val="1"/>
      <w:numFmt w:val="lowerLetter"/>
      <w:lvlText w:val="%8."/>
      <w:lvlJc w:val="left"/>
      <w:pPr>
        <w:ind w:left="5760" w:hanging="360"/>
      </w:pPr>
    </w:lvl>
    <w:lvl w:ilvl="8" w:tplc="7F58B2E8">
      <w:start w:val="1"/>
      <w:numFmt w:val="lowerRoman"/>
      <w:lvlText w:val="%9."/>
      <w:lvlJc w:val="right"/>
      <w:pPr>
        <w:ind w:left="6480" w:hanging="180"/>
      </w:pPr>
    </w:lvl>
  </w:abstractNum>
  <w:abstractNum w:abstractNumId="16"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7" w15:restartNumberingAfterBreak="0">
    <w:nsid w:val="31EE5FEC"/>
    <w:multiLevelType w:val="hybridMultilevel"/>
    <w:tmpl w:val="FE9A1AEA"/>
    <w:lvl w:ilvl="0" w:tplc="0AA25F38">
      <w:start w:val="1"/>
      <w:numFmt w:val="bullet"/>
      <w:lvlText w:val="o"/>
      <w:lvlJc w:val="left"/>
      <w:pPr>
        <w:ind w:left="360" w:hanging="360"/>
      </w:pPr>
      <w:rPr>
        <w:rFonts w:ascii="Courier New" w:hAnsi="Courier New" w:hint="default"/>
      </w:rPr>
    </w:lvl>
    <w:lvl w:ilvl="1" w:tplc="62F26B3C">
      <w:start w:val="1"/>
      <w:numFmt w:val="bullet"/>
      <w:lvlText w:val=""/>
      <w:lvlJc w:val="left"/>
      <w:pPr>
        <w:ind w:left="1080" w:hanging="360"/>
      </w:pPr>
      <w:rPr>
        <w:rFonts w:ascii="Wingdings" w:hAnsi="Wingdings" w:hint="default"/>
      </w:rPr>
    </w:lvl>
    <w:lvl w:ilvl="2" w:tplc="35265F0A">
      <w:start w:val="1"/>
      <w:numFmt w:val="bullet"/>
      <w:lvlText w:val=""/>
      <w:lvlJc w:val="left"/>
      <w:pPr>
        <w:ind w:left="2160" w:hanging="360"/>
      </w:pPr>
      <w:rPr>
        <w:rFonts w:ascii="Wingdings" w:hAnsi="Wingdings" w:hint="default"/>
      </w:rPr>
    </w:lvl>
    <w:lvl w:ilvl="3" w:tplc="6930C440">
      <w:start w:val="1"/>
      <w:numFmt w:val="bullet"/>
      <w:lvlText w:val=""/>
      <w:lvlJc w:val="left"/>
      <w:pPr>
        <w:ind w:left="2880" w:hanging="360"/>
      </w:pPr>
      <w:rPr>
        <w:rFonts w:ascii="Symbol" w:hAnsi="Symbol" w:hint="default"/>
      </w:rPr>
    </w:lvl>
    <w:lvl w:ilvl="4" w:tplc="736460FC">
      <w:start w:val="1"/>
      <w:numFmt w:val="bullet"/>
      <w:lvlText w:val="o"/>
      <w:lvlJc w:val="left"/>
      <w:pPr>
        <w:ind w:left="3600" w:hanging="360"/>
      </w:pPr>
      <w:rPr>
        <w:rFonts w:ascii="Courier New" w:hAnsi="Courier New" w:hint="default"/>
      </w:rPr>
    </w:lvl>
    <w:lvl w:ilvl="5" w:tplc="FA9AAFFE">
      <w:start w:val="1"/>
      <w:numFmt w:val="bullet"/>
      <w:lvlText w:val=""/>
      <w:lvlJc w:val="left"/>
      <w:pPr>
        <w:ind w:left="4320" w:hanging="360"/>
      </w:pPr>
      <w:rPr>
        <w:rFonts w:ascii="Wingdings" w:hAnsi="Wingdings" w:hint="default"/>
      </w:rPr>
    </w:lvl>
    <w:lvl w:ilvl="6" w:tplc="3C10BBE0">
      <w:start w:val="1"/>
      <w:numFmt w:val="bullet"/>
      <w:lvlText w:val=""/>
      <w:lvlJc w:val="left"/>
      <w:pPr>
        <w:ind w:left="5040" w:hanging="360"/>
      </w:pPr>
      <w:rPr>
        <w:rFonts w:ascii="Symbol" w:hAnsi="Symbol" w:hint="default"/>
      </w:rPr>
    </w:lvl>
    <w:lvl w:ilvl="7" w:tplc="FF725422">
      <w:start w:val="1"/>
      <w:numFmt w:val="bullet"/>
      <w:lvlText w:val="o"/>
      <w:lvlJc w:val="left"/>
      <w:pPr>
        <w:ind w:left="5760" w:hanging="360"/>
      </w:pPr>
      <w:rPr>
        <w:rFonts w:ascii="Courier New" w:hAnsi="Courier New" w:hint="default"/>
      </w:rPr>
    </w:lvl>
    <w:lvl w:ilvl="8" w:tplc="34B200D2">
      <w:start w:val="1"/>
      <w:numFmt w:val="bullet"/>
      <w:lvlText w:val=""/>
      <w:lvlJc w:val="left"/>
      <w:pPr>
        <w:ind w:left="6480" w:hanging="360"/>
      </w:pPr>
      <w:rPr>
        <w:rFonts w:ascii="Wingdings" w:hAnsi="Wingdings" w:hint="default"/>
      </w:rPr>
    </w:lvl>
  </w:abstractNum>
  <w:abstractNum w:abstractNumId="18"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DE00DC"/>
    <w:multiLevelType w:val="hybridMultilevel"/>
    <w:tmpl w:val="3E2A49EE"/>
    <w:lvl w:ilvl="0" w:tplc="97CACF0E">
      <w:start w:val="1"/>
      <w:numFmt w:val="bullet"/>
      <w:lvlText w:val=""/>
      <w:lvlJc w:val="left"/>
      <w:pPr>
        <w:ind w:left="720" w:hanging="360"/>
      </w:pPr>
      <w:rPr>
        <w:rFonts w:ascii="Symbol" w:hAnsi="Symbol"/>
      </w:rPr>
    </w:lvl>
    <w:lvl w:ilvl="1" w:tplc="01DA6606">
      <w:start w:val="1"/>
      <w:numFmt w:val="bullet"/>
      <w:lvlText w:val=""/>
      <w:lvlJc w:val="left"/>
      <w:pPr>
        <w:ind w:left="720" w:hanging="360"/>
      </w:pPr>
      <w:rPr>
        <w:rFonts w:ascii="Symbol" w:hAnsi="Symbol"/>
      </w:rPr>
    </w:lvl>
    <w:lvl w:ilvl="2" w:tplc="7F068D8E">
      <w:start w:val="1"/>
      <w:numFmt w:val="bullet"/>
      <w:lvlText w:val=""/>
      <w:lvlJc w:val="left"/>
      <w:pPr>
        <w:ind w:left="720" w:hanging="360"/>
      </w:pPr>
      <w:rPr>
        <w:rFonts w:ascii="Symbol" w:hAnsi="Symbol"/>
      </w:rPr>
    </w:lvl>
    <w:lvl w:ilvl="3" w:tplc="E89A1C8E">
      <w:start w:val="1"/>
      <w:numFmt w:val="bullet"/>
      <w:lvlText w:val=""/>
      <w:lvlJc w:val="left"/>
      <w:pPr>
        <w:ind w:left="720" w:hanging="360"/>
      </w:pPr>
      <w:rPr>
        <w:rFonts w:ascii="Symbol" w:hAnsi="Symbol"/>
      </w:rPr>
    </w:lvl>
    <w:lvl w:ilvl="4" w:tplc="F578B7FA">
      <w:start w:val="1"/>
      <w:numFmt w:val="bullet"/>
      <w:lvlText w:val=""/>
      <w:lvlJc w:val="left"/>
      <w:pPr>
        <w:ind w:left="720" w:hanging="360"/>
      </w:pPr>
      <w:rPr>
        <w:rFonts w:ascii="Symbol" w:hAnsi="Symbol"/>
      </w:rPr>
    </w:lvl>
    <w:lvl w:ilvl="5" w:tplc="7192524A">
      <w:start w:val="1"/>
      <w:numFmt w:val="bullet"/>
      <w:lvlText w:val=""/>
      <w:lvlJc w:val="left"/>
      <w:pPr>
        <w:ind w:left="720" w:hanging="360"/>
      </w:pPr>
      <w:rPr>
        <w:rFonts w:ascii="Symbol" w:hAnsi="Symbol"/>
      </w:rPr>
    </w:lvl>
    <w:lvl w:ilvl="6" w:tplc="464E8B98">
      <w:start w:val="1"/>
      <w:numFmt w:val="bullet"/>
      <w:lvlText w:val=""/>
      <w:lvlJc w:val="left"/>
      <w:pPr>
        <w:ind w:left="720" w:hanging="360"/>
      </w:pPr>
      <w:rPr>
        <w:rFonts w:ascii="Symbol" w:hAnsi="Symbol"/>
      </w:rPr>
    </w:lvl>
    <w:lvl w:ilvl="7" w:tplc="B74438DE">
      <w:start w:val="1"/>
      <w:numFmt w:val="bullet"/>
      <w:lvlText w:val=""/>
      <w:lvlJc w:val="left"/>
      <w:pPr>
        <w:ind w:left="720" w:hanging="360"/>
      </w:pPr>
      <w:rPr>
        <w:rFonts w:ascii="Symbol" w:hAnsi="Symbol"/>
      </w:rPr>
    </w:lvl>
    <w:lvl w:ilvl="8" w:tplc="FA9CD048">
      <w:start w:val="1"/>
      <w:numFmt w:val="bullet"/>
      <w:lvlText w:val=""/>
      <w:lvlJc w:val="left"/>
      <w:pPr>
        <w:ind w:left="720" w:hanging="360"/>
      </w:pPr>
      <w:rPr>
        <w:rFonts w:ascii="Symbol" w:hAnsi="Symbol"/>
      </w:rPr>
    </w:lvl>
  </w:abstractNum>
  <w:abstractNum w:abstractNumId="26" w15:restartNumberingAfterBreak="0">
    <w:nsid w:val="572C0443"/>
    <w:multiLevelType w:val="hybridMultilevel"/>
    <w:tmpl w:val="2552FDB0"/>
    <w:lvl w:ilvl="0" w:tplc="FFFFFFFF">
      <w:start w:val="1"/>
      <w:numFmt w:val="decimal"/>
      <w:lvlText w:val="%1."/>
      <w:lvlJc w:val="left"/>
      <w:pPr>
        <w:ind w:left="108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8"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30" w15:restartNumberingAfterBreak="0">
    <w:nsid w:val="68B4E081"/>
    <w:multiLevelType w:val="hybridMultilevel"/>
    <w:tmpl w:val="CD804F92"/>
    <w:lvl w:ilvl="0" w:tplc="209C8B00">
      <w:start w:val="1"/>
      <w:numFmt w:val="decimal"/>
      <w:lvlText w:val="%1."/>
      <w:lvlJc w:val="left"/>
      <w:pPr>
        <w:ind w:left="2070" w:hanging="360"/>
      </w:pPr>
      <w:rPr>
        <w:rFonts w:ascii="Arial" w:hAnsi="Arial" w:hint="default"/>
      </w:rPr>
    </w:lvl>
    <w:lvl w:ilvl="1" w:tplc="171019B8">
      <w:start w:val="1"/>
      <w:numFmt w:val="lowerLetter"/>
      <w:lvlText w:val="%2."/>
      <w:lvlJc w:val="left"/>
      <w:pPr>
        <w:ind w:left="1440" w:hanging="360"/>
      </w:pPr>
    </w:lvl>
    <w:lvl w:ilvl="2" w:tplc="ED40697C">
      <w:start w:val="1"/>
      <w:numFmt w:val="bullet"/>
      <w:lvlText w:val=""/>
      <w:lvlJc w:val="left"/>
      <w:pPr>
        <w:ind w:left="3510" w:hanging="360"/>
      </w:pPr>
      <w:rPr>
        <w:rFonts w:ascii="Wingdings" w:hAnsi="Wingdings" w:hint="default"/>
      </w:rPr>
    </w:lvl>
    <w:lvl w:ilvl="3" w:tplc="2E86442E">
      <w:start w:val="1"/>
      <w:numFmt w:val="decimal"/>
      <w:lvlText w:val="%4."/>
      <w:lvlJc w:val="left"/>
      <w:pPr>
        <w:ind w:left="2880" w:hanging="360"/>
      </w:pPr>
    </w:lvl>
    <w:lvl w:ilvl="4" w:tplc="085AD6C6">
      <w:start w:val="1"/>
      <w:numFmt w:val="lowerLetter"/>
      <w:lvlText w:val="%5."/>
      <w:lvlJc w:val="left"/>
      <w:pPr>
        <w:ind w:left="3600" w:hanging="360"/>
      </w:pPr>
    </w:lvl>
    <w:lvl w:ilvl="5" w:tplc="F132C35E">
      <w:start w:val="1"/>
      <w:numFmt w:val="lowerRoman"/>
      <w:lvlText w:val="%6."/>
      <w:lvlJc w:val="right"/>
      <w:pPr>
        <w:ind w:left="4320" w:hanging="180"/>
      </w:pPr>
    </w:lvl>
    <w:lvl w:ilvl="6" w:tplc="623C29AA">
      <w:start w:val="1"/>
      <w:numFmt w:val="decimal"/>
      <w:lvlText w:val="%7."/>
      <w:lvlJc w:val="left"/>
      <w:pPr>
        <w:ind w:left="5040" w:hanging="360"/>
      </w:pPr>
    </w:lvl>
    <w:lvl w:ilvl="7" w:tplc="E744B8D6">
      <w:start w:val="1"/>
      <w:numFmt w:val="lowerLetter"/>
      <w:lvlText w:val="%8."/>
      <w:lvlJc w:val="left"/>
      <w:pPr>
        <w:ind w:left="5760" w:hanging="360"/>
      </w:pPr>
    </w:lvl>
    <w:lvl w:ilvl="8" w:tplc="591CF898">
      <w:start w:val="1"/>
      <w:numFmt w:val="lowerRoman"/>
      <w:lvlText w:val="%9."/>
      <w:lvlJc w:val="right"/>
      <w:pPr>
        <w:ind w:left="6480" w:hanging="180"/>
      </w:pPr>
    </w:lvl>
  </w:abstractNum>
  <w:abstractNum w:abstractNumId="3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5DBB4A"/>
    <w:multiLevelType w:val="hybridMultilevel"/>
    <w:tmpl w:val="F8404426"/>
    <w:lvl w:ilvl="0" w:tplc="CE4A9640">
      <w:start w:val="1"/>
      <w:numFmt w:val="decimal"/>
      <w:lvlText w:val="%1."/>
      <w:lvlJc w:val="left"/>
      <w:pPr>
        <w:ind w:left="720" w:hanging="360"/>
      </w:pPr>
      <w:rPr>
        <w:rFonts w:ascii="Arial" w:hAnsi="Arial" w:hint="default"/>
      </w:rPr>
    </w:lvl>
    <w:lvl w:ilvl="1" w:tplc="8AB8491C">
      <w:start w:val="1"/>
      <w:numFmt w:val="lowerLetter"/>
      <w:lvlText w:val="%2."/>
      <w:lvlJc w:val="left"/>
      <w:pPr>
        <w:ind w:left="1440" w:hanging="360"/>
      </w:pPr>
    </w:lvl>
    <w:lvl w:ilvl="2" w:tplc="0F88345E">
      <w:start w:val="1"/>
      <w:numFmt w:val="lowerRoman"/>
      <w:lvlText w:val="%3."/>
      <w:lvlJc w:val="right"/>
      <w:pPr>
        <w:ind w:left="2160" w:hanging="180"/>
      </w:pPr>
    </w:lvl>
    <w:lvl w:ilvl="3" w:tplc="515EFB36">
      <w:start w:val="1"/>
      <w:numFmt w:val="decimal"/>
      <w:lvlText w:val="%4."/>
      <w:lvlJc w:val="left"/>
      <w:pPr>
        <w:ind w:left="2880" w:hanging="360"/>
      </w:pPr>
    </w:lvl>
    <w:lvl w:ilvl="4" w:tplc="FA2060C0">
      <w:start w:val="1"/>
      <w:numFmt w:val="lowerLetter"/>
      <w:lvlText w:val="%5."/>
      <w:lvlJc w:val="left"/>
      <w:pPr>
        <w:ind w:left="3600" w:hanging="360"/>
      </w:pPr>
    </w:lvl>
    <w:lvl w:ilvl="5" w:tplc="034819EC">
      <w:start w:val="1"/>
      <w:numFmt w:val="lowerRoman"/>
      <w:lvlText w:val="%6."/>
      <w:lvlJc w:val="right"/>
      <w:pPr>
        <w:ind w:left="4320" w:hanging="180"/>
      </w:pPr>
    </w:lvl>
    <w:lvl w:ilvl="6" w:tplc="B88674E8">
      <w:start w:val="1"/>
      <w:numFmt w:val="decimal"/>
      <w:lvlText w:val="%7."/>
      <w:lvlJc w:val="left"/>
      <w:pPr>
        <w:ind w:left="5040" w:hanging="360"/>
      </w:pPr>
    </w:lvl>
    <w:lvl w:ilvl="7" w:tplc="45A4015E">
      <w:start w:val="1"/>
      <w:numFmt w:val="lowerLetter"/>
      <w:lvlText w:val="%8."/>
      <w:lvlJc w:val="left"/>
      <w:pPr>
        <w:ind w:left="5760" w:hanging="360"/>
      </w:pPr>
    </w:lvl>
    <w:lvl w:ilvl="8" w:tplc="CEEA9AAA">
      <w:start w:val="1"/>
      <w:numFmt w:val="lowerRoman"/>
      <w:lvlText w:val="%9."/>
      <w:lvlJc w:val="right"/>
      <w:pPr>
        <w:ind w:left="6480" w:hanging="180"/>
      </w:pPr>
    </w:lvl>
  </w:abstractNum>
  <w:abstractNum w:abstractNumId="3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7" w15:restartNumberingAfterBreak="0">
    <w:nsid w:val="759C3327"/>
    <w:multiLevelType w:val="hybridMultilevel"/>
    <w:tmpl w:val="4630F2BC"/>
    <w:lvl w:ilvl="0" w:tplc="CA4AF10E">
      <w:start w:val="1"/>
      <w:numFmt w:val="bullet"/>
      <w:lvlText w:val=""/>
      <w:lvlJc w:val="left"/>
      <w:pPr>
        <w:ind w:left="720" w:hanging="360"/>
      </w:pPr>
      <w:rPr>
        <w:rFonts w:ascii="Symbol" w:hAnsi="Symbol"/>
      </w:rPr>
    </w:lvl>
    <w:lvl w:ilvl="1" w:tplc="5DB42EBA">
      <w:start w:val="1"/>
      <w:numFmt w:val="bullet"/>
      <w:lvlText w:val=""/>
      <w:lvlJc w:val="left"/>
      <w:pPr>
        <w:ind w:left="720" w:hanging="360"/>
      </w:pPr>
      <w:rPr>
        <w:rFonts w:ascii="Symbol" w:hAnsi="Symbol"/>
      </w:rPr>
    </w:lvl>
    <w:lvl w:ilvl="2" w:tplc="DC5AE228">
      <w:start w:val="1"/>
      <w:numFmt w:val="bullet"/>
      <w:lvlText w:val=""/>
      <w:lvlJc w:val="left"/>
      <w:pPr>
        <w:ind w:left="720" w:hanging="360"/>
      </w:pPr>
      <w:rPr>
        <w:rFonts w:ascii="Symbol" w:hAnsi="Symbol"/>
      </w:rPr>
    </w:lvl>
    <w:lvl w:ilvl="3" w:tplc="AC6AF256">
      <w:start w:val="1"/>
      <w:numFmt w:val="bullet"/>
      <w:lvlText w:val=""/>
      <w:lvlJc w:val="left"/>
      <w:pPr>
        <w:ind w:left="720" w:hanging="360"/>
      </w:pPr>
      <w:rPr>
        <w:rFonts w:ascii="Symbol" w:hAnsi="Symbol"/>
      </w:rPr>
    </w:lvl>
    <w:lvl w:ilvl="4" w:tplc="6F4639DC">
      <w:start w:val="1"/>
      <w:numFmt w:val="bullet"/>
      <w:lvlText w:val=""/>
      <w:lvlJc w:val="left"/>
      <w:pPr>
        <w:ind w:left="720" w:hanging="360"/>
      </w:pPr>
      <w:rPr>
        <w:rFonts w:ascii="Symbol" w:hAnsi="Symbol"/>
      </w:rPr>
    </w:lvl>
    <w:lvl w:ilvl="5" w:tplc="19540FCC">
      <w:start w:val="1"/>
      <w:numFmt w:val="bullet"/>
      <w:lvlText w:val=""/>
      <w:lvlJc w:val="left"/>
      <w:pPr>
        <w:ind w:left="720" w:hanging="360"/>
      </w:pPr>
      <w:rPr>
        <w:rFonts w:ascii="Symbol" w:hAnsi="Symbol"/>
      </w:rPr>
    </w:lvl>
    <w:lvl w:ilvl="6" w:tplc="7902A6F4">
      <w:start w:val="1"/>
      <w:numFmt w:val="bullet"/>
      <w:lvlText w:val=""/>
      <w:lvlJc w:val="left"/>
      <w:pPr>
        <w:ind w:left="720" w:hanging="360"/>
      </w:pPr>
      <w:rPr>
        <w:rFonts w:ascii="Symbol" w:hAnsi="Symbol"/>
      </w:rPr>
    </w:lvl>
    <w:lvl w:ilvl="7" w:tplc="78D61248">
      <w:start w:val="1"/>
      <w:numFmt w:val="bullet"/>
      <w:lvlText w:val=""/>
      <w:lvlJc w:val="left"/>
      <w:pPr>
        <w:ind w:left="720" w:hanging="360"/>
      </w:pPr>
      <w:rPr>
        <w:rFonts w:ascii="Symbol" w:hAnsi="Symbol"/>
      </w:rPr>
    </w:lvl>
    <w:lvl w:ilvl="8" w:tplc="95DA7B36">
      <w:start w:val="1"/>
      <w:numFmt w:val="bullet"/>
      <w:lvlText w:val=""/>
      <w:lvlJc w:val="left"/>
      <w:pPr>
        <w:ind w:left="720" w:hanging="360"/>
      </w:pPr>
      <w:rPr>
        <w:rFonts w:ascii="Symbol" w:hAnsi="Symbol"/>
      </w:rPr>
    </w:lvl>
  </w:abstractNum>
  <w:abstractNum w:abstractNumId="3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21"/>
  </w:num>
  <w:num w:numId="2" w16cid:durableId="374738127">
    <w:abstractNumId w:val="18"/>
  </w:num>
  <w:num w:numId="3" w16cid:durableId="1054306765">
    <w:abstractNumId w:val="33"/>
  </w:num>
  <w:num w:numId="4" w16cid:durableId="1563248639">
    <w:abstractNumId w:val="23"/>
  </w:num>
  <w:num w:numId="5" w16cid:durableId="279457362">
    <w:abstractNumId w:val="31"/>
  </w:num>
  <w:num w:numId="6" w16cid:durableId="321932046">
    <w:abstractNumId w:val="40"/>
  </w:num>
  <w:num w:numId="7" w16cid:durableId="2030177351">
    <w:abstractNumId w:val="20"/>
  </w:num>
  <w:num w:numId="8" w16cid:durableId="678583384">
    <w:abstractNumId w:val="27"/>
  </w:num>
  <w:num w:numId="9" w16cid:durableId="706762523">
    <w:abstractNumId w:val="6"/>
  </w:num>
  <w:num w:numId="10" w16cid:durableId="602808585">
    <w:abstractNumId w:val="24"/>
  </w:num>
  <w:num w:numId="11" w16cid:durableId="2031294038">
    <w:abstractNumId w:val="11"/>
  </w:num>
  <w:num w:numId="12" w16cid:durableId="711810667">
    <w:abstractNumId w:val="7"/>
  </w:num>
  <w:num w:numId="13" w16cid:durableId="1478650159">
    <w:abstractNumId w:val="13"/>
  </w:num>
  <w:num w:numId="14" w16cid:durableId="1755130114">
    <w:abstractNumId w:val="34"/>
  </w:num>
  <w:num w:numId="15" w16cid:durableId="881407553">
    <w:abstractNumId w:val="32"/>
  </w:num>
  <w:num w:numId="16" w16cid:durableId="1790512805">
    <w:abstractNumId w:val="38"/>
  </w:num>
  <w:num w:numId="17" w16cid:durableId="57095923">
    <w:abstractNumId w:val="22"/>
  </w:num>
  <w:num w:numId="18" w16cid:durableId="1328441998">
    <w:abstractNumId w:val="4"/>
  </w:num>
  <w:num w:numId="19" w16cid:durableId="453905796">
    <w:abstractNumId w:val="0"/>
  </w:num>
  <w:num w:numId="20" w16cid:durableId="712390623">
    <w:abstractNumId w:val="10"/>
  </w:num>
  <w:num w:numId="21" w16cid:durableId="114060318">
    <w:abstractNumId w:val="39"/>
  </w:num>
  <w:num w:numId="22" w16cid:durableId="367879246">
    <w:abstractNumId w:val="16"/>
  </w:num>
  <w:num w:numId="23" w16cid:durableId="2053921885">
    <w:abstractNumId w:val="14"/>
  </w:num>
  <w:num w:numId="24" w16cid:durableId="225651855">
    <w:abstractNumId w:val="29"/>
  </w:num>
  <w:num w:numId="25" w16cid:durableId="1188716672">
    <w:abstractNumId w:val="3"/>
  </w:num>
  <w:num w:numId="26" w16cid:durableId="334580554">
    <w:abstractNumId w:val="36"/>
  </w:num>
  <w:num w:numId="27" w16cid:durableId="584999412">
    <w:abstractNumId w:val="41"/>
  </w:num>
  <w:num w:numId="28" w16cid:durableId="750080801">
    <w:abstractNumId w:val="28"/>
  </w:num>
  <w:num w:numId="29" w16cid:durableId="969631907">
    <w:abstractNumId w:val="2"/>
  </w:num>
  <w:num w:numId="30" w16cid:durableId="885069547">
    <w:abstractNumId w:val="9"/>
  </w:num>
  <w:num w:numId="31" w16cid:durableId="1336226752">
    <w:abstractNumId w:val="40"/>
  </w:num>
  <w:num w:numId="32" w16cid:durableId="717247868">
    <w:abstractNumId w:val="20"/>
  </w:num>
  <w:num w:numId="33" w16cid:durableId="867451176">
    <w:abstractNumId w:val="37"/>
  </w:num>
  <w:num w:numId="34" w16cid:durableId="393161134">
    <w:abstractNumId w:val="30"/>
  </w:num>
  <w:num w:numId="35" w16cid:durableId="1320574601">
    <w:abstractNumId w:val="12"/>
  </w:num>
  <w:num w:numId="36" w16cid:durableId="2056660766">
    <w:abstractNumId w:val="15"/>
  </w:num>
  <w:num w:numId="37" w16cid:durableId="1084646595">
    <w:abstractNumId w:val="26"/>
  </w:num>
  <w:num w:numId="38" w16cid:durableId="31998745">
    <w:abstractNumId w:val="25"/>
  </w:num>
  <w:num w:numId="39" w16cid:durableId="655570304">
    <w:abstractNumId w:val="35"/>
  </w:num>
  <w:num w:numId="40" w16cid:durableId="106045525">
    <w:abstractNumId w:val="1"/>
  </w:num>
  <w:num w:numId="41" w16cid:durableId="569267789">
    <w:abstractNumId w:val="5"/>
  </w:num>
  <w:num w:numId="42" w16cid:durableId="1434933854">
    <w:abstractNumId w:val="8"/>
  </w:num>
  <w:num w:numId="43" w16cid:durableId="405231581">
    <w:abstractNumId w:val="17"/>
  </w:num>
  <w:num w:numId="44" w16cid:durableId="1141923779">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1F6"/>
    <w:rsid w:val="00001CAC"/>
    <w:rsid w:val="00002B76"/>
    <w:rsid w:val="0000300D"/>
    <w:rsid w:val="0000372F"/>
    <w:rsid w:val="00003EC8"/>
    <w:rsid w:val="00004E64"/>
    <w:rsid w:val="00004F09"/>
    <w:rsid w:val="000061F3"/>
    <w:rsid w:val="00006897"/>
    <w:rsid w:val="00011C80"/>
    <w:rsid w:val="00012208"/>
    <w:rsid w:val="000134ED"/>
    <w:rsid w:val="000137F6"/>
    <w:rsid w:val="00014E87"/>
    <w:rsid w:val="000167B9"/>
    <w:rsid w:val="00016A4F"/>
    <w:rsid w:val="0001761E"/>
    <w:rsid w:val="00017972"/>
    <w:rsid w:val="00020A66"/>
    <w:rsid w:val="00021AC5"/>
    <w:rsid w:val="000220BF"/>
    <w:rsid w:val="000221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4C6"/>
    <w:rsid w:val="00051637"/>
    <w:rsid w:val="000542BE"/>
    <w:rsid w:val="000602B1"/>
    <w:rsid w:val="00060519"/>
    <w:rsid w:val="000609A4"/>
    <w:rsid w:val="00060AEE"/>
    <w:rsid w:val="00060E1D"/>
    <w:rsid w:val="0006102E"/>
    <w:rsid w:val="0006177C"/>
    <w:rsid w:val="00062DB1"/>
    <w:rsid w:val="000654F5"/>
    <w:rsid w:val="00065920"/>
    <w:rsid w:val="00067E72"/>
    <w:rsid w:val="00070344"/>
    <w:rsid w:val="0007040E"/>
    <w:rsid w:val="0007048A"/>
    <w:rsid w:val="00071881"/>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4ADE"/>
    <w:rsid w:val="000964F0"/>
    <w:rsid w:val="00097BE4"/>
    <w:rsid w:val="000A090B"/>
    <w:rsid w:val="000A217E"/>
    <w:rsid w:val="000A3485"/>
    <w:rsid w:val="000A3921"/>
    <w:rsid w:val="000A49C6"/>
    <w:rsid w:val="000A4EC7"/>
    <w:rsid w:val="000A6D69"/>
    <w:rsid w:val="000A7AF7"/>
    <w:rsid w:val="000A7FEA"/>
    <w:rsid w:val="000B0BA6"/>
    <w:rsid w:val="000B10AE"/>
    <w:rsid w:val="000B16CD"/>
    <w:rsid w:val="000B244F"/>
    <w:rsid w:val="000B478B"/>
    <w:rsid w:val="000B5287"/>
    <w:rsid w:val="000B6DD2"/>
    <w:rsid w:val="000B7DCB"/>
    <w:rsid w:val="000C05EE"/>
    <w:rsid w:val="000C14DA"/>
    <w:rsid w:val="000C3C4D"/>
    <w:rsid w:val="000C59C8"/>
    <w:rsid w:val="000C65F8"/>
    <w:rsid w:val="000C724F"/>
    <w:rsid w:val="000D015E"/>
    <w:rsid w:val="000D1DB6"/>
    <w:rsid w:val="000D2706"/>
    <w:rsid w:val="000D2E92"/>
    <w:rsid w:val="000D3AE7"/>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0F7C9E"/>
    <w:rsid w:val="00100062"/>
    <w:rsid w:val="00100174"/>
    <w:rsid w:val="001001F0"/>
    <w:rsid w:val="00100C26"/>
    <w:rsid w:val="001037C6"/>
    <w:rsid w:val="00103DB3"/>
    <w:rsid w:val="0010437F"/>
    <w:rsid w:val="00104EC3"/>
    <w:rsid w:val="00105617"/>
    <w:rsid w:val="0010610C"/>
    <w:rsid w:val="001061D5"/>
    <w:rsid w:val="001070EA"/>
    <w:rsid w:val="0010740C"/>
    <w:rsid w:val="00107916"/>
    <w:rsid w:val="0011095F"/>
    <w:rsid w:val="001127DD"/>
    <w:rsid w:val="00112E1B"/>
    <w:rsid w:val="00112EE7"/>
    <w:rsid w:val="001135F0"/>
    <w:rsid w:val="00113916"/>
    <w:rsid w:val="00114C8F"/>
    <w:rsid w:val="001153B2"/>
    <w:rsid w:val="001168B7"/>
    <w:rsid w:val="00117B63"/>
    <w:rsid w:val="001208EF"/>
    <w:rsid w:val="0012109C"/>
    <w:rsid w:val="00122A1E"/>
    <w:rsid w:val="00122D3A"/>
    <w:rsid w:val="00123803"/>
    <w:rsid w:val="0012639A"/>
    <w:rsid w:val="001269D7"/>
    <w:rsid w:val="00126AFC"/>
    <w:rsid w:val="001273FF"/>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0000"/>
    <w:rsid w:val="00152226"/>
    <w:rsid w:val="001527B8"/>
    <w:rsid w:val="00152AB7"/>
    <w:rsid w:val="001546A2"/>
    <w:rsid w:val="0015509A"/>
    <w:rsid w:val="00155652"/>
    <w:rsid w:val="00155C66"/>
    <w:rsid w:val="00156BF4"/>
    <w:rsid w:val="00160992"/>
    <w:rsid w:val="001613D1"/>
    <w:rsid w:val="001613F5"/>
    <w:rsid w:val="00161DD1"/>
    <w:rsid w:val="0016209E"/>
    <w:rsid w:val="00163D5A"/>
    <w:rsid w:val="0016491E"/>
    <w:rsid w:val="00165CD1"/>
    <w:rsid w:val="00166EE1"/>
    <w:rsid w:val="00167B45"/>
    <w:rsid w:val="0017052E"/>
    <w:rsid w:val="001724FF"/>
    <w:rsid w:val="001726E2"/>
    <w:rsid w:val="00172C55"/>
    <w:rsid w:val="001730E1"/>
    <w:rsid w:val="00173155"/>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336E"/>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4E63"/>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6077"/>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686A"/>
    <w:rsid w:val="002070D3"/>
    <w:rsid w:val="0021153B"/>
    <w:rsid w:val="0021241B"/>
    <w:rsid w:val="00212E06"/>
    <w:rsid w:val="0021585C"/>
    <w:rsid w:val="00215F8E"/>
    <w:rsid w:val="00216671"/>
    <w:rsid w:val="0021755D"/>
    <w:rsid w:val="00217E07"/>
    <w:rsid w:val="002237F5"/>
    <w:rsid w:val="0022491F"/>
    <w:rsid w:val="00224F66"/>
    <w:rsid w:val="00227535"/>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2A8E"/>
    <w:rsid w:val="002442FE"/>
    <w:rsid w:val="00245229"/>
    <w:rsid w:val="002454C5"/>
    <w:rsid w:val="00245852"/>
    <w:rsid w:val="0024591F"/>
    <w:rsid w:val="00245E85"/>
    <w:rsid w:val="0024602A"/>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4EC4"/>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EC"/>
    <w:rsid w:val="002755F4"/>
    <w:rsid w:val="002760C9"/>
    <w:rsid w:val="00277107"/>
    <w:rsid w:val="002772CE"/>
    <w:rsid w:val="0028118B"/>
    <w:rsid w:val="002812BA"/>
    <w:rsid w:val="00282343"/>
    <w:rsid w:val="00284F2C"/>
    <w:rsid w:val="0028703E"/>
    <w:rsid w:val="002876A8"/>
    <w:rsid w:val="00291DED"/>
    <w:rsid w:val="00292620"/>
    <w:rsid w:val="00292DAA"/>
    <w:rsid w:val="002932E6"/>
    <w:rsid w:val="002944B7"/>
    <w:rsid w:val="002950BB"/>
    <w:rsid w:val="002950F6"/>
    <w:rsid w:val="002952A5"/>
    <w:rsid w:val="00295673"/>
    <w:rsid w:val="00296760"/>
    <w:rsid w:val="00297546"/>
    <w:rsid w:val="00297D0A"/>
    <w:rsid w:val="002A0FEA"/>
    <w:rsid w:val="002A149A"/>
    <w:rsid w:val="002A1EBC"/>
    <w:rsid w:val="002A5586"/>
    <w:rsid w:val="002A602E"/>
    <w:rsid w:val="002A6615"/>
    <w:rsid w:val="002A68CF"/>
    <w:rsid w:val="002A6A48"/>
    <w:rsid w:val="002A704E"/>
    <w:rsid w:val="002A7DB0"/>
    <w:rsid w:val="002B21B0"/>
    <w:rsid w:val="002B2878"/>
    <w:rsid w:val="002B2B0C"/>
    <w:rsid w:val="002B366A"/>
    <w:rsid w:val="002B3D03"/>
    <w:rsid w:val="002B4799"/>
    <w:rsid w:val="002B6155"/>
    <w:rsid w:val="002B642C"/>
    <w:rsid w:val="002B6A09"/>
    <w:rsid w:val="002B75FF"/>
    <w:rsid w:val="002C0111"/>
    <w:rsid w:val="002C6ECB"/>
    <w:rsid w:val="002C73AF"/>
    <w:rsid w:val="002D4AE9"/>
    <w:rsid w:val="002D75BF"/>
    <w:rsid w:val="002E1C02"/>
    <w:rsid w:val="002E26D0"/>
    <w:rsid w:val="002E29CC"/>
    <w:rsid w:val="002E37C0"/>
    <w:rsid w:val="002E37DD"/>
    <w:rsid w:val="002E4141"/>
    <w:rsid w:val="002E4D1A"/>
    <w:rsid w:val="002E5051"/>
    <w:rsid w:val="002E569B"/>
    <w:rsid w:val="002E5A5E"/>
    <w:rsid w:val="002F04D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5CCE"/>
    <w:rsid w:val="0032634E"/>
    <w:rsid w:val="003266CF"/>
    <w:rsid w:val="00330825"/>
    <w:rsid w:val="00330DDD"/>
    <w:rsid w:val="00331AFE"/>
    <w:rsid w:val="003320A8"/>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17D6"/>
    <w:rsid w:val="00353081"/>
    <w:rsid w:val="00353B85"/>
    <w:rsid w:val="00355156"/>
    <w:rsid w:val="0035588A"/>
    <w:rsid w:val="00356709"/>
    <w:rsid w:val="0035686A"/>
    <w:rsid w:val="00357E05"/>
    <w:rsid w:val="003603B5"/>
    <w:rsid w:val="00360E21"/>
    <w:rsid w:val="00361507"/>
    <w:rsid w:val="0036173C"/>
    <w:rsid w:val="00362F23"/>
    <w:rsid w:val="00364859"/>
    <w:rsid w:val="003649E2"/>
    <w:rsid w:val="00364DA2"/>
    <w:rsid w:val="003654DC"/>
    <w:rsid w:val="003658A1"/>
    <w:rsid w:val="003672EC"/>
    <w:rsid w:val="003706DC"/>
    <w:rsid w:val="003706FE"/>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13D"/>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A2E"/>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26EEE"/>
    <w:rsid w:val="004279B4"/>
    <w:rsid w:val="00431F37"/>
    <w:rsid w:val="004348A9"/>
    <w:rsid w:val="004351EA"/>
    <w:rsid w:val="004416AE"/>
    <w:rsid w:val="00441A7E"/>
    <w:rsid w:val="00441C24"/>
    <w:rsid w:val="00442003"/>
    <w:rsid w:val="00442A63"/>
    <w:rsid w:val="004446CE"/>
    <w:rsid w:val="00444A61"/>
    <w:rsid w:val="00445635"/>
    <w:rsid w:val="00445A4A"/>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4D71"/>
    <w:rsid w:val="00465B04"/>
    <w:rsid w:val="00465F80"/>
    <w:rsid w:val="00466DA6"/>
    <w:rsid w:val="004672BE"/>
    <w:rsid w:val="004679D7"/>
    <w:rsid w:val="0047100E"/>
    <w:rsid w:val="00472EE7"/>
    <w:rsid w:val="0047429C"/>
    <w:rsid w:val="0047458E"/>
    <w:rsid w:val="004754F3"/>
    <w:rsid w:val="004759F0"/>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0167"/>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4F81"/>
    <w:rsid w:val="004C0FE5"/>
    <w:rsid w:val="004C1611"/>
    <w:rsid w:val="004C1D5F"/>
    <w:rsid w:val="004C2D2A"/>
    <w:rsid w:val="004C3193"/>
    <w:rsid w:val="004C378E"/>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3D89"/>
    <w:rsid w:val="004E43FD"/>
    <w:rsid w:val="004E47D5"/>
    <w:rsid w:val="004E481B"/>
    <w:rsid w:val="004E59AB"/>
    <w:rsid w:val="004E667D"/>
    <w:rsid w:val="004F0A0F"/>
    <w:rsid w:val="004F0D95"/>
    <w:rsid w:val="004F0E0A"/>
    <w:rsid w:val="004F12DF"/>
    <w:rsid w:val="004F1D69"/>
    <w:rsid w:val="004F2F14"/>
    <w:rsid w:val="004F4EB7"/>
    <w:rsid w:val="004F6A41"/>
    <w:rsid w:val="004F7E48"/>
    <w:rsid w:val="0050011F"/>
    <w:rsid w:val="0050069C"/>
    <w:rsid w:val="00500869"/>
    <w:rsid w:val="00501F34"/>
    <w:rsid w:val="00503C1A"/>
    <w:rsid w:val="00503CDD"/>
    <w:rsid w:val="00504675"/>
    <w:rsid w:val="0050490E"/>
    <w:rsid w:val="0050498C"/>
    <w:rsid w:val="005061CE"/>
    <w:rsid w:val="00506DD3"/>
    <w:rsid w:val="00507966"/>
    <w:rsid w:val="0051034F"/>
    <w:rsid w:val="00511051"/>
    <w:rsid w:val="0051153F"/>
    <w:rsid w:val="00511B92"/>
    <w:rsid w:val="00511F7B"/>
    <w:rsid w:val="0051444A"/>
    <w:rsid w:val="005150FA"/>
    <w:rsid w:val="00515EC5"/>
    <w:rsid w:val="00515FF3"/>
    <w:rsid w:val="00516539"/>
    <w:rsid w:val="0051660A"/>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5F1C"/>
    <w:rsid w:val="0054754A"/>
    <w:rsid w:val="005500E5"/>
    <w:rsid w:val="00550B50"/>
    <w:rsid w:val="00551027"/>
    <w:rsid w:val="0055268A"/>
    <w:rsid w:val="00552FF3"/>
    <w:rsid w:val="005532E4"/>
    <w:rsid w:val="005546B6"/>
    <w:rsid w:val="00555607"/>
    <w:rsid w:val="0055670B"/>
    <w:rsid w:val="00557E28"/>
    <w:rsid w:val="00561653"/>
    <w:rsid w:val="005620AD"/>
    <w:rsid w:val="00562F84"/>
    <w:rsid w:val="00563014"/>
    <w:rsid w:val="00565034"/>
    <w:rsid w:val="00565E20"/>
    <w:rsid w:val="0056611F"/>
    <w:rsid w:val="005662E9"/>
    <w:rsid w:val="0057048D"/>
    <w:rsid w:val="00572367"/>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069"/>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DCC"/>
    <w:rsid w:val="005C41F1"/>
    <w:rsid w:val="005C5D67"/>
    <w:rsid w:val="005D055D"/>
    <w:rsid w:val="005D0B78"/>
    <w:rsid w:val="005D1590"/>
    <w:rsid w:val="005D20EE"/>
    <w:rsid w:val="005D3DF0"/>
    <w:rsid w:val="005D4451"/>
    <w:rsid w:val="005D4C29"/>
    <w:rsid w:val="005D4D71"/>
    <w:rsid w:val="005D688F"/>
    <w:rsid w:val="005D6B9B"/>
    <w:rsid w:val="005E0FBF"/>
    <w:rsid w:val="005E126F"/>
    <w:rsid w:val="005E176F"/>
    <w:rsid w:val="005E1DBB"/>
    <w:rsid w:val="005E20F6"/>
    <w:rsid w:val="005E47B6"/>
    <w:rsid w:val="005E6A24"/>
    <w:rsid w:val="005E76D1"/>
    <w:rsid w:val="005EF2EA"/>
    <w:rsid w:val="005F0799"/>
    <w:rsid w:val="005F27E3"/>
    <w:rsid w:val="005F28EA"/>
    <w:rsid w:val="005F295E"/>
    <w:rsid w:val="005F403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C1D"/>
    <w:rsid w:val="00610F01"/>
    <w:rsid w:val="006115BC"/>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533B"/>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FC7"/>
    <w:rsid w:val="00673365"/>
    <w:rsid w:val="006734AE"/>
    <w:rsid w:val="00673E39"/>
    <w:rsid w:val="006749E3"/>
    <w:rsid w:val="00674ADF"/>
    <w:rsid w:val="00676DE6"/>
    <w:rsid w:val="0068102E"/>
    <w:rsid w:val="00684A87"/>
    <w:rsid w:val="006856EE"/>
    <w:rsid w:val="00685954"/>
    <w:rsid w:val="0068598D"/>
    <w:rsid w:val="00685E04"/>
    <w:rsid w:val="00686D09"/>
    <w:rsid w:val="006951FD"/>
    <w:rsid w:val="006955E3"/>
    <w:rsid w:val="00695982"/>
    <w:rsid w:val="00695EB3"/>
    <w:rsid w:val="00695FE1"/>
    <w:rsid w:val="006961E0"/>
    <w:rsid w:val="00696291"/>
    <w:rsid w:val="006969E3"/>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2529"/>
    <w:rsid w:val="006B3ED3"/>
    <w:rsid w:val="006B5717"/>
    <w:rsid w:val="006B5A96"/>
    <w:rsid w:val="006B694A"/>
    <w:rsid w:val="006B7AA5"/>
    <w:rsid w:val="006B7DB5"/>
    <w:rsid w:val="006C0C9A"/>
    <w:rsid w:val="006C0EA4"/>
    <w:rsid w:val="006C1D96"/>
    <w:rsid w:val="006C41B1"/>
    <w:rsid w:val="006C572C"/>
    <w:rsid w:val="006D160C"/>
    <w:rsid w:val="006D2472"/>
    <w:rsid w:val="006D2D9E"/>
    <w:rsid w:val="006D2EE4"/>
    <w:rsid w:val="006D4DB0"/>
    <w:rsid w:val="006D5C46"/>
    <w:rsid w:val="006D6871"/>
    <w:rsid w:val="006D68B6"/>
    <w:rsid w:val="006D72AC"/>
    <w:rsid w:val="006D7F21"/>
    <w:rsid w:val="006E0D54"/>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4EF1"/>
    <w:rsid w:val="0070719F"/>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274ED"/>
    <w:rsid w:val="00727C51"/>
    <w:rsid w:val="00730320"/>
    <w:rsid w:val="00731AE6"/>
    <w:rsid w:val="00735253"/>
    <w:rsid w:val="007357EC"/>
    <w:rsid w:val="0074263E"/>
    <w:rsid w:val="007454B2"/>
    <w:rsid w:val="00745B0C"/>
    <w:rsid w:val="00746A6C"/>
    <w:rsid w:val="00747DE6"/>
    <w:rsid w:val="0075066D"/>
    <w:rsid w:val="00750BF4"/>
    <w:rsid w:val="00750D78"/>
    <w:rsid w:val="0075345B"/>
    <w:rsid w:val="00755937"/>
    <w:rsid w:val="00757BE7"/>
    <w:rsid w:val="00757FEF"/>
    <w:rsid w:val="007610FB"/>
    <w:rsid w:val="007614CF"/>
    <w:rsid w:val="00761622"/>
    <w:rsid w:val="00761842"/>
    <w:rsid w:val="00761D99"/>
    <w:rsid w:val="0076235D"/>
    <w:rsid w:val="0076244E"/>
    <w:rsid w:val="00762847"/>
    <w:rsid w:val="00763BEE"/>
    <w:rsid w:val="00764502"/>
    <w:rsid w:val="00764A20"/>
    <w:rsid w:val="00765920"/>
    <w:rsid w:val="00765F3E"/>
    <w:rsid w:val="00766537"/>
    <w:rsid w:val="00766E39"/>
    <w:rsid w:val="0077091A"/>
    <w:rsid w:val="007735E3"/>
    <w:rsid w:val="00774726"/>
    <w:rsid w:val="0077573D"/>
    <w:rsid w:val="007761DA"/>
    <w:rsid w:val="007761F5"/>
    <w:rsid w:val="00777A07"/>
    <w:rsid w:val="00777FE0"/>
    <w:rsid w:val="00780243"/>
    <w:rsid w:val="00780539"/>
    <w:rsid w:val="007806E4"/>
    <w:rsid w:val="0078395F"/>
    <w:rsid w:val="00783AC9"/>
    <w:rsid w:val="00783E35"/>
    <w:rsid w:val="00783FEC"/>
    <w:rsid w:val="00784788"/>
    <w:rsid w:val="00787AAC"/>
    <w:rsid w:val="00790546"/>
    <w:rsid w:val="0079081E"/>
    <w:rsid w:val="007933A3"/>
    <w:rsid w:val="00795FD4"/>
    <w:rsid w:val="0079677B"/>
    <w:rsid w:val="0079705E"/>
    <w:rsid w:val="007A0376"/>
    <w:rsid w:val="007A179E"/>
    <w:rsid w:val="007A1F5B"/>
    <w:rsid w:val="007A242D"/>
    <w:rsid w:val="007A3E76"/>
    <w:rsid w:val="007A4CAF"/>
    <w:rsid w:val="007A5400"/>
    <w:rsid w:val="007A56BC"/>
    <w:rsid w:val="007A6FB0"/>
    <w:rsid w:val="007A7DE2"/>
    <w:rsid w:val="007B00C6"/>
    <w:rsid w:val="007B0255"/>
    <w:rsid w:val="007B032B"/>
    <w:rsid w:val="007B0918"/>
    <w:rsid w:val="007B15FC"/>
    <w:rsid w:val="007B1904"/>
    <w:rsid w:val="007B2A94"/>
    <w:rsid w:val="007B385D"/>
    <w:rsid w:val="007B3967"/>
    <w:rsid w:val="007B3D2B"/>
    <w:rsid w:val="007B5C48"/>
    <w:rsid w:val="007B6947"/>
    <w:rsid w:val="007B7426"/>
    <w:rsid w:val="007C10D4"/>
    <w:rsid w:val="007C11F0"/>
    <w:rsid w:val="007C2863"/>
    <w:rsid w:val="007C2B3F"/>
    <w:rsid w:val="007C354A"/>
    <w:rsid w:val="007C3B59"/>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F86"/>
    <w:rsid w:val="007F6FCF"/>
    <w:rsid w:val="00804F91"/>
    <w:rsid w:val="00805A84"/>
    <w:rsid w:val="00805BA0"/>
    <w:rsid w:val="008069D3"/>
    <w:rsid w:val="008075E0"/>
    <w:rsid w:val="00810153"/>
    <w:rsid w:val="00810C85"/>
    <w:rsid w:val="0081154B"/>
    <w:rsid w:val="00812906"/>
    <w:rsid w:val="00815CB0"/>
    <w:rsid w:val="00816586"/>
    <w:rsid w:val="00817B27"/>
    <w:rsid w:val="008201D1"/>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2D2A"/>
    <w:rsid w:val="008339D7"/>
    <w:rsid w:val="008350DA"/>
    <w:rsid w:val="00836833"/>
    <w:rsid w:val="008373C4"/>
    <w:rsid w:val="00837A56"/>
    <w:rsid w:val="0084051E"/>
    <w:rsid w:val="00840A42"/>
    <w:rsid w:val="00841350"/>
    <w:rsid w:val="0084162D"/>
    <w:rsid w:val="008422FC"/>
    <w:rsid w:val="0084251F"/>
    <w:rsid w:val="00843721"/>
    <w:rsid w:val="008441D0"/>
    <w:rsid w:val="00845456"/>
    <w:rsid w:val="00846590"/>
    <w:rsid w:val="008468B2"/>
    <w:rsid w:val="00850866"/>
    <w:rsid w:val="0085134C"/>
    <w:rsid w:val="00853724"/>
    <w:rsid w:val="00853CC6"/>
    <w:rsid w:val="0085403A"/>
    <w:rsid w:val="008546A6"/>
    <w:rsid w:val="00855C0B"/>
    <w:rsid w:val="008562CA"/>
    <w:rsid w:val="008563C8"/>
    <w:rsid w:val="00857CCA"/>
    <w:rsid w:val="008624A4"/>
    <w:rsid w:val="0086361C"/>
    <w:rsid w:val="0086561D"/>
    <w:rsid w:val="008667AE"/>
    <w:rsid w:val="008668B2"/>
    <w:rsid w:val="00867427"/>
    <w:rsid w:val="00867EC0"/>
    <w:rsid w:val="0087056D"/>
    <w:rsid w:val="00870E19"/>
    <w:rsid w:val="00871494"/>
    <w:rsid w:val="008719A3"/>
    <w:rsid w:val="00872E5F"/>
    <w:rsid w:val="008738F0"/>
    <w:rsid w:val="00873DEF"/>
    <w:rsid w:val="00874C53"/>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1891"/>
    <w:rsid w:val="008928BC"/>
    <w:rsid w:val="0089360D"/>
    <w:rsid w:val="00894A8E"/>
    <w:rsid w:val="00895436"/>
    <w:rsid w:val="00896BB7"/>
    <w:rsid w:val="00897B88"/>
    <w:rsid w:val="00897CD3"/>
    <w:rsid w:val="008A2482"/>
    <w:rsid w:val="008A37D9"/>
    <w:rsid w:val="008A5349"/>
    <w:rsid w:val="008A561B"/>
    <w:rsid w:val="008A7786"/>
    <w:rsid w:val="008B0270"/>
    <w:rsid w:val="008B02BF"/>
    <w:rsid w:val="008B0392"/>
    <w:rsid w:val="008B0786"/>
    <w:rsid w:val="008B0DA1"/>
    <w:rsid w:val="008B384C"/>
    <w:rsid w:val="008B430B"/>
    <w:rsid w:val="008B4F61"/>
    <w:rsid w:val="008B6A5D"/>
    <w:rsid w:val="008B6B0D"/>
    <w:rsid w:val="008B734B"/>
    <w:rsid w:val="008B7E5C"/>
    <w:rsid w:val="008C0DCA"/>
    <w:rsid w:val="008C206B"/>
    <w:rsid w:val="008C227A"/>
    <w:rsid w:val="008C3348"/>
    <w:rsid w:val="008C517A"/>
    <w:rsid w:val="008C587E"/>
    <w:rsid w:val="008C5EFE"/>
    <w:rsid w:val="008D04A4"/>
    <w:rsid w:val="008D1158"/>
    <w:rsid w:val="008D1964"/>
    <w:rsid w:val="008D4B4E"/>
    <w:rsid w:val="008D5811"/>
    <w:rsid w:val="008E1ACC"/>
    <w:rsid w:val="008E1D8A"/>
    <w:rsid w:val="008E29FC"/>
    <w:rsid w:val="008E2C18"/>
    <w:rsid w:val="008E505B"/>
    <w:rsid w:val="008E50F4"/>
    <w:rsid w:val="008E533D"/>
    <w:rsid w:val="008E5A9F"/>
    <w:rsid w:val="008E6030"/>
    <w:rsid w:val="008E6699"/>
    <w:rsid w:val="008E792C"/>
    <w:rsid w:val="008E7C0F"/>
    <w:rsid w:val="008F03B7"/>
    <w:rsid w:val="008F08EC"/>
    <w:rsid w:val="008F18B1"/>
    <w:rsid w:val="008F299A"/>
    <w:rsid w:val="008F2DAD"/>
    <w:rsid w:val="008F3A61"/>
    <w:rsid w:val="008F56AC"/>
    <w:rsid w:val="008F56BB"/>
    <w:rsid w:val="0090020B"/>
    <w:rsid w:val="00900B61"/>
    <w:rsid w:val="00901E16"/>
    <w:rsid w:val="009028C6"/>
    <w:rsid w:val="00902AE6"/>
    <w:rsid w:val="00903833"/>
    <w:rsid w:val="009041EA"/>
    <w:rsid w:val="00904703"/>
    <w:rsid w:val="00904CCE"/>
    <w:rsid w:val="00904E92"/>
    <w:rsid w:val="00905760"/>
    <w:rsid w:val="00906479"/>
    <w:rsid w:val="00906570"/>
    <w:rsid w:val="0090657D"/>
    <w:rsid w:val="009066C1"/>
    <w:rsid w:val="00906C77"/>
    <w:rsid w:val="00907905"/>
    <w:rsid w:val="0091078A"/>
    <w:rsid w:val="00910908"/>
    <w:rsid w:val="0091314F"/>
    <w:rsid w:val="0091339A"/>
    <w:rsid w:val="0091566F"/>
    <w:rsid w:val="00916057"/>
    <w:rsid w:val="009170A5"/>
    <w:rsid w:val="00920040"/>
    <w:rsid w:val="009204C9"/>
    <w:rsid w:val="00920B5C"/>
    <w:rsid w:val="00920DEE"/>
    <w:rsid w:val="0092420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1707"/>
    <w:rsid w:val="0096296A"/>
    <w:rsid w:val="00962C65"/>
    <w:rsid w:val="00963D5B"/>
    <w:rsid w:val="0096444F"/>
    <w:rsid w:val="00965C4B"/>
    <w:rsid w:val="00966926"/>
    <w:rsid w:val="009670A7"/>
    <w:rsid w:val="00967C53"/>
    <w:rsid w:val="009709A8"/>
    <w:rsid w:val="00971C38"/>
    <w:rsid w:val="00971C7E"/>
    <w:rsid w:val="0097203D"/>
    <w:rsid w:val="0097343E"/>
    <w:rsid w:val="009746E9"/>
    <w:rsid w:val="00975EEB"/>
    <w:rsid w:val="00976746"/>
    <w:rsid w:val="00976FEE"/>
    <w:rsid w:val="0097706C"/>
    <w:rsid w:val="009772EB"/>
    <w:rsid w:val="0097756B"/>
    <w:rsid w:val="00977EE0"/>
    <w:rsid w:val="009803FA"/>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883"/>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2213"/>
    <w:rsid w:val="009B3425"/>
    <w:rsid w:val="009B6032"/>
    <w:rsid w:val="009B7174"/>
    <w:rsid w:val="009B74AC"/>
    <w:rsid w:val="009B9BB5"/>
    <w:rsid w:val="009C3C16"/>
    <w:rsid w:val="009C3ED2"/>
    <w:rsid w:val="009C4DE6"/>
    <w:rsid w:val="009C4FF5"/>
    <w:rsid w:val="009C5248"/>
    <w:rsid w:val="009C5647"/>
    <w:rsid w:val="009C6DEC"/>
    <w:rsid w:val="009C6F1E"/>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121"/>
    <w:rsid w:val="009E3749"/>
    <w:rsid w:val="009E4B43"/>
    <w:rsid w:val="009E5880"/>
    <w:rsid w:val="009E5917"/>
    <w:rsid w:val="009E5C57"/>
    <w:rsid w:val="009E6913"/>
    <w:rsid w:val="009E707C"/>
    <w:rsid w:val="009F07BD"/>
    <w:rsid w:val="009F12C4"/>
    <w:rsid w:val="009F1537"/>
    <w:rsid w:val="009F1C60"/>
    <w:rsid w:val="009F3242"/>
    <w:rsid w:val="009F40C6"/>
    <w:rsid w:val="009F5280"/>
    <w:rsid w:val="009F5748"/>
    <w:rsid w:val="009F5EEE"/>
    <w:rsid w:val="009F67BA"/>
    <w:rsid w:val="009F6987"/>
    <w:rsid w:val="009F79B7"/>
    <w:rsid w:val="00A003E5"/>
    <w:rsid w:val="00A01ACB"/>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2EF8"/>
    <w:rsid w:val="00A233B5"/>
    <w:rsid w:val="00A23641"/>
    <w:rsid w:val="00A23819"/>
    <w:rsid w:val="00A23E1F"/>
    <w:rsid w:val="00A23F22"/>
    <w:rsid w:val="00A254D9"/>
    <w:rsid w:val="00A305A3"/>
    <w:rsid w:val="00A305F8"/>
    <w:rsid w:val="00A3066B"/>
    <w:rsid w:val="00A30D0E"/>
    <w:rsid w:val="00A31C50"/>
    <w:rsid w:val="00A3208A"/>
    <w:rsid w:val="00A3482D"/>
    <w:rsid w:val="00A34B95"/>
    <w:rsid w:val="00A35E2C"/>
    <w:rsid w:val="00A36723"/>
    <w:rsid w:val="00A401D9"/>
    <w:rsid w:val="00A401E3"/>
    <w:rsid w:val="00A40804"/>
    <w:rsid w:val="00A42384"/>
    <w:rsid w:val="00A43350"/>
    <w:rsid w:val="00A43E33"/>
    <w:rsid w:val="00A4412C"/>
    <w:rsid w:val="00A44B67"/>
    <w:rsid w:val="00A46265"/>
    <w:rsid w:val="00A47B09"/>
    <w:rsid w:val="00A50B08"/>
    <w:rsid w:val="00A50CB0"/>
    <w:rsid w:val="00A51ED0"/>
    <w:rsid w:val="00A52248"/>
    <w:rsid w:val="00A52890"/>
    <w:rsid w:val="00A528F9"/>
    <w:rsid w:val="00A52DCE"/>
    <w:rsid w:val="00A53CCC"/>
    <w:rsid w:val="00A54D0A"/>
    <w:rsid w:val="00A54E6F"/>
    <w:rsid w:val="00A54ED8"/>
    <w:rsid w:val="00A55D9F"/>
    <w:rsid w:val="00A560DC"/>
    <w:rsid w:val="00A5758F"/>
    <w:rsid w:val="00A605A6"/>
    <w:rsid w:val="00A60B9F"/>
    <w:rsid w:val="00A61059"/>
    <w:rsid w:val="00A61CCF"/>
    <w:rsid w:val="00A6221B"/>
    <w:rsid w:val="00A63B42"/>
    <w:rsid w:val="00A66E34"/>
    <w:rsid w:val="00A66F0B"/>
    <w:rsid w:val="00A70D2C"/>
    <w:rsid w:val="00A7159A"/>
    <w:rsid w:val="00A71696"/>
    <w:rsid w:val="00A725F4"/>
    <w:rsid w:val="00A729B9"/>
    <w:rsid w:val="00A73D1C"/>
    <w:rsid w:val="00A73FCF"/>
    <w:rsid w:val="00A75D8D"/>
    <w:rsid w:val="00A76309"/>
    <w:rsid w:val="00A763C9"/>
    <w:rsid w:val="00A77147"/>
    <w:rsid w:val="00A77D8F"/>
    <w:rsid w:val="00A82162"/>
    <w:rsid w:val="00A82444"/>
    <w:rsid w:val="00A82D6F"/>
    <w:rsid w:val="00A83EEF"/>
    <w:rsid w:val="00A847D3"/>
    <w:rsid w:val="00A84FFB"/>
    <w:rsid w:val="00A85D3D"/>
    <w:rsid w:val="00A85E47"/>
    <w:rsid w:val="00A90503"/>
    <w:rsid w:val="00A92873"/>
    <w:rsid w:val="00A9322E"/>
    <w:rsid w:val="00A93438"/>
    <w:rsid w:val="00A9385A"/>
    <w:rsid w:val="00A93C2C"/>
    <w:rsid w:val="00A96018"/>
    <w:rsid w:val="00A96074"/>
    <w:rsid w:val="00A96D46"/>
    <w:rsid w:val="00A97CFB"/>
    <w:rsid w:val="00AA1F80"/>
    <w:rsid w:val="00AA3B11"/>
    <w:rsid w:val="00AA470A"/>
    <w:rsid w:val="00AA5F6E"/>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3D8B"/>
    <w:rsid w:val="00AC45D6"/>
    <w:rsid w:val="00AC4B0D"/>
    <w:rsid w:val="00AC4FCA"/>
    <w:rsid w:val="00AC6E56"/>
    <w:rsid w:val="00AC76FD"/>
    <w:rsid w:val="00AC7F8D"/>
    <w:rsid w:val="00AD096F"/>
    <w:rsid w:val="00AD19D9"/>
    <w:rsid w:val="00AD2CF6"/>
    <w:rsid w:val="00AD2EF8"/>
    <w:rsid w:val="00AD69E2"/>
    <w:rsid w:val="00AD6FE9"/>
    <w:rsid w:val="00AE0C68"/>
    <w:rsid w:val="00AE1B87"/>
    <w:rsid w:val="00AE3327"/>
    <w:rsid w:val="00AE3704"/>
    <w:rsid w:val="00AE4B80"/>
    <w:rsid w:val="00AE5750"/>
    <w:rsid w:val="00AE7DCB"/>
    <w:rsid w:val="00AF04B1"/>
    <w:rsid w:val="00AF0D67"/>
    <w:rsid w:val="00AF1100"/>
    <w:rsid w:val="00AF30FA"/>
    <w:rsid w:val="00AF40B7"/>
    <w:rsid w:val="00AF4D6D"/>
    <w:rsid w:val="00AF6880"/>
    <w:rsid w:val="00AF7016"/>
    <w:rsid w:val="00B01C15"/>
    <w:rsid w:val="00B01C63"/>
    <w:rsid w:val="00B0258B"/>
    <w:rsid w:val="00B02E15"/>
    <w:rsid w:val="00B0474D"/>
    <w:rsid w:val="00B05706"/>
    <w:rsid w:val="00B05A9E"/>
    <w:rsid w:val="00B05D18"/>
    <w:rsid w:val="00B068F9"/>
    <w:rsid w:val="00B07D4D"/>
    <w:rsid w:val="00B07F14"/>
    <w:rsid w:val="00B1024B"/>
    <w:rsid w:val="00B10424"/>
    <w:rsid w:val="00B10A49"/>
    <w:rsid w:val="00B10D65"/>
    <w:rsid w:val="00B1143F"/>
    <w:rsid w:val="00B11D42"/>
    <w:rsid w:val="00B11F47"/>
    <w:rsid w:val="00B12C0C"/>
    <w:rsid w:val="00B17123"/>
    <w:rsid w:val="00B1740A"/>
    <w:rsid w:val="00B201B9"/>
    <w:rsid w:val="00B201CB"/>
    <w:rsid w:val="00B20F45"/>
    <w:rsid w:val="00B236FB"/>
    <w:rsid w:val="00B23B0F"/>
    <w:rsid w:val="00B23B88"/>
    <w:rsid w:val="00B2409D"/>
    <w:rsid w:val="00B256BD"/>
    <w:rsid w:val="00B25916"/>
    <w:rsid w:val="00B26BE6"/>
    <w:rsid w:val="00B309FE"/>
    <w:rsid w:val="00B31546"/>
    <w:rsid w:val="00B32584"/>
    <w:rsid w:val="00B33D73"/>
    <w:rsid w:val="00B33DFD"/>
    <w:rsid w:val="00B34DF9"/>
    <w:rsid w:val="00B34F3E"/>
    <w:rsid w:val="00B3664E"/>
    <w:rsid w:val="00B36CB9"/>
    <w:rsid w:val="00B36E42"/>
    <w:rsid w:val="00B36EB3"/>
    <w:rsid w:val="00B406CC"/>
    <w:rsid w:val="00B40783"/>
    <w:rsid w:val="00B40EE1"/>
    <w:rsid w:val="00B42FB7"/>
    <w:rsid w:val="00B42FDB"/>
    <w:rsid w:val="00B43C83"/>
    <w:rsid w:val="00B43D0E"/>
    <w:rsid w:val="00B43E5B"/>
    <w:rsid w:val="00B45706"/>
    <w:rsid w:val="00B45E96"/>
    <w:rsid w:val="00B51C98"/>
    <w:rsid w:val="00B5485B"/>
    <w:rsid w:val="00B560CF"/>
    <w:rsid w:val="00B57F8D"/>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66F"/>
    <w:rsid w:val="00B848B6"/>
    <w:rsid w:val="00B858B9"/>
    <w:rsid w:val="00B85C4F"/>
    <w:rsid w:val="00B8627C"/>
    <w:rsid w:val="00B867C9"/>
    <w:rsid w:val="00B86F35"/>
    <w:rsid w:val="00B90919"/>
    <w:rsid w:val="00B914B6"/>
    <w:rsid w:val="00B9153F"/>
    <w:rsid w:val="00B93863"/>
    <w:rsid w:val="00B9440C"/>
    <w:rsid w:val="00B94D67"/>
    <w:rsid w:val="00B9557D"/>
    <w:rsid w:val="00B95606"/>
    <w:rsid w:val="00B95E10"/>
    <w:rsid w:val="00B96766"/>
    <w:rsid w:val="00BA1085"/>
    <w:rsid w:val="00BA1434"/>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38CE"/>
    <w:rsid w:val="00BB4636"/>
    <w:rsid w:val="00BB5237"/>
    <w:rsid w:val="00BB5584"/>
    <w:rsid w:val="00BB5B15"/>
    <w:rsid w:val="00BB7F57"/>
    <w:rsid w:val="00BC0A8C"/>
    <w:rsid w:val="00BC208B"/>
    <w:rsid w:val="00BC359E"/>
    <w:rsid w:val="00BC49B2"/>
    <w:rsid w:val="00BC4DB5"/>
    <w:rsid w:val="00BC4EEF"/>
    <w:rsid w:val="00BC5F2B"/>
    <w:rsid w:val="00BD0043"/>
    <w:rsid w:val="00BD03AC"/>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3408"/>
    <w:rsid w:val="00C04396"/>
    <w:rsid w:val="00C04A3D"/>
    <w:rsid w:val="00C0569C"/>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5FF0"/>
    <w:rsid w:val="00C36C41"/>
    <w:rsid w:val="00C3744E"/>
    <w:rsid w:val="00C377B9"/>
    <w:rsid w:val="00C40988"/>
    <w:rsid w:val="00C40B5D"/>
    <w:rsid w:val="00C4203B"/>
    <w:rsid w:val="00C421D4"/>
    <w:rsid w:val="00C436A9"/>
    <w:rsid w:val="00C43BDA"/>
    <w:rsid w:val="00C4431C"/>
    <w:rsid w:val="00C45D60"/>
    <w:rsid w:val="00C46D93"/>
    <w:rsid w:val="00C4706F"/>
    <w:rsid w:val="00C50401"/>
    <w:rsid w:val="00C505D4"/>
    <w:rsid w:val="00C507E8"/>
    <w:rsid w:val="00C50E24"/>
    <w:rsid w:val="00C51135"/>
    <w:rsid w:val="00C51141"/>
    <w:rsid w:val="00C53B38"/>
    <w:rsid w:val="00C5477C"/>
    <w:rsid w:val="00C54B6C"/>
    <w:rsid w:val="00C57D28"/>
    <w:rsid w:val="00C6141F"/>
    <w:rsid w:val="00C619AD"/>
    <w:rsid w:val="00C61FC6"/>
    <w:rsid w:val="00C62034"/>
    <w:rsid w:val="00C63254"/>
    <w:rsid w:val="00C64213"/>
    <w:rsid w:val="00C64996"/>
    <w:rsid w:val="00C6543B"/>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BDF"/>
    <w:rsid w:val="00C92D40"/>
    <w:rsid w:val="00C9309A"/>
    <w:rsid w:val="00C94180"/>
    <w:rsid w:val="00C94EB1"/>
    <w:rsid w:val="00C9532F"/>
    <w:rsid w:val="00C968E6"/>
    <w:rsid w:val="00C9757A"/>
    <w:rsid w:val="00CA0E85"/>
    <w:rsid w:val="00CA0FB7"/>
    <w:rsid w:val="00CA12FB"/>
    <w:rsid w:val="00CA2F43"/>
    <w:rsid w:val="00CA5F9B"/>
    <w:rsid w:val="00CA60D7"/>
    <w:rsid w:val="00CA60DF"/>
    <w:rsid w:val="00CA767C"/>
    <w:rsid w:val="00CA78FD"/>
    <w:rsid w:val="00CB0284"/>
    <w:rsid w:val="00CB1B05"/>
    <w:rsid w:val="00CB1DAE"/>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D7E66"/>
    <w:rsid w:val="00CE0AE5"/>
    <w:rsid w:val="00CE17CF"/>
    <w:rsid w:val="00CE2104"/>
    <w:rsid w:val="00CE2397"/>
    <w:rsid w:val="00CE2D55"/>
    <w:rsid w:val="00CE3340"/>
    <w:rsid w:val="00CE5BB1"/>
    <w:rsid w:val="00CE65A4"/>
    <w:rsid w:val="00CE70C8"/>
    <w:rsid w:val="00CF0AEB"/>
    <w:rsid w:val="00CF10F3"/>
    <w:rsid w:val="00CF21F6"/>
    <w:rsid w:val="00CF2614"/>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6AD"/>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5E7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38D2"/>
    <w:rsid w:val="00DA6C26"/>
    <w:rsid w:val="00DA727D"/>
    <w:rsid w:val="00DB1BAF"/>
    <w:rsid w:val="00DB1C15"/>
    <w:rsid w:val="00DB1FD4"/>
    <w:rsid w:val="00DB25EE"/>
    <w:rsid w:val="00DB3391"/>
    <w:rsid w:val="00DB3E4A"/>
    <w:rsid w:val="00DB4CFE"/>
    <w:rsid w:val="00DB4EBD"/>
    <w:rsid w:val="00DB4FB8"/>
    <w:rsid w:val="00DB5031"/>
    <w:rsid w:val="00DB58E9"/>
    <w:rsid w:val="00DB5CC9"/>
    <w:rsid w:val="00DC1847"/>
    <w:rsid w:val="00DC3009"/>
    <w:rsid w:val="00DC4126"/>
    <w:rsid w:val="00DC43A9"/>
    <w:rsid w:val="00DC5D94"/>
    <w:rsid w:val="00DC68D6"/>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437A"/>
    <w:rsid w:val="00DE5856"/>
    <w:rsid w:val="00DE7EC3"/>
    <w:rsid w:val="00DF00C6"/>
    <w:rsid w:val="00DF02E6"/>
    <w:rsid w:val="00DF0458"/>
    <w:rsid w:val="00DF20BC"/>
    <w:rsid w:val="00DF3E9B"/>
    <w:rsid w:val="00DF5134"/>
    <w:rsid w:val="00DF55E0"/>
    <w:rsid w:val="00DF5D46"/>
    <w:rsid w:val="00DF6917"/>
    <w:rsid w:val="00DF713E"/>
    <w:rsid w:val="00E0125E"/>
    <w:rsid w:val="00E0283B"/>
    <w:rsid w:val="00E032A7"/>
    <w:rsid w:val="00E03E64"/>
    <w:rsid w:val="00E04581"/>
    <w:rsid w:val="00E04F02"/>
    <w:rsid w:val="00E054CB"/>
    <w:rsid w:val="00E059DD"/>
    <w:rsid w:val="00E0628C"/>
    <w:rsid w:val="00E063DF"/>
    <w:rsid w:val="00E06CAC"/>
    <w:rsid w:val="00E100C7"/>
    <w:rsid w:val="00E10E67"/>
    <w:rsid w:val="00E11B3A"/>
    <w:rsid w:val="00E11CEA"/>
    <w:rsid w:val="00E132DF"/>
    <w:rsid w:val="00E13D12"/>
    <w:rsid w:val="00E15960"/>
    <w:rsid w:val="00E15E8D"/>
    <w:rsid w:val="00E16BCC"/>
    <w:rsid w:val="00E17D3C"/>
    <w:rsid w:val="00E20143"/>
    <w:rsid w:val="00E20B7C"/>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5EFB"/>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48E"/>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09C3"/>
    <w:rsid w:val="00EB23DF"/>
    <w:rsid w:val="00EB2A95"/>
    <w:rsid w:val="00EB2D04"/>
    <w:rsid w:val="00EB3AA2"/>
    <w:rsid w:val="00EB3CCC"/>
    <w:rsid w:val="00EB5B52"/>
    <w:rsid w:val="00EB693A"/>
    <w:rsid w:val="00EB6D53"/>
    <w:rsid w:val="00EB734B"/>
    <w:rsid w:val="00EC163F"/>
    <w:rsid w:val="00EC1729"/>
    <w:rsid w:val="00EC19A1"/>
    <w:rsid w:val="00EC59AB"/>
    <w:rsid w:val="00EC5CAF"/>
    <w:rsid w:val="00EC5D62"/>
    <w:rsid w:val="00EC6F04"/>
    <w:rsid w:val="00EC72B0"/>
    <w:rsid w:val="00ED02AC"/>
    <w:rsid w:val="00ED049F"/>
    <w:rsid w:val="00ED0D53"/>
    <w:rsid w:val="00ED16DE"/>
    <w:rsid w:val="00ED1DAD"/>
    <w:rsid w:val="00ED2B7A"/>
    <w:rsid w:val="00ED3BAE"/>
    <w:rsid w:val="00ED3E9E"/>
    <w:rsid w:val="00ED4BEC"/>
    <w:rsid w:val="00ED5833"/>
    <w:rsid w:val="00ED6C17"/>
    <w:rsid w:val="00ED6F3C"/>
    <w:rsid w:val="00ED7209"/>
    <w:rsid w:val="00ED750F"/>
    <w:rsid w:val="00ED7674"/>
    <w:rsid w:val="00ED78E9"/>
    <w:rsid w:val="00EE26CC"/>
    <w:rsid w:val="00EE2CCB"/>
    <w:rsid w:val="00EE2F3D"/>
    <w:rsid w:val="00EE382E"/>
    <w:rsid w:val="00EE3E09"/>
    <w:rsid w:val="00EE49FE"/>
    <w:rsid w:val="00EE4FD7"/>
    <w:rsid w:val="00EE513C"/>
    <w:rsid w:val="00EE5800"/>
    <w:rsid w:val="00EE6CA7"/>
    <w:rsid w:val="00EF1A72"/>
    <w:rsid w:val="00EF28D1"/>
    <w:rsid w:val="00EF323A"/>
    <w:rsid w:val="00EF33FE"/>
    <w:rsid w:val="00EF3F97"/>
    <w:rsid w:val="00EF5B30"/>
    <w:rsid w:val="00F00DFC"/>
    <w:rsid w:val="00F04608"/>
    <w:rsid w:val="00F07737"/>
    <w:rsid w:val="00F07C92"/>
    <w:rsid w:val="00F07D54"/>
    <w:rsid w:val="00F106D5"/>
    <w:rsid w:val="00F11002"/>
    <w:rsid w:val="00F15FB5"/>
    <w:rsid w:val="00F16B62"/>
    <w:rsid w:val="00F176D2"/>
    <w:rsid w:val="00F21B5D"/>
    <w:rsid w:val="00F22005"/>
    <w:rsid w:val="00F25F38"/>
    <w:rsid w:val="00F269A6"/>
    <w:rsid w:val="00F272CB"/>
    <w:rsid w:val="00F2793C"/>
    <w:rsid w:val="00F31D78"/>
    <w:rsid w:val="00F3228D"/>
    <w:rsid w:val="00F326EF"/>
    <w:rsid w:val="00F32AEC"/>
    <w:rsid w:val="00F32DCB"/>
    <w:rsid w:val="00F3426E"/>
    <w:rsid w:val="00F35438"/>
    <w:rsid w:val="00F3613C"/>
    <w:rsid w:val="00F370EC"/>
    <w:rsid w:val="00F37C40"/>
    <w:rsid w:val="00F409FB"/>
    <w:rsid w:val="00F42F88"/>
    <w:rsid w:val="00F43192"/>
    <w:rsid w:val="00F43FA4"/>
    <w:rsid w:val="00F4439F"/>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668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5635"/>
    <w:rsid w:val="00FC60E1"/>
    <w:rsid w:val="00FC6261"/>
    <w:rsid w:val="00FC76E4"/>
    <w:rsid w:val="00FC7C7A"/>
    <w:rsid w:val="00FD0194"/>
    <w:rsid w:val="00FD1E88"/>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EF41F9"/>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3B32402"/>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E7048E"/>
    <w:pPr>
      <w:tabs>
        <w:tab w:val="right" w:leader="dot" w:pos="9360"/>
      </w:tabs>
      <w:spacing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CD7E66"/>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bookcentral-proquest-com.proxy2.cl.msu.edu/lib/michstate-ebooks/reader.action?docID=6372333&amp;ppg=115&amp;c=RVBVQg" TargetMode="External"/><Relationship Id="rId21" Type="http://schemas.openxmlformats.org/officeDocument/2006/relationships/hyperlink" Target="https://com.msu.edu/" TargetMode="External"/><Relationship Id="rId42" Type="http://schemas.openxmlformats.org/officeDocument/2006/relationships/hyperlink" Target="https://www.ncbi.nlm.nih.gov/m/pubmed.16418439/" TargetMode="External"/><Relationship Id="rId47" Type="http://schemas.openxmlformats.org/officeDocument/2006/relationships/hyperlink" Target="https://www-visualdx-com.proxy1.cl.msu.edu/visualdx/7/" TargetMode="External"/><Relationship Id="rId63" Type="http://schemas.openxmlformats.org/officeDocument/2006/relationships/hyperlink" Target="mailto:enright4@msu.edu" TargetMode="External"/><Relationship Id="rId6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iencedirect.com/journal/medicine/vol/51/issue/10" TargetMode="External"/><Relationship Id="rId11" Type="http://schemas.openxmlformats.org/officeDocument/2006/relationships/image" Target="media/image1.jpg"/><Relationship Id="rId24" Type="http://schemas.openxmlformats.org/officeDocument/2006/relationships/hyperlink" Target="https://accessmedicine-mhmedical-com.proxy2.cl.msu.edu/book.aspx?bookid=3095" TargetMode="External"/><Relationship Id="rId32" Type="http://schemas.openxmlformats.org/officeDocument/2006/relationships/hyperlink" Target="https://goldcopd.org/" TargetMode="External"/><Relationship Id="rId37" Type="http://schemas.openxmlformats.org/officeDocument/2006/relationships/hyperlink" Target="https://www.cdc.gov/dengue/training/cme/ccm/page57206.html" TargetMode="External"/><Relationship Id="rId40" Type="http://schemas.openxmlformats.org/officeDocument/2006/relationships/hyperlink" Target="https://www.pdr.net/mobilepdr/" TargetMode="External"/><Relationship Id="rId45" Type="http://schemas.openxmlformats.org/officeDocument/2006/relationships/hyperlink" Target="https://webpath.med.utah.edu/EXAM/MULTORG/examidx.htm" TargetMode="External"/><Relationship Id="rId53" Type="http://schemas.openxmlformats.org/officeDocument/2006/relationships/hyperlink" Target="mailto:com.clerkship@msu.edu" TargetMode="External"/><Relationship Id="rId58" Type="http://schemas.openxmlformats.org/officeDocument/2006/relationships/hyperlink" Target="http://splife.studentlife.msu.edu/medical-student-rights-and-responsibilites-mssr"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14" Type="http://schemas.openxmlformats.org/officeDocument/2006/relationships/hyperlink" Target="mailto:stonest@msu.edu" TargetMode="External"/><Relationship Id="rId22" Type="http://schemas.openxmlformats.org/officeDocument/2006/relationships/hyperlink" Target="https://d2l.msu.edu/" TargetMode="External"/><Relationship Id="rId27" Type="http://schemas.openxmlformats.org/officeDocument/2006/relationships/hyperlink" Target="https://ebookcentral-proquest-com.proxy2.cl.msu.edu/lib/michstate-ebooks/reader.action?docID=6372333&amp;ppg=129&amp;c=RVBVQg" TargetMode="External"/><Relationship Id="rId30" Type="http://schemas.openxmlformats.org/officeDocument/2006/relationships/hyperlink" Target="https://www.sciencedirect.com/journal/medicine/vol/51/issue/11" TargetMode="External"/><Relationship Id="rId35" Type="http://schemas.openxmlformats.org/officeDocument/2006/relationships/hyperlink" Target="https://bestpractice-bmj-com.proxy2.cl.msu.edu/" TargetMode="External"/><Relationship Id="rId43" Type="http://schemas.openxmlformats.org/officeDocument/2006/relationships/hyperlink" Target="https://www.copdfoundation.org/Learn-More/The-COPD-Pocket-Consultant-Guide/Healthcare-Provider-Track.aspx" TargetMode="External"/><Relationship Id="rId48" Type="http://schemas.openxmlformats.org/officeDocument/2006/relationships/hyperlink" Target="https://www.stopsarcoidosis.org/sarcoidosis-app/" TargetMode="External"/><Relationship Id="rId56" Type="http://schemas.openxmlformats.org/officeDocument/2006/relationships/hyperlink" Target="https://osteopathicmedicine.msu.edu/current-students/student-handbook" TargetMode="External"/><Relationship Id="rId64" Type="http://schemas.openxmlformats.org/officeDocument/2006/relationships/hyperlink" Target="http://www.rcpd.msu.edu/" TargetMode="External"/><Relationship Id="rId69" Type="http://schemas.openxmlformats.org/officeDocument/2006/relationships/image" Target="media/image2.jpeg"/><Relationship Id="rId8" Type="http://schemas.openxmlformats.org/officeDocument/2006/relationships/webSettings" Target="webSettings.xml"/><Relationship Id="rId51" Type="http://schemas.openxmlformats.org/officeDocument/2006/relationships/hyperlink" Target="mailto:COM.Clerkship@msu.ed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https://introductiontoradiology.net/courses/rad/cxr/" TargetMode="External"/><Relationship Id="rId33" Type="http://schemas.openxmlformats.org/officeDocument/2006/relationships/hyperlink" Target="https://ginasthma.org/" TargetMode="External"/><Relationship Id="rId38" Type="http://schemas.openxmlformats.org/officeDocument/2006/relationships/hyperlink" Target="https://www.escardio.org/Guidelines/" TargetMode="External"/><Relationship Id="rId46" Type="http://schemas.openxmlformats.org/officeDocument/2006/relationships/hyperlink" Target="https://www.oxfordmedicaleducation.com/" TargetMode="External"/><Relationship Id="rId59" Type="http://schemas.openxmlformats.org/officeDocument/2006/relationships/hyperlink" Target="https://osteopathicmedicine.msu.edu/current-students/student-handbook" TargetMode="External"/><Relationship Id="rId67" Type="http://schemas.openxmlformats.org/officeDocument/2006/relationships/footer" Target="footer4.xml"/><Relationship Id="rId20" Type="http://schemas.openxmlformats.org/officeDocument/2006/relationships/hyperlink" Target="mailto:COM.Clerkship@msu.edu" TargetMode="External"/><Relationship Id="rId41" Type="http://schemas.openxmlformats.org/officeDocument/2006/relationships/hyperlink" Target="https://www.stroke.nih.gov/documents/NIH_Stroke_Scale_508C.pdf" TargetMode="External"/><Relationship Id="rId54" Type="http://schemas.openxmlformats.org/officeDocument/2006/relationships/hyperlink" Target="https://osteopathicmedicine.msu.edu/application/files/5117/5077/8445/Policy_-_Clerkship_Absence_2025.pdf" TargetMode="External"/><Relationship Id="rId62" Type="http://schemas.openxmlformats.org/officeDocument/2006/relationships/hyperlink" Target="https://osteopathicmedicine.msu.edu/current-students/clerkship-medical-education/injury-and-property-damage-reports" TargetMode="Externa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linicalkey-com.proxy1.cl.msu.edu/" TargetMode="External"/><Relationship Id="rId28" Type="http://schemas.openxmlformats.org/officeDocument/2006/relationships/hyperlink" Target="https://browzine.com/libraries/118/subjects" TargetMode="External"/><Relationship Id="rId36" Type="http://schemas.openxmlformats.org/officeDocument/2006/relationships/hyperlink" Target="https://www.cdc.gov/digital-social-media-tools/mobile/applications/cdcgeneral/promos/cdcmobileapp.html" TargetMode="External"/><Relationship Id="rId49" Type="http://schemas.openxmlformats.org/officeDocument/2006/relationships/hyperlink" Target="https://accessmedicine-mhmedical-com.proxy2.cl.msu.edu/qa.aspx?resourceId=3077" TargetMode="External"/><Relationship Id="rId57" Type="http://schemas.openxmlformats.org/officeDocument/2006/relationships/hyperlink" Target="https://osteopathicmedicine.msu.edu/about-us/common-ground-professionalism-initiative"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sciencedirect.com/journal/medicine/vol/51/issue/12" TargetMode="External"/><Relationship Id="rId44" Type="http://schemas.openxmlformats.org/officeDocument/2006/relationships/hyperlink" Target="https://webpath.med.utah.edu/" TargetMode="External"/><Relationship Id="rId52" Type="http://schemas.openxmlformats.org/officeDocument/2006/relationships/hyperlink" Target="https://urldefense.com/v3/__https:/msucom.medtricslab.com/users/login/__;!!HXCxUKc!wNBbgq2iQx91RPsZTSAfgPrZjysJN5eg3OV4t_aN_DChvJ9PJb8dkYFOQ8hSSEQ5rAyuK_veSwhwt48H8hA$" TargetMode="External"/><Relationship Id="rId60" Type="http://schemas.openxmlformats.org/officeDocument/2006/relationships/hyperlink" Target="https://osteopathicmedicine.msu.edu/application/files/3117/5985/1800/AI_Use_Policy.pdf" TargetMode="External"/><Relationship Id="rId65"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atiegs@msu.edu" TargetMode="External"/><Relationship Id="rId18" Type="http://schemas.openxmlformats.org/officeDocument/2006/relationships/footer" Target="footer2.xml"/><Relationship Id="rId39" Type="http://schemas.openxmlformats.org/officeDocument/2006/relationships/hyperlink" Target="https://www.medscape.com/" TargetMode="External"/><Relationship Id="rId34" Type="http://schemas.openxmlformats.org/officeDocument/2006/relationships/hyperlink" Target="https://browzine.com/libraries/118/subjects" TargetMode="External"/><Relationship Id="rId50" Type="http://schemas.openxmlformats.org/officeDocument/2006/relationships/hyperlink" Target="https://accessmedicine-mhmedical-com.proxy2.cl.msu.edu/qa.aspx?resourceId=3077" TargetMode="External"/><Relationship Id="rId55"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B7085-2B64-4B30-B0A3-1F9C556F575D}"/>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6028</Words>
  <Characters>34363</Characters>
  <Application>Microsoft Office Word</Application>
  <DocSecurity>0</DocSecurity>
  <Lines>286</Lines>
  <Paragraphs>80</Paragraphs>
  <ScaleCrop>false</ScaleCrop>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193</cp:revision>
  <dcterms:created xsi:type="dcterms:W3CDTF">2025-03-10T13:04:00Z</dcterms:created>
  <dcterms:modified xsi:type="dcterms:W3CDTF">2025-11-20T14:50:00Z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