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27DA941E" w14:textId="77777777" w:rsidR="00702B63" w:rsidRDefault="00702B63" w:rsidP="00702B63">
      <w:pPr>
        <w:spacing w:after="0" w:line="240" w:lineRule="auto"/>
        <w:jc w:val="center"/>
        <w:rPr>
          <w:rFonts w:ascii="Arial" w:hAnsi="Arial" w:cs="Arial"/>
          <w:b/>
          <w:bCs/>
          <w:sz w:val="44"/>
          <w:szCs w:val="44"/>
        </w:rPr>
      </w:pPr>
      <w:r w:rsidRPr="7C916C44">
        <w:rPr>
          <w:rFonts w:ascii="Arial" w:hAnsi="Arial" w:cs="Arial"/>
          <w:b/>
          <w:bCs/>
          <w:sz w:val="44"/>
          <w:szCs w:val="44"/>
        </w:rPr>
        <w:t>IM 662</w:t>
      </w:r>
    </w:p>
    <w:p w14:paraId="01504EA2" w14:textId="077107E9" w:rsidR="00022296" w:rsidRPr="009F40C6" w:rsidRDefault="00702B63" w:rsidP="00702B63">
      <w:pPr>
        <w:spacing w:after="0" w:line="240" w:lineRule="auto"/>
        <w:jc w:val="center"/>
        <w:rPr>
          <w:rFonts w:ascii="Arial" w:hAnsi="Arial" w:cs="Arial"/>
          <w:b/>
          <w:bCs/>
          <w:sz w:val="72"/>
          <w:szCs w:val="72"/>
          <w:lang w:bidi="en-US"/>
        </w:rPr>
      </w:pPr>
      <w:r w:rsidRPr="7C916C44">
        <w:rPr>
          <w:rFonts w:ascii="Arial" w:hAnsi="Arial" w:cs="Arial"/>
          <w:b/>
          <w:bCs/>
          <w:sz w:val="72"/>
          <w:szCs w:val="72"/>
          <w:lang w:bidi="en-US"/>
        </w:rPr>
        <w:t>URGENT CARE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5F7D51DA" w14:textId="77777777" w:rsidR="001E3A0C" w:rsidRPr="001613D1" w:rsidRDefault="001E3A0C" w:rsidP="001E3A0C">
      <w:pPr>
        <w:spacing w:after="0" w:line="240" w:lineRule="auto"/>
        <w:jc w:val="center"/>
        <w:rPr>
          <w:rFonts w:ascii="Arial" w:hAnsi="Arial" w:cs="Arial"/>
          <w:b/>
          <w:sz w:val="36"/>
          <w:szCs w:val="36"/>
        </w:rPr>
      </w:pPr>
    </w:p>
    <w:p w14:paraId="65BA072A" w14:textId="77777777" w:rsidR="001E3A0C" w:rsidRDefault="001E3A0C" w:rsidP="001E3A0C">
      <w:pPr>
        <w:spacing w:after="0" w:line="240" w:lineRule="auto"/>
        <w:jc w:val="center"/>
      </w:pPr>
      <w:r w:rsidRPr="7C916C44">
        <w:rPr>
          <w:rFonts w:ascii="Arial" w:hAnsi="Arial" w:cs="Arial"/>
          <w:sz w:val="32"/>
          <w:szCs w:val="32"/>
        </w:rPr>
        <w:t>OSTEOPATHIC MEDICAL SPECIALTIES</w:t>
      </w:r>
    </w:p>
    <w:p w14:paraId="2CB1B079" w14:textId="77777777" w:rsidR="001E3A0C" w:rsidRDefault="001E3A0C" w:rsidP="001E3A0C">
      <w:pPr>
        <w:spacing w:after="0" w:line="240" w:lineRule="auto"/>
        <w:jc w:val="center"/>
      </w:pPr>
      <w:r w:rsidRPr="7C916C44">
        <w:rPr>
          <w:rFonts w:ascii="Arial" w:hAnsi="Arial" w:cs="Arial"/>
          <w:sz w:val="36"/>
          <w:szCs w:val="36"/>
        </w:rPr>
        <w:t>MARY HUGHES, D.O.</w:t>
      </w:r>
    </w:p>
    <w:p w14:paraId="37CBE01C" w14:textId="77777777" w:rsidR="001E3A0C" w:rsidRPr="001613D1" w:rsidRDefault="001E3A0C" w:rsidP="001E3A0C">
      <w:pPr>
        <w:spacing w:after="0" w:line="240" w:lineRule="auto"/>
        <w:jc w:val="center"/>
        <w:rPr>
          <w:rFonts w:ascii="Arial" w:hAnsi="Arial" w:cs="Arial"/>
          <w:sz w:val="32"/>
          <w:szCs w:val="32"/>
        </w:rPr>
      </w:pPr>
      <w:r w:rsidRPr="7C916C44">
        <w:rPr>
          <w:rFonts w:ascii="Arial" w:hAnsi="Arial" w:cs="Arial"/>
          <w:sz w:val="32"/>
          <w:szCs w:val="32"/>
        </w:rPr>
        <w:t xml:space="preserve">CHAIRPERSON, INSTRUCTOR OF RECORD and </w:t>
      </w:r>
    </w:p>
    <w:p w14:paraId="236156F5" w14:textId="77777777" w:rsidR="001E3A0C" w:rsidRPr="001613D1" w:rsidRDefault="001E3A0C" w:rsidP="001E3A0C">
      <w:pPr>
        <w:spacing w:after="0" w:line="240" w:lineRule="auto"/>
        <w:jc w:val="center"/>
        <w:rPr>
          <w:rFonts w:ascii="Arial" w:hAnsi="Arial" w:cs="Arial"/>
          <w:sz w:val="32"/>
          <w:szCs w:val="32"/>
        </w:rPr>
      </w:pPr>
      <w:r w:rsidRPr="7C916C44">
        <w:rPr>
          <w:rFonts w:ascii="Arial" w:hAnsi="Arial" w:cs="Arial"/>
          <w:sz w:val="32"/>
          <w:szCs w:val="32"/>
        </w:rPr>
        <w:t>COURSE DIRECTOR</w:t>
      </w:r>
    </w:p>
    <w:p w14:paraId="77EF613B" w14:textId="6851C51A" w:rsidR="00525DEE" w:rsidRPr="001613D1" w:rsidRDefault="001E3A0C" w:rsidP="001E3A0C">
      <w:pPr>
        <w:autoSpaceDE w:val="0"/>
        <w:autoSpaceDN w:val="0"/>
        <w:adjustRightInd w:val="0"/>
        <w:spacing w:after="0" w:line="240" w:lineRule="auto"/>
        <w:jc w:val="center"/>
        <w:rPr>
          <w:rFonts w:ascii="Arial" w:hAnsi="Arial" w:cs="Arial"/>
          <w:sz w:val="32"/>
          <w:szCs w:val="32"/>
        </w:rPr>
      </w:pPr>
      <w:hyperlink r:id="rId12">
        <w:r w:rsidRPr="7C916C44">
          <w:rPr>
            <w:rStyle w:val="Hyperlink"/>
            <w:rFonts w:ascii="Arial" w:hAnsi="Arial" w:cs="Arial"/>
            <w:sz w:val="32"/>
            <w:szCs w:val="32"/>
          </w:rPr>
          <w:t>hughesm@msu.edu</w:t>
        </w:r>
      </w:hyperlink>
    </w:p>
    <w:p w14:paraId="3E055DEA" w14:textId="30D702CD" w:rsidR="00841350" w:rsidRPr="001613D1" w:rsidRDefault="00841350" w:rsidP="00B611BC">
      <w:pPr>
        <w:spacing w:after="0" w:line="240" w:lineRule="auto"/>
        <w:jc w:val="center"/>
        <w:rPr>
          <w:rFonts w:ascii="Arial" w:hAnsi="Arial" w:cs="Arial"/>
          <w:iCs/>
          <w:sz w:val="28"/>
          <w:szCs w:val="28"/>
        </w:rPr>
      </w:pPr>
    </w:p>
    <w:p w14:paraId="04F2CDBF" w14:textId="78765186" w:rsidR="00455E67" w:rsidRPr="001613D1" w:rsidRDefault="00455E67" w:rsidP="00455E67">
      <w:pPr>
        <w:autoSpaceDE w:val="0"/>
        <w:autoSpaceDN w:val="0"/>
        <w:adjustRightInd w:val="0"/>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7368EDCE"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E561F7">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E561F7">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87A474D" w14:textId="77777777" w:rsidR="00A7290C" w:rsidRDefault="00A7290C" w:rsidP="00A7290C">
      <w:pPr>
        <w:spacing w:after="0" w:line="240" w:lineRule="auto"/>
        <w:jc w:val="center"/>
      </w:pPr>
      <w:r w:rsidRPr="7C916C44">
        <w:rPr>
          <w:rFonts w:ascii="Arial" w:hAnsi="Arial" w:cs="Arial"/>
          <w:color w:val="000000" w:themeColor="text1"/>
          <w:sz w:val="40"/>
          <w:szCs w:val="40"/>
        </w:rPr>
        <w:t>Katie Gibson-Stofflet and Stephen Stone</w:t>
      </w:r>
    </w:p>
    <w:p w14:paraId="260E20BA" w14:textId="58C63FD5" w:rsidR="00A7290C" w:rsidRPr="001613D1" w:rsidRDefault="00A7290C" w:rsidP="00A7290C">
      <w:pPr>
        <w:autoSpaceDE w:val="0"/>
        <w:autoSpaceDN w:val="0"/>
        <w:adjustRightInd w:val="0"/>
        <w:spacing w:after="0" w:line="240" w:lineRule="auto"/>
        <w:jc w:val="center"/>
        <w:rPr>
          <w:rFonts w:ascii="Arial" w:hAnsi="Arial" w:cs="Arial"/>
          <w:sz w:val="32"/>
          <w:szCs w:val="32"/>
        </w:rPr>
      </w:pPr>
      <w:r w:rsidRPr="7C916C44">
        <w:rPr>
          <w:rFonts w:ascii="Arial" w:hAnsi="Arial" w:cs="Arial"/>
          <w:sz w:val="32"/>
          <w:szCs w:val="32"/>
        </w:rPr>
        <w:t xml:space="preserve">COURSE </w:t>
      </w:r>
      <w:r w:rsidR="00A91D76">
        <w:rPr>
          <w:rFonts w:ascii="Arial" w:hAnsi="Arial" w:cs="Arial"/>
          <w:sz w:val="32"/>
          <w:szCs w:val="32"/>
        </w:rPr>
        <w:t>COORDINATORS</w:t>
      </w:r>
    </w:p>
    <w:p w14:paraId="2F088DB9" w14:textId="070A4B8D" w:rsidR="00A54D0A" w:rsidRPr="00C40B5D" w:rsidRDefault="00A7290C" w:rsidP="00A7290C">
      <w:pPr>
        <w:autoSpaceDE w:val="0"/>
        <w:autoSpaceDN w:val="0"/>
        <w:adjustRightInd w:val="0"/>
        <w:spacing w:after="0" w:line="240" w:lineRule="auto"/>
        <w:jc w:val="center"/>
        <w:rPr>
          <w:rFonts w:ascii="Arial" w:hAnsi="Arial" w:cs="Arial"/>
          <w:sz w:val="32"/>
          <w:szCs w:val="32"/>
        </w:rPr>
      </w:pPr>
      <w:hyperlink r:id="rId13">
        <w:r w:rsidRPr="7C916C44">
          <w:rPr>
            <w:rStyle w:val="Hyperlink"/>
            <w:rFonts w:ascii="Arial" w:hAnsi="Arial" w:cs="Arial"/>
            <w:sz w:val="32"/>
            <w:szCs w:val="32"/>
          </w:rPr>
          <w:t>katiegs@msu.edu</w:t>
        </w:r>
      </w:hyperlink>
      <w:r w:rsidRPr="7C916C44">
        <w:rPr>
          <w:rFonts w:ascii="Arial" w:hAnsi="Arial" w:cs="Arial"/>
          <w:sz w:val="32"/>
          <w:szCs w:val="32"/>
        </w:rPr>
        <w:t xml:space="preserve"> and </w:t>
      </w:r>
      <w:hyperlink r:id="rId14">
        <w:r w:rsidRPr="7C916C44">
          <w:rPr>
            <w:rStyle w:val="Hyperlink"/>
            <w:rFonts w:ascii="Arial" w:hAnsi="Arial" w:cs="Arial"/>
            <w:sz w:val="32"/>
            <w:szCs w:val="32"/>
          </w:rPr>
          <w:t>stonest@msu.edu</w:t>
        </w:r>
      </w:hyperlink>
    </w:p>
    <w:p w14:paraId="55EE0923" w14:textId="72AC0572" w:rsidR="005239D2" w:rsidRDefault="005239D2" w:rsidP="00B611BC">
      <w:pPr>
        <w:spacing w:after="0" w:line="240" w:lineRule="auto"/>
        <w:jc w:val="center"/>
        <w:rPr>
          <w:rFonts w:ascii="Arial" w:hAnsi="Arial" w:cs="Arial"/>
          <w:iCs/>
          <w:sz w:val="28"/>
          <w:szCs w:val="28"/>
        </w:rPr>
      </w:pPr>
    </w:p>
    <w:p w14:paraId="7507C37E" w14:textId="77777777" w:rsidR="00A7290C" w:rsidRPr="00C40B5D" w:rsidRDefault="00A7290C" w:rsidP="00B611BC">
      <w:pPr>
        <w:spacing w:after="0" w:line="240" w:lineRule="auto"/>
        <w:jc w:val="center"/>
        <w:rPr>
          <w:rFonts w:ascii="Arial" w:hAnsi="Arial" w:cs="Arial"/>
          <w:iCs/>
          <w:sz w:val="28"/>
          <w:szCs w:val="28"/>
        </w:rPr>
      </w:pPr>
    </w:p>
    <w:p w14:paraId="7CF99B53" w14:textId="7725CEB4"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be implemented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23A06AF2" w14:textId="2CF946FD" w:rsidR="00BC2861"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4152" w:history="1">
        <w:r w:rsidR="00BC2861" w:rsidRPr="003A45D6">
          <w:rPr>
            <w:rStyle w:val="Hyperlink"/>
          </w:rPr>
          <w:t>Rotation Requirements</w:t>
        </w:r>
        <w:r w:rsidR="00BC2861">
          <w:rPr>
            <w:webHidden/>
          </w:rPr>
          <w:tab/>
        </w:r>
        <w:r w:rsidR="00BC2861">
          <w:rPr>
            <w:webHidden/>
          </w:rPr>
          <w:fldChar w:fldCharType="begin"/>
        </w:r>
        <w:r w:rsidR="00BC2861">
          <w:rPr>
            <w:webHidden/>
          </w:rPr>
          <w:instrText xml:space="preserve"> PAGEREF _Toc235174152 \h </w:instrText>
        </w:r>
        <w:r w:rsidR="00BC2861">
          <w:rPr>
            <w:webHidden/>
          </w:rPr>
        </w:r>
        <w:r w:rsidR="00BC2861">
          <w:rPr>
            <w:webHidden/>
          </w:rPr>
          <w:fldChar w:fldCharType="separate"/>
        </w:r>
        <w:r w:rsidR="00BC2861">
          <w:rPr>
            <w:webHidden/>
          </w:rPr>
          <w:t>1</w:t>
        </w:r>
        <w:r w:rsidR="00BC2861">
          <w:rPr>
            <w:webHidden/>
          </w:rPr>
          <w:fldChar w:fldCharType="end"/>
        </w:r>
      </w:hyperlink>
    </w:p>
    <w:p w14:paraId="5C3398DC" w14:textId="161819C3" w:rsidR="00BC2861" w:rsidRDefault="00BC2861">
      <w:pPr>
        <w:pStyle w:val="TOC1"/>
        <w:rPr>
          <w:rFonts w:asciiTheme="minorHAnsi" w:hAnsiTheme="minorHAnsi" w:cstheme="minorBidi"/>
          <w:b w:val="0"/>
          <w:bCs w:val="0"/>
          <w:iCs w:val="0"/>
          <w:caps w:val="0"/>
          <w:kern w:val="2"/>
          <w14:ligatures w14:val="standardContextual"/>
        </w:rPr>
      </w:pPr>
      <w:hyperlink w:anchor="_Toc235174153" w:history="1">
        <w:r w:rsidRPr="003A45D6">
          <w:rPr>
            <w:rStyle w:val="Hyperlink"/>
          </w:rPr>
          <w:t>Introduction and Overview</w:t>
        </w:r>
        <w:r>
          <w:rPr>
            <w:webHidden/>
          </w:rPr>
          <w:tab/>
        </w:r>
        <w:r>
          <w:rPr>
            <w:webHidden/>
          </w:rPr>
          <w:fldChar w:fldCharType="begin"/>
        </w:r>
        <w:r>
          <w:rPr>
            <w:webHidden/>
          </w:rPr>
          <w:instrText xml:space="preserve"> PAGEREF _Toc235174153 \h </w:instrText>
        </w:r>
        <w:r>
          <w:rPr>
            <w:webHidden/>
          </w:rPr>
        </w:r>
        <w:r>
          <w:rPr>
            <w:webHidden/>
          </w:rPr>
          <w:fldChar w:fldCharType="separate"/>
        </w:r>
        <w:r>
          <w:rPr>
            <w:webHidden/>
          </w:rPr>
          <w:t>1</w:t>
        </w:r>
        <w:r>
          <w:rPr>
            <w:webHidden/>
          </w:rPr>
          <w:fldChar w:fldCharType="end"/>
        </w:r>
      </w:hyperlink>
    </w:p>
    <w:p w14:paraId="427C0CAF" w14:textId="00D862C5" w:rsidR="00BC2861" w:rsidRDefault="00BC2861">
      <w:pPr>
        <w:pStyle w:val="TOC2"/>
        <w:rPr>
          <w:rFonts w:asciiTheme="minorHAnsi" w:hAnsiTheme="minorHAnsi" w:cstheme="minorBidi"/>
          <w:smallCaps w:val="0"/>
          <w:kern w:val="2"/>
          <w:sz w:val="24"/>
          <w:szCs w:val="24"/>
          <w14:ligatures w14:val="standardContextual"/>
        </w:rPr>
      </w:pPr>
      <w:hyperlink w:anchor="_Toc235174154" w:history="1">
        <w:r w:rsidRPr="003A45D6">
          <w:rPr>
            <w:rStyle w:val="Hyperlink"/>
          </w:rPr>
          <w:t>ELECTIVE COURSE SCHEDULING</w:t>
        </w:r>
        <w:r>
          <w:rPr>
            <w:webHidden/>
          </w:rPr>
          <w:tab/>
        </w:r>
        <w:r>
          <w:rPr>
            <w:webHidden/>
          </w:rPr>
          <w:fldChar w:fldCharType="begin"/>
        </w:r>
        <w:r>
          <w:rPr>
            <w:webHidden/>
          </w:rPr>
          <w:instrText xml:space="preserve"> PAGEREF _Toc235174154 \h </w:instrText>
        </w:r>
        <w:r>
          <w:rPr>
            <w:webHidden/>
          </w:rPr>
        </w:r>
        <w:r>
          <w:rPr>
            <w:webHidden/>
          </w:rPr>
          <w:fldChar w:fldCharType="separate"/>
        </w:r>
        <w:r>
          <w:rPr>
            <w:webHidden/>
          </w:rPr>
          <w:t>2</w:t>
        </w:r>
        <w:r>
          <w:rPr>
            <w:webHidden/>
          </w:rPr>
          <w:fldChar w:fldCharType="end"/>
        </w:r>
      </w:hyperlink>
    </w:p>
    <w:p w14:paraId="2BFF6A78" w14:textId="44373465" w:rsidR="00BC2861" w:rsidRDefault="00BC2861">
      <w:pPr>
        <w:pStyle w:val="TOC3"/>
        <w:rPr>
          <w:rFonts w:asciiTheme="minorHAnsi" w:hAnsiTheme="minorHAnsi" w:cstheme="minorBidi"/>
          <w:kern w:val="2"/>
          <w:sz w:val="24"/>
          <w:szCs w:val="24"/>
          <w14:ligatures w14:val="standardContextual"/>
        </w:rPr>
      </w:pPr>
      <w:hyperlink w:anchor="_Toc235174155" w:history="1">
        <w:r w:rsidRPr="003A45D6">
          <w:rPr>
            <w:rStyle w:val="Hyperlink"/>
          </w:rPr>
          <w:t>Preapproval</w:t>
        </w:r>
        <w:r>
          <w:rPr>
            <w:webHidden/>
          </w:rPr>
          <w:tab/>
        </w:r>
        <w:r>
          <w:rPr>
            <w:webHidden/>
          </w:rPr>
          <w:fldChar w:fldCharType="begin"/>
        </w:r>
        <w:r>
          <w:rPr>
            <w:webHidden/>
          </w:rPr>
          <w:instrText xml:space="preserve"> PAGEREF _Toc235174155 \h </w:instrText>
        </w:r>
        <w:r>
          <w:rPr>
            <w:webHidden/>
          </w:rPr>
        </w:r>
        <w:r>
          <w:rPr>
            <w:webHidden/>
          </w:rPr>
          <w:fldChar w:fldCharType="separate"/>
        </w:r>
        <w:r>
          <w:rPr>
            <w:webHidden/>
          </w:rPr>
          <w:t>2</w:t>
        </w:r>
        <w:r>
          <w:rPr>
            <w:webHidden/>
          </w:rPr>
          <w:fldChar w:fldCharType="end"/>
        </w:r>
      </w:hyperlink>
    </w:p>
    <w:p w14:paraId="00A44FB8" w14:textId="3A5C8CF0" w:rsidR="00BC2861" w:rsidRDefault="00BC2861">
      <w:pPr>
        <w:pStyle w:val="TOC3"/>
        <w:rPr>
          <w:rFonts w:asciiTheme="minorHAnsi" w:hAnsiTheme="minorHAnsi" w:cstheme="minorBidi"/>
          <w:kern w:val="2"/>
          <w:sz w:val="24"/>
          <w:szCs w:val="24"/>
          <w14:ligatures w14:val="standardContextual"/>
        </w:rPr>
      </w:pPr>
      <w:hyperlink w:anchor="_Toc235174156" w:history="1">
        <w:r w:rsidRPr="003A45D6">
          <w:rPr>
            <w:rStyle w:val="Hyperlink"/>
          </w:rPr>
          <w:t>Required Prerequisites</w:t>
        </w:r>
        <w:r>
          <w:rPr>
            <w:webHidden/>
          </w:rPr>
          <w:tab/>
        </w:r>
        <w:r>
          <w:rPr>
            <w:webHidden/>
          </w:rPr>
          <w:fldChar w:fldCharType="begin"/>
        </w:r>
        <w:r>
          <w:rPr>
            <w:webHidden/>
          </w:rPr>
          <w:instrText xml:space="preserve"> PAGEREF _Toc235174156 \h </w:instrText>
        </w:r>
        <w:r>
          <w:rPr>
            <w:webHidden/>
          </w:rPr>
        </w:r>
        <w:r>
          <w:rPr>
            <w:webHidden/>
          </w:rPr>
          <w:fldChar w:fldCharType="separate"/>
        </w:r>
        <w:r>
          <w:rPr>
            <w:webHidden/>
          </w:rPr>
          <w:t>2</w:t>
        </w:r>
        <w:r>
          <w:rPr>
            <w:webHidden/>
          </w:rPr>
          <w:fldChar w:fldCharType="end"/>
        </w:r>
      </w:hyperlink>
    </w:p>
    <w:p w14:paraId="3A92FC51" w14:textId="52DBCDFA" w:rsidR="00BC2861" w:rsidRDefault="00BC2861">
      <w:pPr>
        <w:pStyle w:val="TOC3"/>
        <w:rPr>
          <w:rFonts w:asciiTheme="minorHAnsi" w:hAnsiTheme="minorHAnsi" w:cstheme="minorBidi"/>
          <w:kern w:val="2"/>
          <w:sz w:val="24"/>
          <w:szCs w:val="24"/>
          <w14:ligatures w14:val="standardContextual"/>
        </w:rPr>
      </w:pPr>
      <w:hyperlink w:anchor="_Toc235174157" w:history="1">
        <w:r w:rsidRPr="003A45D6">
          <w:rPr>
            <w:rStyle w:val="Hyperlink"/>
          </w:rPr>
          <w:t>Course Confirmation and Enrollment</w:t>
        </w:r>
        <w:r>
          <w:rPr>
            <w:webHidden/>
          </w:rPr>
          <w:tab/>
        </w:r>
        <w:r>
          <w:rPr>
            <w:webHidden/>
          </w:rPr>
          <w:fldChar w:fldCharType="begin"/>
        </w:r>
        <w:r>
          <w:rPr>
            <w:webHidden/>
          </w:rPr>
          <w:instrText xml:space="preserve"> PAGEREF _Toc235174157 \h </w:instrText>
        </w:r>
        <w:r>
          <w:rPr>
            <w:webHidden/>
          </w:rPr>
        </w:r>
        <w:r>
          <w:rPr>
            <w:webHidden/>
          </w:rPr>
          <w:fldChar w:fldCharType="separate"/>
        </w:r>
        <w:r>
          <w:rPr>
            <w:webHidden/>
          </w:rPr>
          <w:t>2</w:t>
        </w:r>
        <w:r>
          <w:rPr>
            <w:webHidden/>
          </w:rPr>
          <w:fldChar w:fldCharType="end"/>
        </w:r>
      </w:hyperlink>
    </w:p>
    <w:p w14:paraId="33E68B4A" w14:textId="3B9EF10D" w:rsidR="00BC2861" w:rsidRDefault="00BC2861">
      <w:pPr>
        <w:pStyle w:val="TOC2"/>
        <w:rPr>
          <w:rFonts w:asciiTheme="minorHAnsi" w:hAnsiTheme="minorHAnsi" w:cstheme="minorBidi"/>
          <w:smallCaps w:val="0"/>
          <w:kern w:val="2"/>
          <w:sz w:val="24"/>
          <w:szCs w:val="24"/>
          <w14:ligatures w14:val="standardContextual"/>
        </w:rPr>
      </w:pPr>
      <w:hyperlink w:anchor="_Toc235174158" w:history="1">
        <w:r w:rsidRPr="003A45D6">
          <w:rPr>
            <w:rStyle w:val="Hyperlink"/>
          </w:rPr>
          <w:t>ROTATION FORMAT</w:t>
        </w:r>
        <w:r>
          <w:rPr>
            <w:webHidden/>
          </w:rPr>
          <w:tab/>
        </w:r>
        <w:r>
          <w:rPr>
            <w:webHidden/>
          </w:rPr>
          <w:fldChar w:fldCharType="begin"/>
        </w:r>
        <w:r>
          <w:rPr>
            <w:webHidden/>
          </w:rPr>
          <w:instrText xml:space="preserve"> PAGEREF _Toc235174158 \h </w:instrText>
        </w:r>
        <w:r>
          <w:rPr>
            <w:webHidden/>
          </w:rPr>
        </w:r>
        <w:r>
          <w:rPr>
            <w:webHidden/>
          </w:rPr>
          <w:fldChar w:fldCharType="separate"/>
        </w:r>
        <w:r>
          <w:rPr>
            <w:webHidden/>
          </w:rPr>
          <w:t>2</w:t>
        </w:r>
        <w:r>
          <w:rPr>
            <w:webHidden/>
          </w:rPr>
          <w:fldChar w:fldCharType="end"/>
        </w:r>
      </w:hyperlink>
    </w:p>
    <w:p w14:paraId="2E7A6F59" w14:textId="174C48F4" w:rsidR="00BC2861" w:rsidRDefault="00BC2861">
      <w:pPr>
        <w:pStyle w:val="TOC1"/>
        <w:rPr>
          <w:rFonts w:asciiTheme="minorHAnsi" w:hAnsiTheme="minorHAnsi" w:cstheme="minorBidi"/>
          <w:b w:val="0"/>
          <w:bCs w:val="0"/>
          <w:iCs w:val="0"/>
          <w:caps w:val="0"/>
          <w:kern w:val="2"/>
          <w14:ligatures w14:val="standardContextual"/>
        </w:rPr>
      </w:pPr>
      <w:hyperlink w:anchor="_Toc235174159" w:history="1">
        <w:r w:rsidRPr="003A45D6">
          <w:rPr>
            <w:rStyle w:val="Hyperlink"/>
          </w:rPr>
          <w:t>GOALS AND OBJECTIVES</w:t>
        </w:r>
        <w:r>
          <w:rPr>
            <w:webHidden/>
          </w:rPr>
          <w:tab/>
        </w:r>
        <w:r>
          <w:rPr>
            <w:webHidden/>
          </w:rPr>
          <w:fldChar w:fldCharType="begin"/>
        </w:r>
        <w:r>
          <w:rPr>
            <w:webHidden/>
          </w:rPr>
          <w:instrText xml:space="preserve"> PAGEREF _Toc235174159 \h </w:instrText>
        </w:r>
        <w:r>
          <w:rPr>
            <w:webHidden/>
          </w:rPr>
        </w:r>
        <w:r>
          <w:rPr>
            <w:webHidden/>
          </w:rPr>
          <w:fldChar w:fldCharType="separate"/>
        </w:r>
        <w:r>
          <w:rPr>
            <w:webHidden/>
          </w:rPr>
          <w:t>3</w:t>
        </w:r>
        <w:r>
          <w:rPr>
            <w:webHidden/>
          </w:rPr>
          <w:fldChar w:fldCharType="end"/>
        </w:r>
      </w:hyperlink>
    </w:p>
    <w:p w14:paraId="2A0E7E87" w14:textId="237FA584" w:rsidR="00BC2861" w:rsidRDefault="00BC2861">
      <w:pPr>
        <w:pStyle w:val="TOC2"/>
        <w:rPr>
          <w:rFonts w:asciiTheme="minorHAnsi" w:hAnsiTheme="minorHAnsi" w:cstheme="minorBidi"/>
          <w:smallCaps w:val="0"/>
          <w:kern w:val="2"/>
          <w:sz w:val="24"/>
          <w:szCs w:val="24"/>
          <w14:ligatures w14:val="standardContextual"/>
        </w:rPr>
      </w:pPr>
      <w:hyperlink w:anchor="_Toc235174160" w:history="1">
        <w:r w:rsidRPr="003A45D6">
          <w:rPr>
            <w:rStyle w:val="Hyperlink"/>
          </w:rPr>
          <w:t>GOALS</w:t>
        </w:r>
        <w:r>
          <w:rPr>
            <w:webHidden/>
          </w:rPr>
          <w:tab/>
        </w:r>
        <w:r>
          <w:rPr>
            <w:webHidden/>
          </w:rPr>
          <w:fldChar w:fldCharType="begin"/>
        </w:r>
        <w:r>
          <w:rPr>
            <w:webHidden/>
          </w:rPr>
          <w:instrText xml:space="preserve"> PAGEREF _Toc235174160 \h </w:instrText>
        </w:r>
        <w:r>
          <w:rPr>
            <w:webHidden/>
          </w:rPr>
        </w:r>
        <w:r>
          <w:rPr>
            <w:webHidden/>
          </w:rPr>
          <w:fldChar w:fldCharType="separate"/>
        </w:r>
        <w:r>
          <w:rPr>
            <w:webHidden/>
          </w:rPr>
          <w:t>3</w:t>
        </w:r>
        <w:r>
          <w:rPr>
            <w:webHidden/>
          </w:rPr>
          <w:fldChar w:fldCharType="end"/>
        </w:r>
      </w:hyperlink>
    </w:p>
    <w:p w14:paraId="0918C8AE" w14:textId="025A656D" w:rsidR="00BC2861" w:rsidRDefault="00BC2861">
      <w:pPr>
        <w:pStyle w:val="TOC2"/>
        <w:rPr>
          <w:rFonts w:asciiTheme="minorHAnsi" w:hAnsiTheme="minorHAnsi" w:cstheme="minorBidi"/>
          <w:smallCaps w:val="0"/>
          <w:kern w:val="2"/>
          <w:sz w:val="24"/>
          <w:szCs w:val="24"/>
          <w14:ligatures w14:val="standardContextual"/>
        </w:rPr>
      </w:pPr>
      <w:hyperlink w:anchor="_Toc235174161" w:history="1">
        <w:r w:rsidRPr="003A45D6">
          <w:rPr>
            <w:rStyle w:val="Hyperlink"/>
          </w:rPr>
          <w:t>OBJECTIVES</w:t>
        </w:r>
        <w:r>
          <w:rPr>
            <w:webHidden/>
          </w:rPr>
          <w:tab/>
        </w:r>
        <w:r>
          <w:rPr>
            <w:webHidden/>
          </w:rPr>
          <w:fldChar w:fldCharType="begin"/>
        </w:r>
        <w:r>
          <w:rPr>
            <w:webHidden/>
          </w:rPr>
          <w:instrText xml:space="preserve"> PAGEREF _Toc235174161 \h </w:instrText>
        </w:r>
        <w:r>
          <w:rPr>
            <w:webHidden/>
          </w:rPr>
        </w:r>
        <w:r>
          <w:rPr>
            <w:webHidden/>
          </w:rPr>
          <w:fldChar w:fldCharType="separate"/>
        </w:r>
        <w:r>
          <w:rPr>
            <w:webHidden/>
          </w:rPr>
          <w:t>3</w:t>
        </w:r>
        <w:r>
          <w:rPr>
            <w:webHidden/>
          </w:rPr>
          <w:fldChar w:fldCharType="end"/>
        </w:r>
      </w:hyperlink>
    </w:p>
    <w:p w14:paraId="16D76134" w14:textId="33FDC245" w:rsidR="00BC2861" w:rsidRDefault="00BC2861">
      <w:pPr>
        <w:pStyle w:val="TOC2"/>
        <w:rPr>
          <w:rFonts w:asciiTheme="minorHAnsi" w:hAnsiTheme="minorHAnsi" w:cstheme="minorBidi"/>
          <w:smallCaps w:val="0"/>
          <w:kern w:val="2"/>
          <w:sz w:val="24"/>
          <w:szCs w:val="24"/>
          <w14:ligatures w14:val="standardContextual"/>
        </w:rPr>
      </w:pPr>
      <w:hyperlink w:anchor="_Toc235174162" w:history="1">
        <w:r w:rsidRPr="003A45D6">
          <w:rPr>
            <w:rStyle w:val="Hyperlink"/>
          </w:rPr>
          <w:t>COMPETENCIES</w:t>
        </w:r>
        <w:r>
          <w:rPr>
            <w:webHidden/>
          </w:rPr>
          <w:tab/>
        </w:r>
        <w:r>
          <w:rPr>
            <w:webHidden/>
          </w:rPr>
          <w:fldChar w:fldCharType="begin"/>
        </w:r>
        <w:r>
          <w:rPr>
            <w:webHidden/>
          </w:rPr>
          <w:instrText xml:space="preserve"> PAGEREF _Toc235174162 \h </w:instrText>
        </w:r>
        <w:r>
          <w:rPr>
            <w:webHidden/>
          </w:rPr>
        </w:r>
        <w:r>
          <w:rPr>
            <w:webHidden/>
          </w:rPr>
          <w:fldChar w:fldCharType="separate"/>
        </w:r>
        <w:r>
          <w:rPr>
            <w:webHidden/>
          </w:rPr>
          <w:t>4</w:t>
        </w:r>
        <w:r>
          <w:rPr>
            <w:webHidden/>
          </w:rPr>
          <w:fldChar w:fldCharType="end"/>
        </w:r>
      </w:hyperlink>
    </w:p>
    <w:p w14:paraId="5FB8BEE3" w14:textId="48426559" w:rsidR="00BC2861" w:rsidRDefault="00BC2861">
      <w:pPr>
        <w:pStyle w:val="TOC1"/>
        <w:rPr>
          <w:rFonts w:asciiTheme="minorHAnsi" w:hAnsiTheme="minorHAnsi" w:cstheme="minorBidi"/>
          <w:b w:val="0"/>
          <w:bCs w:val="0"/>
          <w:iCs w:val="0"/>
          <w:caps w:val="0"/>
          <w:kern w:val="2"/>
          <w14:ligatures w14:val="standardContextual"/>
        </w:rPr>
      </w:pPr>
      <w:hyperlink w:anchor="_Toc235174163" w:history="1">
        <w:r w:rsidRPr="003A45D6">
          <w:rPr>
            <w:rStyle w:val="Hyperlink"/>
          </w:rPr>
          <w:t>COLLEGE PROGRAM OBJECTIVES</w:t>
        </w:r>
        <w:r>
          <w:rPr>
            <w:webHidden/>
          </w:rPr>
          <w:tab/>
        </w:r>
        <w:r>
          <w:rPr>
            <w:webHidden/>
          </w:rPr>
          <w:fldChar w:fldCharType="begin"/>
        </w:r>
        <w:r>
          <w:rPr>
            <w:webHidden/>
          </w:rPr>
          <w:instrText xml:space="preserve"> PAGEREF _Toc235174163 \h </w:instrText>
        </w:r>
        <w:r>
          <w:rPr>
            <w:webHidden/>
          </w:rPr>
        </w:r>
        <w:r>
          <w:rPr>
            <w:webHidden/>
          </w:rPr>
          <w:fldChar w:fldCharType="separate"/>
        </w:r>
        <w:r>
          <w:rPr>
            <w:webHidden/>
          </w:rPr>
          <w:t>4</w:t>
        </w:r>
        <w:r>
          <w:rPr>
            <w:webHidden/>
          </w:rPr>
          <w:fldChar w:fldCharType="end"/>
        </w:r>
      </w:hyperlink>
    </w:p>
    <w:p w14:paraId="4D7FF0BE" w14:textId="70A5DAF5" w:rsidR="00BC2861" w:rsidRDefault="00BC2861">
      <w:pPr>
        <w:pStyle w:val="TOC1"/>
        <w:rPr>
          <w:rFonts w:asciiTheme="minorHAnsi" w:hAnsiTheme="minorHAnsi" w:cstheme="minorBidi"/>
          <w:b w:val="0"/>
          <w:bCs w:val="0"/>
          <w:iCs w:val="0"/>
          <w:caps w:val="0"/>
          <w:kern w:val="2"/>
          <w14:ligatures w14:val="standardContextual"/>
        </w:rPr>
      </w:pPr>
      <w:hyperlink w:anchor="_Toc235174164" w:history="1">
        <w:r w:rsidRPr="003A45D6">
          <w:rPr>
            <w:rStyle w:val="Hyperlink"/>
          </w:rPr>
          <w:t>REFERENCES</w:t>
        </w:r>
        <w:r>
          <w:rPr>
            <w:webHidden/>
          </w:rPr>
          <w:tab/>
        </w:r>
        <w:r>
          <w:rPr>
            <w:webHidden/>
          </w:rPr>
          <w:fldChar w:fldCharType="begin"/>
        </w:r>
        <w:r>
          <w:rPr>
            <w:webHidden/>
          </w:rPr>
          <w:instrText xml:space="preserve"> PAGEREF _Toc235174164 \h </w:instrText>
        </w:r>
        <w:r>
          <w:rPr>
            <w:webHidden/>
          </w:rPr>
        </w:r>
        <w:r>
          <w:rPr>
            <w:webHidden/>
          </w:rPr>
          <w:fldChar w:fldCharType="separate"/>
        </w:r>
        <w:r>
          <w:rPr>
            <w:webHidden/>
          </w:rPr>
          <w:t>4</w:t>
        </w:r>
        <w:r>
          <w:rPr>
            <w:webHidden/>
          </w:rPr>
          <w:fldChar w:fldCharType="end"/>
        </w:r>
      </w:hyperlink>
    </w:p>
    <w:p w14:paraId="4043808A" w14:textId="66A0D1A0" w:rsidR="00BC2861" w:rsidRDefault="00BC2861">
      <w:pPr>
        <w:pStyle w:val="TOC2"/>
        <w:rPr>
          <w:rFonts w:asciiTheme="minorHAnsi" w:hAnsiTheme="minorHAnsi" w:cstheme="minorBidi"/>
          <w:smallCaps w:val="0"/>
          <w:kern w:val="2"/>
          <w:sz w:val="24"/>
          <w:szCs w:val="24"/>
          <w14:ligatures w14:val="standardContextual"/>
        </w:rPr>
      </w:pPr>
      <w:hyperlink w:anchor="_Toc235174165" w:history="1">
        <w:r w:rsidRPr="003A45D6">
          <w:rPr>
            <w:rStyle w:val="Hyperlink"/>
          </w:rPr>
          <w:t>REQUIRED STUDY RESOURCES</w:t>
        </w:r>
        <w:r>
          <w:rPr>
            <w:webHidden/>
          </w:rPr>
          <w:tab/>
        </w:r>
        <w:r>
          <w:rPr>
            <w:webHidden/>
          </w:rPr>
          <w:fldChar w:fldCharType="begin"/>
        </w:r>
        <w:r>
          <w:rPr>
            <w:webHidden/>
          </w:rPr>
          <w:instrText xml:space="preserve"> PAGEREF _Toc235174165 \h </w:instrText>
        </w:r>
        <w:r>
          <w:rPr>
            <w:webHidden/>
          </w:rPr>
        </w:r>
        <w:r>
          <w:rPr>
            <w:webHidden/>
          </w:rPr>
          <w:fldChar w:fldCharType="separate"/>
        </w:r>
        <w:r>
          <w:rPr>
            <w:webHidden/>
          </w:rPr>
          <w:t>4</w:t>
        </w:r>
        <w:r>
          <w:rPr>
            <w:webHidden/>
          </w:rPr>
          <w:fldChar w:fldCharType="end"/>
        </w:r>
      </w:hyperlink>
    </w:p>
    <w:p w14:paraId="78A70DF7" w14:textId="2CB7B26E" w:rsidR="00BC2861" w:rsidRDefault="00BC2861">
      <w:pPr>
        <w:pStyle w:val="TOC2"/>
        <w:rPr>
          <w:rFonts w:asciiTheme="minorHAnsi" w:hAnsiTheme="minorHAnsi" w:cstheme="minorBidi"/>
          <w:smallCaps w:val="0"/>
          <w:kern w:val="2"/>
          <w:sz w:val="24"/>
          <w:szCs w:val="24"/>
          <w14:ligatures w14:val="standardContextual"/>
        </w:rPr>
      </w:pPr>
      <w:hyperlink w:anchor="_Toc235174166" w:history="1">
        <w:r w:rsidRPr="003A45D6">
          <w:rPr>
            <w:rStyle w:val="Hyperlink"/>
          </w:rPr>
          <w:t>SUGGESTED STUDY RESOURCES</w:t>
        </w:r>
        <w:r>
          <w:rPr>
            <w:webHidden/>
          </w:rPr>
          <w:tab/>
        </w:r>
        <w:r>
          <w:rPr>
            <w:webHidden/>
          </w:rPr>
          <w:fldChar w:fldCharType="begin"/>
        </w:r>
        <w:r>
          <w:rPr>
            <w:webHidden/>
          </w:rPr>
          <w:instrText xml:space="preserve"> PAGEREF _Toc235174166 \h </w:instrText>
        </w:r>
        <w:r>
          <w:rPr>
            <w:webHidden/>
          </w:rPr>
        </w:r>
        <w:r>
          <w:rPr>
            <w:webHidden/>
          </w:rPr>
          <w:fldChar w:fldCharType="separate"/>
        </w:r>
        <w:r>
          <w:rPr>
            <w:webHidden/>
          </w:rPr>
          <w:t>5</w:t>
        </w:r>
        <w:r>
          <w:rPr>
            <w:webHidden/>
          </w:rPr>
          <w:fldChar w:fldCharType="end"/>
        </w:r>
      </w:hyperlink>
    </w:p>
    <w:p w14:paraId="3BCFA2C9" w14:textId="55502D16" w:rsidR="00BC2861" w:rsidRDefault="00BC2861">
      <w:pPr>
        <w:pStyle w:val="TOC3"/>
        <w:rPr>
          <w:rFonts w:asciiTheme="minorHAnsi" w:hAnsiTheme="minorHAnsi" w:cstheme="minorBidi"/>
          <w:kern w:val="2"/>
          <w:sz w:val="24"/>
          <w:szCs w:val="24"/>
          <w14:ligatures w14:val="standardContextual"/>
        </w:rPr>
      </w:pPr>
      <w:hyperlink w:anchor="_Toc235174167" w:history="1">
        <w:r w:rsidRPr="003A45D6">
          <w:rPr>
            <w:rStyle w:val="Hyperlink"/>
          </w:rPr>
          <w:t>Recommended Texts</w:t>
        </w:r>
        <w:r>
          <w:rPr>
            <w:webHidden/>
          </w:rPr>
          <w:tab/>
        </w:r>
        <w:r>
          <w:rPr>
            <w:webHidden/>
          </w:rPr>
          <w:fldChar w:fldCharType="begin"/>
        </w:r>
        <w:r>
          <w:rPr>
            <w:webHidden/>
          </w:rPr>
          <w:instrText xml:space="preserve"> PAGEREF _Toc235174167 \h </w:instrText>
        </w:r>
        <w:r>
          <w:rPr>
            <w:webHidden/>
          </w:rPr>
        </w:r>
        <w:r>
          <w:rPr>
            <w:webHidden/>
          </w:rPr>
          <w:fldChar w:fldCharType="separate"/>
        </w:r>
        <w:r>
          <w:rPr>
            <w:webHidden/>
          </w:rPr>
          <w:t>5</w:t>
        </w:r>
        <w:r>
          <w:rPr>
            <w:webHidden/>
          </w:rPr>
          <w:fldChar w:fldCharType="end"/>
        </w:r>
      </w:hyperlink>
    </w:p>
    <w:p w14:paraId="27A4BBC8" w14:textId="18B40086" w:rsidR="00BC2861" w:rsidRDefault="00BC2861">
      <w:pPr>
        <w:pStyle w:val="TOC2"/>
        <w:rPr>
          <w:rFonts w:asciiTheme="minorHAnsi" w:hAnsiTheme="minorHAnsi" w:cstheme="minorBidi"/>
          <w:smallCaps w:val="0"/>
          <w:kern w:val="2"/>
          <w:sz w:val="24"/>
          <w:szCs w:val="24"/>
          <w14:ligatures w14:val="standardContextual"/>
        </w:rPr>
      </w:pPr>
      <w:hyperlink w:anchor="_Toc235174168" w:history="1">
        <w:r w:rsidRPr="003A45D6">
          <w:rPr>
            <w:rStyle w:val="Hyperlink"/>
          </w:rPr>
          <w:t>WEEKLY READINGS/OBJECTIVES/ASSIGNMENTS</w:t>
        </w:r>
        <w:r>
          <w:rPr>
            <w:webHidden/>
          </w:rPr>
          <w:tab/>
        </w:r>
        <w:r>
          <w:rPr>
            <w:webHidden/>
          </w:rPr>
          <w:fldChar w:fldCharType="begin"/>
        </w:r>
        <w:r>
          <w:rPr>
            <w:webHidden/>
          </w:rPr>
          <w:instrText xml:space="preserve"> PAGEREF _Toc235174168 \h </w:instrText>
        </w:r>
        <w:r>
          <w:rPr>
            <w:webHidden/>
          </w:rPr>
        </w:r>
        <w:r>
          <w:rPr>
            <w:webHidden/>
          </w:rPr>
          <w:fldChar w:fldCharType="separate"/>
        </w:r>
        <w:r>
          <w:rPr>
            <w:webHidden/>
          </w:rPr>
          <w:t>5</w:t>
        </w:r>
        <w:r>
          <w:rPr>
            <w:webHidden/>
          </w:rPr>
          <w:fldChar w:fldCharType="end"/>
        </w:r>
      </w:hyperlink>
    </w:p>
    <w:p w14:paraId="75C4BB6C" w14:textId="1EC5A3C6" w:rsidR="00BC2861" w:rsidRDefault="00BC2861">
      <w:pPr>
        <w:pStyle w:val="TOC2"/>
        <w:rPr>
          <w:rFonts w:asciiTheme="minorHAnsi" w:hAnsiTheme="minorHAnsi" w:cstheme="minorBidi"/>
          <w:smallCaps w:val="0"/>
          <w:kern w:val="2"/>
          <w:sz w:val="24"/>
          <w:szCs w:val="24"/>
          <w14:ligatures w14:val="standardContextual"/>
        </w:rPr>
      </w:pPr>
      <w:hyperlink w:anchor="_Toc235174169" w:history="1">
        <w:r w:rsidRPr="003A45D6">
          <w:rPr>
            <w:rStyle w:val="Hyperlink"/>
          </w:rPr>
          <w:t>STUDENT ACTIVITY LOGS</w:t>
        </w:r>
        <w:r>
          <w:rPr>
            <w:webHidden/>
          </w:rPr>
          <w:tab/>
        </w:r>
        <w:r>
          <w:rPr>
            <w:webHidden/>
          </w:rPr>
          <w:fldChar w:fldCharType="begin"/>
        </w:r>
        <w:r>
          <w:rPr>
            <w:webHidden/>
          </w:rPr>
          <w:instrText xml:space="preserve"> PAGEREF _Toc235174169 \h </w:instrText>
        </w:r>
        <w:r>
          <w:rPr>
            <w:webHidden/>
          </w:rPr>
        </w:r>
        <w:r>
          <w:rPr>
            <w:webHidden/>
          </w:rPr>
          <w:fldChar w:fldCharType="separate"/>
        </w:r>
        <w:r>
          <w:rPr>
            <w:webHidden/>
          </w:rPr>
          <w:t>5</w:t>
        </w:r>
        <w:r>
          <w:rPr>
            <w:webHidden/>
          </w:rPr>
          <w:fldChar w:fldCharType="end"/>
        </w:r>
      </w:hyperlink>
    </w:p>
    <w:p w14:paraId="17572149" w14:textId="7335E46A" w:rsidR="00BC2861" w:rsidRDefault="00BC2861">
      <w:pPr>
        <w:pStyle w:val="TOC2"/>
        <w:rPr>
          <w:rFonts w:asciiTheme="minorHAnsi" w:hAnsiTheme="minorHAnsi" w:cstheme="minorBidi"/>
          <w:smallCaps w:val="0"/>
          <w:kern w:val="2"/>
          <w:sz w:val="24"/>
          <w:szCs w:val="24"/>
          <w14:ligatures w14:val="standardContextual"/>
        </w:rPr>
      </w:pPr>
      <w:hyperlink w:anchor="_Toc235174170" w:history="1">
        <w:r w:rsidRPr="003A45D6">
          <w:rPr>
            <w:rStyle w:val="Hyperlink"/>
          </w:rPr>
          <w:t>ROTATION EVALUATIONS</w:t>
        </w:r>
        <w:r>
          <w:rPr>
            <w:webHidden/>
          </w:rPr>
          <w:tab/>
        </w:r>
        <w:r>
          <w:rPr>
            <w:webHidden/>
          </w:rPr>
          <w:fldChar w:fldCharType="begin"/>
        </w:r>
        <w:r>
          <w:rPr>
            <w:webHidden/>
          </w:rPr>
          <w:instrText xml:space="preserve"> PAGEREF _Toc235174170 \h </w:instrText>
        </w:r>
        <w:r>
          <w:rPr>
            <w:webHidden/>
          </w:rPr>
        </w:r>
        <w:r>
          <w:rPr>
            <w:webHidden/>
          </w:rPr>
          <w:fldChar w:fldCharType="separate"/>
        </w:r>
        <w:r>
          <w:rPr>
            <w:webHidden/>
          </w:rPr>
          <w:t>5</w:t>
        </w:r>
        <w:r>
          <w:rPr>
            <w:webHidden/>
          </w:rPr>
          <w:fldChar w:fldCharType="end"/>
        </w:r>
      </w:hyperlink>
    </w:p>
    <w:p w14:paraId="04A4BB86" w14:textId="1993ED55" w:rsidR="00BC2861" w:rsidRDefault="00BC2861">
      <w:pPr>
        <w:pStyle w:val="TOC3"/>
        <w:rPr>
          <w:rFonts w:asciiTheme="minorHAnsi" w:hAnsiTheme="minorHAnsi" w:cstheme="minorBidi"/>
          <w:kern w:val="2"/>
          <w:sz w:val="24"/>
          <w:szCs w:val="24"/>
          <w14:ligatures w14:val="standardContextual"/>
        </w:rPr>
      </w:pPr>
      <w:hyperlink w:anchor="_Toc235174171" w:history="1">
        <w:r w:rsidRPr="003A45D6">
          <w:rPr>
            <w:rStyle w:val="Hyperlink"/>
          </w:rPr>
          <w:t>Attending Evaluation of Student</w:t>
        </w:r>
        <w:r>
          <w:rPr>
            <w:webHidden/>
          </w:rPr>
          <w:tab/>
        </w:r>
        <w:r>
          <w:rPr>
            <w:webHidden/>
          </w:rPr>
          <w:fldChar w:fldCharType="begin"/>
        </w:r>
        <w:r>
          <w:rPr>
            <w:webHidden/>
          </w:rPr>
          <w:instrText xml:space="preserve"> PAGEREF _Toc235174171 \h </w:instrText>
        </w:r>
        <w:r>
          <w:rPr>
            <w:webHidden/>
          </w:rPr>
        </w:r>
        <w:r>
          <w:rPr>
            <w:webHidden/>
          </w:rPr>
          <w:fldChar w:fldCharType="separate"/>
        </w:r>
        <w:r>
          <w:rPr>
            <w:webHidden/>
          </w:rPr>
          <w:t>5</w:t>
        </w:r>
        <w:r>
          <w:rPr>
            <w:webHidden/>
          </w:rPr>
          <w:fldChar w:fldCharType="end"/>
        </w:r>
      </w:hyperlink>
    </w:p>
    <w:p w14:paraId="3EBABA87" w14:textId="588EF44C" w:rsidR="00BC2861" w:rsidRDefault="00BC2861">
      <w:pPr>
        <w:pStyle w:val="TOC3"/>
        <w:rPr>
          <w:rFonts w:asciiTheme="minorHAnsi" w:hAnsiTheme="minorHAnsi" w:cstheme="minorBidi"/>
          <w:kern w:val="2"/>
          <w:sz w:val="24"/>
          <w:szCs w:val="24"/>
          <w14:ligatures w14:val="standardContextual"/>
        </w:rPr>
      </w:pPr>
      <w:hyperlink w:anchor="_Toc235174172" w:history="1">
        <w:r w:rsidRPr="003A45D6">
          <w:rPr>
            <w:rStyle w:val="Hyperlink"/>
          </w:rPr>
          <w:t>Student Evaluation of Clerkship Rotation</w:t>
        </w:r>
        <w:r>
          <w:rPr>
            <w:webHidden/>
          </w:rPr>
          <w:tab/>
        </w:r>
        <w:r>
          <w:rPr>
            <w:webHidden/>
          </w:rPr>
          <w:fldChar w:fldCharType="begin"/>
        </w:r>
        <w:r>
          <w:rPr>
            <w:webHidden/>
          </w:rPr>
          <w:instrText xml:space="preserve"> PAGEREF _Toc235174172 \h </w:instrText>
        </w:r>
        <w:r>
          <w:rPr>
            <w:webHidden/>
          </w:rPr>
        </w:r>
        <w:r>
          <w:rPr>
            <w:webHidden/>
          </w:rPr>
          <w:fldChar w:fldCharType="separate"/>
        </w:r>
        <w:r>
          <w:rPr>
            <w:webHidden/>
          </w:rPr>
          <w:t>6</w:t>
        </w:r>
        <w:r>
          <w:rPr>
            <w:webHidden/>
          </w:rPr>
          <w:fldChar w:fldCharType="end"/>
        </w:r>
      </w:hyperlink>
    </w:p>
    <w:p w14:paraId="1C92A563" w14:textId="2D192AE5" w:rsidR="00BC2861" w:rsidRDefault="00BC2861">
      <w:pPr>
        <w:pStyle w:val="TOC3"/>
        <w:rPr>
          <w:rFonts w:asciiTheme="minorHAnsi" w:hAnsiTheme="minorHAnsi" w:cstheme="minorBidi"/>
          <w:kern w:val="2"/>
          <w:sz w:val="24"/>
          <w:szCs w:val="24"/>
          <w14:ligatures w14:val="standardContextual"/>
        </w:rPr>
      </w:pPr>
      <w:hyperlink w:anchor="_Toc235174173" w:history="1">
        <w:r w:rsidRPr="003A45D6">
          <w:rPr>
            <w:rStyle w:val="Hyperlink"/>
          </w:rPr>
          <w:t>Unsatisfactory Clinical Performance</w:t>
        </w:r>
        <w:r>
          <w:rPr>
            <w:webHidden/>
          </w:rPr>
          <w:tab/>
        </w:r>
        <w:r>
          <w:rPr>
            <w:webHidden/>
          </w:rPr>
          <w:fldChar w:fldCharType="begin"/>
        </w:r>
        <w:r>
          <w:rPr>
            <w:webHidden/>
          </w:rPr>
          <w:instrText xml:space="preserve"> PAGEREF _Toc235174173 \h </w:instrText>
        </w:r>
        <w:r>
          <w:rPr>
            <w:webHidden/>
          </w:rPr>
        </w:r>
        <w:r>
          <w:rPr>
            <w:webHidden/>
          </w:rPr>
          <w:fldChar w:fldCharType="separate"/>
        </w:r>
        <w:r>
          <w:rPr>
            <w:webHidden/>
          </w:rPr>
          <w:t>6</w:t>
        </w:r>
        <w:r>
          <w:rPr>
            <w:webHidden/>
          </w:rPr>
          <w:fldChar w:fldCharType="end"/>
        </w:r>
      </w:hyperlink>
    </w:p>
    <w:p w14:paraId="40DF805C" w14:textId="4D14AC10" w:rsidR="00BC2861" w:rsidRDefault="00BC2861">
      <w:pPr>
        <w:pStyle w:val="TOC2"/>
        <w:rPr>
          <w:rFonts w:asciiTheme="minorHAnsi" w:hAnsiTheme="minorHAnsi" w:cstheme="minorBidi"/>
          <w:smallCaps w:val="0"/>
          <w:kern w:val="2"/>
          <w:sz w:val="24"/>
          <w:szCs w:val="24"/>
          <w14:ligatures w14:val="standardContextual"/>
        </w:rPr>
      </w:pPr>
      <w:hyperlink w:anchor="_Toc235174174" w:history="1">
        <w:r w:rsidRPr="003A45D6">
          <w:rPr>
            <w:rStyle w:val="Hyperlink"/>
          </w:rPr>
          <w:t>CORRECTIVE ACTION</w:t>
        </w:r>
        <w:r>
          <w:rPr>
            <w:webHidden/>
          </w:rPr>
          <w:tab/>
        </w:r>
        <w:r>
          <w:rPr>
            <w:webHidden/>
          </w:rPr>
          <w:fldChar w:fldCharType="begin"/>
        </w:r>
        <w:r>
          <w:rPr>
            <w:webHidden/>
          </w:rPr>
          <w:instrText xml:space="preserve"> PAGEREF _Toc235174174 \h </w:instrText>
        </w:r>
        <w:r>
          <w:rPr>
            <w:webHidden/>
          </w:rPr>
        </w:r>
        <w:r>
          <w:rPr>
            <w:webHidden/>
          </w:rPr>
          <w:fldChar w:fldCharType="separate"/>
        </w:r>
        <w:r>
          <w:rPr>
            <w:webHidden/>
          </w:rPr>
          <w:t>6</w:t>
        </w:r>
        <w:r>
          <w:rPr>
            <w:webHidden/>
          </w:rPr>
          <w:fldChar w:fldCharType="end"/>
        </w:r>
      </w:hyperlink>
    </w:p>
    <w:p w14:paraId="594C2881" w14:textId="4F5D860C" w:rsidR="00BC2861" w:rsidRDefault="00BC2861">
      <w:pPr>
        <w:pStyle w:val="TOC2"/>
        <w:rPr>
          <w:rFonts w:asciiTheme="minorHAnsi" w:hAnsiTheme="minorHAnsi" w:cstheme="minorBidi"/>
          <w:smallCaps w:val="0"/>
          <w:kern w:val="2"/>
          <w:sz w:val="24"/>
          <w:szCs w:val="24"/>
          <w14:ligatures w14:val="standardContextual"/>
        </w:rPr>
      </w:pPr>
      <w:hyperlink w:anchor="_Toc235174175" w:history="1">
        <w:r w:rsidRPr="003A45D6">
          <w:rPr>
            <w:rStyle w:val="Hyperlink"/>
          </w:rPr>
          <w:t>BASE HOSPITAL REQUIREMENTS</w:t>
        </w:r>
        <w:r>
          <w:rPr>
            <w:webHidden/>
          </w:rPr>
          <w:tab/>
        </w:r>
        <w:r>
          <w:rPr>
            <w:webHidden/>
          </w:rPr>
          <w:fldChar w:fldCharType="begin"/>
        </w:r>
        <w:r>
          <w:rPr>
            <w:webHidden/>
          </w:rPr>
          <w:instrText xml:space="preserve"> PAGEREF _Toc235174175 \h </w:instrText>
        </w:r>
        <w:r>
          <w:rPr>
            <w:webHidden/>
          </w:rPr>
        </w:r>
        <w:r>
          <w:rPr>
            <w:webHidden/>
          </w:rPr>
          <w:fldChar w:fldCharType="separate"/>
        </w:r>
        <w:r>
          <w:rPr>
            <w:webHidden/>
          </w:rPr>
          <w:t>7</w:t>
        </w:r>
        <w:r>
          <w:rPr>
            <w:webHidden/>
          </w:rPr>
          <w:fldChar w:fldCharType="end"/>
        </w:r>
      </w:hyperlink>
    </w:p>
    <w:p w14:paraId="59BAC9F5" w14:textId="71E87FE3" w:rsidR="00BC2861" w:rsidRDefault="00BC2861">
      <w:pPr>
        <w:pStyle w:val="TOC2"/>
        <w:rPr>
          <w:rFonts w:asciiTheme="minorHAnsi" w:hAnsiTheme="minorHAnsi" w:cstheme="minorBidi"/>
          <w:smallCaps w:val="0"/>
          <w:kern w:val="2"/>
          <w:sz w:val="24"/>
          <w:szCs w:val="24"/>
          <w14:ligatures w14:val="standardContextual"/>
        </w:rPr>
      </w:pPr>
      <w:hyperlink w:anchor="_Toc235174176" w:history="1">
        <w:r w:rsidRPr="003A45D6">
          <w:rPr>
            <w:rStyle w:val="Hyperlink"/>
          </w:rPr>
          <w:t>COURSE GRADES</w:t>
        </w:r>
        <w:r>
          <w:rPr>
            <w:webHidden/>
          </w:rPr>
          <w:tab/>
        </w:r>
        <w:r>
          <w:rPr>
            <w:webHidden/>
          </w:rPr>
          <w:fldChar w:fldCharType="begin"/>
        </w:r>
        <w:r>
          <w:rPr>
            <w:webHidden/>
          </w:rPr>
          <w:instrText xml:space="preserve"> PAGEREF _Toc235174176 \h </w:instrText>
        </w:r>
        <w:r>
          <w:rPr>
            <w:webHidden/>
          </w:rPr>
        </w:r>
        <w:r>
          <w:rPr>
            <w:webHidden/>
          </w:rPr>
          <w:fldChar w:fldCharType="separate"/>
        </w:r>
        <w:r>
          <w:rPr>
            <w:webHidden/>
          </w:rPr>
          <w:t>7</w:t>
        </w:r>
        <w:r>
          <w:rPr>
            <w:webHidden/>
          </w:rPr>
          <w:fldChar w:fldCharType="end"/>
        </w:r>
      </w:hyperlink>
    </w:p>
    <w:p w14:paraId="6DE2A7D3" w14:textId="4A7DEFC0" w:rsidR="00BC2861" w:rsidRDefault="00BC2861">
      <w:pPr>
        <w:pStyle w:val="TOC3"/>
        <w:rPr>
          <w:rFonts w:asciiTheme="minorHAnsi" w:hAnsiTheme="minorHAnsi" w:cstheme="minorBidi"/>
          <w:kern w:val="2"/>
          <w:sz w:val="24"/>
          <w:szCs w:val="24"/>
          <w14:ligatures w14:val="standardContextual"/>
        </w:rPr>
      </w:pPr>
      <w:hyperlink w:anchor="_Toc235174177" w:history="1">
        <w:r w:rsidRPr="003A45D6">
          <w:rPr>
            <w:rStyle w:val="Hyperlink"/>
          </w:rPr>
          <w:t>N Grade Policy</w:t>
        </w:r>
        <w:r>
          <w:rPr>
            <w:webHidden/>
          </w:rPr>
          <w:tab/>
        </w:r>
        <w:r>
          <w:rPr>
            <w:webHidden/>
          </w:rPr>
          <w:fldChar w:fldCharType="begin"/>
        </w:r>
        <w:r>
          <w:rPr>
            <w:webHidden/>
          </w:rPr>
          <w:instrText xml:space="preserve"> PAGEREF _Toc235174177 \h </w:instrText>
        </w:r>
        <w:r>
          <w:rPr>
            <w:webHidden/>
          </w:rPr>
        </w:r>
        <w:r>
          <w:rPr>
            <w:webHidden/>
          </w:rPr>
          <w:fldChar w:fldCharType="separate"/>
        </w:r>
        <w:r>
          <w:rPr>
            <w:webHidden/>
          </w:rPr>
          <w:t>8</w:t>
        </w:r>
        <w:r>
          <w:rPr>
            <w:webHidden/>
          </w:rPr>
          <w:fldChar w:fldCharType="end"/>
        </w:r>
      </w:hyperlink>
    </w:p>
    <w:p w14:paraId="2B4D321B" w14:textId="6D5B2618" w:rsidR="00BC2861" w:rsidRDefault="00BC2861">
      <w:pPr>
        <w:pStyle w:val="TOC1"/>
        <w:rPr>
          <w:rFonts w:asciiTheme="minorHAnsi" w:hAnsiTheme="minorHAnsi" w:cstheme="minorBidi"/>
          <w:b w:val="0"/>
          <w:bCs w:val="0"/>
          <w:iCs w:val="0"/>
          <w:caps w:val="0"/>
          <w:kern w:val="2"/>
          <w14:ligatures w14:val="standardContextual"/>
        </w:rPr>
      </w:pPr>
      <w:hyperlink w:anchor="_Toc235174178" w:history="1">
        <w:r w:rsidRPr="003A45D6">
          <w:rPr>
            <w:rStyle w:val="Hyperlink"/>
            <w:rFonts w:eastAsia="Arial"/>
          </w:rPr>
          <w:t>STUDENT RESPONSIBILITIES AND EXPECTATIONS</w:t>
        </w:r>
        <w:r>
          <w:rPr>
            <w:webHidden/>
          </w:rPr>
          <w:tab/>
        </w:r>
        <w:r>
          <w:rPr>
            <w:webHidden/>
          </w:rPr>
          <w:fldChar w:fldCharType="begin"/>
        </w:r>
        <w:r>
          <w:rPr>
            <w:webHidden/>
          </w:rPr>
          <w:instrText xml:space="preserve"> PAGEREF _Toc235174178 \h </w:instrText>
        </w:r>
        <w:r>
          <w:rPr>
            <w:webHidden/>
          </w:rPr>
        </w:r>
        <w:r>
          <w:rPr>
            <w:webHidden/>
          </w:rPr>
          <w:fldChar w:fldCharType="separate"/>
        </w:r>
        <w:r>
          <w:rPr>
            <w:webHidden/>
          </w:rPr>
          <w:t>8</w:t>
        </w:r>
        <w:r>
          <w:rPr>
            <w:webHidden/>
          </w:rPr>
          <w:fldChar w:fldCharType="end"/>
        </w:r>
      </w:hyperlink>
    </w:p>
    <w:p w14:paraId="4B87F160" w14:textId="680A419E" w:rsidR="00BC2861" w:rsidRDefault="00BC2861">
      <w:pPr>
        <w:pStyle w:val="TOC1"/>
        <w:rPr>
          <w:rFonts w:asciiTheme="minorHAnsi" w:hAnsiTheme="minorHAnsi" w:cstheme="minorBidi"/>
          <w:b w:val="0"/>
          <w:bCs w:val="0"/>
          <w:iCs w:val="0"/>
          <w:caps w:val="0"/>
          <w:kern w:val="2"/>
          <w14:ligatures w14:val="standardContextual"/>
        </w:rPr>
      </w:pPr>
      <w:hyperlink w:anchor="_Toc235174179" w:history="1">
        <w:r w:rsidRPr="003A45D6">
          <w:rPr>
            <w:rStyle w:val="Hyperlink"/>
          </w:rPr>
          <w:t>MSU College of Osteopathic Medicine Standard Policies</w:t>
        </w:r>
        <w:r>
          <w:rPr>
            <w:webHidden/>
          </w:rPr>
          <w:tab/>
        </w:r>
        <w:r>
          <w:rPr>
            <w:webHidden/>
          </w:rPr>
          <w:fldChar w:fldCharType="begin"/>
        </w:r>
        <w:r>
          <w:rPr>
            <w:webHidden/>
          </w:rPr>
          <w:instrText xml:space="preserve"> PAGEREF _Toc235174179 \h </w:instrText>
        </w:r>
        <w:r>
          <w:rPr>
            <w:webHidden/>
          </w:rPr>
        </w:r>
        <w:r>
          <w:rPr>
            <w:webHidden/>
          </w:rPr>
          <w:fldChar w:fldCharType="separate"/>
        </w:r>
        <w:r>
          <w:rPr>
            <w:webHidden/>
          </w:rPr>
          <w:t>9</w:t>
        </w:r>
        <w:r>
          <w:rPr>
            <w:webHidden/>
          </w:rPr>
          <w:fldChar w:fldCharType="end"/>
        </w:r>
      </w:hyperlink>
    </w:p>
    <w:p w14:paraId="3943D93A" w14:textId="27ED019D" w:rsidR="00BC2861" w:rsidRDefault="00BC2861">
      <w:pPr>
        <w:pStyle w:val="TOC2"/>
        <w:rPr>
          <w:rFonts w:asciiTheme="minorHAnsi" w:hAnsiTheme="minorHAnsi" w:cstheme="minorBidi"/>
          <w:smallCaps w:val="0"/>
          <w:kern w:val="2"/>
          <w:sz w:val="24"/>
          <w:szCs w:val="24"/>
          <w14:ligatures w14:val="standardContextual"/>
        </w:rPr>
      </w:pPr>
      <w:hyperlink w:anchor="_Toc235174180" w:history="1">
        <w:r w:rsidRPr="003A45D6">
          <w:rPr>
            <w:rStyle w:val="Hyperlink"/>
          </w:rPr>
          <w:t>CLERKSHIP ATTENDANCE</w:t>
        </w:r>
        <w:r w:rsidRPr="003A45D6">
          <w:rPr>
            <w:rStyle w:val="Hyperlink"/>
            <w:spacing w:val="-1"/>
          </w:rPr>
          <w:t xml:space="preserve"> POLICY</w:t>
        </w:r>
        <w:r>
          <w:rPr>
            <w:webHidden/>
          </w:rPr>
          <w:tab/>
        </w:r>
        <w:r>
          <w:rPr>
            <w:webHidden/>
          </w:rPr>
          <w:fldChar w:fldCharType="begin"/>
        </w:r>
        <w:r>
          <w:rPr>
            <w:webHidden/>
          </w:rPr>
          <w:instrText xml:space="preserve"> PAGEREF _Toc235174180 \h </w:instrText>
        </w:r>
        <w:r>
          <w:rPr>
            <w:webHidden/>
          </w:rPr>
        </w:r>
        <w:r>
          <w:rPr>
            <w:webHidden/>
          </w:rPr>
          <w:fldChar w:fldCharType="separate"/>
        </w:r>
        <w:r>
          <w:rPr>
            <w:webHidden/>
          </w:rPr>
          <w:t>9</w:t>
        </w:r>
        <w:r>
          <w:rPr>
            <w:webHidden/>
          </w:rPr>
          <w:fldChar w:fldCharType="end"/>
        </w:r>
      </w:hyperlink>
    </w:p>
    <w:p w14:paraId="7AF14861" w14:textId="6D10E7B8" w:rsidR="00BC2861" w:rsidRDefault="00BC2861">
      <w:pPr>
        <w:pStyle w:val="TOC2"/>
        <w:rPr>
          <w:rFonts w:asciiTheme="minorHAnsi" w:hAnsiTheme="minorHAnsi" w:cstheme="minorBidi"/>
          <w:smallCaps w:val="0"/>
          <w:kern w:val="2"/>
          <w:sz w:val="24"/>
          <w:szCs w:val="24"/>
          <w14:ligatures w14:val="standardContextual"/>
        </w:rPr>
      </w:pPr>
      <w:hyperlink w:anchor="_Toc235174181" w:history="1">
        <w:r w:rsidRPr="003A45D6">
          <w:rPr>
            <w:rStyle w:val="Hyperlink"/>
          </w:rPr>
          <w:t>Clerkship Illness Policy</w:t>
        </w:r>
        <w:r>
          <w:rPr>
            <w:webHidden/>
          </w:rPr>
          <w:tab/>
        </w:r>
        <w:r>
          <w:rPr>
            <w:webHidden/>
          </w:rPr>
          <w:fldChar w:fldCharType="begin"/>
        </w:r>
        <w:r>
          <w:rPr>
            <w:webHidden/>
          </w:rPr>
          <w:instrText xml:space="preserve"> PAGEREF _Toc235174181 \h </w:instrText>
        </w:r>
        <w:r>
          <w:rPr>
            <w:webHidden/>
          </w:rPr>
        </w:r>
        <w:r>
          <w:rPr>
            <w:webHidden/>
          </w:rPr>
          <w:fldChar w:fldCharType="separate"/>
        </w:r>
        <w:r>
          <w:rPr>
            <w:webHidden/>
          </w:rPr>
          <w:t>9</w:t>
        </w:r>
        <w:r>
          <w:rPr>
            <w:webHidden/>
          </w:rPr>
          <w:fldChar w:fldCharType="end"/>
        </w:r>
      </w:hyperlink>
    </w:p>
    <w:p w14:paraId="1572A7ED" w14:textId="744BE5A8" w:rsidR="00BC2861" w:rsidRDefault="00BC2861">
      <w:pPr>
        <w:pStyle w:val="TOC2"/>
        <w:rPr>
          <w:rFonts w:asciiTheme="minorHAnsi" w:hAnsiTheme="minorHAnsi" w:cstheme="minorBidi"/>
          <w:smallCaps w:val="0"/>
          <w:kern w:val="2"/>
          <w:sz w:val="24"/>
          <w:szCs w:val="24"/>
          <w14:ligatures w14:val="standardContextual"/>
        </w:rPr>
      </w:pPr>
      <w:hyperlink w:anchor="_Toc235174182" w:history="1">
        <w:r w:rsidRPr="003A45D6">
          <w:rPr>
            <w:rStyle w:val="Hyperlink"/>
          </w:rPr>
          <w:t>POLICY FOR MEDICAL STUDENT SUPERVISION</w:t>
        </w:r>
        <w:r>
          <w:rPr>
            <w:webHidden/>
          </w:rPr>
          <w:tab/>
        </w:r>
        <w:r>
          <w:rPr>
            <w:webHidden/>
          </w:rPr>
          <w:fldChar w:fldCharType="begin"/>
        </w:r>
        <w:r>
          <w:rPr>
            <w:webHidden/>
          </w:rPr>
          <w:instrText xml:space="preserve"> PAGEREF _Toc235174182 \h </w:instrText>
        </w:r>
        <w:r>
          <w:rPr>
            <w:webHidden/>
          </w:rPr>
        </w:r>
        <w:r>
          <w:rPr>
            <w:webHidden/>
          </w:rPr>
          <w:fldChar w:fldCharType="separate"/>
        </w:r>
        <w:r>
          <w:rPr>
            <w:webHidden/>
          </w:rPr>
          <w:t>9</w:t>
        </w:r>
        <w:r>
          <w:rPr>
            <w:webHidden/>
          </w:rPr>
          <w:fldChar w:fldCharType="end"/>
        </w:r>
      </w:hyperlink>
    </w:p>
    <w:p w14:paraId="6AA0FE25" w14:textId="522DB971" w:rsidR="00BC2861" w:rsidRDefault="00BC2861">
      <w:pPr>
        <w:pStyle w:val="TOC2"/>
        <w:rPr>
          <w:rFonts w:asciiTheme="minorHAnsi" w:hAnsiTheme="minorHAnsi" w:cstheme="minorBidi"/>
          <w:smallCaps w:val="0"/>
          <w:kern w:val="2"/>
          <w:sz w:val="24"/>
          <w:szCs w:val="24"/>
          <w14:ligatures w14:val="standardContextual"/>
        </w:rPr>
      </w:pPr>
      <w:hyperlink w:anchor="_Toc235174183" w:history="1">
        <w:r w:rsidRPr="003A45D6">
          <w:rPr>
            <w:rStyle w:val="Hyperlink"/>
          </w:rPr>
          <w:t>MSUCOM Student Handbook</w:t>
        </w:r>
        <w:r>
          <w:rPr>
            <w:webHidden/>
          </w:rPr>
          <w:tab/>
        </w:r>
        <w:r>
          <w:rPr>
            <w:webHidden/>
          </w:rPr>
          <w:fldChar w:fldCharType="begin"/>
        </w:r>
        <w:r>
          <w:rPr>
            <w:webHidden/>
          </w:rPr>
          <w:instrText xml:space="preserve"> PAGEREF _Toc235174183 \h </w:instrText>
        </w:r>
        <w:r>
          <w:rPr>
            <w:webHidden/>
          </w:rPr>
        </w:r>
        <w:r>
          <w:rPr>
            <w:webHidden/>
          </w:rPr>
          <w:fldChar w:fldCharType="separate"/>
        </w:r>
        <w:r>
          <w:rPr>
            <w:webHidden/>
          </w:rPr>
          <w:t>9</w:t>
        </w:r>
        <w:r>
          <w:rPr>
            <w:webHidden/>
          </w:rPr>
          <w:fldChar w:fldCharType="end"/>
        </w:r>
      </w:hyperlink>
    </w:p>
    <w:p w14:paraId="3D42C37C" w14:textId="2FC9FE63" w:rsidR="00BC2861" w:rsidRDefault="00BC2861">
      <w:pPr>
        <w:pStyle w:val="TOC2"/>
        <w:rPr>
          <w:rFonts w:asciiTheme="minorHAnsi" w:hAnsiTheme="minorHAnsi" w:cstheme="minorBidi"/>
          <w:smallCaps w:val="0"/>
          <w:kern w:val="2"/>
          <w:sz w:val="24"/>
          <w:szCs w:val="24"/>
          <w14:ligatures w14:val="standardContextual"/>
        </w:rPr>
      </w:pPr>
      <w:hyperlink w:anchor="_Toc235174184" w:history="1">
        <w:r w:rsidRPr="003A45D6">
          <w:rPr>
            <w:rStyle w:val="Hyperlink"/>
          </w:rPr>
          <w:t>Common Ground Framework for Professional Conduct</w:t>
        </w:r>
        <w:r>
          <w:rPr>
            <w:webHidden/>
          </w:rPr>
          <w:tab/>
        </w:r>
        <w:r>
          <w:rPr>
            <w:webHidden/>
          </w:rPr>
          <w:fldChar w:fldCharType="begin"/>
        </w:r>
        <w:r>
          <w:rPr>
            <w:webHidden/>
          </w:rPr>
          <w:instrText xml:space="preserve"> PAGEREF _Toc235174184 \h </w:instrText>
        </w:r>
        <w:r>
          <w:rPr>
            <w:webHidden/>
          </w:rPr>
        </w:r>
        <w:r>
          <w:rPr>
            <w:webHidden/>
          </w:rPr>
          <w:fldChar w:fldCharType="separate"/>
        </w:r>
        <w:r>
          <w:rPr>
            <w:webHidden/>
          </w:rPr>
          <w:t>9</w:t>
        </w:r>
        <w:r>
          <w:rPr>
            <w:webHidden/>
          </w:rPr>
          <w:fldChar w:fldCharType="end"/>
        </w:r>
      </w:hyperlink>
    </w:p>
    <w:p w14:paraId="4552310E" w14:textId="38C88C35" w:rsidR="00BC2861" w:rsidRDefault="00BC2861">
      <w:pPr>
        <w:pStyle w:val="TOC2"/>
        <w:rPr>
          <w:rFonts w:asciiTheme="minorHAnsi" w:hAnsiTheme="minorHAnsi" w:cstheme="minorBidi"/>
          <w:smallCaps w:val="0"/>
          <w:kern w:val="2"/>
          <w:sz w:val="24"/>
          <w:szCs w:val="24"/>
          <w14:ligatures w14:val="standardContextual"/>
        </w:rPr>
      </w:pPr>
      <w:hyperlink w:anchor="_Toc235174185" w:history="1">
        <w:r w:rsidRPr="003A45D6">
          <w:rPr>
            <w:rStyle w:val="Hyperlink"/>
          </w:rPr>
          <w:t>Medical Student Rights and Responsibilities</w:t>
        </w:r>
        <w:r>
          <w:rPr>
            <w:webHidden/>
          </w:rPr>
          <w:tab/>
        </w:r>
        <w:r>
          <w:rPr>
            <w:webHidden/>
          </w:rPr>
          <w:fldChar w:fldCharType="begin"/>
        </w:r>
        <w:r>
          <w:rPr>
            <w:webHidden/>
          </w:rPr>
          <w:instrText xml:space="preserve"> PAGEREF _Toc235174185 \h </w:instrText>
        </w:r>
        <w:r>
          <w:rPr>
            <w:webHidden/>
          </w:rPr>
        </w:r>
        <w:r>
          <w:rPr>
            <w:webHidden/>
          </w:rPr>
          <w:fldChar w:fldCharType="separate"/>
        </w:r>
        <w:r>
          <w:rPr>
            <w:webHidden/>
          </w:rPr>
          <w:t>10</w:t>
        </w:r>
        <w:r>
          <w:rPr>
            <w:webHidden/>
          </w:rPr>
          <w:fldChar w:fldCharType="end"/>
        </w:r>
      </w:hyperlink>
    </w:p>
    <w:p w14:paraId="7D30CB16" w14:textId="1E30B0CF" w:rsidR="00BC2861" w:rsidRDefault="00BC2861">
      <w:pPr>
        <w:pStyle w:val="TOC2"/>
        <w:rPr>
          <w:rFonts w:asciiTheme="minorHAnsi" w:hAnsiTheme="minorHAnsi" w:cstheme="minorBidi"/>
          <w:smallCaps w:val="0"/>
          <w:kern w:val="2"/>
          <w:sz w:val="24"/>
          <w:szCs w:val="24"/>
          <w14:ligatures w14:val="standardContextual"/>
        </w:rPr>
      </w:pPr>
      <w:hyperlink w:anchor="_Toc235174186" w:history="1">
        <w:r w:rsidRPr="003A45D6">
          <w:rPr>
            <w:rStyle w:val="Hyperlink"/>
          </w:rPr>
          <w:t>MSU Email</w:t>
        </w:r>
        <w:r>
          <w:rPr>
            <w:webHidden/>
          </w:rPr>
          <w:tab/>
        </w:r>
        <w:r>
          <w:rPr>
            <w:webHidden/>
          </w:rPr>
          <w:fldChar w:fldCharType="begin"/>
        </w:r>
        <w:r>
          <w:rPr>
            <w:webHidden/>
          </w:rPr>
          <w:instrText xml:space="preserve"> PAGEREF _Toc235174186 \h </w:instrText>
        </w:r>
        <w:r>
          <w:rPr>
            <w:webHidden/>
          </w:rPr>
        </w:r>
        <w:r>
          <w:rPr>
            <w:webHidden/>
          </w:rPr>
          <w:fldChar w:fldCharType="separate"/>
        </w:r>
        <w:r>
          <w:rPr>
            <w:webHidden/>
          </w:rPr>
          <w:t>10</w:t>
        </w:r>
        <w:r>
          <w:rPr>
            <w:webHidden/>
          </w:rPr>
          <w:fldChar w:fldCharType="end"/>
        </w:r>
      </w:hyperlink>
    </w:p>
    <w:p w14:paraId="53EC0580" w14:textId="71E3DF95" w:rsidR="00BC2861" w:rsidRDefault="00BC2861">
      <w:pPr>
        <w:pStyle w:val="TOC3"/>
        <w:rPr>
          <w:rFonts w:asciiTheme="minorHAnsi" w:hAnsiTheme="minorHAnsi" w:cstheme="minorBidi"/>
          <w:kern w:val="2"/>
          <w:sz w:val="24"/>
          <w:szCs w:val="24"/>
          <w14:ligatures w14:val="standardContextual"/>
        </w:rPr>
      </w:pPr>
      <w:hyperlink w:anchor="_Toc235174187" w:history="1">
        <w:r w:rsidRPr="003A45D6">
          <w:rPr>
            <w:rStyle w:val="Hyperlink"/>
          </w:rPr>
          <w:t>ARTIFICIAL INTELLIGENCE (AI) USAGE POLICY</w:t>
        </w:r>
        <w:r>
          <w:rPr>
            <w:webHidden/>
          </w:rPr>
          <w:tab/>
        </w:r>
        <w:r>
          <w:rPr>
            <w:webHidden/>
          </w:rPr>
          <w:fldChar w:fldCharType="begin"/>
        </w:r>
        <w:r>
          <w:rPr>
            <w:webHidden/>
          </w:rPr>
          <w:instrText xml:space="preserve"> PAGEREF _Toc235174187 \h </w:instrText>
        </w:r>
        <w:r>
          <w:rPr>
            <w:webHidden/>
          </w:rPr>
        </w:r>
        <w:r>
          <w:rPr>
            <w:webHidden/>
          </w:rPr>
          <w:fldChar w:fldCharType="separate"/>
        </w:r>
        <w:r>
          <w:rPr>
            <w:webHidden/>
          </w:rPr>
          <w:t>10</w:t>
        </w:r>
        <w:r>
          <w:rPr>
            <w:webHidden/>
          </w:rPr>
          <w:fldChar w:fldCharType="end"/>
        </w:r>
      </w:hyperlink>
    </w:p>
    <w:p w14:paraId="209BD8BE" w14:textId="3AEEEC7D" w:rsidR="00BC2861" w:rsidRDefault="00BC2861">
      <w:pPr>
        <w:pStyle w:val="TOC2"/>
        <w:rPr>
          <w:rFonts w:asciiTheme="minorHAnsi" w:hAnsiTheme="minorHAnsi" w:cstheme="minorBidi"/>
          <w:smallCaps w:val="0"/>
          <w:kern w:val="2"/>
          <w:sz w:val="24"/>
          <w:szCs w:val="24"/>
          <w14:ligatures w14:val="standardContextual"/>
        </w:rPr>
      </w:pPr>
      <w:hyperlink w:anchor="_Toc235174188" w:history="1">
        <w:r w:rsidRPr="003A45D6">
          <w:rPr>
            <w:rStyle w:val="Hyperlink"/>
          </w:rPr>
          <w:t>STUDENT EXPOSURE PROCEDURE</w:t>
        </w:r>
        <w:r>
          <w:rPr>
            <w:webHidden/>
          </w:rPr>
          <w:tab/>
        </w:r>
        <w:r>
          <w:rPr>
            <w:webHidden/>
          </w:rPr>
          <w:fldChar w:fldCharType="begin"/>
        </w:r>
        <w:r>
          <w:rPr>
            <w:webHidden/>
          </w:rPr>
          <w:instrText xml:space="preserve"> PAGEREF _Toc235174188 \h </w:instrText>
        </w:r>
        <w:r>
          <w:rPr>
            <w:webHidden/>
          </w:rPr>
        </w:r>
        <w:r>
          <w:rPr>
            <w:webHidden/>
          </w:rPr>
          <w:fldChar w:fldCharType="separate"/>
        </w:r>
        <w:r>
          <w:rPr>
            <w:webHidden/>
          </w:rPr>
          <w:t>11</w:t>
        </w:r>
        <w:r>
          <w:rPr>
            <w:webHidden/>
          </w:rPr>
          <w:fldChar w:fldCharType="end"/>
        </w:r>
      </w:hyperlink>
    </w:p>
    <w:p w14:paraId="15D6B151" w14:textId="64EDE57F" w:rsidR="00BC2861" w:rsidRDefault="00BC2861">
      <w:pPr>
        <w:pStyle w:val="TOC2"/>
        <w:rPr>
          <w:rFonts w:asciiTheme="minorHAnsi" w:hAnsiTheme="minorHAnsi" w:cstheme="minorBidi"/>
          <w:smallCaps w:val="0"/>
          <w:kern w:val="2"/>
          <w:sz w:val="24"/>
          <w:szCs w:val="24"/>
          <w14:ligatures w14:val="standardContextual"/>
        </w:rPr>
      </w:pPr>
      <w:hyperlink w:anchor="_Toc235174189" w:history="1">
        <w:r w:rsidRPr="003A45D6">
          <w:rPr>
            <w:rStyle w:val="Hyperlink"/>
          </w:rPr>
          <w:t>STUDENT ACCOMMODATION LETTERS</w:t>
        </w:r>
        <w:r>
          <w:rPr>
            <w:webHidden/>
          </w:rPr>
          <w:tab/>
        </w:r>
        <w:r>
          <w:rPr>
            <w:webHidden/>
          </w:rPr>
          <w:fldChar w:fldCharType="begin"/>
        </w:r>
        <w:r>
          <w:rPr>
            <w:webHidden/>
          </w:rPr>
          <w:instrText xml:space="preserve"> PAGEREF _Toc235174189 \h </w:instrText>
        </w:r>
        <w:r>
          <w:rPr>
            <w:webHidden/>
          </w:rPr>
        </w:r>
        <w:r>
          <w:rPr>
            <w:webHidden/>
          </w:rPr>
          <w:fldChar w:fldCharType="separate"/>
        </w:r>
        <w:r>
          <w:rPr>
            <w:webHidden/>
          </w:rPr>
          <w:t>11</w:t>
        </w:r>
        <w:r>
          <w:rPr>
            <w:webHidden/>
          </w:rPr>
          <w:fldChar w:fldCharType="end"/>
        </w:r>
      </w:hyperlink>
    </w:p>
    <w:p w14:paraId="685D1E0E" w14:textId="6F067B78" w:rsidR="00BC2861" w:rsidRDefault="00BC2861">
      <w:pPr>
        <w:pStyle w:val="TOC1"/>
        <w:rPr>
          <w:rFonts w:asciiTheme="minorHAnsi" w:hAnsiTheme="minorHAnsi" w:cstheme="minorBidi"/>
          <w:b w:val="0"/>
          <w:bCs w:val="0"/>
          <w:iCs w:val="0"/>
          <w:caps w:val="0"/>
          <w:kern w:val="2"/>
          <w14:ligatures w14:val="standardContextual"/>
        </w:rPr>
      </w:pPr>
      <w:hyperlink w:anchor="_Toc235174190" w:history="1">
        <w:r w:rsidRPr="003A45D6">
          <w:rPr>
            <w:rStyle w:val="Hyperlink"/>
          </w:rPr>
          <w:t>SUMMARY OF GRADING REQUIREMENTS</w:t>
        </w:r>
        <w:r>
          <w:rPr>
            <w:webHidden/>
          </w:rPr>
          <w:tab/>
        </w:r>
        <w:r>
          <w:rPr>
            <w:webHidden/>
          </w:rPr>
          <w:fldChar w:fldCharType="begin"/>
        </w:r>
        <w:r>
          <w:rPr>
            <w:webHidden/>
          </w:rPr>
          <w:instrText xml:space="preserve"> PAGEREF _Toc235174190 \h </w:instrText>
        </w:r>
        <w:r>
          <w:rPr>
            <w:webHidden/>
          </w:rPr>
        </w:r>
        <w:r>
          <w:rPr>
            <w:webHidden/>
          </w:rPr>
          <w:fldChar w:fldCharType="separate"/>
        </w:r>
        <w:r>
          <w:rPr>
            <w:webHidden/>
          </w:rPr>
          <w:t>12</w:t>
        </w:r>
        <w:r>
          <w:rPr>
            <w:webHidden/>
          </w:rPr>
          <w:fldChar w:fldCharType="end"/>
        </w:r>
      </w:hyperlink>
    </w:p>
    <w:p w14:paraId="0198BF39" w14:textId="5756F0AD"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4152"/>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06"/>
        <w:gridCol w:w="4965"/>
        <w:gridCol w:w="2079"/>
      </w:tblGrid>
      <w:tr w:rsidR="00885728" w:rsidRPr="00C40B5D" w14:paraId="6F8A3FF9" w14:textId="05D04C09" w:rsidTr="00885728">
        <w:trPr>
          <w:trHeight w:val="505"/>
          <w:tblHeader/>
        </w:trPr>
        <w:tc>
          <w:tcPr>
            <w:tcW w:w="2306" w:type="dxa"/>
            <w:vAlign w:val="center"/>
          </w:tcPr>
          <w:p w14:paraId="0A5F8B7E" w14:textId="77777777" w:rsidR="00885728" w:rsidRPr="00515EC5" w:rsidRDefault="00885728" w:rsidP="00B438B2">
            <w:pPr>
              <w:pStyle w:val="Default"/>
              <w:jc w:val="center"/>
              <w:rPr>
                <w:rFonts w:ascii="Arial" w:hAnsi="Arial" w:cs="Arial"/>
                <w:sz w:val="22"/>
                <w:szCs w:val="22"/>
              </w:rPr>
            </w:pPr>
            <w:r w:rsidRPr="00515EC5">
              <w:rPr>
                <w:rFonts w:ascii="Arial" w:hAnsi="Arial" w:cs="Arial"/>
                <w:sz w:val="22"/>
                <w:szCs w:val="22"/>
              </w:rPr>
              <w:t>REQUIREMENT</w:t>
            </w:r>
          </w:p>
        </w:tc>
        <w:tc>
          <w:tcPr>
            <w:tcW w:w="4965" w:type="dxa"/>
            <w:vAlign w:val="center"/>
          </w:tcPr>
          <w:p w14:paraId="0E770498" w14:textId="77777777" w:rsidR="00885728" w:rsidRDefault="00885728" w:rsidP="00B438B2">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885728" w:rsidRPr="00515EC5" w:rsidRDefault="00885728" w:rsidP="00B438B2">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2079" w:type="dxa"/>
          </w:tcPr>
          <w:p w14:paraId="2301AD18" w14:textId="7D1872B2" w:rsidR="00885728" w:rsidRPr="00515EC5" w:rsidRDefault="004B608D" w:rsidP="00B438B2">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885728" w:rsidRPr="0057603C" w14:paraId="43F2D22B" w14:textId="19C1EB18" w:rsidTr="00BA2B2E">
        <w:trPr>
          <w:trHeight w:val="867"/>
        </w:trPr>
        <w:tc>
          <w:tcPr>
            <w:tcW w:w="2306" w:type="dxa"/>
            <w:tcMar>
              <w:top w:w="58" w:type="dxa"/>
              <w:left w:w="115" w:type="dxa"/>
              <w:bottom w:w="58" w:type="dxa"/>
              <w:right w:w="115" w:type="dxa"/>
            </w:tcMar>
            <w:vAlign w:val="center"/>
          </w:tcPr>
          <w:p w14:paraId="2B8714CD" w14:textId="0427D8FF" w:rsidR="00885728" w:rsidRPr="00F5717B" w:rsidRDefault="00885728" w:rsidP="00F5717B">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w:t>
            </w:r>
          </w:p>
        </w:tc>
        <w:tc>
          <w:tcPr>
            <w:tcW w:w="4965" w:type="dxa"/>
            <w:vAlign w:val="center"/>
          </w:tcPr>
          <w:p w14:paraId="7835D329" w14:textId="2CCBAF23" w:rsidR="00885728" w:rsidRPr="00165CD1" w:rsidRDefault="006A6FC9" w:rsidP="00F5717B">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079" w:type="dxa"/>
            <w:vAlign w:val="center"/>
          </w:tcPr>
          <w:p w14:paraId="3F64B709" w14:textId="4F461483" w:rsidR="00885728" w:rsidRPr="00355156" w:rsidRDefault="004B608D" w:rsidP="00BA2B2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85728" w:rsidRPr="0057603C" w14:paraId="6EFFBAF5" w14:textId="3433239D" w:rsidTr="00BA2B2E">
        <w:trPr>
          <w:trHeight w:val="867"/>
        </w:trPr>
        <w:tc>
          <w:tcPr>
            <w:tcW w:w="2306" w:type="dxa"/>
            <w:tcMar>
              <w:top w:w="58" w:type="dxa"/>
              <w:left w:w="115" w:type="dxa"/>
              <w:bottom w:w="58" w:type="dxa"/>
              <w:right w:w="115" w:type="dxa"/>
            </w:tcMar>
            <w:vAlign w:val="center"/>
          </w:tcPr>
          <w:p w14:paraId="61E8DD3F" w14:textId="28CBBB64" w:rsidR="00885728" w:rsidRPr="00165CD1" w:rsidRDefault="00885728" w:rsidP="006B5F1B">
            <w:pPr>
              <w:pStyle w:val="Default"/>
              <w:ind w:left="64"/>
              <w:rPr>
                <w:rFonts w:ascii="Arial" w:hAnsi="Arial" w:cs="Arial"/>
                <w:sz w:val="22"/>
                <w:szCs w:val="22"/>
              </w:rPr>
            </w:pPr>
            <w:r w:rsidRPr="7D25A557">
              <w:rPr>
                <w:rFonts w:ascii="Arial" w:eastAsia="Arial" w:hAnsi="Arial" w:cs="Arial"/>
                <w:color w:val="000000" w:themeColor="text1"/>
                <w:sz w:val="22"/>
                <w:szCs w:val="22"/>
              </w:rPr>
              <w:t>Patient Types and Procedure Log</w:t>
            </w:r>
          </w:p>
        </w:tc>
        <w:tc>
          <w:tcPr>
            <w:tcW w:w="4965" w:type="dxa"/>
            <w:vAlign w:val="center"/>
          </w:tcPr>
          <w:p w14:paraId="3D7C9227" w14:textId="2AE0BEA6" w:rsidR="00885728" w:rsidRPr="00165CD1" w:rsidRDefault="00885728" w:rsidP="006B5F1B">
            <w:pPr>
              <w:pStyle w:val="Default"/>
              <w:rPr>
                <w:rFonts w:ascii="Arial" w:hAnsi="Arial" w:cs="Arial"/>
                <w:sz w:val="22"/>
                <w:szCs w:val="22"/>
              </w:rPr>
            </w:pPr>
            <w:r>
              <w:rPr>
                <w:rFonts w:ascii="Arial" w:eastAsia="Arial" w:hAnsi="Arial" w:cs="Arial"/>
                <w:color w:val="000000" w:themeColor="text1"/>
                <w:sz w:val="22"/>
                <w:szCs w:val="22"/>
              </w:rPr>
              <w:t>Upload</w:t>
            </w:r>
            <w:r w:rsidRPr="7D25A557">
              <w:rPr>
                <w:rFonts w:ascii="Arial" w:eastAsia="Arial" w:hAnsi="Arial" w:cs="Arial"/>
                <w:color w:val="000000" w:themeColor="text1"/>
                <w:sz w:val="22"/>
                <w:szCs w:val="22"/>
              </w:rPr>
              <w:t xml:space="preserve"> into D2L Drop Box</w:t>
            </w:r>
          </w:p>
        </w:tc>
        <w:tc>
          <w:tcPr>
            <w:tcW w:w="2079" w:type="dxa"/>
            <w:vAlign w:val="center"/>
          </w:tcPr>
          <w:p w14:paraId="28EA1CD2" w14:textId="4E8DC8A5" w:rsidR="00885728" w:rsidRDefault="004B608D" w:rsidP="00BA2B2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85728" w:rsidRPr="0057603C" w14:paraId="59781DE5" w14:textId="0CB3605C" w:rsidTr="00BA2B2E">
        <w:trPr>
          <w:trHeight w:val="867"/>
        </w:trPr>
        <w:tc>
          <w:tcPr>
            <w:tcW w:w="2306" w:type="dxa"/>
            <w:tcMar>
              <w:top w:w="58" w:type="dxa"/>
              <w:left w:w="115" w:type="dxa"/>
              <w:bottom w:w="58" w:type="dxa"/>
              <w:right w:w="115" w:type="dxa"/>
            </w:tcMar>
            <w:vAlign w:val="center"/>
          </w:tcPr>
          <w:p w14:paraId="278FA472" w14:textId="502B9D8F" w:rsidR="00885728" w:rsidRPr="00165CD1" w:rsidRDefault="00885728" w:rsidP="00594693">
            <w:pPr>
              <w:pStyle w:val="Default"/>
              <w:ind w:left="64"/>
              <w:rPr>
                <w:rFonts w:ascii="Arial" w:hAnsi="Arial" w:cs="Arial"/>
                <w:sz w:val="22"/>
                <w:szCs w:val="22"/>
              </w:rPr>
            </w:pPr>
            <w:r w:rsidRPr="7D25A557">
              <w:rPr>
                <w:rFonts w:ascii="Arial" w:eastAsia="Arial" w:hAnsi="Arial" w:cs="Arial"/>
                <w:color w:val="000000" w:themeColor="text1"/>
                <w:sz w:val="22"/>
                <w:szCs w:val="22"/>
              </w:rPr>
              <w:t>Clinical Shift Schedule</w:t>
            </w:r>
            <w:r>
              <w:rPr>
                <w:rFonts w:ascii="Arial" w:eastAsia="Arial" w:hAnsi="Arial" w:cs="Arial"/>
                <w:color w:val="000000" w:themeColor="text1"/>
                <w:sz w:val="22"/>
                <w:szCs w:val="22"/>
              </w:rPr>
              <w:t xml:space="preserve"> </w:t>
            </w:r>
            <w:r w:rsidRPr="003E7B12">
              <w:rPr>
                <w:rFonts w:ascii="Arial" w:eastAsia="Arial" w:hAnsi="Arial" w:cs="Arial"/>
                <w:color w:val="000000" w:themeColor="text1"/>
                <w:sz w:val="22"/>
                <w:szCs w:val="22"/>
              </w:rPr>
              <w:t>(must be the schedule you worked, not what you were scheduled to work)</w:t>
            </w:r>
          </w:p>
        </w:tc>
        <w:tc>
          <w:tcPr>
            <w:tcW w:w="4965" w:type="dxa"/>
            <w:vAlign w:val="center"/>
          </w:tcPr>
          <w:p w14:paraId="4CA46309" w14:textId="34486565" w:rsidR="00885728" w:rsidRPr="00225074" w:rsidRDefault="00885728" w:rsidP="009C1DB4">
            <w:pPr>
              <w:pStyle w:val="Default"/>
              <w:rPr>
                <w:rFonts w:ascii="Arial" w:hAnsi="Arial" w:cs="Arial"/>
                <w:sz w:val="22"/>
                <w:szCs w:val="22"/>
              </w:rPr>
            </w:pPr>
            <w:r w:rsidRPr="00225074">
              <w:rPr>
                <w:rFonts w:ascii="Arial" w:eastAsia="Arial" w:hAnsi="Arial" w:cs="Arial"/>
                <w:color w:val="000000" w:themeColor="text1"/>
                <w:sz w:val="22"/>
                <w:szCs w:val="22"/>
              </w:rPr>
              <w:t>Online D2L Drop Box</w:t>
            </w:r>
          </w:p>
        </w:tc>
        <w:tc>
          <w:tcPr>
            <w:tcW w:w="2079" w:type="dxa"/>
            <w:vAlign w:val="center"/>
          </w:tcPr>
          <w:p w14:paraId="588472ED" w14:textId="23F18E2E" w:rsidR="00885728" w:rsidRPr="00225074" w:rsidRDefault="004B608D" w:rsidP="00BA2B2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85728" w:rsidRPr="0057603C" w14:paraId="1C7EF4AF" w14:textId="1C8CD7C8" w:rsidTr="00BA2B2E">
        <w:trPr>
          <w:trHeight w:val="867"/>
        </w:trPr>
        <w:tc>
          <w:tcPr>
            <w:tcW w:w="2306" w:type="dxa"/>
            <w:tcMar>
              <w:top w:w="58" w:type="dxa"/>
              <w:left w:w="115" w:type="dxa"/>
              <w:bottom w:w="58" w:type="dxa"/>
              <w:right w:w="115" w:type="dxa"/>
            </w:tcMar>
            <w:vAlign w:val="center"/>
          </w:tcPr>
          <w:p w14:paraId="25C52679" w14:textId="77777777" w:rsidR="00885728" w:rsidRPr="00165CD1" w:rsidRDefault="00885728" w:rsidP="006B5F1B">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965" w:type="dxa"/>
            <w:vAlign w:val="center"/>
          </w:tcPr>
          <w:p w14:paraId="1761C2E8" w14:textId="77777777" w:rsidR="00885728" w:rsidRPr="00165CD1" w:rsidRDefault="00885728" w:rsidP="006B5F1B">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079" w:type="dxa"/>
            <w:vAlign w:val="center"/>
          </w:tcPr>
          <w:p w14:paraId="623EE6D3" w14:textId="70DBE2A1" w:rsidR="00885728" w:rsidRPr="00165CD1" w:rsidRDefault="004B608D" w:rsidP="00BA2B2E">
            <w:pPr>
              <w:pStyle w:val="Default"/>
              <w:jc w:val="center"/>
              <w:rPr>
                <w:rFonts w:ascii="Arial" w:hAnsi="Arial" w:cs="Arial"/>
                <w:sz w:val="22"/>
                <w:szCs w:val="22"/>
              </w:rPr>
            </w:pPr>
            <w:r>
              <w:rPr>
                <w:rFonts w:ascii="Arial" w:hAnsi="Arial" w:cs="Arial"/>
                <w:sz w:val="22"/>
                <w:szCs w:val="22"/>
              </w:rPr>
              <w:t>0</w:t>
            </w:r>
          </w:p>
        </w:tc>
      </w:tr>
      <w:tr w:rsidR="00885728" w:rsidRPr="00C40B5D" w14:paraId="6D0DBC4B" w14:textId="18522330" w:rsidTr="00BA2B2E">
        <w:trPr>
          <w:trHeight w:val="235"/>
        </w:trPr>
        <w:tc>
          <w:tcPr>
            <w:tcW w:w="2306" w:type="dxa"/>
            <w:tcMar>
              <w:top w:w="58" w:type="dxa"/>
              <w:left w:w="115" w:type="dxa"/>
              <w:bottom w:w="58" w:type="dxa"/>
              <w:right w:w="115" w:type="dxa"/>
            </w:tcMar>
            <w:vAlign w:val="center"/>
          </w:tcPr>
          <w:p w14:paraId="4D7D8C1B" w14:textId="77777777" w:rsidR="00885728" w:rsidRPr="00165CD1" w:rsidRDefault="00885728" w:rsidP="006B5F1B">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965" w:type="dxa"/>
            <w:vAlign w:val="center"/>
          </w:tcPr>
          <w:p w14:paraId="6474B9EE" w14:textId="7D0947A1" w:rsidR="00885728" w:rsidRPr="00165CD1" w:rsidRDefault="00885728" w:rsidP="006B5F1B">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079" w:type="dxa"/>
            <w:vAlign w:val="center"/>
          </w:tcPr>
          <w:p w14:paraId="221CB89D" w14:textId="5387C1EE" w:rsidR="00885728" w:rsidRPr="00165CD1" w:rsidRDefault="004B608D" w:rsidP="00BA2B2E">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5EE8698" w14:textId="77777777" w:rsidR="00BC2861" w:rsidRDefault="00BC2861" w:rsidP="00C61FC6">
      <w:pPr>
        <w:pStyle w:val="Level1Header"/>
        <w:spacing w:line="240" w:lineRule="auto"/>
      </w:pPr>
      <w:bookmarkStart w:id="1" w:name="_Toc235174153"/>
    </w:p>
    <w:p w14:paraId="5268960E" w14:textId="741B49E3" w:rsidR="00B848B6" w:rsidRPr="00C40B5D" w:rsidRDefault="00B848B6" w:rsidP="00C61FC6">
      <w:pPr>
        <w:pStyle w:val="Level1Header"/>
        <w:spacing w:line="240" w:lineRule="auto"/>
      </w:pPr>
      <w:r w:rsidRPr="00593906">
        <w:t>Introduction and Overview</w:t>
      </w:r>
      <w:bookmarkEnd w:id="1"/>
    </w:p>
    <w:p w14:paraId="371972B8" w14:textId="58A92F16" w:rsidR="00B848B6" w:rsidRDefault="00BE31F7" w:rsidP="00C61FC6">
      <w:pPr>
        <w:spacing w:after="0" w:line="276" w:lineRule="auto"/>
        <w:jc w:val="left"/>
        <w:rPr>
          <w:rFonts w:ascii="Arial" w:hAnsi="Arial" w:cs="Arial"/>
        </w:rPr>
      </w:pPr>
      <w:r w:rsidRPr="45228787">
        <w:rPr>
          <w:rFonts w:ascii="Arial" w:hAnsi="Arial" w:cs="Arial"/>
        </w:rPr>
        <w:t>This course is designed to provide the student with an opportunity to actively engage in patient-based learning experiences under the guidance of a faculty member (preceptor) in collaboration, as appropriate, with residents and/or fellows. This syllabus provides an overview of rotation goals and objectives designed to help you gain an understanding of the breadth and scope of Urgent Care.</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4154"/>
      <w:r w:rsidRPr="00C40B5D">
        <w:t>ELECTIVE COURSE SCHEDULING</w:t>
      </w:r>
      <w:bookmarkEnd w:id="2"/>
    </w:p>
    <w:p w14:paraId="29D37AA4" w14:textId="539D3A2E" w:rsidR="00CE2397" w:rsidRPr="00C40B5D" w:rsidRDefault="5742764E" w:rsidP="00702488">
      <w:pPr>
        <w:pStyle w:val="Level3Header"/>
        <w:jc w:val="left"/>
      </w:pPr>
      <w:bookmarkStart w:id="3" w:name="_Toc235174155"/>
      <w:r w:rsidRPr="00C40B5D">
        <w:t>Preapproval</w:t>
      </w:r>
      <w:bookmarkEnd w:id="3"/>
    </w:p>
    <w:p w14:paraId="790E16E1" w14:textId="29DBF8A0" w:rsidR="00982BBB" w:rsidRPr="00C40B5D" w:rsidRDefault="1E7D7E4D" w:rsidP="00702488">
      <w:pPr>
        <w:pStyle w:val="ListParagraph"/>
        <w:numPr>
          <w:ilvl w:val="0"/>
          <w:numId w:val="4"/>
        </w:numPr>
        <w:spacing w:after="0" w:line="276" w:lineRule="auto"/>
        <w:jc w:val="left"/>
        <w:rPr>
          <w:rFonts w:ascii="Arial" w:hAnsi="Arial" w:cs="Arial"/>
        </w:rPr>
      </w:pPr>
      <w:r w:rsidRPr="1D9F913C">
        <w:rPr>
          <w:rFonts w:ascii="Arial" w:hAnsi="Arial" w:cs="Arial"/>
        </w:rPr>
        <w:t>This course requires preapproval</w:t>
      </w:r>
      <w:r w:rsidR="0013375E" w:rsidRPr="1D9F913C">
        <w:rPr>
          <w:rFonts w:ascii="Arial" w:hAnsi="Arial" w:cs="Arial"/>
        </w:rPr>
        <w:t xml:space="preserve">. </w:t>
      </w:r>
      <w:r w:rsidRPr="1D9F913C">
        <w:rPr>
          <w:rFonts w:ascii="Arial" w:hAnsi="Arial" w:cs="Arial"/>
        </w:rPr>
        <w:t>The student must contact the IOR</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442AE9C5" w14:textId="77777777" w:rsidR="00BA4ED2" w:rsidRDefault="00BA4ED2" w:rsidP="00BA4ED2">
      <w:pPr>
        <w:pStyle w:val="ListParagraph"/>
        <w:numPr>
          <w:ilvl w:val="2"/>
          <w:numId w:val="4"/>
        </w:numPr>
        <w:spacing w:after="0" w:line="276" w:lineRule="auto"/>
        <w:rPr>
          <w:rFonts w:ascii="Arial" w:eastAsia="Arial" w:hAnsi="Arial" w:cs="Arial"/>
          <w:color w:val="000000" w:themeColor="text1"/>
        </w:rPr>
      </w:pPr>
      <w:r w:rsidRPr="7C916C44">
        <w:rPr>
          <w:rFonts w:ascii="Arial" w:eastAsia="Arial" w:hAnsi="Arial" w:cs="Arial"/>
          <w:color w:val="000000" w:themeColor="text1"/>
        </w:rPr>
        <w:t>Proposed Dates and Location of Rotation</w:t>
      </w:r>
    </w:p>
    <w:p w14:paraId="3D5703A8" w14:textId="77777777" w:rsidR="00BA4ED2" w:rsidRDefault="00BA4ED2" w:rsidP="00BA4ED2">
      <w:pPr>
        <w:pStyle w:val="ListParagraph"/>
        <w:numPr>
          <w:ilvl w:val="2"/>
          <w:numId w:val="4"/>
        </w:numPr>
        <w:spacing w:after="0" w:line="276" w:lineRule="auto"/>
        <w:rPr>
          <w:rFonts w:ascii="Arial" w:eastAsia="Arial" w:hAnsi="Arial" w:cs="Arial"/>
          <w:color w:val="000000" w:themeColor="text1"/>
        </w:rPr>
      </w:pPr>
      <w:r w:rsidRPr="7C916C44">
        <w:rPr>
          <w:rFonts w:ascii="Arial" w:eastAsia="Arial" w:hAnsi="Arial" w:cs="Arial"/>
          <w:color w:val="000000" w:themeColor="text1"/>
        </w:rPr>
        <w:t>Course Syllabus</w:t>
      </w:r>
    </w:p>
    <w:p w14:paraId="2A9F96A3" w14:textId="0C9FDF71" w:rsidR="004348A9" w:rsidRDefault="00BA4ED2" w:rsidP="00BA4ED2">
      <w:pPr>
        <w:pStyle w:val="ListParagraph"/>
        <w:numPr>
          <w:ilvl w:val="2"/>
          <w:numId w:val="4"/>
        </w:numPr>
        <w:spacing w:after="0" w:line="276" w:lineRule="auto"/>
        <w:jc w:val="left"/>
        <w:rPr>
          <w:rFonts w:ascii="Arial" w:hAnsi="Arial" w:cs="Arial"/>
        </w:rPr>
      </w:pPr>
      <w:r w:rsidRPr="7C916C44">
        <w:rPr>
          <w:rFonts w:ascii="Arial" w:eastAsia="Arial" w:hAnsi="Arial" w:cs="Arial"/>
          <w:color w:val="000000" w:themeColor="text1"/>
        </w:rPr>
        <w:t>CV of the Instructor of Record</w:t>
      </w:r>
      <w:r w:rsidR="00910F88">
        <w:rPr>
          <w:rFonts w:ascii="Arial" w:eastAsia="Arial" w:hAnsi="Arial" w:cs="Arial"/>
          <w:color w:val="000000" w:themeColor="text1"/>
        </w:rPr>
        <w:t xml:space="preserve"> </w:t>
      </w:r>
      <w:r w:rsidR="00650BE6">
        <w:rPr>
          <w:rFonts w:ascii="Arial" w:eastAsia="Arial" w:hAnsi="Arial" w:cs="Arial"/>
          <w:color w:val="000000" w:themeColor="text1"/>
        </w:rPr>
        <w:t>(must be a physician)</w:t>
      </w:r>
    </w:p>
    <w:p w14:paraId="79311607" w14:textId="1CFCC2EF" w:rsidR="00CE2397" w:rsidRPr="00227BF1" w:rsidRDefault="54829941" w:rsidP="00227BF1">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0"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r w:rsidR="00CB2A09" w:rsidRPr="00227BF1">
        <w:rPr>
          <w:rFonts w:ascii="Arial" w:hAnsi="Arial" w:cs="Arial"/>
        </w:rPr>
        <w:br/>
      </w: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4" w:name="_Toc235174156"/>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5" w:name="_Toc235174157"/>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4158"/>
      <w:r w:rsidRPr="00C40B5D">
        <w:t>ROTATION FORMAT</w:t>
      </w:r>
      <w:bookmarkEnd w:id="6"/>
    </w:p>
    <w:p w14:paraId="226BA3C6" w14:textId="17F53964" w:rsidR="00885912" w:rsidRPr="00885912" w:rsidRDefault="00885912" w:rsidP="00885912">
      <w:pPr>
        <w:spacing w:after="0" w:line="240" w:lineRule="auto"/>
        <w:ind w:left="360"/>
        <w:jc w:val="left"/>
        <w:rPr>
          <w:rFonts w:ascii="Arial" w:eastAsia="Arial" w:hAnsi="Arial" w:cs="Arial"/>
          <w:color w:val="000000" w:themeColor="text1"/>
        </w:rPr>
      </w:pPr>
      <w:r>
        <w:rPr>
          <w:rFonts w:ascii="Arial" w:eastAsia="Arial" w:hAnsi="Arial" w:cs="Arial"/>
          <w:color w:val="000000" w:themeColor="text1"/>
        </w:rPr>
        <w:t xml:space="preserve">A </w:t>
      </w:r>
      <w:r w:rsidR="00C75A42" w:rsidRPr="00885912">
        <w:rPr>
          <w:rFonts w:ascii="Arial" w:eastAsia="Arial" w:hAnsi="Arial" w:cs="Arial"/>
          <w:color w:val="000000" w:themeColor="text1"/>
        </w:rPr>
        <w:t>2-week</w:t>
      </w:r>
      <w:r w:rsidRPr="00885912">
        <w:rPr>
          <w:rFonts w:ascii="Arial" w:eastAsia="Arial" w:hAnsi="Arial" w:cs="Arial"/>
          <w:color w:val="000000" w:themeColor="text1"/>
        </w:rPr>
        <w:t xml:space="preserve"> rotation is a minimum of 9 days regardless of shift length, with at least two consecutive days off after any group of 4 or more shifts.  Minimum shift length is 8 hours and maximum is 12 hours. </w:t>
      </w:r>
    </w:p>
    <w:p w14:paraId="1676949C" w14:textId="77777777" w:rsidR="00885912" w:rsidRPr="00885912" w:rsidRDefault="00885912" w:rsidP="00885912">
      <w:pPr>
        <w:spacing w:after="0" w:line="240" w:lineRule="auto"/>
        <w:ind w:left="360"/>
        <w:jc w:val="left"/>
        <w:rPr>
          <w:rFonts w:ascii="Arial" w:eastAsia="Arial" w:hAnsi="Arial" w:cs="Arial"/>
          <w:color w:val="000000" w:themeColor="text1"/>
        </w:rPr>
      </w:pPr>
    </w:p>
    <w:p w14:paraId="5E2FE88E" w14:textId="74F5006C" w:rsidR="00885912" w:rsidRPr="00885912" w:rsidRDefault="00885912" w:rsidP="00885912">
      <w:pPr>
        <w:spacing w:after="0" w:line="240" w:lineRule="auto"/>
        <w:ind w:left="360"/>
        <w:jc w:val="left"/>
        <w:rPr>
          <w:rFonts w:ascii="Arial" w:eastAsia="Arial" w:hAnsi="Arial" w:cs="Arial"/>
          <w:color w:val="000000" w:themeColor="text1"/>
        </w:rPr>
      </w:pPr>
      <w:r w:rsidRPr="00885912">
        <w:rPr>
          <w:rFonts w:ascii="Arial" w:eastAsia="Arial" w:hAnsi="Arial" w:cs="Arial"/>
          <w:color w:val="000000" w:themeColor="text1"/>
        </w:rPr>
        <w:lastRenderedPageBreak/>
        <w:t xml:space="preserve">For </w:t>
      </w:r>
      <w:r w:rsidR="005B48CE">
        <w:rPr>
          <w:rFonts w:ascii="Arial" w:eastAsia="Arial" w:hAnsi="Arial" w:cs="Arial"/>
          <w:color w:val="000000" w:themeColor="text1"/>
        </w:rPr>
        <w:t xml:space="preserve">a </w:t>
      </w:r>
      <w:r w:rsidR="00C75A42" w:rsidRPr="00885912">
        <w:rPr>
          <w:rFonts w:ascii="Arial" w:eastAsia="Arial" w:hAnsi="Arial" w:cs="Arial"/>
          <w:color w:val="000000" w:themeColor="text1"/>
        </w:rPr>
        <w:t>4-week</w:t>
      </w:r>
      <w:r w:rsidRPr="00885912">
        <w:rPr>
          <w:rFonts w:ascii="Arial" w:eastAsia="Arial" w:hAnsi="Arial" w:cs="Arial"/>
          <w:color w:val="000000" w:themeColor="text1"/>
        </w:rPr>
        <w:t xml:space="preserve"> rotation </w:t>
      </w:r>
      <w:r w:rsidR="005B48CE">
        <w:rPr>
          <w:rFonts w:ascii="Arial" w:eastAsia="Arial" w:hAnsi="Arial" w:cs="Arial"/>
          <w:color w:val="000000" w:themeColor="text1"/>
        </w:rPr>
        <w:t xml:space="preserve">you </w:t>
      </w:r>
      <w:r w:rsidRPr="00885912">
        <w:rPr>
          <w:rFonts w:ascii="Arial" w:eastAsia="Arial" w:hAnsi="Arial" w:cs="Arial"/>
          <w:color w:val="000000" w:themeColor="text1"/>
        </w:rPr>
        <w:t>must have shifts in every week (Monday through Sunday), a minimum of 18 shifts total, with at least two consecutive days off after any group of four shifts or more.  Minimum shift length is 8 hours and maximum is 12 hours.</w:t>
      </w:r>
    </w:p>
    <w:p w14:paraId="4D981F24" w14:textId="2D0AB002" w:rsidR="002538E6" w:rsidRDefault="002538E6" w:rsidP="002538E6">
      <w:pPr>
        <w:spacing w:after="0" w:line="240" w:lineRule="auto"/>
        <w:ind w:left="360"/>
        <w:jc w:val="left"/>
        <w:rPr>
          <w:rFonts w:ascii="Arial" w:eastAsia="Arial" w:hAnsi="Arial" w:cs="Arial"/>
          <w:color w:val="000000" w:themeColor="text1"/>
        </w:rPr>
      </w:pPr>
    </w:p>
    <w:p w14:paraId="5FEF95FF" w14:textId="77777777" w:rsidR="002538E6" w:rsidRDefault="002538E6" w:rsidP="002538E6">
      <w:pPr>
        <w:spacing w:after="0" w:line="260" w:lineRule="exact"/>
        <w:ind w:left="360"/>
        <w:jc w:val="left"/>
        <w:rPr>
          <w:rFonts w:ascii="Arial" w:eastAsia="Arial" w:hAnsi="Arial" w:cs="Arial"/>
          <w:color w:val="000000" w:themeColor="text1"/>
        </w:rPr>
      </w:pPr>
    </w:p>
    <w:p w14:paraId="055A4363" w14:textId="77777777" w:rsidR="002538E6" w:rsidRDefault="002538E6" w:rsidP="002538E6">
      <w:pPr>
        <w:spacing w:after="0" w:line="252" w:lineRule="exact"/>
        <w:ind w:left="360" w:firstLine="2"/>
        <w:jc w:val="left"/>
        <w:rPr>
          <w:rFonts w:ascii="Arial" w:eastAsia="Arial" w:hAnsi="Arial" w:cs="Arial"/>
          <w:color w:val="000000" w:themeColor="text1"/>
        </w:rPr>
      </w:pPr>
      <w:r w:rsidRPr="069785DC">
        <w:rPr>
          <w:rFonts w:ascii="Arial" w:eastAsia="Arial" w:hAnsi="Arial" w:cs="Arial"/>
          <w:color w:val="000000" w:themeColor="text1"/>
        </w:rPr>
        <w:t xml:space="preserve">Rotation schedules </w:t>
      </w:r>
      <w:r w:rsidRPr="069785DC">
        <w:rPr>
          <w:rFonts w:ascii="Arial" w:eastAsia="Arial" w:hAnsi="Arial" w:cs="Arial"/>
          <w:b/>
          <w:bCs/>
          <w:i/>
          <w:iCs/>
          <w:color w:val="000000" w:themeColor="text1"/>
        </w:rPr>
        <w:t xml:space="preserve">are not </w:t>
      </w:r>
      <w:r w:rsidRPr="069785DC">
        <w:rPr>
          <w:rFonts w:ascii="Arial" w:eastAsia="Arial" w:hAnsi="Arial" w:cs="Arial"/>
          <w:color w:val="000000" w:themeColor="text1"/>
        </w:rPr>
        <w:t xml:space="preserve">to be submitted until the last Friday-Sunday of the rotation. You must document your actual schedule worked. </w:t>
      </w:r>
      <w:bookmarkStart w:id="7" w:name="_Int_yLWlvMY5"/>
      <w:r w:rsidRPr="069785DC">
        <w:rPr>
          <w:rFonts w:ascii="Arial" w:eastAsia="Arial" w:hAnsi="Arial" w:cs="Arial"/>
          <w:color w:val="000000" w:themeColor="text1"/>
        </w:rPr>
        <w:t>You are required to document any time off for illness, boards, etc. that caused a deviation from the schedule you were provided.</w:t>
      </w:r>
      <w:bookmarkEnd w:id="7"/>
      <w:r w:rsidRPr="069785DC">
        <w:rPr>
          <w:rFonts w:ascii="Arial" w:eastAsia="Arial" w:hAnsi="Arial" w:cs="Arial"/>
          <w:color w:val="000000" w:themeColor="text1"/>
        </w:rPr>
        <w:t xml:space="preserve"> </w:t>
      </w:r>
      <w:r w:rsidRPr="069785DC">
        <w:rPr>
          <w:rFonts w:ascii="Arial" w:eastAsia="Arial" w:hAnsi="Arial" w:cs="Arial"/>
          <w:b/>
          <w:bCs/>
          <w:i/>
          <w:iCs/>
          <w:color w:val="000000" w:themeColor="text1"/>
        </w:rPr>
        <w:t>All rotation days must be accounted for.</w:t>
      </w:r>
    </w:p>
    <w:p w14:paraId="72D7E815" w14:textId="77777777" w:rsidR="002538E6" w:rsidRDefault="002538E6" w:rsidP="002538E6">
      <w:pPr>
        <w:spacing w:after="0" w:line="200" w:lineRule="exact"/>
        <w:ind w:left="360"/>
        <w:jc w:val="left"/>
        <w:rPr>
          <w:rFonts w:ascii="Arial" w:eastAsia="Arial" w:hAnsi="Arial" w:cs="Arial"/>
          <w:color w:val="000000" w:themeColor="text1"/>
        </w:rPr>
      </w:pPr>
    </w:p>
    <w:p w14:paraId="134F90E5" w14:textId="5FEF5388" w:rsidR="00BE1988" w:rsidRPr="00C40B5D" w:rsidRDefault="002538E6" w:rsidP="002538E6">
      <w:pPr>
        <w:spacing w:after="0" w:line="276" w:lineRule="auto"/>
        <w:ind w:left="360"/>
        <w:jc w:val="left"/>
        <w:rPr>
          <w:rFonts w:ascii="Arial" w:hAnsi="Arial" w:cs="Arial"/>
        </w:rPr>
      </w:pPr>
      <w:r w:rsidRPr="7C916C44">
        <w:rPr>
          <w:rFonts w:ascii="Arial" w:eastAsia="Arial" w:hAnsi="Arial" w:cs="Arial"/>
          <w:color w:val="000000" w:themeColor="text1"/>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8" w:name="_Toc235174159"/>
      <w:r w:rsidRPr="00593906">
        <w:rPr>
          <w:rFonts w:ascii="Arial" w:hAnsi="Arial" w:cs="Arial"/>
        </w:rPr>
        <w:t>GOALS AND OBJECTIVES</w:t>
      </w:r>
      <w:bookmarkEnd w:id="8"/>
      <w:r w:rsidR="00941F4E">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9" w:name="_Toc235174160"/>
      <w:r w:rsidRPr="0072178B">
        <w:t>GOALS</w:t>
      </w:r>
      <w:bookmarkEnd w:id="9"/>
    </w:p>
    <w:p w14:paraId="06FA2048" w14:textId="77777777" w:rsidR="00E4266A" w:rsidRPr="00AF40B7" w:rsidRDefault="00E4266A" w:rsidP="00C9719C">
      <w:pPr>
        <w:pStyle w:val="ListParagraph"/>
        <w:numPr>
          <w:ilvl w:val="0"/>
          <w:numId w:val="35"/>
        </w:numPr>
        <w:spacing w:after="0" w:line="240" w:lineRule="auto"/>
        <w:ind w:left="1080" w:right="144"/>
        <w:jc w:val="left"/>
        <w:rPr>
          <w:rFonts w:ascii="Arial" w:eastAsia="Arial" w:hAnsi="Arial" w:cs="Arial"/>
          <w:color w:val="000000" w:themeColor="text1"/>
        </w:rPr>
      </w:pPr>
      <w:bookmarkStart w:id="10" w:name="_Int_dQhCtfhg"/>
      <w:r w:rsidRPr="069785DC">
        <w:rPr>
          <w:rFonts w:ascii="Arial" w:eastAsia="Arial" w:hAnsi="Arial" w:cs="Arial"/>
          <w:color w:val="000000" w:themeColor="text1"/>
        </w:rPr>
        <w:t>Develop an appreciation of the practice of urgent care as related to the specialty of the preceptor.</w:t>
      </w:r>
      <w:bookmarkEnd w:id="10"/>
    </w:p>
    <w:p w14:paraId="44B52606" w14:textId="77777777" w:rsidR="00E4266A" w:rsidRPr="00AF40B7" w:rsidRDefault="00E4266A" w:rsidP="00C9719C">
      <w:pPr>
        <w:spacing w:after="0" w:line="240" w:lineRule="auto"/>
        <w:ind w:left="1080" w:right="144" w:hanging="360"/>
        <w:jc w:val="left"/>
        <w:rPr>
          <w:rFonts w:ascii="Arial" w:eastAsia="Arial" w:hAnsi="Arial" w:cs="Arial"/>
          <w:color w:val="000000" w:themeColor="text1"/>
        </w:rPr>
      </w:pPr>
    </w:p>
    <w:p w14:paraId="74809309" w14:textId="77777777" w:rsidR="00E4266A" w:rsidRPr="00AF40B7" w:rsidRDefault="00E4266A" w:rsidP="00C9719C">
      <w:pPr>
        <w:pStyle w:val="ListParagraph"/>
        <w:numPr>
          <w:ilvl w:val="0"/>
          <w:numId w:val="35"/>
        </w:numPr>
        <w:spacing w:after="0" w:line="240" w:lineRule="auto"/>
        <w:ind w:left="1080" w:right="144"/>
        <w:jc w:val="left"/>
        <w:rPr>
          <w:rFonts w:ascii="Arial" w:eastAsia="Arial" w:hAnsi="Arial" w:cs="Arial"/>
          <w:color w:val="000000" w:themeColor="text1"/>
        </w:rPr>
      </w:pPr>
      <w:bookmarkStart w:id="11" w:name="_Int_J7QxNGtv"/>
      <w:r w:rsidRPr="069785DC">
        <w:rPr>
          <w:rFonts w:ascii="Arial" w:eastAsia="Arial" w:hAnsi="Arial" w:cs="Arial"/>
          <w:color w:val="000000" w:themeColor="text1"/>
        </w:rPr>
        <w:t>Assimilate what they learn and demonstrate their understanding of patient care through ongoing interaction and dialogue with, as well as formative feedback from, the preceptor.</w:t>
      </w:r>
      <w:bookmarkEnd w:id="11"/>
    </w:p>
    <w:p w14:paraId="0395BED4" w14:textId="77777777" w:rsidR="00E4266A" w:rsidRPr="00AF40B7" w:rsidRDefault="00E4266A" w:rsidP="00C9719C">
      <w:pPr>
        <w:spacing w:after="0" w:line="240" w:lineRule="auto"/>
        <w:ind w:left="1080" w:right="144" w:hanging="360"/>
        <w:jc w:val="left"/>
        <w:rPr>
          <w:rFonts w:ascii="Arial" w:eastAsia="Arial" w:hAnsi="Arial" w:cs="Arial"/>
          <w:color w:val="000000" w:themeColor="text1"/>
        </w:rPr>
      </w:pPr>
    </w:p>
    <w:p w14:paraId="22C6768D" w14:textId="77777777" w:rsidR="00E4266A" w:rsidRPr="00AF40B7" w:rsidRDefault="00E4266A" w:rsidP="00C9719C">
      <w:pPr>
        <w:pStyle w:val="ListParagraph"/>
        <w:numPr>
          <w:ilvl w:val="0"/>
          <w:numId w:val="35"/>
        </w:numPr>
        <w:spacing w:after="0" w:line="240" w:lineRule="auto"/>
        <w:ind w:left="1080" w:right="144"/>
        <w:jc w:val="left"/>
        <w:rPr>
          <w:rFonts w:ascii="Arial" w:eastAsia="Arial" w:hAnsi="Arial" w:cs="Arial"/>
          <w:color w:val="000000" w:themeColor="text1"/>
        </w:rPr>
      </w:pPr>
      <w:r w:rsidRPr="7C916C44">
        <w:rPr>
          <w:rFonts w:ascii="Arial" w:eastAsia="Arial" w:hAnsi="Arial" w:cs="Arial"/>
          <w:color w:val="000000" w:themeColor="text1"/>
        </w:rPr>
        <w:t>Demonstrate an understanding of the (seven) osteopathic core competencies (as applicable).</w:t>
      </w:r>
    </w:p>
    <w:p w14:paraId="32BEC728" w14:textId="77777777" w:rsidR="00E4266A" w:rsidRPr="00AF40B7" w:rsidRDefault="00E4266A" w:rsidP="00C9719C">
      <w:pPr>
        <w:ind w:left="720"/>
        <w:jc w:val="left"/>
        <w:rPr>
          <w:rFonts w:ascii="Arial" w:eastAsia="Arial" w:hAnsi="Arial" w:cs="Arial"/>
          <w:color w:val="000000" w:themeColor="text1"/>
        </w:rPr>
      </w:pPr>
    </w:p>
    <w:p w14:paraId="5BEB0B64" w14:textId="77777777" w:rsidR="00E4266A" w:rsidRPr="00B438B2" w:rsidRDefault="00E4266A" w:rsidP="00B438B2">
      <w:pPr>
        <w:ind w:firstLine="720"/>
        <w:rPr>
          <w:rFonts w:ascii="Arial" w:hAnsi="Arial" w:cs="Arial"/>
          <w:u w:val="single"/>
        </w:rPr>
      </w:pPr>
      <w:bookmarkStart w:id="12" w:name="_Toc173347447"/>
      <w:r w:rsidRPr="00B438B2">
        <w:rPr>
          <w:rFonts w:ascii="Arial" w:hAnsi="Arial" w:cs="Arial"/>
          <w:u w:val="single"/>
        </w:rPr>
        <w:t>Educational Goals</w:t>
      </w:r>
      <w:bookmarkEnd w:id="12"/>
    </w:p>
    <w:p w14:paraId="016D1875" w14:textId="13040729" w:rsidR="00E4266A" w:rsidRPr="00AF40B7" w:rsidRDefault="00E4266A" w:rsidP="00556893">
      <w:pPr>
        <w:spacing w:line="240" w:lineRule="auto"/>
        <w:ind w:left="720" w:right="168"/>
        <w:jc w:val="left"/>
        <w:rPr>
          <w:rFonts w:ascii="Arial" w:eastAsia="Arial" w:hAnsi="Arial" w:cs="Arial"/>
          <w:color w:val="000000" w:themeColor="text1"/>
        </w:rPr>
      </w:pPr>
      <w:r w:rsidRPr="7C916C44">
        <w:rPr>
          <w:rFonts w:ascii="Arial" w:eastAsia="Arial" w:hAnsi="Arial" w:cs="Arial"/>
          <w:color w:val="000000" w:themeColor="text1"/>
        </w:rPr>
        <w:t xml:space="preserve">The urgent care rotation is intended to provide the student with </w:t>
      </w:r>
      <w:r w:rsidR="003D0908" w:rsidRPr="7C916C44">
        <w:rPr>
          <w:rFonts w:ascii="Arial" w:eastAsia="Arial" w:hAnsi="Arial" w:cs="Arial"/>
          <w:color w:val="000000" w:themeColor="text1"/>
        </w:rPr>
        <w:t>hands-on</w:t>
      </w:r>
      <w:r w:rsidRPr="7C916C44">
        <w:rPr>
          <w:rFonts w:ascii="Arial" w:eastAsia="Arial" w:hAnsi="Arial" w:cs="Arial"/>
          <w:color w:val="000000" w:themeColor="text1"/>
        </w:rPr>
        <w:t xml:space="preserve"> experience in the evaluation and treatment of various conditions related to urgent but not emergent medical conditions.</w:t>
      </w:r>
    </w:p>
    <w:p w14:paraId="514FE392" w14:textId="77777777" w:rsidR="00E4266A" w:rsidRPr="00AF40B7" w:rsidRDefault="00E4266A" w:rsidP="00032DBD">
      <w:pPr>
        <w:pStyle w:val="ListParagraph"/>
        <w:widowControl w:val="0"/>
        <w:numPr>
          <w:ilvl w:val="0"/>
          <w:numId w:val="33"/>
        </w:numPr>
        <w:spacing w:line="240" w:lineRule="auto"/>
        <w:ind w:left="1224"/>
        <w:jc w:val="left"/>
        <w:rPr>
          <w:rFonts w:ascii="Arial" w:eastAsia="Arial" w:hAnsi="Arial" w:cs="Arial"/>
          <w:color w:val="000000" w:themeColor="text1"/>
        </w:rPr>
      </w:pPr>
      <w:r w:rsidRPr="7C916C44">
        <w:rPr>
          <w:rFonts w:ascii="Arial" w:eastAsia="Arial" w:hAnsi="Arial" w:cs="Arial"/>
          <w:color w:val="000000" w:themeColor="text1"/>
        </w:rPr>
        <w:t>The clinical experience will emphasize the diagnosis and management of acute urgent but not emergent disorders.</w:t>
      </w:r>
    </w:p>
    <w:p w14:paraId="00DA322F" w14:textId="77777777" w:rsidR="00E4266A" w:rsidRPr="00AF40B7" w:rsidRDefault="00E4266A" w:rsidP="00032DBD">
      <w:pPr>
        <w:pStyle w:val="ListParagraph"/>
        <w:widowControl w:val="0"/>
        <w:numPr>
          <w:ilvl w:val="0"/>
          <w:numId w:val="33"/>
        </w:numPr>
        <w:spacing w:line="240" w:lineRule="auto"/>
        <w:ind w:left="1224"/>
        <w:jc w:val="left"/>
        <w:rPr>
          <w:rFonts w:ascii="Arial" w:eastAsia="Arial" w:hAnsi="Arial" w:cs="Arial"/>
          <w:color w:val="000000" w:themeColor="text1"/>
        </w:rPr>
      </w:pPr>
      <w:r w:rsidRPr="7C916C44">
        <w:rPr>
          <w:rFonts w:ascii="Arial" w:eastAsia="Arial" w:hAnsi="Arial" w:cs="Arial"/>
          <w:color w:val="000000" w:themeColor="text1"/>
        </w:rPr>
        <w:t>The clinical experience will emphasize evaluation of risk factors, and management of risk factors to prevent disease advancement if possible.</w:t>
      </w:r>
    </w:p>
    <w:p w14:paraId="4DC3E15B" w14:textId="77777777" w:rsidR="00E4266A" w:rsidRPr="00AF40B7" w:rsidRDefault="00E4266A" w:rsidP="00032DBD">
      <w:pPr>
        <w:pStyle w:val="ListParagraph"/>
        <w:widowControl w:val="0"/>
        <w:numPr>
          <w:ilvl w:val="0"/>
          <w:numId w:val="33"/>
        </w:numPr>
        <w:spacing w:line="240" w:lineRule="auto"/>
        <w:ind w:left="1224"/>
        <w:jc w:val="left"/>
        <w:rPr>
          <w:rFonts w:ascii="Arial" w:eastAsia="Arial" w:hAnsi="Arial" w:cs="Arial"/>
          <w:color w:val="000000" w:themeColor="text1"/>
        </w:rPr>
      </w:pPr>
      <w:r w:rsidRPr="7C916C44">
        <w:rPr>
          <w:rFonts w:ascii="Arial" w:eastAsia="Arial" w:hAnsi="Arial" w:cs="Arial"/>
          <w:color w:val="000000" w:themeColor="text1"/>
        </w:rPr>
        <w:t>The clinical experience will include learning to perform a complete and accurate patient history and physical exam.</w:t>
      </w:r>
    </w:p>
    <w:p w14:paraId="6EA9474F" w14:textId="77777777" w:rsidR="00E4266A" w:rsidRPr="00AF40B7" w:rsidRDefault="00E4266A" w:rsidP="00032DBD">
      <w:pPr>
        <w:pStyle w:val="ListParagraph"/>
        <w:widowControl w:val="0"/>
        <w:numPr>
          <w:ilvl w:val="0"/>
          <w:numId w:val="33"/>
        </w:numPr>
        <w:spacing w:line="240" w:lineRule="auto"/>
        <w:ind w:left="1224"/>
        <w:jc w:val="left"/>
        <w:rPr>
          <w:rFonts w:ascii="Arial" w:eastAsia="Arial" w:hAnsi="Arial" w:cs="Arial"/>
          <w:color w:val="000000" w:themeColor="text1"/>
        </w:rPr>
      </w:pPr>
      <w:r w:rsidRPr="7C916C44">
        <w:rPr>
          <w:rFonts w:ascii="Arial" w:eastAsia="Arial" w:hAnsi="Arial" w:cs="Arial"/>
          <w:color w:val="000000" w:themeColor="text1"/>
        </w:rPr>
        <w:t>The clinical experience will include identification and indications for appropriate diagnostic studies.</w:t>
      </w:r>
    </w:p>
    <w:p w14:paraId="7711F2AE" w14:textId="77777777" w:rsidR="00C9719C" w:rsidRDefault="00E4266A" w:rsidP="00032DBD">
      <w:pPr>
        <w:pStyle w:val="ListParagraph"/>
        <w:widowControl w:val="0"/>
        <w:numPr>
          <w:ilvl w:val="0"/>
          <w:numId w:val="33"/>
        </w:numPr>
        <w:spacing w:line="240" w:lineRule="auto"/>
        <w:ind w:left="1224"/>
        <w:jc w:val="left"/>
        <w:rPr>
          <w:rFonts w:ascii="Arial" w:eastAsia="Arial" w:hAnsi="Arial" w:cs="Arial"/>
          <w:color w:val="000000" w:themeColor="text1"/>
        </w:rPr>
      </w:pPr>
      <w:r w:rsidRPr="7C916C44">
        <w:rPr>
          <w:rFonts w:ascii="Arial" w:eastAsia="Arial" w:hAnsi="Arial" w:cs="Arial"/>
          <w:color w:val="000000" w:themeColor="text1"/>
        </w:rPr>
        <w:t>The clinical experience will help the student identify the first line therapy for common urgent care presentations.</w:t>
      </w:r>
    </w:p>
    <w:p w14:paraId="2587CDB4" w14:textId="03A1F3C8" w:rsidR="006630FF" w:rsidRPr="00C9719C" w:rsidRDefault="00E4266A" w:rsidP="00032DBD">
      <w:pPr>
        <w:pStyle w:val="ListParagraph"/>
        <w:widowControl w:val="0"/>
        <w:numPr>
          <w:ilvl w:val="0"/>
          <w:numId w:val="33"/>
        </w:numPr>
        <w:spacing w:line="240" w:lineRule="auto"/>
        <w:ind w:left="1224"/>
        <w:jc w:val="left"/>
        <w:rPr>
          <w:rFonts w:ascii="Arial" w:eastAsia="Arial" w:hAnsi="Arial" w:cs="Arial"/>
          <w:color w:val="000000" w:themeColor="text1"/>
        </w:rPr>
      </w:pPr>
      <w:r w:rsidRPr="00C9719C">
        <w:rPr>
          <w:rFonts w:ascii="Arial" w:eastAsia="Arial" w:hAnsi="Arial" w:cs="Arial"/>
          <w:color w:val="000000" w:themeColor="text1"/>
        </w:rPr>
        <w:t>The clinical experience will help the student identify when a patient may need transfer to a higher level of care and allow participation in that process when appropriate.</w:t>
      </w:r>
    </w:p>
    <w:p w14:paraId="583900E7" w14:textId="5E89CB08" w:rsidR="006630FF" w:rsidRPr="007F5DEF" w:rsidRDefault="006630FF" w:rsidP="00702488">
      <w:pPr>
        <w:spacing w:after="0" w:line="276" w:lineRule="auto"/>
        <w:ind w:left="720"/>
        <w:jc w:val="left"/>
        <w:rPr>
          <w:rFonts w:ascii="Arial" w:hAnsi="Arial" w:cs="Arial"/>
        </w:rPr>
      </w:pPr>
    </w:p>
    <w:p w14:paraId="3AD36CCD" w14:textId="6996E626" w:rsidR="006630FF" w:rsidRPr="007F5DEF" w:rsidRDefault="006630FF" w:rsidP="00702488">
      <w:pPr>
        <w:pStyle w:val="Heading2"/>
        <w:jc w:val="left"/>
        <w:rPr>
          <w:b/>
          <w:bCs/>
        </w:rPr>
      </w:pPr>
      <w:bookmarkStart w:id="13" w:name="_Toc235174161"/>
      <w:r w:rsidRPr="007F5DEF">
        <w:t>OBJECTIVES</w:t>
      </w:r>
      <w:bookmarkEnd w:id="13"/>
    </w:p>
    <w:p w14:paraId="40101750" w14:textId="77777777" w:rsidR="002562E6" w:rsidRDefault="002562E6" w:rsidP="005A46A0">
      <w:pPr>
        <w:pStyle w:val="ListParagraph"/>
        <w:numPr>
          <w:ilvl w:val="0"/>
          <w:numId w:val="2"/>
        </w:numPr>
        <w:spacing w:line="240" w:lineRule="auto"/>
        <w:jc w:val="left"/>
        <w:rPr>
          <w:rFonts w:ascii="Arial" w:eastAsia="Arial" w:hAnsi="Arial" w:cs="Arial"/>
          <w:color w:val="000000" w:themeColor="text1"/>
        </w:rPr>
      </w:pPr>
      <w:r w:rsidRPr="7C916C44">
        <w:rPr>
          <w:rFonts w:ascii="Arial" w:eastAsia="Arial" w:hAnsi="Arial" w:cs="Arial"/>
          <w:color w:val="000000" w:themeColor="text1"/>
        </w:rPr>
        <w:t>The student should complete a thorough medical history including details of current symptoms, previous issues and management efforts, and risk factors that could impact on the diagnosis or management of their current problem.</w:t>
      </w:r>
    </w:p>
    <w:p w14:paraId="445B24DD" w14:textId="77777777" w:rsidR="002562E6" w:rsidRDefault="002562E6" w:rsidP="005A46A0">
      <w:pPr>
        <w:pStyle w:val="ListParagraph"/>
        <w:widowControl w:val="0"/>
        <w:numPr>
          <w:ilvl w:val="0"/>
          <w:numId w:val="2"/>
        </w:numPr>
        <w:tabs>
          <w:tab w:val="left" w:pos="1170"/>
        </w:tabs>
        <w:spacing w:line="240" w:lineRule="auto"/>
        <w:ind w:right="677"/>
        <w:jc w:val="left"/>
        <w:rPr>
          <w:rFonts w:ascii="Arial" w:eastAsia="Arial" w:hAnsi="Arial" w:cs="Arial"/>
          <w:color w:val="000000" w:themeColor="text1"/>
        </w:rPr>
      </w:pPr>
      <w:r w:rsidRPr="7C916C44">
        <w:rPr>
          <w:rFonts w:ascii="Arial" w:eastAsia="Arial" w:hAnsi="Arial" w:cs="Arial"/>
          <w:color w:val="000000" w:themeColor="text1"/>
        </w:rPr>
        <w:lastRenderedPageBreak/>
        <w:t>Perform a complete physical exam with appropriate emphasis on the presenting complaint.</w:t>
      </w:r>
    </w:p>
    <w:p w14:paraId="77A21317" w14:textId="7DE62438" w:rsidR="002562E6" w:rsidRDefault="002562E6" w:rsidP="005A46A0">
      <w:pPr>
        <w:pStyle w:val="ListParagraph"/>
        <w:widowControl w:val="0"/>
        <w:numPr>
          <w:ilvl w:val="0"/>
          <w:numId w:val="2"/>
        </w:numPr>
        <w:tabs>
          <w:tab w:val="left" w:pos="1170"/>
        </w:tabs>
        <w:spacing w:before="5" w:line="240" w:lineRule="auto"/>
        <w:ind w:right="677"/>
        <w:jc w:val="left"/>
        <w:rPr>
          <w:rFonts w:ascii="Arial" w:eastAsia="Arial" w:hAnsi="Arial" w:cs="Arial"/>
          <w:color w:val="000000" w:themeColor="text1"/>
        </w:rPr>
      </w:pPr>
      <w:r w:rsidRPr="7C916C44">
        <w:rPr>
          <w:rFonts w:ascii="Arial" w:eastAsia="Arial" w:hAnsi="Arial" w:cs="Arial"/>
          <w:color w:val="000000" w:themeColor="text1"/>
        </w:rPr>
        <w:t>Interpret common diagnostic tests utilized in the evaluation of the patient with a minor emergency</w:t>
      </w:r>
      <w:r w:rsidR="001A34D2">
        <w:rPr>
          <w:rFonts w:ascii="Arial" w:eastAsia="Arial" w:hAnsi="Arial" w:cs="Arial"/>
          <w:color w:val="000000" w:themeColor="text1"/>
        </w:rPr>
        <w:t>, including</w:t>
      </w:r>
      <w:r w:rsidR="00F510C5">
        <w:rPr>
          <w:rFonts w:ascii="Arial" w:eastAsia="Arial" w:hAnsi="Arial" w:cs="Arial"/>
          <w:color w:val="000000" w:themeColor="text1"/>
        </w:rPr>
        <w:t xml:space="preserve"> the interpretation of chest and musculoskeletal radiographs</w:t>
      </w:r>
      <w:r w:rsidRPr="7C916C44">
        <w:rPr>
          <w:rFonts w:ascii="Arial" w:eastAsia="Arial" w:hAnsi="Arial" w:cs="Arial"/>
          <w:color w:val="000000" w:themeColor="text1"/>
        </w:rPr>
        <w:t>.</w:t>
      </w:r>
    </w:p>
    <w:p w14:paraId="0E029C70" w14:textId="77777777" w:rsidR="00A15601" w:rsidRDefault="002562E6" w:rsidP="00A15601">
      <w:pPr>
        <w:pStyle w:val="ListParagraph"/>
        <w:widowControl w:val="0"/>
        <w:numPr>
          <w:ilvl w:val="0"/>
          <w:numId w:val="2"/>
        </w:numPr>
        <w:tabs>
          <w:tab w:val="left" w:pos="1170"/>
        </w:tabs>
        <w:spacing w:before="5" w:line="240" w:lineRule="auto"/>
        <w:ind w:right="677"/>
        <w:jc w:val="left"/>
        <w:rPr>
          <w:rFonts w:ascii="Arial" w:eastAsia="Arial" w:hAnsi="Arial" w:cs="Arial"/>
          <w:color w:val="000000" w:themeColor="text1"/>
        </w:rPr>
      </w:pPr>
      <w:r w:rsidRPr="069785DC">
        <w:rPr>
          <w:rFonts w:ascii="Arial" w:eastAsia="Arial" w:hAnsi="Arial" w:cs="Arial"/>
          <w:color w:val="000000" w:themeColor="text1"/>
        </w:rPr>
        <w:t xml:space="preserve">Interpret and/or perform laboratory tests with emphasis on the CBC, glucose, </w:t>
      </w:r>
      <w:bookmarkStart w:id="14" w:name="_Int_OPG3ToIT"/>
      <w:r w:rsidRPr="069785DC">
        <w:rPr>
          <w:rFonts w:ascii="Arial" w:eastAsia="Arial" w:hAnsi="Arial" w:cs="Arial"/>
          <w:color w:val="000000" w:themeColor="text1"/>
        </w:rPr>
        <w:t>BUN</w:t>
      </w:r>
      <w:bookmarkEnd w:id="14"/>
      <w:r w:rsidRPr="069785DC">
        <w:rPr>
          <w:rFonts w:ascii="Arial" w:eastAsia="Arial" w:hAnsi="Arial" w:cs="Arial"/>
          <w:color w:val="000000" w:themeColor="text1"/>
        </w:rPr>
        <w:t>, Cr, electrolytes, and urine.</w:t>
      </w:r>
    </w:p>
    <w:p w14:paraId="48447E10" w14:textId="43BD5721" w:rsidR="002562E6" w:rsidRPr="00DD445C" w:rsidRDefault="002562E6" w:rsidP="005A46A0">
      <w:pPr>
        <w:pStyle w:val="ListParagraph"/>
        <w:widowControl w:val="0"/>
        <w:numPr>
          <w:ilvl w:val="0"/>
          <w:numId w:val="2"/>
        </w:numPr>
        <w:tabs>
          <w:tab w:val="left" w:pos="1170"/>
        </w:tabs>
        <w:spacing w:before="5" w:line="240" w:lineRule="auto"/>
        <w:ind w:right="677"/>
        <w:jc w:val="left"/>
        <w:rPr>
          <w:rFonts w:ascii="Arial" w:eastAsia="Arial" w:hAnsi="Arial" w:cs="Arial"/>
          <w:color w:val="000000" w:themeColor="text1"/>
        </w:rPr>
      </w:pPr>
      <w:r w:rsidRPr="003D0908">
        <w:rPr>
          <w:rFonts w:ascii="Arial" w:eastAsia="Arial" w:hAnsi="Arial" w:cs="Arial"/>
          <w:color w:val="000000" w:themeColor="text1"/>
        </w:rPr>
        <w:t>Socioeconomic:</w:t>
      </w:r>
      <w:r w:rsidRPr="00A15601">
        <w:rPr>
          <w:rFonts w:ascii="Arial" w:eastAsia="Arial" w:hAnsi="Arial" w:cs="Arial"/>
          <w:color w:val="000000" w:themeColor="text1"/>
        </w:rPr>
        <w:t xml:space="preserve"> Appreciate the psychosocial issues that potentially impact the patient’s minor emergency condition problems (professionalism and sensitivity to schedule disruption for the patient).</w:t>
      </w:r>
    </w:p>
    <w:p w14:paraId="06A5140B" w14:textId="77777777" w:rsidR="002562E6" w:rsidRPr="00AF40B7" w:rsidRDefault="002562E6" w:rsidP="00D21D04">
      <w:pPr>
        <w:spacing w:after="0" w:line="240" w:lineRule="auto"/>
        <w:ind w:left="720" w:right="144"/>
        <w:jc w:val="left"/>
        <w:rPr>
          <w:rFonts w:ascii="Arial" w:eastAsia="Arial" w:hAnsi="Arial" w:cs="Arial"/>
          <w:color w:val="000000" w:themeColor="text1"/>
        </w:rPr>
      </w:pPr>
      <w:bookmarkStart w:id="15" w:name="_Toc173347449"/>
      <w:r w:rsidRPr="00B438B2">
        <w:rPr>
          <w:rFonts w:ascii="Arial" w:hAnsi="Arial" w:cs="Arial"/>
          <w:u w:val="single"/>
        </w:rPr>
        <w:t>Teaching Methods:</w:t>
      </w:r>
      <w:bookmarkEnd w:id="15"/>
      <w:r w:rsidRPr="00B438B2">
        <w:rPr>
          <w:rFonts w:ascii="Arial" w:hAnsi="Arial" w:cs="Arial"/>
          <w:u w:val="single"/>
        </w:rPr>
        <w:t xml:space="preserve"> </w:t>
      </w:r>
      <w:r w:rsidRPr="069785DC">
        <w:rPr>
          <w:rFonts w:ascii="Arial" w:eastAsia="Arial" w:hAnsi="Arial" w:cs="Arial"/>
          <w:color w:val="000000" w:themeColor="text1"/>
        </w:rPr>
        <w:t xml:space="preserve">The student is expected to function as a viable member of the supervising physician health care team. Assigned student responsibilities can include </w:t>
      </w:r>
      <w:bookmarkStart w:id="16" w:name="_Int_O6QIjOof"/>
      <w:r w:rsidRPr="069785DC">
        <w:rPr>
          <w:rFonts w:ascii="Arial" w:eastAsia="Arial" w:hAnsi="Arial" w:cs="Arial"/>
          <w:color w:val="000000" w:themeColor="text1"/>
        </w:rPr>
        <w:t>supervised</w:t>
      </w:r>
      <w:bookmarkEnd w:id="16"/>
      <w:r w:rsidRPr="069785DC">
        <w:rPr>
          <w:rFonts w:ascii="Arial" w:eastAsia="Arial" w:hAnsi="Arial" w:cs="Arial"/>
          <w:color w:val="000000" w:themeColor="text1"/>
        </w:rPr>
        <w:t xml:space="preserve"> first patient contact in the clinic, participation in conducting and the interpretation of diagnostic testing and clinical management.</w:t>
      </w:r>
    </w:p>
    <w:p w14:paraId="05FE9083" w14:textId="77777777" w:rsidR="002562E6" w:rsidRPr="00AF40B7" w:rsidRDefault="002562E6" w:rsidP="00D21D04">
      <w:pPr>
        <w:spacing w:after="0" w:line="240" w:lineRule="auto"/>
        <w:ind w:left="720" w:right="324"/>
        <w:jc w:val="left"/>
        <w:rPr>
          <w:rFonts w:ascii="Arial" w:eastAsia="Arial" w:hAnsi="Arial" w:cs="Arial"/>
          <w:color w:val="000000" w:themeColor="text1"/>
        </w:rPr>
      </w:pPr>
    </w:p>
    <w:p w14:paraId="3844E8B5" w14:textId="5763165C" w:rsidR="0064673A" w:rsidRPr="00626656" w:rsidRDefault="002562E6" w:rsidP="00D21D04">
      <w:pPr>
        <w:spacing w:after="0" w:line="240" w:lineRule="auto"/>
        <w:ind w:left="720"/>
        <w:jc w:val="left"/>
        <w:rPr>
          <w:rFonts w:ascii="Arial" w:eastAsia="Arial" w:hAnsi="Arial" w:cs="Arial"/>
          <w:color w:val="000000" w:themeColor="text1"/>
        </w:rPr>
      </w:pPr>
      <w:bookmarkStart w:id="17" w:name="_Toc173347450"/>
      <w:r w:rsidRPr="00B438B2">
        <w:rPr>
          <w:rFonts w:ascii="Arial" w:hAnsi="Arial" w:cs="Arial"/>
          <w:u w:val="single"/>
        </w:rPr>
        <w:t>Evaluation:</w:t>
      </w:r>
      <w:bookmarkEnd w:id="17"/>
      <w:r w:rsidRPr="154F300E">
        <w:rPr>
          <w:rFonts w:ascii="Arial" w:eastAsia="Arial" w:hAnsi="Arial" w:cs="Arial"/>
          <w:color w:val="000000" w:themeColor="text1"/>
        </w:rPr>
        <w:t xml:space="preserve"> The student is encouraged to solicit feedback related to his/her clinical performance daily. The student should receive formative performance evaluations at the mid-point and end of the rotation that outlines faculty perceived strengths and weaknesses related to the student’s performance that includes recommendations for strengthening his/her performance as warranted.</w:t>
      </w:r>
    </w:p>
    <w:p w14:paraId="57D8FF86" w14:textId="08B2A4FA" w:rsidR="009D3F69" w:rsidRPr="00AF40B7" w:rsidRDefault="009D3F69" w:rsidP="00702488">
      <w:pPr>
        <w:spacing w:after="0" w:line="276" w:lineRule="auto"/>
        <w:jc w:val="left"/>
        <w:rPr>
          <w:rFonts w:ascii="Arial" w:hAnsi="Arial" w:cs="Arial"/>
          <w:highlight w:val="yellow"/>
        </w:rPr>
      </w:pPr>
    </w:p>
    <w:p w14:paraId="486FCA96" w14:textId="08C59CEF" w:rsidR="002D4AE9" w:rsidRPr="00AF40B7" w:rsidRDefault="002D4AE9" w:rsidP="00702488">
      <w:pPr>
        <w:pStyle w:val="Heading2"/>
        <w:jc w:val="left"/>
        <w:rPr>
          <w:highlight w:val="yellow"/>
        </w:rPr>
      </w:pPr>
      <w:bookmarkStart w:id="18" w:name="_Toc235174162"/>
      <w:r w:rsidRPr="0072178B">
        <w:t>COMPETENCIES</w:t>
      </w:r>
      <w:bookmarkEnd w:id="18"/>
    </w:p>
    <w:p w14:paraId="0B96353D" w14:textId="7365B0DC" w:rsidR="0075050E" w:rsidRPr="00CA24BC" w:rsidRDefault="0075050E" w:rsidP="00CA24BC">
      <w:pPr>
        <w:pStyle w:val="ListParagraph"/>
        <w:widowControl w:val="0"/>
        <w:numPr>
          <w:ilvl w:val="0"/>
          <w:numId w:val="3"/>
        </w:numPr>
        <w:spacing w:after="0" w:line="240" w:lineRule="auto"/>
        <w:ind w:right="331"/>
        <w:jc w:val="left"/>
        <w:rPr>
          <w:rFonts w:ascii="Arial" w:eastAsia="Arial" w:hAnsi="Arial" w:cs="Arial"/>
          <w:color w:val="000000" w:themeColor="text1"/>
        </w:rPr>
      </w:pPr>
      <w:r w:rsidRPr="7C916C44">
        <w:rPr>
          <w:rFonts w:ascii="Arial" w:eastAsia="Arial" w:hAnsi="Arial" w:cs="Arial"/>
          <w:color w:val="000000" w:themeColor="text1"/>
        </w:rPr>
        <w:t>Patient Care: The student will be able to complete an accurate history and physical</w:t>
      </w:r>
      <w:r w:rsidR="00CA24BC">
        <w:rPr>
          <w:rFonts w:ascii="Arial" w:eastAsia="Arial" w:hAnsi="Arial" w:cs="Arial"/>
          <w:color w:val="000000" w:themeColor="text1"/>
        </w:rPr>
        <w:t xml:space="preserve"> </w:t>
      </w:r>
      <w:r w:rsidRPr="00CA24BC">
        <w:rPr>
          <w:rFonts w:ascii="Arial" w:eastAsia="Arial" w:hAnsi="Arial" w:cs="Arial"/>
          <w:color w:val="000000" w:themeColor="text1"/>
        </w:rPr>
        <w:t>exam and accurately document the findings and recognize unstable patients in need of urgent evaluation and management.</w:t>
      </w:r>
    </w:p>
    <w:p w14:paraId="3C39926B" w14:textId="3DA7B81F" w:rsidR="0075050E" w:rsidRPr="00556893" w:rsidRDefault="0075050E" w:rsidP="00556893">
      <w:pPr>
        <w:pStyle w:val="ListParagraph"/>
        <w:widowControl w:val="0"/>
        <w:numPr>
          <w:ilvl w:val="0"/>
          <w:numId w:val="3"/>
        </w:numPr>
        <w:spacing w:before="1" w:after="0" w:line="240" w:lineRule="auto"/>
        <w:ind w:right="331"/>
        <w:jc w:val="left"/>
        <w:rPr>
          <w:rFonts w:ascii="Arial" w:eastAsia="Arial" w:hAnsi="Arial" w:cs="Arial"/>
          <w:color w:val="000000" w:themeColor="text1"/>
        </w:rPr>
      </w:pPr>
      <w:r w:rsidRPr="7C916C44">
        <w:rPr>
          <w:rFonts w:ascii="Arial" w:eastAsia="Arial" w:hAnsi="Arial" w:cs="Arial"/>
          <w:color w:val="000000" w:themeColor="text1"/>
        </w:rPr>
        <w:t>Medical Knowledge: The student can demonstrate knowledge of the criteria for diagnosis of common clinical problems, know the first line therapies for common clinical problems, and demonstrate a knowledge of the interpretation of diagnostic tests.</w:t>
      </w:r>
    </w:p>
    <w:p w14:paraId="746F67F6" w14:textId="36DA6464" w:rsidR="0075050E" w:rsidRPr="00556893" w:rsidRDefault="0075050E" w:rsidP="00556893">
      <w:pPr>
        <w:pStyle w:val="ListParagraph"/>
        <w:widowControl w:val="0"/>
        <w:numPr>
          <w:ilvl w:val="0"/>
          <w:numId w:val="3"/>
        </w:numPr>
        <w:spacing w:after="0" w:line="240" w:lineRule="auto"/>
        <w:ind w:right="331"/>
        <w:jc w:val="left"/>
        <w:rPr>
          <w:rFonts w:ascii="Arial" w:eastAsia="Arial" w:hAnsi="Arial" w:cs="Arial"/>
          <w:color w:val="000000" w:themeColor="text1"/>
        </w:rPr>
      </w:pPr>
      <w:r w:rsidRPr="7C916C44">
        <w:rPr>
          <w:rFonts w:ascii="Arial" w:eastAsia="Arial" w:hAnsi="Arial" w:cs="Arial"/>
          <w:color w:val="000000" w:themeColor="text1"/>
        </w:rPr>
        <w:t>Communication Skills: The student can effectively present the clinical evaluation of a new patient and /or the clinical progress of a continuing patient, and communicate effectively with patients and clinical support staff, as well as the attending physician.</w:t>
      </w:r>
    </w:p>
    <w:p w14:paraId="651B2B99" w14:textId="14AA46CA" w:rsidR="0075050E" w:rsidRPr="00556893" w:rsidRDefault="0075050E" w:rsidP="00556893">
      <w:pPr>
        <w:pStyle w:val="ListParagraph"/>
        <w:widowControl w:val="0"/>
        <w:numPr>
          <w:ilvl w:val="0"/>
          <w:numId w:val="3"/>
        </w:numPr>
        <w:spacing w:after="0" w:line="240" w:lineRule="auto"/>
        <w:ind w:right="331"/>
        <w:jc w:val="left"/>
        <w:rPr>
          <w:rFonts w:ascii="Arial" w:eastAsia="Arial" w:hAnsi="Arial" w:cs="Arial"/>
          <w:color w:val="000000" w:themeColor="text1"/>
        </w:rPr>
      </w:pPr>
      <w:r w:rsidRPr="7C916C44">
        <w:rPr>
          <w:rFonts w:ascii="Arial" w:eastAsia="Arial" w:hAnsi="Arial" w:cs="Arial"/>
          <w:color w:val="000000" w:themeColor="text1"/>
        </w:rPr>
        <w:t>Professionalism: The student will demonstrate respect for patients, families, co-workers, and work effectively with ancillary staff.</w:t>
      </w:r>
    </w:p>
    <w:p w14:paraId="4D8345DA" w14:textId="557C57AC" w:rsidR="0075050E" w:rsidRPr="00556893" w:rsidRDefault="0075050E" w:rsidP="00556893">
      <w:pPr>
        <w:pStyle w:val="ListParagraph"/>
        <w:widowControl w:val="0"/>
        <w:numPr>
          <w:ilvl w:val="0"/>
          <w:numId w:val="3"/>
        </w:numPr>
        <w:spacing w:after="0" w:line="240" w:lineRule="auto"/>
        <w:ind w:right="331"/>
        <w:jc w:val="left"/>
        <w:rPr>
          <w:rFonts w:ascii="Arial" w:eastAsia="Arial" w:hAnsi="Arial" w:cs="Arial"/>
          <w:color w:val="000000" w:themeColor="text1"/>
        </w:rPr>
      </w:pPr>
      <w:r w:rsidRPr="7C916C44">
        <w:rPr>
          <w:rFonts w:ascii="Arial" w:eastAsia="Arial" w:hAnsi="Arial" w:cs="Arial"/>
          <w:color w:val="000000" w:themeColor="text1"/>
        </w:rPr>
        <w:t>Practice Based Learning: The student will be able to identify and discuss appropriate, evidence-based approaches to assist in the diagnosis and management of clinical problems encountered in their patients.</w:t>
      </w:r>
    </w:p>
    <w:p w14:paraId="000989E8" w14:textId="4E601547" w:rsidR="0075050E" w:rsidRPr="00556893" w:rsidRDefault="0075050E" w:rsidP="00556893">
      <w:pPr>
        <w:pStyle w:val="ListParagraph"/>
        <w:widowControl w:val="0"/>
        <w:numPr>
          <w:ilvl w:val="0"/>
          <w:numId w:val="3"/>
        </w:numPr>
        <w:spacing w:after="0" w:line="252" w:lineRule="exact"/>
        <w:ind w:right="331"/>
        <w:jc w:val="left"/>
        <w:rPr>
          <w:rFonts w:ascii="Arial" w:eastAsia="Arial" w:hAnsi="Arial" w:cs="Arial"/>
          <w:color w:val="000000" w:themeColor="text1"/>
        </w:rPr>
      </w:pPr>
      <w:r w:rsidRPr="7C916C44">
        <w:rPr>
          <w:rFonts w:ascii="Arial" w:eastAsia="Arial" w:hAnsi="Arial" w:cs="Arial"/>
          <w:color w:val="000000" w:themeColor="text1"/>
        </w:rPr>
        <w:t>Systems Based Practice: The student will be able to incorporate a team approach in the management of complicated patients.</w:t>
      </w:r>
    </w:p>
    <w:p w14:paraId="69BC2012" w14:textId="08FC44B4" w:rsidR="0064673A" w:rsidRPr="005E20F6" w:rsidRDefault="0075050E" w:rsidP="0075050E">
      <w:pPr>
        <w:pStyle w:val="ListParagraph"/>
        <w:numPr>
          <w:ilvl w:val="0"/>
          <w:numId w:val="3"/>
        </w:numPr>
        <w:spacing w:after="0" w:line="276" w:lineRule="auto"/>
        <w:jc w:val="left"/>
        <w:rPr>
          <w:rFonts w:ascii="Arial" w:hAnsi="Arial" w:cs="Arial"/>
        </w:rPr>
      </w:pPr>
      <w:r w:rsidRPr="7C916C44">
        <w:rPr>
          <w:rFonts w:ascii="Arial" w:eastAsia="Arial" w:hAnsi="Arial" w:cs="Arial"/>
          <w:color w:val="000000" w:themeColor="text1"/>
        </w:rPr>
        <w:t>Osteopathic Principles and Practices: The student should be able to integrate osteopathic principles and treatments in the management of the patient with a minor emergency.</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9" w:name="_Toc235174163"/>
      <w:r w:rsidRPr="0096296A">
        <w:rPr>
          <w:rFonts w:ascii="Arial" w:hAnsi="Arial" w:cs="Arial"/>
        </w:rPr>
        <w:t>COLLEGE PROGRAM OBJECTIVES</w:t>
      </w:r>
      <w:bookmarkEnd w:id="19"/>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0" w:name="_Toc235174164"/>
      <w:r w:rsidRPr="00593906">
        <w:rPr>
          <w:rFonts w:ascii="Arial" w:hAnsi="Arial" w:cs="Arial"/>
        </w:rPr>
        <w:lastRenderedPageBreak/>
        <w:t>R</w:t>
      </w:r>
      <w:r w:rsidR="005A09E5" w:rsidRPr="00593906">
        <w:rPr>
          <w:rFonts w:ascii="Arial" w:hAnsi="Arial" w:cs="Arial"/>
        </w:rPr>
        <w:t>EFERENCES</w:t>
      </w:r>
      <w:bookmarkEnd w:id="20"/>
    </w:p>
    <w:p w14:paraId="2C0B26C0" w14:textId="20FCDB7D" w:rsidR="006F2107" w:rsidRPr="00C40B5D" w:rsidRDefault="005B4C18" w:rsidP="00702488">
      <w:pPr>
        <w:pStyle w:val="Heading2"/>
        <w:jc w:val="left"/>
        <w:rPr>
          <w:b/>
          <w:bCs/>
        </w:rPr>
      </w:pPr>
      <w:bookmarkStart w:id="21" w:name="_Toc235174165"/>
      <w:r w:rsidRPr="00165CD1">
        <w:t>REQUIRED STUDY RESOURCES</w:t>
      </w:r>
      <w:bookmarkEnd w:id="21"/>
    </w:p>
    <w:p w14:paraId="2196C2FA" w14:textId="77777777" w:rsidR="009A1109" w:rsidRPr="009A1109" w:rsidRDefault="009A1109" w:rsidP="00702488">
      <w:pPr>
        <w:spacing w:after="0"/>
        <w:jc w:val="left"/>
        <w:rPr>
          <w:rFonts w:ascii="Arial" w:hAnsi="Arial" w:cs="Arial"/>
          <w:b/>
          <w:bCs/>
        </w:rPr>
      </w:pPr>
    </w:p>
    <w:p w14:paraId="4B9E9912" w14:textId="025934A8" w:rsidR="009A1109" w:rsidRPr="00165CD1" w:rsidRDefault="7943D736" w:rsidP="00702488">
      <w:pPr>
        <w:ind w:left="720"/>
        <w:jc w:val="left"/>
        <w:rPr>
          <w:rFonts w:ascii="Arial" w:hAnsi="Arial" w:cs="Arial"/>
        </w:rPr>
      </w:pPr>
      <w:bookmarkStart w:id="22" w:name="_Toc106630800"/>
      <w:r w:rsidRPr="00165CD1">
        <w:rPr>
          <w:rFonts w:ascii="Arial" w:hAnsi="Arial" w:cs="Arial"/>
        </w:rPr>
        <w:t xml:space="preserve">Desire 2 Learn (D2L): </w:t>
      </w:r>
      <w:bookmarkEnd w:id="22"/>
      <w:r w:rsidRPr="00165CD1">
        <w:rPr>
          <w:rFonts w:ascii="Arial" w:hAnsi="Arial" w:cs="Arial"/>
        </w:rPr>
        <w:t>Please find online content for this course in D2L (</w:t>
      </w:r>
      <w:hyperlink r:id="rId23"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8D57F3" w:rsidRPr="00165CD1">
        <w:rPr>
          <w:rFonts w:ascii="Arial" w:hAnsi="Arial" w:cs="Arial"/>
          <w:b/>
          <w:bCs/>
          <w:shd w:val="clear" w:color="auto" w:fill="FFFFFF"/>
        </w:rPr>
        <w:t>Urgent Care</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23" w:name="_Toc235174166"/>
      <w:r w:rsidRPr="00C40B5D">
        <w:t>SUGGESTED STUDY RESOURCES</w:t>
      </w:r>
      <w:bookmarkEnd w:id="23"/>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24" w:name="_Toc235174167"/>
      <w:r w:rsidRPr="00C40B5D">
        <w:t>Recommended Texts</w:t>
      </w:r>
      <w:bookmarkEnd w:id="24"/>
    </w:p>
    <w:p w14:paraId="2AA92967" w14:textId="17C097CC" w:rsidR="00410EEA" w:rsidRPr="00C40B5D" w:rsidRDefault="00410EEA" w:rsidP="00410EEA">
      <w:pPr>
        <w:spacing w:after="0" w:line="240" w:lineRule="auto"/>
        <w:ind w:left="720" w:right="-20"/>
        <w:jc w:val="left"/>
        <w:rPr>
          <w:rFonts w:ascii="Arial" w:eastAsia="Arial" w:hAnsi="Arial" w:cs="Arial"/>
          <w:color w:val="000000" w:themeColor="text1"/>
        </w:rPr>
      </w:pPr>
      <w:r w:rsidRPr="069785DC">
        <w:rPr>
          <w:rFonts w:ascii="Arial" w:eastAsia="Arial" w:hAnsi="Arial" w:cs="Arial"/>
          <w:color w:val="000000" w:themeColor="text1"/>
        </w:rPr>
        <w:t xml:space="preserve">Minor Emergencies; </w:t>
      </w:r>
      <w:proofErr w:type="spellStart"/>
      <w:r w:rsidRPr="069785DC">
        <w:rPr>
          <w:rFonts w:ascii="Arial" w:eastAsia="Arial" w:hAnsi="Arial" w:cs="Arial"/>
          <w:color w:val="000000" w:themeColor="text1"/>
        </w:rPr>
        <w:t>Buttaravoli</w:t>
      </w:r>
      <w:proofErr w:type="spellEnd"/>
      <w:r w:rsidRPr="069785DC">
        <w:rPr>
          <w:rFonts w:ascii="Arial" w:eastAsia="Arial" w:hAnsi="Arial" w:cs="Arial"/>
          <w:color w:val="000000" w:themeColor="text1"/>
        </w:rPr>
        <w:t>, Philip M., Elsevier/Saunders, 4</w:t>
      </w:r>
      <w:r w:rsidRPr="069785DC">
        <w:rPr>
          <w:rFonts w:ascii="Arial" w:eastAsia="Arial" w:hAnsi="Arial" w:cs="Arial"/>
          <w:color w:val="000000" w:themeColor="text1"/>
          <w:vertAlign w:val="superscript"/>
        </w:rPr>
        <w:t>th</w:t>
      </w:r>
      <w:r w:rsidRPr="069785DC">
        <w:rPr>
          <w:rFonts w:ascii="Arial" w:eastAsia="Arial" w:hAnsi="Arial" w:cs="Arial"/>
          <w:color w:val="000000" w:themeColor="text1"/>
        </w:rPr>
        <w:t xml:space="preserve"> ed. c2022</w:t>
      </w:r>
    </w:p>
    <w:p w14:paraId="0BE89CC3" w14:textId="0DE0D4E5" w:rsidR="00DD4FC2" w:rsidRPr="00410EEA" w:rsidRDefault="00410EEA" w:rsidP="00410EEA">
      <w:pPr>
        <w:spacing w:after="0" w:line="276" w:lineRule="auto"/>
        <w:ind w:left="720"/>
        <w:rPr>
          <w:rFonts w:ascii="Arial" w:eastAsia="Arial" w:hAnsi="Arial" w:cs="Arial"/>
          <w:color w:val="0000FF"/>
        </w:rPr>
      </w:pPr>
      <w:hyperlink r:id="rId24" w:anchor="!/browse/book/3-s2.0-C20180016990">
        <w:r w:rsidRPr="7C916C44">
          <w:rPr>
            <w:rStyle w:val="Hyperlink"/>
            <w:rFonts w:ascii="Arial" w:eastAsia="Arial" w:hAnsi="Arial" w:cs="Arial"/>
          </w:rPr>
          <w:t>https://www-clinicalkey-com.proxy1.cl.msu.edu/#!/browse/book/3-s2.0-C20180016990</w:t>
        </w:r>
      </w:hyperlink>
      <w:r w:rsidR="000E0891">
        <w:rPr>
          <w:rStyle w:val="Hyperlink"/>
          <w:rFonts w:ascii="Arial" w:eastAsia="Arial" w:hAnsi="Arial" w:cs="Arial"/>
        </w:rPr>
        <w:t xml:space="preserve"> </w:t>
      </w:r>
    </w:p>
    <w:p w14:paraId="6DF8CB0A" w14:textId="7C923265" w:rsidR="00E059DD" w:rsidRPr="00C40B5D" w:rsidRDefault="00E059DD" w:rsidP="003069FA">
      <w:pPr>
        <w:tabs>
          <w:tab w:val="left" w:pos="360"/>
        </w:tabs>
        <w:spacing w:after="0" w:line="276" w:lineRule="auto"/>
        <w:jc w:val="left"/>
        <w:rPr>
          <w:rFonts w:ascii="Arial" w:hAnsi="Arial" w:cs="Arial"/>
          <w:sz w:val="24"/>
        </w:rPr>
      </w:pPr>
    </w:p>
    <w:p w14:paraId="5C964C3F" w14:textId="053E008C" w:rsidR="54F48B3F" w:rsidRPr="00C40B5D" w:rsidRDefault="00A50CB0" w:rsidP="00702488">
      <w:pPr>
        <w:pStyle w:val="Heading2"/>
        <w:jc w:val="left"/>
        <w:rPr>
          <w:b/>
          <w:bCs/>
        </w:rPr>
      </w:pPr>
      <w:bookmarkStart w:id="25" w:name="_Toc235174168"/>
      <w:r w:rsidRPr="00C40B5D">
        <w:t>WEEKLY READINGS/OBJECTIVES/ASSIGNMENTS</w:t>
      </w:r>
      <w:bookmarkEnd w:id="25"/>
    </w:p>
    <w:p w14:paraId="174C56A5" w14:textId="49899E08" w:rsidR="00746A6C" w:rsidRPr="00395F0C" w:rsidRDefault="009B6032" w:rsidP="00395F0C">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0855980C"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E24648">
        <w:rPr>
          <w:rFonts w:ascii="Arial" w:hAnsi="Arial" w:cs="Arial"/>
        </w:rPr>
        <w:t>rotation.</w:t>
      </w:r>
    </w:p>
    <w:p w14:paraId="237C2EB8" w14:textId="56B6B1B1" w:rsidR="26910FCD" w:rsidRPr="00C40B5D" w:rsidRDefault="009B6032" w:rsidP="00702488">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40CCD957" w:rsidR="51CD49AB" w:rsidRPr="00C40B5D" w:rsidRDefault="00FD2DA8" w:rsidP="00702488">
      <w:pPr>
        <w:pStyle w:val="Heading2"/>
        <w:jc w:val="left"/>
        <w:rPr>
          <w:b/>
          <w:bCs/>
          <w:sz w:val="20"/>
          <w:szCs w:val="20"/>
        </w:rPr>
      </w:pPr>
      <w:bookmarkStart w:id="26" w:name="_Toc235174169"/>
      <w:r>
        <w:t>STUDENT ACTIVITY</w:t>
      </w:r>
      <w:r w:rsidRPr="00C40B5D">
        <w:t xml:space="preserve"> </w:t>
      </w:r>
      <w:r w:rsidR="00A50CB0" w:rsidRPr="00C40B5D">
        <w:t>LOGS</w:t>
      </w:r>
      <w:bookmarkEnd w:id="26"/>
    </w:p>
    <w:p w14:paraId="1155C474" w14:textId="0DFF8771" w:rsidR="002D1C8A" w:rsidRDefault="00A563FF" w:rsidP="00702488">
      <w:pPr>
        <w:tabs>
          <w:tab w:val="left" w:pos="360"/>
        </w:tabs>
        <w:spacing w:after="0" w:line="276" w:lineRule="auto"/>
        <w:ind w:left="720"/>
        <w:jc w:val="left"/>
        <w:rPr>
          <w:rStyle w:val="normaltextrun"/>
          <w:rFonts w:ascii="Arial" w:eastAsia="Arial" w:hAnsi="Arial" w:cs="Arial"/>
          <w:color w:val="000000" w:themeColor="text1"/>
        </w:rPr>
      </w:pPr>
      <w:r w:rsidRPr="11FB430B">
        <w:rPr>
          <w:rStyle w:val="normaltextrun"/>
          <w:rFonts w:ascii="Arial" w:eastAsia="Arial" w:hAnsi="Arial" w:cs="Arial"/>
          <w:color w:val="000000" w:themeColor="text1"/>
        </w:rPr>
        <w:t>In D2L under Course Requirements is the Patient and Procedure Log IM 662 to be completed during your rotation and uploaded into the corresponding drop box. You are asked to repair/evaluate/interpret and perform rotation specific procedures. We understand not all sites experience all the procedures listed. Please seek out and ask to be included where you can.</w:t>
      </w:r>
    </w:p>
    <w:p w14:paraId="5E608395" w14:textId="77777777" w:rsidR="00A563FF" w:rsidRPr="00C40B5D" w:rsidRDefault="00A563FF"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27" w:name="_Toc43478267"/>
      <w:bookmarkStart w:id="28" w:name="_Toc235174170"/>
      <w:r w:rsidRPr="0096296A">
        <w:t>ROTATION EVALUATIONS</w:t>
      </w:r>
      <w:bookmarkEnd w:id="27"/>
      <w:bookmarkEnd w:id="28"/>
    </w:p>
    <w:p w14:paraId="335463DF" w14:textId="77777777" w:rsidR="001B337E" w:rsidRDefault="008C517A" w:rsidP="00702488">
      <w:pPr>
        <w:pStyle w:val="Heading3"/>
        <w:jc w:val="left"/>
        <w:rPr>
          <w:u w:val="none"/>
        </w:rPr>
      </w:pPr>
      <w:bookmarkStart w:id="29" w:name="_Toc74395553"/>
      <w:bookmarkStart w:id="30" w:name="_Toc74478880"/>
      <w:bookmarkStart w:id="31" w:name="_Toc74542087"/>
      <w:bookmarkStart w:id="32" w:name="_Toc235174171"/>
      <w:r w:rsidRPr="0096296A">
        <w:t>Attending Evaluation of Student</w:t>
      </w:r>
      <w:bookmarkEnd w:id="29"/>
      <w:bookmarkEnd w:id="30"/>
      <w:bookmarkEnd w:id="31"/>
      <w:bookmarkEnd w:id="32"/>
      <w:r w:rsidR="00275498">
        <w:rPr>
          <w:u w:val="none"/>
        </w:rPr>
        <w:t xml:space="preserve"> </w:t>
      </w:r>
    </w:p>
    <w:p w14:paraId="55597914" w14:textId="7D4E6712"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5" w:history="1">
        <w:r w:rsidR="002876A8" w:rsidRPr="00701743">
          <w:rPr>
            <w:rStyle w:val="Hyperlink"/>
            <w:rFonts w:ascii="Arial" w:hAnsi="Arial" w:cs="Arial"/>
            <w:shd w:val="clear" w:color="auto" w:fill="FFFFFF"/>
          </w:rPr>
          <w:t>COM.Clerkship@msu.edu</w:t>
        </w:r>
      </w:hyperlink>
      <w:r w:rsidR="00B434A4">
        <w:rPr>
          <w:rFonts w:ascii="Arial" w:hAnsi="Arial" w:cs="Arial"/>
          <w:color w:val="242424"/>
          <w:shd w:val="clear" w:color="auto" w:fill="FFFFFF"/>
        </w:rPr>
        <w:t xml:space="preserve">. </w:t>
      </w:r>
      <w:r w:rsidRPr="00165CD1">
        <w:rPr>
          <w:rFonts w:ascii="Arial" w:hAnsi="Arial" w:cs="Arial"/>
          <w:color w:val="242424"/>
          <w:shd w:val="clear" w:color="auto" w:fill="FFFFFF"/>
        </w:rPr>
        <w:lastRenderedPageBreak/>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3" w:name="_Toc74395554"/>
      <w:bookmarkStart w:id="34" w:name="_Toc74478881"/>
      <w:bookmarkStart w:id="35" w:name="_Toc74542088"/>
      <w:bookmarkStart w:id="36" w:name="_Toc235174172"/>
      <w:r w:rsidRPr="0096296A">
        <w:t>Student Evaluation of Clerkship Rotation</w:t>
      </w:r>
      <w:bookmarkEnd w:id="33"/>
      <w:bookmarkEnd w:id="34"/>
      <w:bookmarkEnd w:id="35"/>
      <w:bookmarkEnd w:id="36"/>
    </w:p>
    <w:p w14:paraId="3416CC4C" w14:textId="463CC7C3"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37" w:name="_Toc235174173"/>
      <w:r w:rsidRPr="0096296A">
        <w:t>Unsatisfactory Clinical Performance</w:t>
      </w:r>
      <w:bookmarkEnd w:id="37"/>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3A70015C" w:rsidR="005A2923" w:rsidRPr="003069FA" w:rsidRDefault="0022491F" w:rsidP="003069FA">
      <w:pPr>
        <w:pStyle w:val="Heading2"/>
        <w:jc w:val="left"/>
        <w:rPr>
          <w:b/>
          <w:bCs/>
        </w:rPr>
      </w:pPr>
      <w:bookmarkStart w:id="38" w:name="_Toc235174174"/>
      <w:r w:rsidRPr="0057603C">
        <w:t>CORRECTIVE ACTION</w:t>
      </w:r>
      <w:bookmarkEnd w:id="38"/>
    </w:p>
    <w:p w14:paraId="07DDAFAD" w14:textId="60BDA0F6"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permitted to go through a ‘corrective action’ process</w:t>
      </w:r>
      <w:r w:rsidR="00B434A4">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5EA93E09" w14:textId="2563DFAA" w:rsidR="005A2923" w:rsidRPr="009F2FC0" w:rsidRDefault="009F2FC0" w:rsidP="00702488">
      <w:pPr>
        <w:pStyle w:val="ListParagraph"/>
        <w:numPr>
          <w:ilvl w:val="0"/>
          <w:numId w:val="5"/>
        </w:numPr>
        <w:spacing w:after="0" w:line="276" w:lineRule="auto"/>
        <w:ind w:left="1080"/>
        <w:jc w:val="left"/>
        <w:rPr>
          <w:rFonts w:ascii="Arial" w:hAnsi="Arial" w:cs="Arial"/>
          <w:b/>
          <w:bCs/>
        </w:rPr>
      </w:pPr>
      <w:r>
        <w:rPr>
          <w:rFonts w:ascii="Arial" w:hAnsi="Arial" w:cs="Arial"/>
        </w:rPr>
        <w:t>Mid Rotation Feedback Form</w:t>
      </w:r>
    </w:p>
    <w:p w14:paraId="1E7AD3C2" w14:textId="281DAF09" w:rsidR="009F2FC0" w:rsidRPr="009F2FC0" w:rsidRDefault="009F2FC0" w:rsidP="00702488">
      <w:pPr>
        <w:pStyle w:val="ListParagraph"/>
        <w:numPr>
          <w:ilvl w:val="0"/>
          <w:numId w:val="5"/>
        </w:numPr>
        <w:spacing w:after="0" w:line="276" w:lineRule="auto"/>
        <w:ind w:left="1080"/>
        <w:jc w:val="left"/>
        <w:rPr>
          <w:rFonts w:ascii="Arial" w:hAnsi="Arial" w:cs="Arial"/>
          <w:b/>
          <w:bCs/>
        </w:rPr>
      </w:pPr>
      <w:r>
        <w:rPr>
          <w:rFonts w:ascii="Arial" w:hAnsi="Arial" w:cs="Arial"/>
        </w:rPr>
        <w:t>Patient Types and Procedure Log</w:t>
      </w:r>
    </w:p>
    <w:p w14:paraId="007BC954" w14:textId="5B17D6A7" w:rsidR="009F2FC0" w:rsidRPr="006573C7" w:rsidRDefault="009F2FC0" w:rsidP="00702488">
      <w:pPr>
        <w:pStyle w:val="ListParagraph"/>
        <w:numPr>
          <w:ilvl w:val="0"/>
          <w:numId w:val="5"/>
        </w:numPr>
        <w:spacing w:after="0" w:line="276" w:lineRule="auto"/>
        <w:ind w:left="1080"/>
        <w:jc w:val="left"/>
        <w:rPr>
          <w:rFonts w:ascii="Arial" w:hAnsi="Arial" w:cs="Arial"/>
          <w:b/>
          <w:bCs/>
        </w:rPr>
      </w:pPr>
      <w:r>
        <w:rPr>
          <w:rFonts w:ascii="Arial" w:hAnsi="Arial" w:cs="Arial"/>
        </w:rPr>
        <w:lastRenderedPageBreak/>
        <w:t>Clinical Shift Schedule</w:t>
      </w:r>
    </w:p>
    <w:p w14:paraId="1DBDD655" w14:textId="082EDFD9" w:rsidR="005A2923" w:rsidRPr="00C40B5D" w:rsidRDefault="005A2923" w:rsidP="00702488">
      <w:pPr>
        <w:spacing w:after="0" w:line="276" w:lineRule="auto"/>
        <w:ind w:left="720"/>
        <w:jc w:val="left"/>
        <w:rPr>
          <w:rFonts w:ascii="Arial" w:hAnsi="Arial" w:cs="Arial"/>
        </w:rPr>
      </w:pPr>
    </w:p>
    <w:p w14:paraId="16D44669" w14:textId="6E17AF15"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D80374">
        <w:rPr>
          <w:rFonts w:ascii="Arial" w:hAnsi="Arial" w:cs="Arial"/>
        </w:rPr>
        <w:t>Coordinator</w:t>
      </w:r>
      <w:r w:rsidR="003835C0"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ction process.</w:t>
      </w:r>
    </w:p>
    <w:p w14:paraId="689DE137" w14:textId="094E4F78" w:rsidR="005A2923" w:rsidRPr="00C40B5D" w:rsidRDefault="005A2923" w:rsidP="00702488">
      <w:pPr>
        <w:spacing w:after="0" w:line="276" w:lineRule="auto"/>
        <w:ind w:left="360"/>
        <w:jc w:val="left"/>
        <w:rPr>
          <w:rFonts w:ascii="Arial" w:hAnsi="Arial" w:cs="Arial"/>
        </w:rPr>
      </w:pPr>
    </w:p>
    <w:p w14:paraId="0BD5E83B" w14:textId="693C7553"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w:t>
      </w:r>
    </w:p>
    <w:p w14:paraId="283ACC78" w14:textId="1C4B5496" w:rsidR="005A2923" w:rsidRPr="00C40B5D" w:rsidRDefault="005A2923" w:rsidP="00702488">
      <w:pPr>
        <w:spacing w:after="0" w:line="276" w:lineRule="auto"/>
        <w:ind w:left="360"/>
        <w:jc w:val="left"/>
        <w:rPr>
          <w:rFonts w:ascii="Arial" w:hAnsi="Arial" w:cs="Arial"/>
        </w:rPr>
      </w:pPr>
    </w:p>
    <w:p w14:paraId="5D9CFE7A" w14:textId="4F6DD0AF"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r w:rsidR="00C54821">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DA8EBDD" w14:textId="0F9755E5" w:rsidR="00390EC1" w:rsidRPr="00C40B5D" w:rsidRDefault="005A2923" w:rsidP="002E5032">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0032608F" w:rsidRPr="2E96387C">
        <w:rPr>
          <w:rFonts w:ascii="Arial" w:hAnsi="Arial" w:cs="Arial"/>
          <w:b/>
          <w:bCs/>
        </w:rPr>
        <w:t>not successfully completed</w:t>
      </w:r>
      <w:r w:rsidR="0032608F" w:rsidRPr="2E96387C">
        <w:rPr>
          <w:rFonts w:ascii="Arial" w:hAnsi="Arial" w:cs="Arial"/>
        </w:rPr>
        <w:t xml:space="preserve"> </w:t>
      </w:r>
      <w:r w:rsidRPr="2E96387C">
        <w:rPr>
          <w:rFonts w:ascii="Arial" w:hAnsi="Arial" w:cs="Arial"/>
        </w:rPr>
        <w:t>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39" w:name="_Toc235174175"/>
      <w:r w:rsidRPr="0096296A">
        <w:t>BASE HOSPITAL REQUIREMENTS</w:t>
      </w:r>
      <w:bookmarkEnd w:id="39"/>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40" w:name="_Toc235174176"/>
      <w:r w:rsidRPr="005D6B9B">
        <w:rPr>
          <w:b w:val="0"/>
          <w:bCs w:val="0"/>
        </w:rPr>
        <w:t>COURSE GRADES</w:t>
      </w:r>
      <w:bookmarkEnd w:id="40"/>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320BB585"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434A4"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lastRenderedPageBreak/>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1" w:name="_Toc235174177"/>
      <w:r w:rsidRPr="0096296A">
        <w:rPr>
          <w:color w:val="FF0000"/>
        </w:rPr>
        <w:t>N Grade Policy</w:t>
      </w:r>
      <w:bookmarkEnd w:id="41"/>
    </w:p>
    <w:p w14:paraId="7122FD0C" w14:textId="3E802850" w:rsidR="00A16BF1" w:rsidRPr="00436D3A" w:rsidRDefault="00A16BF1" w:rsidP="00436D3A">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2" w:name="_Toc235174178"/>
      <w:r w:rsidRPr="00593906">
        <w:rPr>
          <w:rFonts w:ascii="Arial" w:eastAsia="Arial" w:hAnsi="Arial" w:cs="Arial"/>
        </w:rPr>
        <w:t>S</w:t>
      </w:r>
      <w:r w:rsidR="22A3AEB6" w:rsidRPr="00593906">
        <w:rPr>
          <w:rFonts w:ascii="Arial" w:eastAsia="Arial" w:hAnsi="Arial" w:cs="Arial"/>
        </w:rPr>
        <w:t>TUDENT RESPONSIBILITIES AND EXPECTATIONS</w:t>
      </w:r>
      <w:bookmarkEnd w:id="42"/>
    </w:p>
    <w:p w14:paraId="0A492EA6" w14:textId="77777777" w:rsidR="00E66298" w:rsidRDefault="00E66298" w:rsidP="00E66298">
      <w:pPr>
        <w:spacing w:before="36" w:after="0" w:line="252" w:lineRule="exact"/>
        <w:ind w:right="62"/>
        <w:rPr>
          <w:rFonts w:ascii="Arial" w:eastAsia="Arial" w:hAnsi="Arial" w:cs="Arial"/>
          <w:color w:val="000000" w:themeColor="text1"/>
        </w:rPr>
      </w:pPr>
      <w:r w:rsidRPr="7C916C44">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348F4AE8" w14:textId="77777777" w:rsidR="00E66298" w:rsidRDefault="00E66298" w:rsidP="00E66298">
      <w:pPr>
        <w:spacing w:before="36" w:after="0" w:line="252" w:lineRule="exact"/>
        <w:ind w:right="62"/>
        <w:rPr>
          <w:rFonts w:ascii="Arial" w:eastAsia="Arial" w:hAnsi="Arial" w:cs="Arial"/>
          <w:color w:val="000000" w:themeColor="text1"/>
        </w:rPr>
      </w:pPr>
    </w:p>
    <w:p w14:paraId="78396D63" w14:textId="77777777" w:rsidR="00E66298" w:rsidRDefault="00E66298" w:rsidP="00E66298">
      <w:pPr>
        <w:pStyle w:val="ListParagraph"/>
        <w:numPr>
          <w:ilvl w:val="0"/>
          <w:numId w:val="34"/>
        </w:numPr>
        <w:tabs>
          <w:tab w:val="left" w:pos="360"/>
        </w:tabs>
        <w:spacing w:after="120" w:line="240" w:lineRule="auto"/>
        <w:jc w:val="left"/>
        <w:rPr>
          <w:rFonts w:ascii="Arial" w:eastAsia="Arial" w:hAnsi="Arial" w:cs="Arial"/>
          <w:color w:val="000000" w:themeColor="text1"/>
        </w:rPr>
      </w:pPr>
      <w:r w:rsidRPr="7C916C44">
        <w:rPr>
          <w:rFonts w:ascii="Arial" w:eastAsia="Arial" w:hAnsi="Arial" w:cs="Arial"/>
          <w:i/>
          <w:iCs/>
          <w:color w:val="000000" w:themeColor="text1"/>
        </w:rPr>
        <w:t>The student</w:t>
      </w:r>
      <w:r w:rsidRPr="7C916C44">
        <w:rPr>
          <w:rFonts w:ascii="Arial" w:eastAsia="Arial" w:hAnsi="Arial" w:cs="Arial"/>
          <w:b/>
          <w:bCs/>
          <w:i/>
          <w:iCs/>
          <w:color w:val="000000" w:themeColor="text1"/>
        </w:rPr>
        <w:t xml:space="preserve"> will </w:t>
      </w:r>
      <w:r w:rsidRPr="7C916C44">
        <w:rPr>
          <w:rFonts w:ascii="Arial" w:eastAsia="Arial" w:hAnsi="Arial" w:cs="Arial"/>
          <w:i/>
          <w:iCs/>
          <w:color w:val="000000" w:themeColor="text1"/>
        </w:rPr>
        <w:t xml:space="preserve">meet the following </w:t>
      </w:r>
      <w:r w:rsidRPr="7C916C44">
        <w:rPr>
          <w:rFonts w:ascii="Arial" w:eastAsia="Arial" w:hAnsi="Arial" w:cs="Arial"/>
          <w:b/>
          <w:bCs/>
          <w:i/>
          <w:iCs/>
          <w:color w:val="000000" w:themeColor="text1"/>
        </w:rPr>
        <w:t>clinical responsibilities</w:t>
      </w:r>
      <w:r w:rsidRPr="7C916C44">
        <w:rPr>
          <w:rFonts w:ascii="Arial" w:eastAsia="Arial" w:hAnsi="Arial" w:cs="Arial"/>
          <w:i/>
          <w:iCs/>
          <w:color w:val="000000" w:themeColor="text1"/>
        </w:rPr>
        <w:t xml:space="preserve"> during this rotation:</w:t>
      </w:r>
    </w:p>
    <w:p w14:paraId="4E265744" w14:textId="77777777" w:rsidR="00E66298" w:rsidRDefault="00E66298" w:rsidP="00E66298">
      <w:pPr>
        <w:pStyle w:val="ListParagraph"/>
        <w:numPr>
          <w:ilvl w:val="1"/>
          <w:numId w:val="34"/>
        </w:numPr>
        <w:tabs>
          <w:tab w:val="left" w:pos="360"/>
        </w:tabs>
        <w:spacing w:after="0" w:line="240" w:lineRule="auto"/>
        <w:jc w:val="left"/>
        <w:rPr>
          <w:rFonts w:ascii="Arial" w:eastAsia="Arial" w:hAnsi="Arial" w:cs="Arial"/>
          <w:color w:val="000000" w:themeColor="text1"/>
        </w:rPr>
      </w:pPr>
      <w:r w:rsidRPr="7C916C44">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2FEE9F8D" w14:textId="77777777" w:rsidR="00E66298" w:rsidRDefault="00E66298" w:rsidP="00E66298">
      <w:pPr>
        <w:tabs>
          <w:tab w:val="left" w:pos="360"/>
        </w:tabs>
        <w:spacing w:after="0" w:line="240" w:lineRule="auto"/>
        <w:ind w:left="1080"/>
        <w:jc w:val="left"/>
        <w:rPr>
          <w:rFonts w:ascii="Arial" w:eastAsia="Arial" w:hAnsi="Arial" w:cs="Arial"/>
          <w:color w:val="000000" w:themeColor="text1"/>
        </w:rPr>
      </w:pPr>
    </w:p>
    <w:p w14:paraId="706BA183" w14:textId="77777777" w:rsidR="00E66298" w:rsidRDefault="00E66298" w:rsidP="00E66298">
      <w:pPr>
        <w:pStyle w:val="ListParagraph"/>
        <w:numPr>
          <w:ilvl w:val="0"/>
          <w:numId w:val="34"/>
        </w:numPr>
        <w:tabs>
          <w:tab w:val="left" w:pos="360"/>
        </w:tabs>
        <w:spacing w:after="120" w:line="240" w:lineRule="auto"/>
        <w:jc w:val="left"/>
        <w:rPr>
          <w:rFonts w:ascii="Arial" w:eastAsia="Arial" w:hAnsi="Arial" w:cs="Arial"/>
          <w:color w:val="000000" w:themeColor="text1"/>
        </w:rPr>
      </w:pPr>
      <w:r w:rsidRPr="7C916C44">
        <w:rPr>
          <w:rFonts w:ascii="Arial" w:eastAsia="Arial" w:hAnsi="Arial" w:cs="Arial"/>
          <w:i/>
          <w:iCs/>
          <w:color w:val="000000" w:themeColor="text1"/>
        </w:rPr>
        <w:t xml:space="preserve">The student </w:t>
      </w:r>
      <w:r w:rsidRPr="7C916C44">
        <w:rPr>
          <w:rFonts w:ascii="Arial" w:eastAsia="Arial" w:hAnsi="Arial" w:cs="Arial"/>
          <w:b/>
          <w:bCs/>
          <w:i/>
          <w:iCs/>
          <w:color w:val="000000" w:themeColor="text1"/>
        </w:rPr>
        <w:t>will</w:t>
      </w:r>
      <w:r w:rsidRPr="7C916C44">
        <w:rPr>
          <w:rFonts w:ascii="Arial" w:eastAsia="Arial" w:hAnsi="Arial" w:cs="Arial"/>
          <w:i/>
          <w:iCs/>
          <w:color w:val="000000" w:themeColor="text1"/>
        </w:rPr>
        <w:t xml:space="preserve"> meet the following </w:t>
      </w:r>
      <w:r w:rsidRPr="7C916C44">
        <w:rPr>
          <w:rFonts w:ascii="Arial" w:eastAsia="Arial" w:hAnsi="Arial" w:cs="Arial"/>
          <w:b/>
          <w:bCs/>
          <w:i/>
          <w:iCs/>
          <w:color w:val="000000" w:themeColor="text1"/>
        </w:rPr>
        <w:t>academic responsibilities</w:t>
      </w:r>
      <w:r w:rsidRPr="7C916C44">
        <w:rPr>
          <w:rFonts w:ascii="Arial" w:eastAsia="Arial" w:hAnsi="Arial" w:cs="Arial"/>
          <w:i/>
          <w:iCs/>
          <w:color w:val="000000" w:themeColor="text1"/>
        </w:rPr>
        <w:t xml:space="preserve"> during this rotation:</w:t>
      </w:r>
    </w:p>
    <w:p w14:paraId="6C200EC1" w14:textId="1425D54F" w:rsidR="00E66298" w:rsidRPr="00AF0111" w:rsidRDefault="00E66298" w:rsidP="00E66298">
      <w:pPr>
        <w:pStyle w:val="ListParagraph"/>
        <w:numPr>
          <w:ilvl w:val="1"/>
          <w:numId w:val="34"/>
        </w:numPr>
        <w:tabs>
          <w:tab w:val="left" w:pos="360"/>
        </w:tabs>
        <w:spacing w:after="0" w:line="240" w:lineRule="auto"/>
        <w:jc w:val="left"/>
        <w:rPr>
          <w:rFonts w:ascii="Arial" w:eastAsia="Arial" w:hAnsi="Arial" w:cs="Arial"/>
        </w:rPr>
      </w:pPr>
      <w:r w:rsidRPr="7C916C44">
        <w:rPr>
          <w:rFonts w:ascii="Arial" w:eastAsia="Arial" w:hAnsi="Arial" w:cs="Arial"/>
          <w:color w:val="000000" w:themeColor="text1"/>
        </w:rPr>
        <w:t>Students are expected to identify, access, interpret and apply medical evidence contained in scientific</w:t>
      </w:r>
      <w:r w:rsidRPr="00AF0111">
        <w:rPr>
          <w:rFonts w:ascii="Arial" w:eastAsia="Arial" w:hAnsi="Arial" w:cs="Arial"/>
        </w:rPr>
        <w:t xml:space="preserve"> literature related to patients’ health problems.</w:t>
      </w:r>
    </w:p>
    <w:p w14:paraId="21FF7BA5" w14:textId="77777777" w:rsidR="00E66298" w:rsidRDefault="00E66298" w:rsidP="00E66298">
      <w:pPr>
        <w:pStyle w:val="ListParagraph"/>
        <w:numPr>
          <w:ilvl w:val="1"/>
          <w:numId w:val="34"/>
        </w:numPr>
        <w:tabs>
          <w:tab w:val="left" w:pos="360"/>
        </w:tabs>
        <w:spacing w:after="0" w:line="240" w:lineRule="auto"/>
        <w:jc w:val="left"/>
        <w:rPr>
          <w:rFonts w:ascii="Arial" w:eastAsia="Arial" w:hAnsi="Arial" w:cs="Arial"/>
        </w:rPr>
      </w:pPr>
      <w:r w:rsidRPr="45228787">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bookmarkStart w:id="43" w:name="_Int_K015IGHv"/>
      <w:r w:rsidRPr="45228787">
        <w:rPr>
          <w:rFonts w:ascii="Arial" w:eastAsia="Arial" w:hAnsi="Arial" w:cs="Arial"/>
        </w:rPr>
        <w:t>on a daily basis</w:t>
      </w:r>
      <w:bookmarkEnd w:id="43"/>
      <w:r w:rsidRPr="45228787">
        <w:rPr>
          <w:rFonts w:ascii="Arial" w:eastAsia="Arial" w:hAnsi="Arial" w:cs="Arial"/>
        </w:rPr>
        <w:t xml:space="preserve"> to continuously improve their clinical practice.</w:t>
      </w:r>
    </w:p>
    <w:p w14:paraId="7F9A4D0A" w14:textId="24C48E5E" w:rsidR="3AFD8C84" w:rsidRPr="00E450FF" w:rsidRDefault="00E66298" w:rsidP="00D65547">
      <w:pPr>
        <w:pStyle w:val="ListParagraph"/>
        <w:numPr>
          <w:ilvl w:val="1"/>
          <w:numId w:val="34"/>
        </w:numPr>
        <w:tabs>
          <w:tab w:val="left" w:pos="360"/>
        </w:tabs>
        <w:spacing w:after="0" w:line="240" w:lineRule="auto"/>
        <w:jc w:val="left"/>
        <w:rPr>
          <w:rFonts w:ascii="Arial" w:eastAsia="Arial" w:hAnsi="Arial" w:cs="Arial"/>
        </w:rPr>
      </w:pPr>
      <w:r w:rsidRPr="00E66298">
        <w:rPr>
          <w:rFonts w:ascii="Arial" w:eastAsia="Arial" w:hAnsi="Arial" w:cs="Arial"/>
        </w:rPr>
        <w:t xml:space="preserve">It is the </w:t>
      </w:r>
      <w:r w:rsidRPr="00E66298">
        <w:rPr>
          <w:rFonts w:ascii="Arial" w:eastAsia="Arial" w:hAnsi="Arial" w:cs="Arial"/>
          <w:b/>
          <w:bCs/>
        </w:rPr>
        <w:t xml:space="preserve">student’s </w:t>
      </w:r>
      <w:r w:rsidRPr="00E66298">
        <w:rPr>
          <w:rFonts w:ascii="Arial" w:eastAsia="Arial" w:hAnsi="Arial" w:cs="Arial"/>
        </w:rPr>
        <w:t>responsibility to notify the Clerkship Office (</w:t>
      </w:r>
      <w:hyperlink r:id="rId27">
        <w:r w:rsidRPr="00E66298">
          <w:rPr>
            <w:rStyle w:val="Hyperlink"/>
            <w:rFonts w:ascii="Arial" w:eastAsia="Arial" w:hAnsi="Arial" w:cs="Arial"/>
            <w:color w:val="auto"/>
          </w:rPr>
          <w:t>com.clerkship@msu.edu</w:t>
        </w:r>
      </w:hyperlink>
      <w:r w:rsidRPr="00E66298">
        <w:rPr>
          <w:rFonts w:ascii="Arial" w:eastAsia="Arial" w:hAnsi="Arial" w:cs="Arial"/>
        </w:rPr>
        <w:t xml:space="preserve">) immediately if they are placed on </w:t>
      </w:r>
      <w:r w:rsidRPr="00E66298">
        <w:rPr>
          <w:rFonts w:ascii="Arial" w:eastAsia="Arial" w:hAnsi="Arial" w:cs="Arial"/>
          <w:color w:val="000000" w:themeColor="text1"/>
        </w:rPr>
        <w:t>quarantine or contract COVID.</w:t>
      </w:r>
      <w:r w:rsidR="00E450FF">
        <w:rPr>
          <w:rFonts w:ascii="Arial" w:eastAsia="Arial" w:hAnsi="Arial" w:cs="Arial"/>
          <w:color w:val="000000" w:themeColor="text1"/>
        </w:rPr>
        <w:br/>
      </w:r>
    </w:p>
    <w:p w14:paraId="2746A4B2" w14:textId="7B81EDD5" w:rsidR="00DF7FF0" w:rsidRPr="00D65547" w:rsidRDefault="00E450FF" w:rsidP="00E450FF">
      <w:pPr>
        <w:pStyle w:val="ListParagraph"/>
        <w:numPr>
          <w:ilvl w:val="0"/>
          <w:numId w:val="34"/>
        </w:numPr>
        <w:tabs>
          <w:tab w:val="left" w:pos="360"/>
        </w:tabs>
        <w:spacing w:after="0" w:line="240" w:lineRule="auto"/>
        <w:jc w:val="left"/>
        <w:rPr>
          <w:rFonts w:ascii="Arial" w:eastAsia="Arial" w:hAnsi="Arial" w:cs="Arial"/>
        </w:rPr>
      </w:pPr>
      <w:r>
        <w:rPr>
          <w:rFonts w:ascii="Arial" w:hAnsi="Arial" w:cs="Arial"/>
        </w:rPr>
        <w:t>If you are scheduled for shifts that are less than 12 hours, you must work five days per week. If your shifts are 12 hours or longer, you must work four days per week.</w:t>
      </w:r>
    </w:p>
    <w:p w14:paraId="3FEE1C16" w14:textId="2371D175" w:rsidR="00FA2531" w:rsidRPr="00C40B5D" w:rsidRDefault="00FA2531" w:rsidP="00702488">
      <w:pPr>
        <w:spacing w:after="0" w:line="276" w:lineRule="auto"/>
        <w:jc w:val="left"/>
        <w:rPr>
          <w:rFonts w:ascii="Arial" w:eastAsia="Arial" w:hAnsi="Arial" w:cs="Arial"/>
          <w:b/>
          <w:bCs/>
          <w:sz w:val="24"/>
          <w:szCs w:val="24"/>
          <w:u w:val="single"/>
        </w:rPr>
      </w:pP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8828F4A" w14:textId="77777777" w:rsidR="00D65547" w:rsidRDefault="00D65547" w:rsidP="00D65547">
      <w:pPr>
        <w:spacing w:after="120"/>
        <w:ind w:left="360"/>
        <w:rPr>
          <w:rFonts w:ascii="Arial" w:hAnsi="Arial" w:cs="Arial"/>
        </w:rPr>
      </w:pPr>
      <w:r w:rsidRPr="0DDFC92B">
        <w:rPr>
          <w:rFonts w:ascii="Arial" w:hAnsi="Arial" w:cs="Arial"/>
        </w:rPr>
        <w:t xml:space="preserve">During your clinical rotation, you will be a part of many different learning environments and will be given </w:t>
      </w:r>
      <w:bookmarkStart w:id="44" w:name="_Int_MKVNvGL5"/>
      <w:r w:rsidRPr="0DDFC92B">
        <w:rPr>
          <w:rFonts w:ascii="Arial" w:hAnsi="Arial" w:cs="Arial"/>
        </w:rPr>
        <w:t>great</w:t>
      </w:r>
      <w:bookmarkEnd w:id="44"/>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45" w:name="_Int_SFTgVZZ8"/>
      <w:r w:rsidRPr="0DDFC92B">
        <w:rPr>
          <w:rFonts w:ascii="Arial" w:hAnsi="Arial" w:cs="Arial"/>
        </w:rPr>
        <w:t>a high level</w:t>
      </w:r>
      <w:bookmarkEnd w:id="45"/>
      <w:r w:rsidRPr="0DDFC92B">
        <w:rPr>
          <w:rFonts w:ascii="Arial" w:hAnsi="Arial" w:cs="Arial"/>
        </w:rPr>
        <w:t xml:space="preserve"> of professional behavior is maintained. </w:t>
      </w:r>
    </w:p>
    <w:p w14:paraId="23BFEC6A" w14:textId="77777777" w:rsidR="00D65547" w:rsidRPr="00016F1D" w:rsidRDefault="00D65547" w:rsidP="00D65547">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14DD72E1" w14:textId="77777777" w:rsidR="00D65547" w:rsidRPr="00016F1D" w:rsidRDefault="00D65547" w:rsidP="00D65547">
      <w:pPr>
        <w:numPr>
          <w:ilvl w:val="1"/>
          <w:numId w:val="38"/>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0E8CE973" w14:textId="77777777" w:rsidR="00D65547" w:rsidRDefault="00D65547" w:rsidP="00D65547">
      <w:pPr>
        <w:numPr>
          <w:ilvl w:val="1"/>
          <w:numId w:val="38"/>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4EE48DBC" w14:textId="77777777" w:rsidR="00D65547" w:rsidRPr="00016F1D" w:rsidRDefault="00D65547" w:rsidP="00D65547">
      <w:pPr>
        <w:numPr>
          <w:ilvl w:val="1"/>
          <w:numId w:val="38"/>
        </w:numPr>
        <w:spacing w:after="0" w:line="276" w:lineRule="auto"/>
        <w:jc w:val="left"/>
        <w:rPr>
          <w:rFonts w:ascii="Arial" w:hAnsi="Arial" w:cs="Arial"/>
        </w:rPr>
      </w:pPr>
      <w:r>
        <w:rPr>
          <w:rFonts w:ascii="Arial" w:hAnsi="Arial" w:cs="Arial"/>
        </w:rPr>
        <w:t>No blue jeans are allowed during any rotation.</w:t>
      </w:r>
    </w:p>
    <w:p w14:paraId="311E3E8A" w14:textId="77777777" w:rsidR="00D65547" w:rsidRPr="00016F1D" w:rsidRDefault="00D65547" w:rsidP="00D65547">
      <w:pPr>
        <w:numPr>
          <w:ilvl w:val="1"/>
          <w:numId w:val="38"/>
        </w:numPr>
        <w:spacing w:after="0" w:line="276" w:lineRule="auto"/>
        <w:jc w:val="left"/>
        <w:rPr>
          <w:rFonts w:ascii="Arial" w:hAnsi="Arial" w:cs="Arial"/>
        </w:rPr>
      </w:pPr>
      <w:r w:rsidRPr="00016F1D">
        <w:rPr>
          <w:rFonts w:ascii="Arial" w:hAnsi="Arial" w:cs="Arial"/>
        </w:rPr>
        <w:t>Tennis shoes should not be worn, except with scrubs.</w:t>
      </w:r>
    </w:p>
    <w:p w14:paraId="7051F46B" w14:textId="77777777" w:rsidR="00D65547" w:rsidRPr="00016F1D" w:rsidRDefault="00D65547" w:rsidP="00D65547">
      <w:pPr>
        <w:numPr>
          <w:ilvl w:val="1"/>
          <w:numId w:val="38"/>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131AA73B" w14:textId="77777777" w:rsidR="00D65547" w:rsidRPr="00016F1D" w:rsidRDefault="00D65547" w:rsidP="00D65547">
      <w:pPr>
        <w:numPr>
          <w:ilvl w:val="1"/>
          <w:numId w:val="38"/>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008E4DBE" w14:textId="77777777" w:rsidR="00D65547" w:rsidRPr="00016F1D" w:rsidRDefault="00D65547" w:rsidP="00D65547">
      <w:pPr>
        <w:numPr>
          <w:ilvl w:val="1"/>
          <w:numId w:val="38"/>
        </w:numPr>
        <w:spacing w:after="0" w:line="276" w:lineRule="auto"/>
        <w:jc w:val="left"/>
        <w:rPr>
          <w:rFonts w:ascii="Arial" w:hAnsi="Arial" w:cs="Arial"/>
        </w:rPr>
      </w:pPr>
      <w:r w:rsidRPr="00016F1D">
        <w:rPr>
          <w:rFonts w:ascii="Arial" w:hAnsi="Arial" w:cs="Arial"/>
        </w:rPr>
        <w:lastRenderedPageBreak/>
        <w:t>At ALL times when patient contact is expected or anticipated, your waist-length WHITE COAT will be worn, with your ID badge worn above the waist.</w:t>
      </w:r>
    </w:p>
    <w:p w14:paraId="6E491430" w14:textId="77777777" w:rsidR="00D65547" w:rsidRPr="00016F1D" w:rsidRDefault="00D65547" w:rsidP="00D65547">
      <w:pPr>
        <w:numPr>
          <w:ilvl w:val="1"/>
          <w:numId w:val="38"/>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04986F0D" w14:textId="347714E3" w:rsidR="00D65547" w:rsidRDefault="00D65547" w:rsidP="00D65547">
      <w:pPr>
        <w:numPr>
          <w:ilvl w:val="1"/>
          <w:numId w:val="38"/>
        </w:numPr>
        <w:spacing w:after="0" w:line="276" w:lineRule="auto"/>
        <w:jc w:val="left"/>
        <w:rPr>
          <w:rFonts w:ascii="Arial" w:hAnsi="Arial" w:cs="Arial"/>
        </w:rPr>
      </w:pPr>
      <w:r w:rsidRPr="00016F1D">
        <w:rPr>
          <w:rFonts w:ascii="Arial" w:hAnsi="Arial" w:cs="Arial"/>
        </w:rPr>
        <w:t xml:space="preserve">Wear a waterproof gown when blood or body fluid may soak </w:t>
      </w:r>
      <w:r w:rsidR="00547B53" w:rsidRPr="00016F1D">
        <w:rPr>
          <w:rFonts w:ascii="Arial" w:hAnsi="Arial" w:cs="Arial"/>
        </w:rPr>
        <w:t>in</w:t>
      </w:r>
      <w:r w:rsidRPr="00016F1D">
        <w:rPr>
          <w:rFonts w:ascii="Arial" w:hAnsi="Arial" w:cs="Arial"/>
        </w:rPr>
        <w:t xml:space="preserve"> a cloth gown.</w:t>
      </w:r>
    </w:p>
    <w:p w14:paraId="66E8FD3E" w14:textId="77777777" w:rsidR="00D65547" w:rsidRDefault="00D65547" w:rsidP="00D65547">
      <w:pPr>
        <w:numPr>
          <w:ilvl w:val="1"/>
          <w:numId w:val="38"/>
        </w:numPr>
        <w:spacing w:after="0" w:line="276" w:lineRule="auto"/>
        <w:jc w:val="left"/>
        <w:rPr>
          <w:rFonts w:ascii="Arial" w:hAnsi="Arial" w:cs="Arial"/>
        </w:rPr>
      </w:pPr>
      <w:r>
        <w:rPr>
          <w:rFonts w:ascii="Arial" w:hAnsi="Arial" w:cs="Arial"/>
        </w:rPr>
        <w:t>If you accidentally have blood or body fluids splattered on your clothing, at the next convenient time, you should excuse yourself and change into hospital scrubs and put your contaminated clothing in a separate bag for later laundering.</w:t>
      </w:r>
    </w:p>
    <w:p w14:paraId="2241EB8D" w14:textId="4CFB9C82" w:rsidR="3AFD8C84" w:rsidRDefault="3AFD8C84" w:rsidP="00702488">
      <w:pPr>
        <w:spacing w:after="0" w:line="276" w:lineRule="auto"/>
        <w:jc w:val="left"/>
        <w:rPr>
          <w:rFonts w:ascii="Arial" w:hAnsi="Arial" w:cs="Arial"/>
        </w:rPr>
      </w:pPr>
    </w:p>
    <w:p w14:paraId="48C9D40D" w14:textId="77777777" w:rsidR="00D65547" w:rsidRPr="00C40B5D" w:rsidRDefault="00D65547"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46" w:name="_Toc235174179"/>
      <w:r w:rsidRPr="0096296A">
        <w:rPr>
          <w:rFonts w:ascii="Arial" w:hAnsi="Arial" w:cs="Arial"/>
        </w:rPr>
        <w:t>MSU College of Osteopathic Medicine Standard Policies</w:t>
      </w:r>
      <w:bookmarkEnd w:id="46"/>
    </w:p>
    <w:p w14:paraId="7FB158BC" w14:textId="77777777" w:rsidR="009423A8" w:rsidRPr="009423A8" w:rsidRDefault="00C11B04" w:rsidP="009423A8">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9423A8">
        <w:rPr>
          <w:rFonts w:ascii="Arial" w:hAnsi="Arial" w:cs="Arial"/>
          <w:spacing w:val="-2"/>
          <w:szCs w:val="30"/>
        </w:rPr>
        <w:t xml:space="preserve"> </w:t>
      </w:r>
      <w:r w:rsidR="009423A8" w:rsidRPr="009423A8">
        <w:rPr>
          <w:rFonts w:ascii="Arial" w:hAnsi="Arial" w:cs="Arial"/>
          <w:spacing w:val="-2"/>
          <w:szCs w:val="30"/>
        </w:rPr>
        <w:t xml:space="preserve">Students are responsible for reading and adhering to all current policies. </w:t>
      </w:r>
    </w:p>
    <w:p w14:paraId="51A618CF" w14:textId="77777777" w:rsidR="009423A8" w:rsidRPr="009423A8" w:rsidRDefault="009423A8" w:rsidP="009423A8">
      <w:pPr>
        <w:spacing w:after="0" w:line="276" w:lineRule="auto"/>
        <w:jc w:val="left"/>
        <w:rPr>
          <w:rFonts w:ascii="Arial" w:hAnsi="Arial" w:cs="Arial"/>
          <w:spacing w:val="-2"/>
          <w:szCs w:val="30"/>
        </w:rPr>
      </w:pPr>
    </w:p>
    <w:p w14:paraId="5DDE033B" w14:textId="6C12A86B" w:rsidR="00C11B04" w:rsidRPr="00C40B5D" w:rsidRDefault="009423A8" w:rsidP="009423A8">
      <w:pPr>
        <w:spacing w:after="0" w:line="276" w:lineRule="auto"/>
        <w:jc w:val="left"/>
        <w:rPr>
          <w:rFonts w:ascii="Arial" w:hAnsi="Arial" w:cs="Arial"/>
          <w:spacing w:val="-2"/>
        </w:rPr>
      </w:pPr>
      <w:r w:rsidRPr="009423A8">
        <w:rPr>
          <w:rFonts w:ascii="Arial" w:hAnsi="Arial" w:cs="Arial"/>
          <w:spacing w:val="-2"/>
          <w:szCs w:val="30"/>
        </w:rPr>
        <w:t xml:space="preserve">For a complete list of Clerkship policies/procedures please visit the Clerkship Student Portal </w:t>
      </w:r>
      <w:hyperlink r:id="rId28" w:history="1">
        <w:r w:rsidRPr="009423A8">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47" w:name="_Toc235174180"/>
      <w:r w:rsidRPr="0096296A">
        <w:t xml:space="preserve">CLERKSHIP </w:t>
      </w:r>
      <w:r w:rsidR="004A31FF" w:rsidRPr="0096296A">
        <w:t>ATTENDANCE</w:t>
      </w:r>
      <w:r w:rsidR="004A31FF" w:rsidRPr="0096296A">
        <w:rPr>
          <w:spacing w:val="-1"/>
        </w:rPr>
        <w:t xml:space="preserve"> POLICY</w:t>
      </w:r>
      <w:bookmarkEnd w:id="47"/>
    </w:p>
    <w:p w14:paraId="552F60FD" w14:textId="5D021ACC" w:rsidR="00C326F4" w:rsidRPr="00E00548" w:rsidRDefault="00C326F4" w:rsidP="00E00548">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B434A4"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9" w:history="1">
        <w:r w:rsidR="00E00548" w:rsidRPr="00E00548">
          <w:rPr>
            <w:rFonts w:ascii="Arial" w:hAnsi="Arial" w:cs="Arial"/>
            <w:color w:val="0000FF"/>
            <w:u w:val="single"/>
          </w:rPr>
          <w:t>Clerkship Policy Absence 2026</w:t>
        </w:r>
      </w:hyperlink>
    </w:p>
    <w:p w14:paraId="3072AC46" w14:textId="77777777" w:rsidR="0023439C" w:rsidRPr="0023439C" w:rsidRDefault="0023439C" w:rsidP="0023439C">
      <w:pPr>
        <w:widowControl w:val="0"/>
        <w:spacing w:after="0" w:line="240" w:lineRule="auto"/>
        <w:ind w:left="360"/>
        <w:jc w:val="left"/>
        <w:rPr>
          <w:rFonts w:ascii="Arial" w:hAnsi="Arial" w:cs="Arial"/>
        </w:rPr>
      </w:pPr>
    </w:p>
    <w:p w14:paraId="3EA17641" w14:textId="77777777" w:rsidR="00C932F7" w:rsidRPr="00C932F7" w:rsidRDefault="00C932F7" w:rsidP="00C932F7">
      <w:pPr>
        <w:pStyle w:val="Level2Header"/>
        <w:rPr>
          <w:b w:val="0"/>
          <w:bCs w:val="0"/>
        </w:rPr>
      </w:pPr>
      <w:bookmarkStart w:id="48" w:name="_Toc222818601"/>
      <w:bookmarkStart w:id="49" w:name="_Toc222819260"/>
      <w:bookmarkStart w:id="50" w:name="_Toc235174181"/>
      <w:r w:rsidRPr="00C932F7">
        <w:rPr>
          <w:b w:val="0"/>
          <w:bCs w:val="0"/>
        </w:rPr>
        <w:t>Clerkship Illness Policy</w:t>
      </w:r>
      <w:bookmarkEnd w:id="48"/>
      <w:bookmarkEnd w:id="49"/>
      <w:bookmarkEnd w:id="50"/>
    </w:p>
    <w:p w14:paraId="19A0345B" w14:textId="208ABA5E" w:rsidR="00944225" w:rsidRPr="00200481" w:rsidRDefault="00C932F7" w:rsidP="00C932F7">
      <w:pPr>
        <w:ind w:left="360"/>
        <w:jc w:val="left"/>
        <w:rPr>
          <w:rFonts w:ascii="Arial" w:hAnsi="Arial" w:cs="Arial"/>
        </w:rPr>
      </w:pPr>
      <w:r w:rsidRPr="00C932F7">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23439C">
        <w:rPr>
          <w:rFonts w:ascii="Arial" w:hAnsi="Arial" w:cs="Arial"/>
        </w:rPr>
        <w:t xml:space="preserve"> </w:t>
      </w:r>
      <w:hyperlink r:id="rId30" w:history="1">
        <w:r w:rsidR="0023439C" w:rsidRPr="0023439C">
          <w:rPr>
            <w:rFonts w:ascii="Arial" w:hAnsi="Arial" w:cs="Arial"/>
            <w:color w:val="0000FF"/>
            <w:u w:val="single"/>
          </w:rPr>
          <w:t>Clerkship Policy Illness 2026</w:t>
        </w:r>
      </w:hyperlink>
    </w:p>
    <w:p w14:paraId="582E6479" w14:textId="6709F606" w:rsidR="006E1B5D" w:rsidRPr="00436D3A" w:rsidRDefault="00902AE6" w:rsidP="00436D3A">
      <w:pPr>
        <w:pStyle w:val="Heading2"/>
        <w:jc w:val="left"/>
        <w:rPr>
          <w:b/>
          <w:bCs/>
        </w:rPr>
      </w:pPr>
      <w:bookmarkStart w:id="51" w:name="_Toc235174182"/>
      <w:r w:rsidRPr="0096296A">
        <w:t>POLICY FOR MEDICAL STUDENT SUPERVISION</w:t>
      </w:r>
      <w:bookmarkEnd w:id="51"/>
    </w:p>
    <w:p w14:paraId="081A8948" w14:textId="07EFB107"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1"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2" w:name="_Toc235174183"/>
      <w:r w:rsidRPr="00551027">
        <w:t>MSUCOM Student Handbook</w:t>
      </w:r>
      <w:bookmarkEnd w:id="52"/>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2"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3" w:name="_Toc235174184"/>
      <w:r w:rsidRPr="0096296A">
        <w:t>Common Ground Framework for Professional Conduct</w:t>
      </w:r>
      <w:bookmarkEnd w:id="53"/>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 xml:space="preserve">and spirit that underlines the field of osteopathic medicine. The framework is a set of guiding, foundational principles that underpin professional conduct and integrity and applies to all professionals at work within the shared college community, </w:t>
      </w:r>
      <w:r w:rsidRPr="002422D9">
        <w:lastRenderedPageBreak/>
        <w:t>independent of their specific roles or responsibilities.</w:t>
      </w:r>
      <w:r w:rsidR="001323D3">
        <w:t xml:space="preserve"> </w:t>
      </w:r>
      <w:hyperlink r:id="rId33" w:history="1">
        <w:r w:rsidR="001323D3" w:rsidRPr="001323D3">
          <w:rPr>
            <w:rStyle w:val="Hyperlink"/>
          </w:rPr>
          <w:t>https://osteopathicmedicine.msu.edu/about-us/common-ground-professionalism-initiative</w:t>
        </w:r>
      </w:hyperlink>
    </w:p>
    <w:p w14:paraId="7DE92D19" w14:textId="77777777" w:rsidR="00BC2861" w:rsidRDefault="00BC2861" w:rsidP="00BC2861">
      <w:pPr>
        <w:pStyle w:val="Heading2"/>
        <w:jc w:val="left"/>
      </w:pPr>
      <w:bookmarkStart w:id="54" w:name="_Toc235174185"/>
    </w:p>
    <w:p w14:paraId="3FF9B597" w14:textId="2C240BE5" w:rsidR="00726AB4" w:rsidRPr="0096296A" w:rsidRDefault="00726AB4" w:rsidP="00BC2861">
      <w:pPr>
        <w:pStyle w:val="Heading2"/>
        <w:jc w:val="left"/>
      </w:pPr>
      <w:r w:rsidRPr="0096296A">
        <w:t>Medical Student Rights and Responsibilities</w:t>
      </w:r>
      <w:bookmarkEnd w:id="54"/>
      <w:r w:rsidRPr="0096296A">
        <w:t xml:space="preserve"> </w:t>
      </w:r>
    </w:p>
    <w:p w14:paraId="190C88AF" w14:textId="77777777" w:rsidR="00492E65" w:rsidRDefault="00E20D8B" w:rsidP="00BC2861">
      <w:pPr>
        <w:ind w:left="360"/>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p>
    <w:p w14:paraId="51C4D979" w14:textId="77777777" w:rsidR="00492E65" w:rsidRDefault="00492E65" w:rsidP="00492E65">
      <w:pPr>
        <w:spacing w:after="0" w:line="276" w:lineRule="auto"/>
        <w:ind w:left="360"/>
        <w:rPr>
          <w:rFonts w:ascii="Arial" w:hAnsi="Arial" w:cs="Arial"/>
        </w:rPr>
      </w:pPr>
      <w:hyperlink r:id="rId34" w:history="1">
        <w:r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BC2861">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55" w:name="_Toc235174186"/>
      <w:r>
        <w:t>MSU Email</w:t>
      </w:r>
      <w:bookmarkEnd w:id="55"/>
      <w:r>
        <w:t xml:space="preserve"> </w:t>
      </w:r>
    </w:p>
    <w:p w14:paraId="6106C0F3" w14:textId="0FA5B352"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email in a timely manner or as otherwise outlined in course communication.</w:t>
      </w:r>
    </w:p>
    <w:p w14:paraId="5B2501A4" w14:textId="77777777" w:rsidR="00CD18CF" w:rsidRDefault="00CD18CF" w:rsidP="00702488">
      <w:pPr>
        <w:spacing w:after="0" w:line="276" w:lineRule="auto"/>
        <w:ind w:left="360"/>
        <w:jc w:val="left"/>
        <w:rPr>
          <w:rFonts w:ascii="Arial" w:eastAsia="Arial" w:hAnsi="Arial" w:cs="Arial"/>
        </w:rPr>
      </w:pPr>
    </w:p>
    <w:p w14:paraId="4AF8CE05" w14:textId="6D6D2808"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Forwarding MSU email to another email account or failure to check email are not valid excuses for missing a deadline or other requirements of the DO program.</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62DD005E" w:rsidR="00CD18CF" w:rsidRDefault="00CD18CF" w:rsidP="00702488">
      <w:pPr>
        <w:spacing w:after="0" w:line="276" w:lineRule="auto"/>
        <w:ind w:left="360"/>
        <w:jc w:val="left"/>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5" w:history="1">
        <w:r w:rsidR="0055268A" w:rsidRPr="0055268A">
          <w:rPr>
            <w:rStyle w:val="Hyperlink"/>
            <w:rFonts w:ascii="Arial" w:hAnsi="Arial" w:cs="Arial"/>
          </w:rPr>
          <w:t>https://osteopathicmedicine.msu.edu/current-students/student-handbook</w:t>
        </w:r>
      </w:hyperlink>
      <w:r w:rsidR="00B434A4" w:rsidRPr="0055268A">
        <w:rPr>
          <w:rFonts w:ascii="Arial" w:hAnsi="Arial" w:cs="Arial"/>
        </w:rPr>
        <w:t>.</w:t>
      </w:r>
    </w:p>
    <w:p w14:paraId="20726BF6" w14:textId="77777777" w:rsidR="00E30504" w:rsidRDefault="00E30504" w:rsidP="00702488">
      <w:pPr>
        <w:spacing w:after="0" w:line="276" w:lineRule="auto"/>
        <w:ind w:left="360"/>
        <w:jc w:val="left"/>
      </w:pPr>
    </w:p>
    <w:p w14:paraId="026E7289" w14:textId="77777777" w:rsidR="00885728" w:rsidRPr="00556A65" w:rsidRDefault="00885728" w:rsidP="00885728">
      <w:pPr>
        <w:pStyle w:val="Level3Header"/>
        <w:ind w:left="360"/>
        <w:rPr>
          <w:sz w:val="24"/>
          <w:szCs w:val="24"/>
        </w:rPr>
      </w:pPr>
      <w:bookmarkStart w:id="56" w:name="_Toc213320658"/>
      <w:bookmarkStart w:id="57" w:name="_Toc213320715"/>
      <w:bookmarkStart w:id="58" w:name="_Toc213321354"/>
      <w:bookmarkStart w:id="59" w:name="_Toc235174187"/>
      <w:r w:rsidRPr="00556A65">
        <w:rPr>
          <w:sz w:val="24"/>
          <w:szCs w:val="24"/>
        </w:rPr>
        <w:t>ARTIFICIAL INTELLIGENCE (AI) USAGE</w:t>
      </w:r>
      <w:r>
        <w:rPr>
          <w:sz w:val="24"/>
          <w:szCs w:val="24"/>
        </w:rPr>
        <w:t xml:space="preserve"> POLICY</w:t>
      </w:r>
      <w:bookmarkEnd w:id="56"/>
      <w:bookmarkEnd w:id="57"/>
      <w:bookmarkEnd w:id="58"/>
      <w:bookmarkEnd w:id="59"/>
    </w:p>
    <w:p w14:paraId="5908B087" w14:textId="631CCBB3" w:rsidR="00260EA7" w:rsidRDefault="00885728" w:rsidP="00260EA7">
      <w:pPr>
        <w:ind w:left="360"/>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r w:rsidR="00547B53"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 The most up-to-date policy can be found here:</w:t>
      </w:r>
    </w:p>
    <w:p w14:paraId="02DABCAD" w14:textId="625DF31F" w:rsidR="002952A5" w:rsidRPr="00885728" w:rsidRDefault="00260EA7" w:rsidP="00260EA7">
      <w:pPr>
        <w:ind w:left="360"/>
        <w:rPr>
          <w:rFonts w:ascii="Arial" w:eastAsia="Times New Roman" w:hAnsi="Arial" w:cs="Arial"/>
          <w:color w:val="000000"/>
        </w:rPr>
      </w:pPr>
      <w:hyperlink r:id="rId36" w:history="1">
        <w:r w:rsidRPr="00260EA7">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w:t>
      </w:r>
      <w:r w:rsidRPr="0079705E">
        <w:rPr>
          <w:rFonts w:ascii="Arial" w:eastAsia="Arial" w:hAnsi="Arial" w:cs="Arial"/>
        </w:rPr>
        <w:lastRenderedPageBreak/>
        <w:t>learning environment in which duty hours are monitored and strategies exist to mitigate the effects of fatigue.</w:t>
      </w:r>
      <w:r w:rsidR="000512F6">
        <w:rPr>
          <w:rFonts w:ascii="Arial" w:eastAsia="Arial" w:hAnsi="Arial" w:cs="Arial"/>
        </w:rPr>
        <w:t xml:space="preserve"> </w:t>
      </w:r>
      <w:hyperlink r:id="rId37"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0" w:name="_Toc235174188"/>
      <w:r w:rsidRPr="0096296A">
        <w:t>STUDENT EXPOSURE PROCEDURE</w:t>
      </w:r>
      <w:bookmarkEnd w:id="60"/>
    </w:p>
    <w:p w14:paraId="7805094D" w14:textId="77777777" w:rsidR="00032AA2" w:rsidRPr="00A871DA" w:rsidRDefault="00032AA2" w:rsidP="00032AA2">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442B985" w14:textId="77777777" w:rsidR="00EC72B0" w:rsidRPr="00C40B5D" w:rsidRDefault="00F04608" w:rsidP="00032AA2">
      <w:pPr>
        <w:ind w:left="360"/>
        <w:rPr>
          <w:rFonts w:ascii="Arial" w:hAnsi="Arial" w:cs="Arial"/>
        </w:rPr>
      </w:pPr>
      <w:hyperlink r:id="rId38" w:history="1">
        <w:r w:rsidRPr="00A871DA">
          <w:rPr>
            <w:rStyle w:val="Hyperlink"/>
            <w:rFonts w:ascii="Arial" w:hAnsi="Arial" w:cs="Arial"/>
            <w:color w:val="467886"/>
          </w:rPr>
          <w:t>https://osteopathicmedicine.msu.edu/current-students/clerkship-medical-education/injury-and-property-damage-reports</w:t>
        </w:r>
      </w:hyperlink>
    </w:p>
    <w:p w14:paraId="3ED4088C" w14:textId="77777777" w:rsidR="00EC72B0" w:rsidRPr="00200481" w:rsidRDefault="00EC72B0" w:rsidP="00032AA2">
      <w:pPr>
        <w:ind w:left="360"/>
        <w:rPr>
          <w:rFonts w:ascii="Arial" w:hAnsi="Arial" w:cs="Arial"/>
          <w:color w:val="FF0000"/>
        </w:rPr>
      </w:pPr>
      <w:r w:rsidRPr="00200481">
        <w:rPr>
          <w:rFonts w:ascii="Arial" w:hAnsi="Arial" w:cs="Arial"/>
          <w:color w:val="FF0000"/>
        </w:rPr>
        <w:t>Contact Associate Dean for Clerkship Education, Dr. Susan Enright (</w:t>
      </w:r>
      <w:hyperlink r:id="rId39" w:history="1">
        <w:r w:rsidRPr="00200481">
          <w:rPr>
            <w:rStyle w:val="Hyperlink"/>
            <w:rFonts w:ascii="Arial" w:hAnsi="Arial" w:cs="Arial"/>
            <w:color w:val="FF0000"/>
          </w:rPr>
          <w:t>enright4@msu.edu</w:t>
        </w:r>
      </w:hyperlink>
      <w:r w:rsidRPr="00200481">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1" w:name="_Toc169162520"/>
      <w:bookmarkStart w:id="62" w:name="_Toc173349563"/>
      <w:bookmarkStart w:id="63" w:name="_Toc235174189"/>
      <w:r w:rsidRPr="0002378E">
        <w:t>STUDENT ACCOMMODATION LETTERS</w:t>
      </w:r>
      <w:bookmarkEnd w:id="61"/>
      <w:bookmarkEnd w:id="62"/>
      <w:bookmarkEnd w:id="63"/>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0">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1">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2"/>
          <w:footerReference w:type="first" r:id="rId43"/>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4" w:name="_Toc76108467"/>
      <w:bookmarkStart w:id="65" w:name="_Toc92977603"/>
      <w:bookmarkStart w:id="66" w:name="_Toc93754575"/>
      <w:bookmarkStart w:id="67" w:name="_Toc235174190"/>
      <w:r w:rsidRPr="00B17123">
        <w:rPr>
          <w:b/>
          <w:bCs/>
          <w:sz w:val="28"/>
          <w:szCs w:val="28"/>
        </w:rPr>
        <w:lastRenderedPageBreak/>
        <w:t>SUMMARY OF GRADING REQUIREMENTS</w:t>
      </w:r>
      <w:bookmarkEnd w:id="64"/>
      <w:bookmarkEnd w:id="65"/>
      <w:bookmarkEnd w:id="66"/>
      <w:bookmarkEnd w:id="67"/>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C973DE" w:rsidRPr="00C40B5D" w14:paraId="38871A4C" w14:textId="77777777" w:rsidTr="00632A80">
        <w:trPr>
          <w:trHeight w:val="1381"/>
        </w:trPr>
        <w:tc>
          <w:tcPr>
            <w:tcW w:w="2291" w:type="dxa"/>
            <w:vAlign w:val="center"/>
          </w:tcPr>
          <w:p w14:paraId="38B2339D" w14:textId="724CCCB6" w:rsidR="00C973DE" w:rsidRPr="007C354A" w:rsidRDefault="00C973DE" w:rsidP="00C973DE">
            <w:pPr>
              <w:pStyle w:val="BodyText"/>
              <w:spacing w:line="240" w:lineRule="auto"/>
              <w:ind w:left="0" w:right="0"/>
              <w:rPr>
                <w:sz w:val="20"/>
                <w:szCs w:val="20"/>
              </w:rPr>
            </w:pPr>
            <w:r w:rsidRPr="0014658C">
              <w:rPr>
                <w:sz w:val="20"/>
                <w:szCs w:val="20"/>
              </w:rPr>
              <w:t>Mid Rotation Feedback Form</w:t>
            </w:r>
          </w:p>
        </w:tc>
        <w:tc>
          <w:tcPr>
            <w:tcW w:w="2894" w:type="dxa"/>
            <w:vAlign w:val="center"/>
          </w:tcPr>
          <w:p w14:paraId="2772ECE5" w14:textId="5542CB32" w:rsidR="00C973DE" w:rsidRPr="009275FB" w:rsidRDefault="00C973DE" w:rsidP="00C973DE">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2D894AC2" w14:textId="77777777" w:rsidR="00C973DE" w:rsidRDefault="00C973DE" w:rsidP="00C973DE">
            <w:pPr>
              <w:pStyle w:val="BodyText"/>
              <w:numPr>
                <w:ilvl w:val="0"/>
                <w:numId w:val="29"/>
              </w:numPr>
              <w:spacing w:line="240" w:lineRule="auto"/>
              <w:ind w:left="223" w:right="-102" w:hanging="180"/>
              <w:rPr>
                <w:sz w:val="20"/>
                <w:szCs w:val="20"/>
              </w:rPr>
            </w:pPr>
            <w:r>
              <w:rPr>
                <w:sz w:val="20"/>
                <w:szCs w:val="20"/>
              </w:rPr>
              <w:t>Completed, scanned, and uploaded to D2L.</w:t>
            </w:r>
          </w:p>
          <w:p w14:paraId="0705D2D1" w14:textId="77777777" w:rsidR="00C973DE" w:rsidRDefault="00C973DE" w:rsidP="00C973DE">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05754358" w14:textId="77777777" w:rsidR="00C973DE" w:rsidRDefault="00C973DE" w:rsidP="00C973DE">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7EF6E561" w14:textId="7EA528E8" w:rsidR="00C973DE" w:rsidRPr="1125DAF6" w:rsidRDefault="00C973DE" w:rsidP="00C973DE">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60CAB26C" w14:textId="4A66CFF7" w:rsidR="00C973DE" w:rsidRPr="1125DAF6" w:rsidRDefault="00C973DE" w:rsidP="00C973DE">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5B2BC08F" w14:textId="65452061" w:rsidR="00C973DE" w:rsidRPr="389FCA9F" w:rsidRDefault="00C973DE" w:rsidP="00C973DE">
            <w:pPr>
              <w:pStyle w:val="BodyText"/>
              <w:spacing w:line="240" w:lineRule="auto"/>
              <w:ind w:left="43" w:right="-102"/>
              <w:rPr>
                <w:sz w:val="20"/>
                <w:szCs w:val="20"/>
              </w:rPr>
            </w:pPr>
            <w:r>
              <w:rPr>
                <w:sz w:val="20"/>
                <w:szCs w:val="20"/>
              </w:rPr>
              <w:t>Failure to complete 100% and upload by 14 days after the last day of the rotation at 11:59 pm</w:t>
            </w:r>
          </w:p>
        </w:tc>
      </w:tr>
      <w:tr w:rsidR="00697240" w:rsidRPr="00C40B5D" w14:paraId="712ED6BC" w14:textId="77777777" w:rsidTr="00632A80">
        <w:trPr>
          <w:trHeight w:val="1381"/>
        </w:trPr>
        <w:tc>
          <w:tcPr>
            <w:tcW w:w="2291" w:type="dxa"/>
            <w:vAlign w:val="center"/>
          </w:tcPr>
          <w:p w14:paraId="2AE37B09" w14:textId="5EB8D6AD" w:rsidR="00697240" w:rsidRPr="007C354A" w:rsidRDefault="00697240" w:rsidP="00697240">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894" w:type="dxa"/>
            <w:vAlign w:val="center"/>
          </w:tcPr>
          <w:p w14:paraId="73F3DB83" w14:textId="7410A368" w:rsidR="00697240" w:rsidRPr="009275FB" w:rsidRDefault="00697240" w:rsidP="00697240">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256" w:type="dxa"/>
            <w:vAlign w:val="center"/>
          </w:tcPr>
          <w:p w14:paraId="6D392939" w14:textId="3D59B096" w:rsidR="00697240" w:rsidRPr="1125DAF6" w:rsidRDefault="00697240" w:rsidP="00697240">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532" w:type="dxa"/>
            <w:vAlign w:val="center"/>
          </w:tcPr>
          <w:p w14:paraId="44EF5AA1" w14:textId="34D8423C" w:rsidR="00697240" w:rsidRPr="1125DAF6" w:rsidRDefault="00697240" w:rsidP="00697240">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2D74B41F" w14:textId="6771C62B" w:rsidR="00697240" w:rsidRPr="389FCA9F" w:rsidRDefault="00697240" w:rsidP="00697240">
            <w:pPr>
              <w:pStyle w:val="BodyText"/>
              <w:spacing w:line="240" w:lineRule="auto"/>
              <w:ind w:left="43" w:right="-102"/>
              <w:rPr>
                <w:sz w:val="20"/>
                <w:szCs w:val="20"/>
              </w:rPr>
            </w:pPr>
            <w:r w:rsidRPr="79522A6F">
              <w:rPr>
                <w:sz w:val="20"/>
                <w:szCs w:val="20"/>
              </w:rPr>
              <w:t xml:space="preserve">Failure to complete and submit within </w:t>
            </w:r>
            <w:bookmarkStart w:id="68" w:name="_Int_6B0kDYv3"/>
            <w:r w:rsidRPr="79522A6F">
              <w:rPr>
                <w:sz w:val="20"/>
                <w:szCs w:val="20"/>
              </w:rPr>
              <w:t>14 days</w:t>
            </w:r>
            <w:bookmarkEnd w:id="68"/>
            <w:r w:rsidRPr="79522A6F">
              <w:rPr>
                <w:sz w:val="20"/>
                <w:szCs w:val="20"/>
              </w:rPr>
              <w:t xml:space="preserve"> from the end of the rotation at 11:59 pm</w:t>
            </w:r>
          </w:p>
        </w:tc>
      </w:tr>
      <w:tr w:rsidR="00D56E0E" w:rsidRPr="00C40B5D" w14:paraId="07E5820B" w14:textId="77777777" w:rsidTr="00632A80">
        <w:trPr>
          <w:trHeight w:val="1381"/>
        </w:trPr>
        <w:tc>
          <w:tcPr>
            <w:tcW w:w="2291" w:type="dxa"/>
            <w:vAlign w:val="center"/>
          </w:tcPr>
          <w:p w14:paraId="0A910150" w14:textId="7C74E5C0" w:rsidR="00D56E0E" w:rsidRPr="007C354A" w:rsidRDefault="00D56E0E" w:rsidP="00D56E0E">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894" w:type="dxa"/>
            <w:vAlign w:val="center"/>
          </w:tcPr>
          <w:p w14:paraId="77EC1B52" w14:textId="2B9EF874" w:rsidR="00D56E0E" w:rsidRPr="009275FB" w:rsidRDefault="00D56E0E" w:rsidP="00D56E0E">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256" w:type="dxa"/>
            <w:vAlign w:val="center"/>
          </w:tcPr>
          <w:p w14:paraId="37E12102" w14:textId="1583E38B" w:rsidR="00D56E0E" w:rsidRPr="1125DAF6" w:rsidRDefault="00D56E0E" w:rsidP="00D56E0E">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B434A4">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32" w:type="dxa"/>
            <w:vAlign w:val="center"/>
          </w:tcPr>
          <w:p w14:paraId="52BC2C42" w14:textId="1385BC24" w:rsidR="00D56E0E" w:rsidRPr="1125DAF6" w:rsidRDefault="00D56E0E" w:rsidP="00D56E0E">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17FAB459" w14:textId="0C8F5C51" w:rsidR="00D56E0E" w:rsidRPr="389FCA9F" w:rsidRDefault="00D56E0E" w:rsidP="00D56E0E">
            <w:pPr>
              <w:pStyle w:val="BodyText"/>
              <w:spacing w:line="240" w:lineRule="auto"/>
              <w:ind w:left="43" w:right="-102"/>
              <w:rPr>
                <w:sz w:val="20"/>
                <w:szCs w:val="20"/>
              </w:rPr>
            </w:pPr>
            <w:r w:rsidRPr="79522A6F">
              <w:rPr>
                <w:sz w:val="20"/>
                <w:szCs w:val="20"/>
              </w:rPr>
              <w:t xml:space="preserve">Failure to complete and submit within </w:t>
            </w:r>
            <w:bookmarkStart w:id="69" w:name="_Int_yxaTuieQ"/>
            <w:r w:rsidRPr="79522A6F">
              <w:rPr>
                <w:sz w:val="20"/>
                <w:szCs w:val="20"/>
              </w:rPr>
              <w:t>14 days</w:t>
            </w:r>
            <w:bookmarkEnd w:id="69"/>
            <w:r w:rsidRPr="79522A6F">
              <w:rPr>
                <w:sz w:val="20"/>
                <w:szCs w:val="20"/>
              </w:rPr>
              <w:t xml:space="preserve"> from the end of the rotation at 11:59 pm</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lastRenderedPageBreak/>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1208EF" w:rsidRPr="00CC6A27" w:rsidRDefault="001208EF" w:rsidP="009F07BD">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tc>
        <w:tc>
          <w:tcPr>
            <w:tcW w:w="3738" w:type="dxa"/>
            <w:vAlign w:val="center"/>
          </w:tcPr>
          <w:p w14:paraId="016B56E5" w14:textId="2A076E97"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last day</w:t>
            </w:r>
            <w:r w:rsidRPr="2D104CAB">
              <w:rPr>
                <w:sz w:val="20"/>
                <w:szCs w:val="20"/>
              </w:rPr>
              <w:t xml:space="preserve"> 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4"/>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687A26EF" w:rsidR="007F30E1" w:rsidRPr="007F30E1" w:rsidRDefault="007F30E1" w:rsidP="007F30E1">
      <w:pPr>
        <w:spacing w:line="259" w:lineRule="auto"/>
        <w:jc w:val="left"/>
        <w:rPr>
          <w:rFonts w:eastAsiaTheme="minorHAnsi"/>
        </w:rPr>
      </w:pPr>
      <w:r w:rsidRPr="007F30E1">
        <w:rPr>
          <w:rFonts w:eastAsiaTheme="minorHAnsi"/>
        </w:rPr>
        <w:t xml:space="preserve">Student </w:t>
      </w:r>
      <w:r w:rsidR="00E24648"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E24648" w:rsidRPr="007F30E1">
        <w:rPr>
          <w:rFonts w:eastAsiaTheme="minorHAnsi"/>
        </w:rPr>
        <w:t>Name: _</w:t>
      </w:r>
      <w:r w:rsidRPr="007F30E1">
        <w:rPr>
          <w:rFonts w:eastAsiaTheme="minorHAnsi"/>
        </w:rPr>
        <w:t>___________________</w:t>
      </w:r>
    </w:p>
    <w:p w14:paraId="2FDE5E41" w14:textId="12EF2C9A" w:rsidR="007F30E1" w:rsidRPr="007F30E1" w:rsidRDefault="007F30E1" w:rsidP="007F30E1">
      <w:pPr>
        <w:spacing w:line="259" w:lineRule="auto"/>
        <w:jc w:val="left"/>
        <w:rPr>
          <w:rFonts w:eastAsiaTheme="minorHAnsi"/>
        </w:rPr>
      </w:pPr>
      <w:r w:rsidRPr="007F30E1">
        <w:rPr>
          <w:rFonts w:eastAsiaTheme="minorHAnsi"/>
        </w:rPr>
        <w:t xml:space="preserve">Evaluator </w:t>
      </w:r>
      <w:r w:rsidR="00E24648"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E24648"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383FC72D">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3FD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76005B15">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2029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2F1D5599">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E5A6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0F886304">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AA11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393AFC42"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436D3A">
        <w:rPr>
          <w:rFonts w:eastAsiaTheme="minorHAnsi"/>
          <w:b/>
          <w:bCs/>
          <w:highlight w:val="yellow"/>
          <w:u w:val="single"/>
        </w:rPr>
        <w:t>DIFFICULTY</w:t>
      </w:r>
      <w:r w:rsidRPr="00436D3A">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D0461" w14:textId="77777777" w:rsidR="005359F9" w:rsidRDefault="005359F9" w:rsidP="00E756E0">
      <w:pPr>
        <w:spacing w:after="0" w:line="240" w:lineRule="auto"/>
      </w:pPr>
      <w:r>
        <w:separator/>
      </w:r>
    </w:p>
  </w:endnote>
  <w:endnote w:type="continuationSeparator" w:id="0">
    <w:p w14:paraId="5AE8315E" w14:textId="77777777" w:rsidR="005359F9" w:rsidRDefault="005359F9" w:rsidP="00E756E0">
      <w:pPr>
        <w:spacing w:after="0" w:line="240" w:lineRule="auto"/>
      </w:pPr>
      <w:r>
        <w:continuationSeparator/>
      </w:r>
    </w:p>
  </w:endnote>
  <w:endnote w:type="continuationNotice" w:id="1">
    <w:p w14:paraId="51D0E679" w14:textId="77777777" w:rsidR="005359F9" w:rsidRDefault="005359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181D" w14:textId="1F047114" w:rsidR="006545F9" w:rsidRDefault="00924EC1">
    <w:pPr>
      <w:pStyle w:val="Footer"/>
    </w:pPr>
    <w:r>
      <w:t xml:space="preserve">Reviewed and Approved </w:t>
    </w:r>
    <w:r w:rsidR="00BC2861">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4318FB43" w:rsidR="007B3967" w:rsidRDefault="00924EC1">
    <w:pPr>
      <w:pStyle w:val="Footer"/>
    </w:pPr>
    <w:r>
      <w:t xml:space="preserve">Reviewed and Approved </w:t>
    </w:r>
    <w:r w:rsidR="00BC2861">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DACFC" w14:textId="77777777" w:rsidR="005359F9" w:rsidRDefault="005359F9" w:rsidP="00E756E0">
      <w:pPr>
        <w:spacing w:after="0" w:line="240" w:lineRule="auto"/>
      </w:pPr>
      <w:r>
        <w:separator/>
      </w:r>
    </w:p>
  </w:footnote>
  <w:footnote w:type="continuationSeparator" w:id="0">
    <w:p w14:paraId="1729417C" w14:textId="77777777" w:rsidR="005359F9" w:rsidRDefault="005359F9" w:rsidP="00E756E0">
      <w:pPr>
        <w:spacing w:after="0" w:line="240" w:lineRule="auto"/>
      </w:pPr>
      <w:r>
        <w:continuationSeparator/>
      </w:r>
    </w:p>
  </w:footnote>
  <w:footnote w:type="continuationNotice" w:id="1">
    <w:p w14:paraId="3D66D92A" w14:textId="77777777" w:rsidR="005359F9" w:rsidRDefault="005359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23F6F6F9" w:rsidR="004A166C" w:rsidRDefault="005C2DCC">
    <w:pPr>
      <w:pStyle w:val="Header"/>
    </w:pPr>
    <w:r>
      <w:t xml:space="preserve">IM </w:t>
    </w:r>
    <w:r w:rsidR="00EF78B1">
      <w:t>662 Urgent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E5DA67"/>
    <w:multiLevelType w:val="hybridMultilevel"/>
    <w:tmpl w:val="0A7EC27C"/>
    <w:lvl w:ilvl="0" w:tplc="BD6C59EE">
      <w:start w:val="1"/>
      <w:numFmt w:val="bullet"/>
      <w:lvlText w:val=""/>
      <w:lvlJc w:val="left"/>
      <w:pPr>
        <w:ind w:left="360" w:hanging="360"/>
      </w:pPr>
      <w:rPr>
        <w:rFonts w:ascii="Symbol" w:hAnsi="Symbol" w:hint="default"/>
      </w:rPr>
    </w:lvl>
    <w:lvl w:ilvl="1" w:tplc="593005DC">
      <w:start w:val="1"/>
      <w:numFmt w:val="bullet"/>
      <w:lvlText w:val="o"/>
      <w:lvlJc w:val="left"/>
      <w:pPr>
        <w:ind w:left="1440" w:hanging="360"/>
      </w:pPr>
      <w:rPr>
        <w:rFonts w:ascii="Courier New" w:hAnsi="Courier New" w:hint="default"/>
      </w:rPr>
    </w:lvl>
    <w:lvl w:ilvl="2" w:tplc="1F9C2976">
      <w:start w:val="1"/>
      <w:numFmt w:val="bullet"/>
      <w:lvlText w:val=""/>
      <w:lvlJc w:val="left"/>
      <w:pPr>
        <w:ind w:left="2160" w:hanging="360"/>
      </w:pPr>
      <w:rPr>
        <w:rFonts w:ascii="Wingdings" w:hAnsi="Wingdings" w:hint="default"/>
      </w:rPr>
    </w:lvl>
    <w:lvl w:ilvl="3" w:tplc="EC0297CA">
      <w:start w:val="1"/>
      <w:numFmt w:val="bullet"/>
      <w:lvlText w:val=""/>
      <w:lvlJc w:val="left"/>
      <w:pPr>
        <w:ind w:left="2880" w:hanging="360"/>
      </w:pPr>
      <w:rPr>
        <w:rFonts w:ascii="Symbol" w:hAnsi="Symbol" w:hint="default"/>
      </w:rPr>
    </w:lvl>
    <w:lvl w:ilvl="4" w:tplc="CF4E784C">
      <w:start w:val="1"/>
      <w:numFmt w:val="bullet"/>
      <w:lvlText w:val="o"/>
      <w:lvlJc w:val="left"/>
      <w:pPr>
        <w:ind w:left="3600" w:hanging="360"/>
      </w:pPr>
      <w:rPr>
        <w:rFonts w:ascii="Courier New" w:hAnsi="Courier New" w:hint="default"/>
      </w:rPr>
    </w:lvl>
    <w:lvl w:ilvl="5" w:tplc="6848FFE0">
      <w:start w:val="1"/>
      <w:numFmt w:val="bullet"/>
      <w:lvlText w:val=""/>
      <w:lvlJc w:val="left"/>
      <w:pPr>
        <w:ind w:left="4320" w:hanging="360"/>
      </w:pPr>
      <w:rPr>
        <w:rFonts w:ascii="Wingdings" w:hAnsi="Wingdings" w:hint="default"/>
      </w:rPr>
    </w:lvl>
    <w:lvl w:ilvl="6" w:tplc="F35CAA16">
      <w:start w:val="1"/>
      <w:numFmt w:val="bullet"/>
      <w:lvlText w:val=""/>
      <w:lvlJc w:val="left"/>
      <w:pPr>
        <w:ind w:left="5040" w:hanging="360"/>
      </w:pPr>
      <w:rPr>
        <w:rFonts w:ascii="Symbol" w:hAnsi="Symbol" w:hint="default"/>
      </w:rPr>
    </w:lvl>
    <w:lvl w:ilvl="7" w:tplc="B40EED80">
      <w:start w:val="1"/>
      <w:numFmt w:val="bullet"/>
      <w:lvlText w:val="o"/>
      <w:lvlJc w:val="left"/>
      <w:pPr>
        <w:ind w:left="5760" w:hanging="360"/>
      </w:pPr>
      <w:rPr>
        <w:rFonts w:ascii="Courier New" w:hAnsi="Courier New" w:hint="default"/>
      </w:rPr>
    </w:lvl>
    <w:lvl w:ilvl="8" w:tplc="E2429F0C">
      <w:start w:val="1"/>
      <w:numFmt w:val="bullet"/>
      <w:lvlText w:val=""/>
      <w:lvlJc w:val="left"/>
      <w:pPr>
        <w:ind w:left="6480" w:hanging="360"/>
      </w:pPr>
      <w:rPr>
        <w:rFonts w:ascii="Wingdings" w:hAnsi="Wingdings" w:hint="default"/>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915D70"/>
    <w:multiLevelType w:val="hybridMultilevel"/>
    <w:tmpl w:val="D0643038"/>
    <w:lvl w:ilvl="0" w:tplc="1D4E97D0">
      <w:start w:val="1"/>
      <w:numFmt w:val="decimal"/>
      <w:lvlText w:val="%1."/>
      <w:lvlJc w:val="left"/>
      <w:pPr>
        <w:ind w:left="821" w:hanging="360"/>
      </w:pPr>
      <w:rPr>
        <w:rFonts w:ascii="Arial" w:hAnsi="Arial" w:hint="default"/>
      </w:rPr>
    </w:lvl>
    <w:lvl w:ilvl="1" w:tplc="B1CA3E2E">
      <w:start w:val="1"/>
      <w:numFmt w:val="lowerLetter"/>
      <w:lvlText w:val="%2."/>
      <w:lvlJc w:val="left"/>
      <w:pPr>
        <w:ind w:left="1440" w:hanging="360"/>
      </w:pPr>
    </w:lvl>
    <w:lvl w:ilvl="2" w:tplc="EB1ACCCC">
      <w:start w:val="1"/>
      <w:numFmt w:val="lowerRoman"/>
      <w:lvlText w:val="%3."/>
      <w:lvlJc w:val="right"/>
      <w:pPr>
        <w:ind w:left="2160" w:hanging="180"/>
      </w:pPr>
    </w:lvl>
    <w:lvl w:ilvl="3" w:tplc="3C4A3412">
      <w:start w:val="1"/>
      <w:numFmt w:val="decimal"/>
      <w:lvlText w:val="%4."/>
      <w:lvlJc w:val="left"/>
      <w:pPr>
        <w:ind w:left="2880" w:hanging="360"/>
      </w:pPr>
    </w:lvl>
    <w:lvl w:ilvl="4" w:tplc="FD24008A">
      <w:start w:val="1"/>
      <w:numFmt w:val="lowerLetter"/>
      <w:lvlText w:val="%5."/>
      <w:lvlJc w:val="left"/>
      <w:pPr>
        <w:ind w:left="3600" w:hanging="360"/>
      </w:pPr>
    </w:lvl>
    <w:lvl w:ilvl="5" w:tplc="EADC788A">
      <w:start w:val="1"/>
      <w:numFmt w:val="lowerRoman"/>
      <w:lvlText w:val="%6."/>
      <w:lvlJc w:val="right"/>
      <w:pPr>
        <w:ind w:left="4320" w:hanging="180"/>
      </w:pPr>
    </w:lvl>
    <w:lvl w:ilvl="6" w:tplc="E2D6C55E">
      <w:start w:val="1"/>
      <w:numFmt w:val="decimal"/>
      <w:lvlText w:val="%7."/>
      <w:lvlJc w:val="left"/>
      <w:pPr>
        <w:ind w:left="5040" w:hanging="360"/>
      </w:pPr>
    </w:lvl>
    <w:lvl w:ilvl="7" w:tplc="5A1A0528">
      <w:start w:val="1"/>
      <w:numFmt w:val="lowerLetter"/>
      <w:lvlText w:val="%8."/>
      <w:lvlJc w:val="left"/>
      <w:pPr>
        <w:ind w:left="5760" w:hanging="360"/>
      </w:pPr>
    </w:lvl>
    <w:lvl w:ilvl="8" w:tplc="3DB0FFA4">
      <w:start w:val="1"/>
      <w:numFmt w:val="lowerRoman"/>
      <w:lvlText w:val="%9."/>
      <w:lvlJc w:val="right"/>
      <w:pPr>
        <w:ind w:left="6480" w:hanging="180"/>
      </w:p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328DBE"/>
    <w:multiLevelType w:val="hybridMultilevel"/>
    <w:tmpl w:val="B82ACE6A"/>
    <w:lvl w:ilvl="0" w:tplc="18D63C1C">
      <w:start w:val="1"/>
      <w:numFmt w:val="decimal"/>
      <w:lvlText w:val="%1."/>
      <w:lvlJc w:val="left"/>
      <w:pPr>
        <w:ind w:left="720" w:hanging="360"/>
      </w:pPr>
      <w:rPr>
        <w:rFonts w:ascii="Arial" w:hAnsi="Arial" w:hint="default"/>
      </w:rPr>
    </w:lvl>
    <w:lvl w:ilvl="1" w:tplc="64462A74">
      <w:start w:val="1"/>
      <w:numFmt w:val="lowerLetter"/>
      <w:lvlText w:val="%2."/>
      <w:lvlJc w:val="left"/>
      <w:pPr>
        <w:ind w:left="1440" w:hanging="360"/>
      </w:pPr>
    </w:lvl>
    <w:lvl w:ilvl="2" w:tplc="E8964C4C">
      <w:start w:val="1"/>
      <w:numFmt w:val="lowerRoman"/>
      <w:lvlText w:val="%3."/>
      <w:lvlJc w:val="right"/>
      <w:pPr>
        <w:ind w:left="2160" w:hanging="180"/>
      </w:pPr>
    </w:lvl>
    <w:lvl w:ilvl="3" w:tplc="5680073A">
      <w:start w:val="1"/>
      <w:numFmt w:val="decimal"/>
      <w:lvlText w:val="%4."/>
      <w:lvlJc w:val="left"/>
      <w:pPr>
        <w:ind w:left="2880" w:hanging="360"/>
      </w:pPr>
    </w:lvl>
    <w:lvl w:ilvl="4" w:tplc="9FF6076C">
      <w:start w:val="1"/>
      <w:numFmt w:val="lowerLetter"/>
      <w:lvlText w:val="%5."/>
      <w:lvlJc w:val="left"/>
      <w:pPr>
        <w:ind w:left="3600" w:hanging="360"/>
      </w:pPr>
    </w:lvl>
    <w:lvl w:ilvl="5" w:tplc="1318D224">
      <w:start w:val="1"/>
      <w:numFmt w:val="lowerRoman"/>
      <w:lvlText w:val="%6."/>
      <w:lvlJc w:val="right"/>
      <w:pPr>
        <w:ind w:left="4320" w:hanging="180"/>
      </w:pPr>
    </w:lvl>
    <w:lvl w:ilvl="6" w:tplc="6D282960">
      <w:start w:val="1"/>
      <w:numFmt w:val="decimal"/>
      <w:lvlText w:val="%7."/>
      <w:lvlJc w:val="left"/>
      <w:pPr>
        <w:ind w:left="5040" w:hanging="360"/>
      </w:pPr>
    </w:lvl>
    <w:lvl w:ilvl="7" w:tplc="D2663A5C">
      <w:start w:val="1"/>
      <w:numFmt w:val="lowerLetter"/>
      <w:lvlText w:val="%8."/>
      <w:lvlJc w:val="left"/>
      <w:pPr>
        <w:ind w:left="5760" w:hanging="360"/>
      </w:pPr>
    </w:lvl>
    <w:lvl w:ilvl="8" w:tplc="6E6A4650">
      <w:start w:val="1"/>
      <w:numFmt w:val="lowerRoman"/>
      <w:lvlText w:val="%9."/>
      <w:lvlJc w:val="right"/>
      <w:pPr>
        <w:ind w:left="6480" w:hanging="180"/>
      </w:pPr>
    </w:lvl>
  </w:abstractNum>
  <w:abstractNum w:abstractNumId="13"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4"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5"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11D4F8"/>
    <w:multiLevelType w:val="hybridMultilevel"/>
    <w:tmpl w:val="A1666D86"/>
    <w:lvl w:ilvl="0" w:tplc="3962CC1C">
      <w:start w:val="1"/>
      <w:numFmt w:val="decimal"/>
      <w:lvlText w:val="%1."/>
      <w:lvlJc w:val="left"/>
      <w:pPr>
        <w:ind w:left="1170" w:hanging="360"/>
      </w:pPr>
      <w:rPr>
        <w:rFonts w:ascii="Arial" w:hAnsi="Arial" w:hint="default"/>
      </w:rPr>
    </w:lvl>
    <w:lvl w:ilvl="1" w:tplc="0C1C100C">
      <w:start w:val="1"/>
      <w:numFmt w:val="lowerLetter"/>
      <w:lvlText w:val="%2."/>
      <w:lvlJc w:val="left"/>
      <w:pPr>
        <w:ind w:left="1440" w:hanging="360"/>
      </w:pPr>
    </w:lvl>
    <w:lvl w:ilvl="2" w:tplc="0E202862">
      <w:start w:val="1"/>
      <w:numFmt w:val="lowerRoman"/>
      <w:lvlText w:val="%3."/>
      <w:lvlJc w:val="right"/>
      <w:pPr>
        <w:ind w:left="2160" w:hanging="180"/>
      </w:pPr>
    </w:lvl>
    <w:lvl w:ilvl="3" w:tplc="85A0EAE8">
      <w:start w:val="1"/>
      <w:numFmt w:val="decimal"/>
      <w:lvlText w:val="%4."/>
      <w:lvlJc w:val="left"/>
      <w:pPr>
        <w:ind w:left="2880" w:hanging="360"/>
      </w:pPr>
    </w:lvl>
    <w:lvl w:ilvl="4" w:tplc="6E845E0C">
      <w:start w:val="1"/>
      <w:numFmt w:val="lowerLetter"/>
      <w:lvlText w:val="%5."/>
      <w:lvlJc w:val="left"/>
      <w:pPr>
        <w:ind w:left="3600" w:hanging="360"/>
      </w:pPr>
    </w:lvl>
    <w:lvl w:ilvl="5" w:tplc="81B2E830">
      <w:start w:val="1"/>
      <w:numFmt w:val="lowerRoman"/>
      <w:lvlText w:val="%6."/>
      <w:lvlJc w:val="right"/>
      <w:pPr>
        <w:ind w:left="4320" w:hanging="180"/>
      </w:pPr>
    </w:lvl>
    <w:lvl w:ilvl="6" w:tplc="23609968">
      <w:start w:val="1"/>
      <w:numFmt w:val="decimal"/>
      <w:lvlText w:val="%7."/>
      <w:lvlJc w:val="left"/>
      <w:pPr>
        <w:ind w:left="5040" w:hanging="360"/>
      </w:pPr>
    </w:lvl>
    <w:lvl w:ilvl="7" w:tplc="D436BC3A">
      <w:start w:val="1"/>
      <w:numFmt w:val="lowerLetter"/>
      <w:lvlText w:val="%8."/>
      <w:lvlJc w:val="left"/>
      <w:pPr>
        <w:ind w:left="5760" w:hanging="360"/>
      </w:pPr>
    </w:lvl>
    <w:lvl w:ilvl="8" w:tplc="B582BA2E">
      <w:start w:val="1"/>
      <w:numFmt w:val="lowerRoman"/>
      <w:lvlText w:val="%9."/>
      <w:lvlJc w:val="right"/>
      <w:pPr>
        <w:ind w:left="6480" w:hanging="180"/>
      </w:pPr>
    </w:lvl>
  </w:abstractNum>
  <w:abstractNum w:abstractNumId="2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6" w15:restartNumberingAfterBreak="0">
    <w:nsid w:val="693E87B1"/>
    <w:multiLevelType w:val="hybridMultilevel"/>
    <w:tmpl w:val="F148F28A"/>
    <w:lvl w:ilvl="0" w:tplc="2BBC3798">
      <w:start w:val="1"/>
      <w:numFmt w:val="decimal"/>
      <w:lvlText w:val="%1."/>
      <w:lvlJc w:val="left"/>
      <w:pPr>
        <w:ind w:left="1814" w:hanging="360"/>
      </w:pPr>
      <w:rPr>
        <w:rFonts w:ascii="Arial" w:hAnsi="Arial" w:hint="default"/>
      </w:rPr>
    </w:lvl>
    <w:lvl w:ilvl="1" w:tplc="53007772">
      <w:start w:val="1"/>
      <w:numFmt w:val="lowerLetter"/>
      <w:lvlText w:val="%2."/>
      <w:lvlJc w:val="left"/>
      <w:pPr>
        <w:ind w:left="1440" w:hanging="360"/>
      </w:pPr>
    </w:lvl>
    <w:lvl w:ilvl="2" w:tplc="D492921A">
      <w:start w:val="1"/>
      <w:numFmt w:val="lowerRoman"/>
      <w:lvlText w:val="%3."/>
      <w:lvlJc w:val="right"/>
      <w:pPr>
        <w:ind w:left="2160" w:hanging="180"/>
      </w:pPr>
    </w:lvl>
    <w:lvl w:ilvl="3" w:tplc="6A049224">
      <w:start w:val="1"/>
      <w:numFmt w:val="decimal"/>
      <w:lvlText w:val="%4."/>
      <w:lvlJc w:val="left"/>
      <w:pPr>
        <w:ind w:left="2880" w:hanging="360"/>
      </w:pPr>
    </w:lvl>
    <w:lvl w:ilvl="4" w:tplc="D7F674D4">
      <w:start w:val="1"/>
      <w:numFmt w:val="lowerLetter"/>
      <w:lvlText w:val="%5."/>
      <w:lvlJc w:val="left"/>
      <w:pPr>
        <w:ind w:left="3600" w:hanging="360"/>
      </w:pPr>
    </w:lvl>
    <w:lvl w:ilvl="5" w:tplc="66E256BE">
      <w:start w:val="1"/>
      <w:numFmt w:val="lowerRoman"/>
      <w:lvlText w:val="%6."/>
      <w:lvlJc w:val="right"/>
      <w:pPr>
        <w:ind w:left="4320" w:hanging="180"/>
      </w:pPr>
    </w:lvl>
    <w:lvl w:ilvl="6" w:tplc="3514B3CA">
      <w:start w:val="1"/>
      <w:numFmt w:val="decimal"/>
      <w:lvlText w:val="%7."/>
      <w:lvlJc w:val="left"/>
      <w:pPr>
        <w:ind w:left="5040" w:hanging="360"/>
      </w:pPr>
    </w:lvl>
    <w:lvl w:ilvl="7" w:tplc="D42048F0">
      <w:start w:val="1"/>
      <w:numFmt w:val="lowerLetter"/>
      <w:lvlText w:val="%8."/>
      <w:lvlJc w:val="left"/>
      <w:pPr>
        <w:ind w:left="5760" w:hanging="360"/>
      </w:pPr>
    </w:lvl>
    <w:lvl w:ilvl="8" w:tplc="77CC3ABE">
      <w:start w:val="1"/>
      <w:numFmt w:val="lowerRoman"/>
      <w:lvlText w:val="%9."/>
      <w:lvlJc w:val="right"/>
      <w:pPr>
        <w:ind w:left="6480" w:hanging="180"/>
      </w:pPr>
    </w:lvl>
  </w:abstractNum>
  <w:abstractNum w:abstractNumId="27"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2"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8"/>
  </w:num>
  <w:num w:numId="2" w16cid:durableId="374738127">
    <w:abstractNumId w:val="15"/>
  </w:num>
  <w:num w:numId="3" w16cid:durableId="1054306765">
    <w:abstractNumId w:val="29"/>
  </w:num>
  <w:num w:numId="4" w16cid:durableId="1563248639">
    <w:abstractNumId w:val="20"/>
  </w:num>
  <w:num w:numId="5" w16cid:durableId="279457362">
    <w:abstractNumId w:val="27"/>
  </w:num>
  <w:num w:numId="6" w16cid:durableId="321932046">
    <w:abstractNumId w:val="34"/>
  </w:num>
  <w:num w:numId="7" w16cid:durableId="2030177351">
    <w:abstractNumId w:val="17"/>
  </w:num>
  <w:num w:numId="8" w16cid:durableId="678583384">
    <w:abstractNumId w:val="23"/>
  </w:num>
  <w:num w:numId="9" w16cid:durableId="706762523">
    <w:abstractNumId w:val="4"/>
  </w:num>
  <w:num w:numId="10" w16cid:durableId="602808585">
    <w:abstractNumId w:val="21"/>
  </w:num>
  <w:num w:numId="11" w16cid:durableId="2031294038">
    <w:abstractNumId w:val="10"/>
  </w:num>
  <w:num w:numId="12" w16cid:durableId="711810667">
    <w:abstractNumId w:val="6"/>
  </w:num>
  <w:num w:numId="13" w16cid:durableId="1478650159">
    <w:abstractNumId w:val="11"/>
  </w:num>
  <w:num w:numId="14" w16cid:durableId="1755130114">
    <w:abstractNumId w:val="30"/>
  </w:num>
  <w:num w:numId="15" w16cid:durableId="881407553">
    <w:abstractNumId w:val="28"/>
  </w:num>
  <w:num w:numId="16" w16cid:durableId="1790512805">
    <w:abstractNumId w:val="32"/>
  </w:num>
  <w:num w:numId="17" w16cid:durableId="57095923">
    <w:abstractNumId w:val="19"/>
  </w:num>
  <w:num w:numId="18" w16cid:durableId="1328441998">
    <w:abstractNumId w:val="3"/>
  </w:num>
  <w:num w:numId="19" w16cid:durableId="453905796">
    <w:abstractNumId w:val="0"/>
  </w:num>
  <w:num w:numId="20" w16cid:durableId="712390623">
    <w:abstractNumId w:val="9"/>
  </w:num>
  <w:num w:numId="21" w16cid:durableId="114060318">
    <w:abstractNumId w:val="33"/>
  </w:num>
  <w:num w:numId="22" w16cid:durableId="367879246">
    <w:abstractNumId w:val="14"/>
  </w:num>
  <w:num w:numId="23" w16cid:durableId="2053921885">
    <w:abstractNumId w:val="13"/>
  </w:num>
  <w:num w:numId="24" w16cid:durableId="225651855">
    <w:abstractNumId w:val="25"/>
  </w:num>
  <w:num w:numId="25" w16cid:durableId="1188716672">
    <w:abstractNumId w:val="2"/>
  </w:num>
  <w:num w:numId="26" w16cid:durableId="334580554">
    <w:abstractNumId w:val="31"/>
  </w:num>
  <w:num w:numId="27" w16cid:durableId="584999412">
    <w:abstractNumId w:val="35"/>
  </w:num>
  <w:num w:numId="28" w16cid:durableId="750080801">
    <w:abstractNumId w:val="24"/>
  </w:num>
  <w:num w:numId="29" w16cid:durableId="969631907">
    <w:abstractNumId w:val="1"/>
  </w:num>
  <w:num w:numId="30" w16cid:durableId="885069547">
    <w:abstractNumId w:val="8"/>
  </w:num>
  <w:num w:numId="31" w16cid:durableId="1336226752">
    <w:abstractNumId w:val="34"/>
  </w:num>
  <w:num w:numId="32" w16cid:durableId="717247868">
    <w:abstractNumId w:val="17"/>
  </w:num>
  <w:num w:numId="33" w16cid:durableId="733964084">
    <w:abstractNumId w:val="22"/>
  </w:num>
  <w:num w:numId="34" w16cid:durableId="1010526577">
    <w:abstractNumId w:val="5"/>
  </w:num>
  <w:num w:numId="35" w16cid:durableId="1893694503">
    <w:abstractNumId w:val="7"/>
  </w:num>
  <w:num w:numId="36" w16cid:durableId="1779330106">
    <w:abstractNumId w:val="12"/>
  </w:num>
  <w:num w:numId="37" w16cid:durableId="436146969">
    <w:abstractNumId w:val="26"/>
  </w:num>
  <w:num w:numId="38" w16cid:durableId="114192377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3B9"/>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AA2"/>
    <w:rsid w:val="00032DBD"/>
    <w:rsid w:val="00032DC5"/>
    <w:rsid w:val="00033013"/>
    <w:rsid w:val="0003329F"/>
    <w:rsid w:val="00034126"/>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602B1"/>
    <w:rsid w:val="00060519"/>
    <w:rsid w:val="000609A4"/>
    <w:rsid w:val="00060AEE"/>
    <w:rsid w:val="00060E1D"/>
    <w:rsid w:val="0006102E"/>
    <w:rsid w:val="00062DB1"/>
    <w:rsid w:val="000651B0"/>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64F0"/>
    <w:rsid w:val="000967CC"/>
    <w:rsid w:val="00097BE4"/>
    <w:rsid w:val="000A090B"/>
    <w:rsid w:val="000A217E"/>
    <w:rsid w:val="000A3485"/>
    <w:rsid w:val="000A3921"/>
    <w:rsid w:val="000A49C6"/>
    <w:rsid w:val="000A4EC7"/>
    <w:rsid w:val="000A6D69"/>
    <w:rsid w:val="000A7FEA"/>
    <w:rsid w:val="000B0BA6"/>
    <w:rsid w:val="000B10AE"/>
    <w:rsid w:val="000B16CD"/>
    <w:rsid w:val="000B244F"/>
    <w:rsid w:val="000B263D"/>
    <w:rsid w:val="000B478B"/>
    <w:rsid w:val="000B5BCF"/>
    <w:rsid w:val="000B64E5"/>
    <w:rsid w:val="000B7DCB"/>
    <w:rsid w:val="000C05EE"/>
    <w:rsid w:val="000C14DA"/>
    <w:rsid w:val="000C3C4D"/>
    <w:rsid w:val="000C46D1"/>
    <w:rsid w:val="000C51D5"/>
    <w:rsid w:val="000C59C8"/>
    <w:rsid w:val="000C65F8"/>
    <w:rsid w:val="000C740E"/>
    <w:rsid w:val="000D015E"/>
    <w:rsid w:val="000D1AE4"/>
    <w:rsid w:val="000D2706"/>
    <w:rsid w:val="000D2E92"/>
    <w:rsid w:val="000D3DDA"/>
    <w:rsid w:val="000D48C0"/>
    <w:rsid w:val="000D56BB"/>
    <w:rsid w:val="000D608C"/>
    <w:rsid w:val="000D6327"/>
    <w:rsid w:val="000D6F70"/>
    <w:rsid w:val="000D7F47"/>
    <w:rsid w:val="000E03A1"/>
    <w:rsid w:val="000E089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3CC2"/>
    <w:rsid w:val="00114C8F"/>
    <w:rsid w:val="001153B2"/>
    <w:rsid w:val="001168B7"/>
    <w:rsid w:val="00117B63"/>
    <w:rsid w:val="001208EF"/>
    <w:rsid w:val="0012109C"/>
    <w:rsid w:val="00122A1E"/>
    <w:rsid w:val="00122D3A"/>
    <w:rsid w:val="00123803"/>
    <w:rsid w:val="0012409C"/>
    <w:rsid w:val="00124F42"/>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0A85"/>
    <w:rsid w:val="00191877"/>
    <w:rsid w:val="00191A19"/>
    <w:rsid w:val="00191AAD"/>
    <w:rsid w:val="001921A4"/>
    <w:rsid w:val="0019239D"/>
    <w:rsid w:val="00194CE1"/>
    <w:rsid w:val="00195DF1"/>
    <w:rsid w:val="00195EFD"/>
    <w:rsid w:val="00196FB2"/>
    <w:rsid w:val="001A146D"/>
    <w:rsid w:val="001A34D2"/>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342D"/>
    <w:rsid w:val="001C4F82"/>
    <w:rsid w:val="001C61F7"/>
    <w:rsid w:val="001C6603"/>
    <w:rsid w:val="001D23E3"/>
    <w:rsid w:val="001D32AE"/>
    <w:rsid w:val="001D32EB"/>
    <w:rsid w:val="001D3E5E"/>
    <w:rsid w:val="001D5191"/>
    <w:rsid w:val="001D79D8"/>
    <w:rsid w:val="001D7A34"/>
    <w:rsid w:val="001E2176"/>
    <w:rsid w:val="001E33CF"/>
    <w:rsid w:val="001E3A0C"/>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5074"/>
    <w:rsid w:val="0022766F"/>
    <w:rsid w:val="00227BF1"/>
    <w:rsid w:val="00227D21"/>
    <w:rsid w:val="00227E80"/>
    <w:rsid w:val="002304D3"/>
    <w:rsid w:val="00230841"/>
    <w:rsid w:val="00231A23"/>
    <w:rsid w:val="00232AB0"/>
    <w:rsid w:val="00233409"/>
    <w:rsid w:val="00233E62"/>
    <w:rsid w:val="00234088"/>
    <w:rsid w:val="0023439C"/>
    <w:rsid w:val="002356B5"/>
    <w:rsid w:val="0023611F"/>
    <w:rsid w:val="00237510"/>
    <w:rsid w:val="0023777A"/>
    <w:rsid w:val="0024139D"/>
    <w:rsid w:val="002422D0"/>
    <w:rsid w:val="00242575"/>
    <w:rsid w:val="002442FE"/>
    <w:rsid w:val="00245229"/>
    <w:rsid w:val="002454C5"/>
    <w:rsid w:val="00245852"/>
    <w:rsid w:val="00245E85"/>
    <w:rsid w:val="0024602A"/>
    <w:rsid w:val="0024644C"/>
    <w:rsid w:val="00247407"/>
    <w:rsid w:val="00250220"/>
    <w:rsid w:val="0025080D"/>
    <w:rsid w:val="00250EC6"/>
    <w:rsid w:val="00251ECD"/>
    <w:rsid w:val="002530B5"/>
    <w:rsid w:val="0025360F"/>
    <w:rsid w:val="002538E6"/>
    <w:rsid w:val="00254574"/>
    <w:rsid w:val="002551DA"/>
    <w:rsid w:val="002551DE"/>
    <w:rsid w:val="0025535E"/>
    <w:rsid w:val="00255415"/>
    <w:rsid w:val="00255968"/>
    <w:rsid w:val="002562E6"/>
    <w:rsid w:val="002564D5"/>
    <w:rsid w:val="0025672D"/>
    <w:rsid w:val="00256FCD"/>
    <w:rsid w:val="00257B33"/>
    <w:rsid w:val="00260EA7"/>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590"/>
    <w:rsid w:val="002746F7"/>
    <w:rsid w:val="00274BF2"/>
    <w:rsid w:val="00274C58"/>
    <w:rsid w:val="00275498"/>
    <w:rsid w:val="002755F4"/>
    <w:rsid w:val="002760C9"/>
    <w:rsid w:val="00276E6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21B0"/>
    <w:rsid w:val="002B2878"/>
    <w:rsid w:val="002B2B0C"/>
    <w:rsid w:val="002B366A"/>
    <w:rsid w:val="002B3D03"/>
    <w:rsid w:val="002B4799"/>
    <w:rsid w:val="002B6155"/>
    <w:rsid w:val="002B6A09"/>
    <w:rsid w:val="002B75FF"/>
    <w:rsid w:val="002C0111"/>
    <w:rsid w:val="002C6ECB"/>
    <w:rsid w:val="002C73AF"/>
    <w:rsid w:val="002D1C8A"/>
    <w:rsid w:val="002D4AE9"/>
    <w:rsid w:val="002D75BF"/>
    <w:rsid w:val="002E1C02"/>
    <w:rsid w:val="002E26D0"/>
    <w:rsid w:val="002E29CC"/>
    <w:rsid w:val="002E37C0"/>
    <w:rsid w:val="002E37DD"/>
    <w:rsid w:val="002E4141"/>
    <w:rsid w:val="002E4D1A"/>
    <w:rsid w:val="002E5032"/>
    <w:rsid w:val="002E5051"/>
    <w:rsid w:val="002E569B"/>
    <w:rsid w:val="002E5A5E"/>
    <w:rsid w:val="002F142F"/>
    <w:rsid w:val="002F18EC"/>
    <w:rsid w:val="002F246C"/>
    <w:rsid w:val="002F3380"/>
    <w:rsid w:val="002F38CB"/>
    <w:rsid w:val="002F461C"/>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69FA"/>
    <w:rsid w:val="00307D45"/>
    <w:rsid w:val="00311221"/>
    <w:rsid w:val="00311A22"/>
    <w:rsid w:val="003133C3"/>
    <w:rsid w:val="00316708"/>
    <w:rsid w:val="00316EA8"/>
    <w:rsid w:val="00317ABB"/>
    <w:rsid w:val="003208C2"/>
    <w:rsid w:val="00321A37"/>
    <w:rsid w:val="00322BDA"/>
    <w:rsid w:val="00323541"/>
    <w:rsid w:val="00324A79"/>
    <w:rsid w:val="00324F8D"/>
    <w:rsid w:val="0032608F"/>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2AF9"/>
    <w:rsid w:val="00342BA2"/>
    <w:rsid w:val="00343E09"/>
    <w:rsid w:val="003442A7"/>
    <w:rsid w:val="00344940"/>
    <w:rsid w:val="00344DCB"/>
    <w:rsid w:val="0034687D"/>
    <w:rsid w:val="00346AE1"/>
    <w:rsid w:val="00347616"/>
    <w:rsid w:val="003515B1"/>
    <w:rsid w:val="00353081"/>
    <w:rsid w:val="00353B85"/>
    <w:rsid w:val="00354D30"/>
    <w:rsid w:val="00355156"/>
    <w:rsid w:val="0035588A"/>
    <w:rsid w:val="00356709"/>
    <w:rsid w:val="0035686A"/>
    <w:rsid w:val="00357E05"/>
    <w:rsid w:val="003603B5"/>
    <w:rsid w:val="00360E21"/>
    <w:rsid w:val="00361507"/>
    <w:rsid w:val="0036173C"/>
    <w:rsid w:val="00364734"/>
    <w:rsid w:val="00364859"/>
    <w:rsid w:val="003649E2"/>
    <w:rsid w:val="00364DA2"/>
    <w:rsid w:val="003654DC"/>
    <w:rsid w:val="003658A1"/>
    <w:rsid w:val="00366597"/>
    <w:rsid w:val="003672EC"/>
    <w:rsid w:val="003706DC"/>
    <w:rsid w:val="00370D9E"/>
    <w:rsid w:val="003735B5"/>
    <w:rsid w:val="003735F2"/>
    <w:rsid w:val="00373DF0"/>
    <w:rsid w:val="00373F8D"/>
    <w:rsid w:val="00374F56"/>
    <w:rsid w:val="00375168"/>
    <w:rsid w:val="003835C0"/>
    <w:rsid w:val="00384EAA"/>
    <w:rsid w:val="00384F12"/>
    <w:rsid w:val="00385DBD"/>
    <w:rsid w:val="00385F20"/>
    <w:rsid w:val="00385F8C"/>
    <w:rsid w:val="00390A79"/>
    <w:rsid w:val="00390DF1"/>
    <w:rsid w:val="00390EC1"/>
    <w:rsid w:val="003915E0"/>
    <w:rsid w:val="00393837"/>
    <w:rsid w:val="00393B06"/>
    <w:rsid w:val="00395ED7"/>
    <w:rsid w:val="00395F0C"/>
    <w:rsid w:val="00395FF7"/>
    <w:rsid w:val="003965B3"/>
    <w:rsid w:val="00396948"/>
    <w:rsid w:val="00397CC9"/>
    <w:rsid w:val="003A1570"/>
    <w:rsid w:val="003A2054"/>
    <w:rsid w:val="003A24C0"/>
    <w:rsid w:val="003A292D"/>
    <w:rsid w:val="003A2F36"/>
    <w:rsid w:val="003A3789"/>
    <w:rsid w:val="003A37A1"/>
    <w:rsid w:val="003A384A"/>
    <w:rsid w:val="003A45E1"/>
    <w:rsid w:val="003A5EAC"/>
    <w:rsid w:val="003A6003"/>
    <w:rsid w:val="003A6F79"/>
    <w:rsid w:val="003B1796"/>
    <w:rsid w:val="003B17CC"/>
    <w:rsid w:val="003B1F9D"/>
    <w:rsid w:val="003B245F"/>
    <w:rsid w:val="003B47B1"/>
    <w:rsid w:val="003B48FA"/>
    <w:rsid w:val="003B6CD1"/>
    <w:rsid w:val="003C0CE8"/>
    <w:rsid w:val="003C1C1A"/>
    <w:rsid w:val="003C4D04"/>
    <w:rsid w:val="003C54A4"/>
    <w:rsid w:val="003C57BD"/>
    <w:rsid w:val="003D030A"/>
    <w:rsid w:val="003D0908"/>
    <w:rsid w:val="003D1CDC"/>
    <w:rsid w:val="003D2240"/>
    <w:rsid w:val="003D4145"/>
    <w:rsid w:val="003D45FB"/>
    <w:rsid w:val="003D5F0C"/>
    <w:rsid w:val="003D600E"/>
    <w:rsid w:val="003D6E6B"/>
    <w:rsid w:val="003D7D1F"/>
    <w:rsid w:val="003E0509"/>
    <w:rsid w:val="003E0717"/>
    <w:rsid w:val="003E1209"/>
    <w:rsid w:val="003E1417"/>
    <w:rsid w:val="003E15ED"/>
    <w:rsid w:val="003E2574"/>
    <w:rsid w:val="003E42A5"/>
    <w:rsid w:val="003E45C7"/>
    <w:rsid w:val="003E4EE9"/>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0EEA"/>
    <w:rsid w:val="00411746"/>
    <w:rsid w:val="00411BDE"/>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0B22"/>
    <w:rsid w:val="004348A9"/>
    <w:rsid w:val="004351EA"/>
    <w:rsid w:val="00436D3A"/>
    <w:rsid w:val="004416AE"/>
    <w:rsid w:val="00442003"/>
    <w:rsid w:val="00442A63"/>
    <w:rsid w:val="004446CE"/>
    <w:rsid w:val="00444A61"/>
    <w:rsid w:val="00445635"/>
    <w:rsid w:val="00446745"/>
    <w:rsid w:val="00446D1F"/>
    <w:rsid w:val="004473BE"/>
    <w:rsid w:val="00447816"/>
    <w:rsid w:val="00447D6F"/>
    <w:rsid w:val="00450170"/>
    <w:rsid w:val="00450A88"/>
    <w:rsid w:val="00452A6E"/>
    <w:rsid w:val="004540F4"/>
    <w:rsid w:val="00455AB7"/>
    <w:rsid w:val="00455E67"/>
    <w:rsid w:val="004572A6"/>
    <w:rsid w:val="004577D6"/>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458E"/>
    <w:rsid w:val="004754F3"/>
    <w:rsid w:val="00480340"/>
    <w:rsid w:val="0048042E"/>
    <w:rsid w:val="00480DFA"/>
    <w:rsid w:val="0048104E"/>
    <w:rsid w:val="00481BAF"/>
    <w:rsid w:val="00482B9E"/>
    <w:rsid w:val="00483F80"/>
    <w:rsid w:val="00484408"/>
    <w:rsid w:val="00484554"/>
    <w:rsid w:val="00486EC3"/>
    <w:rsid w:val="00486F14"/>
    <w:rsid w:val="00487C73"/>
    <w:rsid w:val="00492E65"/>
    <w:rsid w:val="0049300B"/>
    <w:rsid w:val="00493E5B"/>
    <w:rsid w:val="004943D8"/>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B608D"/>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AA3"/>
    <w:rsid w:val="004F2F14"/>
    <w:rsid w:val="004F4E64"/>
    <w:rsid w:val="004F4EB7"/>
    <w:rsid w:val="004F5E44"/>
    <w:rsid w:val="004F6A41"/>
    <w:rsid w:val="004F7E48"/>
    <w:rsid w:val="0050011F"/>
    <w:rsid w:val="00500869"/>
    <w:rsid w:val="00501F34"/>
    <w:rsid w:val="00503C1A"/>
    <w:rsid w:val="00503CDD"/>
    <w:rsid w:val="00504675"/>
    <w:rsid w:val="0050490E"/>
    <w:rsid w:val="0050498C"/>
    <w:rsid w:val="00504992"/>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59F9"/>
    <w:rsid w:val="00537225"/>
    <w:rsid w:val="00541D28"/>
    <w:rsid w:val="00542BFB"/>
    <w:rsid w:val="00543D0D"/>
    <w:rsid w:val="005455DD"/>
    <w:rsid w:val="0054754A"/>
    <w:rsid w:val="00547B53"/>
    <w:rsid w:val="005500E5"/>
    <w:rsid w:val="00550B50"/>
    <w:rsid w:val="00551027"/>
    <w:rsid w:val="0055268A"/>
    <w:rsid w:val="00552FF3"/>
    <w:rsid w:val="005532E4"/>
    <w:rsid w:val="005546B6"/>
    <w:rsid w:val="00555607"/>
    <w:rsid w:val="0055670B"/>
    <w:rsid w:val="00556893"/>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7F5F"/>
    <w:rsid w:val="00579CDC"/>
    <w:rsid w:val="00582778"/>
    <w:rsid w:val="005836DA"/>
    <w:rsid w:val="005842A5"/>
    <w:rsid w:val="005848B8"/>
    <w:rsid w:val="00586E35"/>
    <w:rsid w:val="00587459"/>
    <w:rsid w:val="00587645"/>
    <w:rsid w:val="005879BF"/>
    <w:rsid w:val="00591F04"/>
    <w:rsid w:val="00592B89"/>
    <w:rsid w:val="005936D4"/>
    <w:rsid w:val="00593906"/>
    <w:rsid w:val="00593B54"/>
    <w:rsid w:val="00594208"/>
    <w:rsid w:val="00594693"/>
    <w:rsid w:val="005952C6"/>
    <w:rsid w:val="005A09E5"/>
    <w:rsid w:val="005A1841"/>
    <w:rsid w:val="005A2923"/>
    <w:rsid w:val="005A2C7A"/>
    <w:rsid w:val="005A3D21"/>
    <w:rsid w:val="005A46A0"/>
    <w:rsid w:val="005A4CDC"/>
    <w:rsid w:val="005A5355"/>
    <w:rsid w:val="005A62CA"/>
    <w:rsid w:val="005A74F4"/>
    <w:rsid w:val="005A7999"/>
    <w:rsid w:val="005A7EA8"/>
    <w:rsid w:val="005A7EDF"/>
    <w:rsid w:val="005B08D5"/>
    <w:rsid w:val="005B416E"/>
    <w:rsid w:val="005B41F6"/>
    <w:rsid w:val="005B4483"/>
    <w:rsid w:val="005B48CE"/>
    <w:rsid w:val="005B4C18"/>
    <w:rsid w:val="005B5330"/>
    <w:rsid w:val="005B6486"/>
    <w:rsid w:val="005C0282"/>
    <w:rsid w:val="005C143E"/>
    <w:rsid w:val="005C1835"/>
    <w:rsid w:val="005C2DCC"/>
    <w:rsid w:val="005C41F1"/>
    <w:rsid w:val="005C5D67"/>
    <w:rsid w:val="005C7AC4"/>
    <w:rsid w:val="005D0B1F"/>
    <w:rsid w:val="005D0B78"/>
    <w:rsid w:val="005D1590"/>
    <w:rsid w:val="005D20EE"/>
    <w:rsid w:val="005D3DF0"/>
    <w:rsid w:val="005D4451"/>
    <w:rsid w:val="005D4C29"/>
    <w:rsid w:val="005D688F"/>
    <w:rsid w:val="005D6B9B"/>
    <w:rsid w:val="005E059E"/>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90D"/>
    <w:rsid w:val="00614C90"/>
    <w:rsid w:val="00614F84"/>
    <w:rsid w:val="0061554D"/>
    <w:rsid w:val="00616291"/>
    <w:rsid w:val="00616DF4"/>
    <w:rsid w:val="006170FE"/>
    <w:rsid w:val="00617452"/>
    <w:rsid w:val="006202F0"/>
    <w:rsid w:val="00620A50"/>
    <w:rsid w:val="006211F3"/>
    <w:rsid w:val="00621C87"/>
    <w:rsid w:val="00622CF6"/>
    <w:rsid w:val="0062384A"/>
    <w:rsid w:val="006261D1"/>
    <w:rsid w:val="0062646C"/>
    <w:rsid w:val="00626656"/>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C5A"/>
    <w:rsid w:val="00641EED"/>
    <w:rsid w:val="00642284"/>
    <w:rsid w:val="006422BF"/>
    <w:rsid w:val="006422EC"/>
    <w:rsid w:val="00642E75"/>
    <w:rsid w:val="0064307A"/>
    <w:rsid w:val="0064611B"/>
    <w:rsid w:val="006462FA"/>
    <w:rsid w:val="0064673A"/>
    <w:rsid w:val="00646DD3"/>
    <w:rsid w:val="00650BE6"/>
    <w:rsid w:val="00652EC1"/>
    <w:rsid w:val="006532B3"/>
    <w:rsid w:val="006545F9"/>
    <w:rsid w:val="0065577A"/>
    <w:rsid w:val="006573C7"/>
    <w:rsid w:val="00661C68"/>
    <w:rsid w:val="0066214A"/>
    <w:rsid w:val="006630FF"/>
    <w:rsid w:val="006640BC"/>
    <w:rsid w:val="006653EE"/>
    <w:rsid w:val="00665F7F"/>
    <w:rsid w:val="00667A2A"/>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240"/>
    <w:rsid w:val="006977BB"/>
    <w:rsid w:val="00697E55"/>
    <w:rsid w:val="006A0061"/>
    <w:rsid w:val="006A01D5"/>
    <w:rsid w:val="006A06A9"/>
    <w:rsid w:val="006A14B9"/>
    <w:rsid w:val="006A18A0"/>
    <w:rsid w:val="006A330E"/>
    <w:rsid w:val="006A630F"/>
    <w:rsid w:val="006A6787"/>
    <w:rsid w:val="006A6E45"/>
    <w:rsid w:val="006A6FC9"/>
    <w:rsid w:val="006A779D"/>
    <w:rsid w:val="006A7863"/>
    <w:rsid w:val="006A7870"/>
    <w:rsid w:val="006B056B"/>
    <w:rsid w:val="006B20B1"/>
    <w:rsid w:val="006B3ED3"/>
    <w:rsid w:val="006B5A96"/>
    <w:rsid w:val="006B5F1B"/>
    <w:rsid w:val="006B5FEF"/>
    <w:rsid w:val="006B694A"/>
    <w:rsid w:val="006B7AA5"/>
    <w:rsid w:val="006C0092"/>
    <w:rsid w:val="006C0C9A"/>
    <w:rsid w:val="006C0EA4"/>
    <w:rsid w:val="006C1D96"/>
    <w:rsid w:val="006C41B1"/>
    <w:rsid w:val="006C572C"/>
    <w:rsid w:val="006D160C"/>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2C3"/>
    <w:rsid w:val="00702488"/>
    <w:rsid w:val="007028DA"/>
    <w:rsid w:val="00702B63"/>
    <w:rsid w:val="007031BF"/>
    <w:rsid w:val="00704D61"/>
    <w:rsid w:val="00707E68"/>
    <w:rsid w:val="00711AC5"/>
    <w:rsid w:val="00711C08"/>
    <w:rsid w:val="00712774"/>
    <w:rsid w:val="007134E2"/>
    <w:rsid w:val="007141D0"/>
    <w:rsid w:val="0071462A"/>
    <w:rsid w:val="0071565A"/>
    <w:rsid w:val="007172F3"/>
    <w:rsid w:val="00720DE8"/>
    <w:rsid w:val="0072178B"/>
    <w:rsid w:val="007222B5"/>
    <w:rsid w:val="007227E5"/>
    <w:rsid w:val="007247EC"/>
    <w:rsid w:val="00726AB4"/>
    <w:rsid w:val="00730320"/>
    <w:rsid w:val="00731AE6"/>
    <w:rsid w:val="00735253"/>
    <w:rsid w:val="007357EC"/>
    <w:rsid w:val="0074263E"/>
    <w:rsid w:val="007454B2"/>
    <w:rsid w:val="00745B0C"/>
    <w:rsid w:val="00746A6C"/>
    <w:rsid w:val="00747DE6"/>
    <w:rsid w:val="0075050E"/>
    <w:rsid w:val="0075066D"/>
    <w:rsid w:val="00750BF4"/>
    <w:rsid w:val="00750D78"/>
    <w:rsid w:val="0075345B"/>
    <w:rsid w:val="00756C93"/>
    <w:rsid w:val="00756E45"/>
    <w:rsid w:val="00757BE7"/>
    <w:rsid w:val="00757FEF"/>
    <w:rsid w:val="007610FB"/>
    <w:rsid w:val="007614CF"/>
    <w:rsid w:val="00761622"/>
    <w:rsid w:val="00761D99"/>
    <w:rsid w:val="0076235D"/>
    <w:rsid w:val="0076244E"/>
    <w:rsid w:val="00762847"/>
    <w:rsid w:val="007633DC"/>
    <w:rsid w:val="00765920"/>
    <w:rsid w:val="00765F3E"/>
    <w:rsid w:val="00766537"/>
    <w:rsid w:val="00766E39"/>
    <w:rsid w:val="0077091A"/>
    <w:rsid w:val="00771AD7"/>
    <w:rsid w:val="007735E3"/>
    <w:rsid w:val="00774726"/>
    <w:rsid w:val="0077573D"/>
    <w:rsid w:val="007761DA"/>
    <w:rsid w:val="007761F5"/>
    <w:rsid w:val="00776E7B"/>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C48"/>
    <w:rsid w:val="007B5FC9"/>
    <w:rsid w:val="007B6400"/>
    <w:rsid w:val="007B6947"/>
    <w:rsid w:val="007B7426"/>
    <w:rsid w:val="007C10D4"/>
    <w:rsid w:val="007C11F0"/>
    <w:rsid w:val="007C2863"/>
    <w:rsid w:val="007C2925"/>
    <w:rsid w:val="007C354A"/>
    <w:rsid w:val="007C42B8"/>
    <w:rsid w:val="007C442D"/>
    <w:rsid w:val="007C4DAF"/>
    <w:rsid w:val="007C504F"/>
    <w:rsid w:val="007C7C46"/>
    <w:rsid w:val="007D13F7"/>
    <w:rsid w:val="007D3021"/>
    <w:rsid w:val="007D381C"/>
    <w:rsid w:val="007D4C98"/>
    <w:rsid w:val="007D50A2"/>
    <w:rsid w:val="007D6BDC"/>
    <w:rsid w:val="007D6E46"/>
    <w:rsid w:val="007D7480"/>
    <w:rsid w:val="007E1756"/>
    <w:rsid w:val="007E28C1"/>
    <w:rsid w:val="007E2DC7"/>
    <w:rsid w:val="007E3176"/>
    <w:rsid w:val="007E372E"/>
    <w:rsid w:val="007E37C6"/>
    <w:rsid w:val="007E384A"/>
    <w:rsid w:val="007E6CF8"/>
    <w:rsid w:val="007E77A9"/>
    <w:rsid w:val="007F085F"/>
    <w:rsid w:val="007F0BA2"/>
    <w:rsid w:val="007F19B7"/>
    <w:rsid w:val="007F26C9"/>
    <w:rsid w:val="007F3051"/>
    <w:rsid w:val="007F30E1"/>
    <w:rsid w:val="007F5DEF"/>
    <w:rsid w:val="007F5F86"/>
    <w:rsid w:val="007F6FCF"/>
    <w:rsid w:val="00804F91"/>
    <w:rsid w:val="00805A84"/>
    <w:rsid w:val="00805BA0"/>
    <w:rsid w:val="008069D3"/>
    <w:rsid w:val="008075E0"/>
    <w:rsid w:val="00810C85"/>
    <w:rsid w:val="0081154B"/>
    <w:rsid w:val="00812906"/>
    <w:rsid w:val="00816586"/>
    <w:rsid w:val="008165A9"/>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2E8"/>
    <w:rsid w:val="00843721"/>
    <w:rsid w:val="008441D0"/>
    <w:rsid w:val="00845456"/>
    <w:rsid w:val="00846590"/>
    <w:rsid w:val="008468B2"/>
    <w:rsid w:val="00850866"/>
    <w:rsid w:val="0085134C"/>
    <w:rsid w:val="00853CC6"/>
    <w:rsid w:val="0085403A"/>
    <w:rsid w:val="008546A6"/>
    <w:rsid w:val="00855C0B"/>
    <w:rsid w:val="008562CA"/>
    <w:rsid w:val="008563C8"/>
    <w:rsid w:val="00861094"/>
    <w:rsid w:val="00861A6E"/>
    <w:rsid w:val="008624A4"/>
    <w:rsid w:val="0086361C"/>
    <w:rsid w:val="0086561D"/>
    <w:rsid w:val="0086587C"/>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77C1D"/>
    <w:rsid w:val="00880808"/>
    <w:rsid w:val="008810C5"/>
    <w:rsid w:val="00881EA1"/>
    <w:rsid w:val="008829A8"/>
    <w:rsid w:val="0088390C"/>
    <w:rsid w:val="00883FF6"/>
    <w:rsid w:val="00884E6A"/>
    <w:rsid w:val="00885728"/>
    <w:rsid w:val="00885791"/>
    <w:rsid w:val="00885912"/>
    <w:rsid w:val="008866B4"/>
    <w:rsid w:val="00886B80"/>
    <w:rsid w:val="008879E7"/>
    <w:rsid w:val="00890AAC"/>
    <w:rsid w:val="00890E2D"/>
    <w:rsid w:val="00891768"/>
    <w:rsid w:val="008928BC"/>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7F3"/>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2E2B"/>
    <w:rsid w:val="00903833"/>
    <w:rsid w:val="009041EA"/>
    <w:rsid w:val="00904703"/>
    <w:rsid w:val="00904CCE"/>
    <w:rsid w:val="00905760"/>
    <w:rsid w:val="00906479"/>
    <w:rsid w:val="00906570"/>
    <w:rsid w:val="0090657D"/>
    <w:rsid w:val="009066C1"/>
    <w:rsid w:val="00906C77"/>
    <w:rsid w:val="00907905"/>
    <w:rsid w:val="00907CF5"/>
    <w:rsid w:val="0091078A"/>
    <w:rsid w:val="00910908"/>
    <w:rsid w:val="00910F88"/>
    <w:rsid w:val="0091314F"/>
    <w:rsid w:val="0091339A"/>
    <w:rsid w:val="00916057"/>
    <w:rsid w:val="009170A5"/>
    <w:rsid w:val="00920040"/>
    <w:rsid w:val="009204C9"/>
    <w:rsid w:val="00920B5C"/>
    <w:rsid w:val="00920DEE"/>
    <w:rsid w:val="00924342"/>
    <w:rsid w:val="00924ADF"/>
    <w:rsid w:val="00924EC1"/>
    <w:rsid w:val="00925843"/>
    <w:rsid w:val="009275FB"/>
    <w:rsid w:val="00930226"/>
    <w:rsid w:val="00932861"/>
    <w:rsid w:val="00932D5D"/>
    <w:rsid w:val="0093399A"/>
    <w:rsid w:val="00936B33"/>
    <w:rsid w:val="009371DB"/>
    <w:rsid w:val="0094048D"/>
    <w:rsid w:val="00940D34"/>
    <w:rsid w:val="00941F4E"/>
    <w:rsid w:val="009423A8"/>
    <w:rsid w:val="00942DAD"/>
    <w:rsid w:val="00944225"/>
    <w:rsid w:val="009456D7"/>
    <w:rsid w:val="0094791D"/>
    <w:rsid w:val="00952B86"/>
    <w:rsid w:val="009534F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4BDA"/>
    <w:rsid w:val="009850C3"/>
    <w:rsid w:val="00985424"/>
    <w:rsid w:val="009855DC"/>
    <w:rsid w:val="00985BDF"/>
    <w:rsid w:val="009866EA"/>
    <w:rsid w:val="00986D2D"/>
    <w:rsid w:val="00991079"/>
    <w:rsid w:val="00991618"/>
    <w:rsid w:val="0099382B"/>
    <w:rsid w:val="009947E5"/>
    <w:rsid w:val="009959FF"/>
    <w:rsid w:val="00996141"/>
    <w:rsid w:val="0099682E"/>
    <w:rsid w:val="00996851"/>
    <w:rsid w:val="00997621"/>
    <w:rsid w:val="0099FBC5"/>
    <w:rsid w:val="009A0442"/>
    <w:rsid w:val="009A1109"/>
    <w:rsid w:val="009A2DEC"/>
    <w:rsid w:val="009A2E2C"/>
    <w:rsid w:val="009A4362"/>
    <w:rsid w:val="009A494B"/>
    <w:rsid w:val="009A4A71"/>
    <w:rsid w:val="009A620D"/>
    <w:rsid w:val="009A659D"/>
    <w:rsid w:val="009A6A63"/>
    <w:rsid w:val="009A6D52"/>
    <w:rsid w:val="009B054E"/>
    <w:rsid w:val="009B0A12"/>
    <w:rsid w:val="009B0C51"/>
    <w:rsid w:val="009B3425"/>
    <w:rsid w:val="009B6032"/>
    <w:rsid w:val="009B7174"/>
    <w:rsid w:val="009B74AC"/>
    <w:rsid w:val="009B9BB5"/>
    <w:rsid w:val="009C1DB4"/>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E0F89"/>
    <w:rsid w:val="009E11B1"/>
    <w:rsid w:val="009E1712"/>
    <w:rsid w:val="009E196A"/>
    <w:rsid w:val="009E28AD"/>
    <w:rsid w:val="009E2C81"/>
    <w:rsid w:val="009E2DDC"/>
    <w:rsid w:val="009E3749"/>
    <w:rsid w:val="009E4B43"/>
    <w:rsid w:val="009E5880"/>
    <w:rsid w:val="009E5917"/>
    <w:rsid w:val="009E5C57"/>
    <w:rsid w:val="009E6913"/>
    <w:rsid w:val="009E6D07"/>
    <w:rsid w:val="009E707C"/>
    <w:rsid w:val="009F07BD"/>
    <w:rsid w:val="009F0FC7"/>
    <w:rsid w:val="009F12C4"/>
    <w:rsid w:val="009F1537"/>
    <w:rsid w:val="009F1C60"/>
    <w:rsid w:val="009F1D72"/>
    <w:rsid w:val="009F2FC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6F7"/>
    <w:rsid w:val="00A148EA"/>
    <w:rsid w:val="00A1501D"/>
    <w:rsid w:val="00A154D7"/>
    <w:rsid w:val="00A15601"/>
    <w:rsid w:val="00A15682"/>
    <w:rsid w:val="00A15AB7"/>
    <w:rsid w:val="00A15C36"/>
    <w:rsid w:val="00A16BF1"/>
    <w:rsid w:val="00A1D88E"/>
    <w:rsid w:val="00A2011D"/>
    <w:rsid w:val="00A21D1D"/>
    <w:rsid w:val="00A225ED"/>
    <w:rsid w:val="00A22EF8"/>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63FF"/>
    <w:rsid w:val="00A5758F"/>
    <w:rsid w:val="00A605A6"/>
    <w:rsid w:val="00A60B9F"/>
    <w:rsid w:val="00A61059"/>
    <w:rsid w:val="00A61CCF"/>
    <w:rsid w:val="00A6221B"/>
    <w:rsid w:val="00A63C7F"/>
    <w:rsid w:val="00A6645F"/>
    <w:rsid w:val="00A66E34"/>
    <w:rsid w:val="00A66F0B"/>
    <w:rsid w:val="00A70D2C"/>
    <w:rsid w:val="00A7159A"/>
    <w:rsid w:val="00A725F4"/>
    <w:rsid w:val="00A7290C"/>
    <w:rsid w:val="00A729B9"/>
    <w:rsid w:val="00A73D1C"/>
    <w:rsid w:val="00A73FCF"/>
    <w:rsid w:val="00A75D8D"/>
    <w:rsid w:val="00A76309"/>
    <w:rsid w:val="00A763C9"/>
    <w:rsid w:val="00A77147"/>
    <w:rsid w:val="00A77CC6"/>
    <w:rsid w:val="00A77D8F"/>
    <w:rsid w:val="00A82162"/>
    <w:rsid w:val="00A82444"/>
    <w:rsid w:val="00A82D6F"/>
    <w:rsid w:val="00A83A43"/>
    <w:rsid w:val="00A847D3"/>
    <w:rsid w:val="00A84FFB"/>
    <w:rsid w:val="00A85D3D"/>
    <w:rsid w:val="00A90503"/>
    <w:rsid w:val="00A91D76"/>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574"/>
    <w:rsid w:val="00AB4799"/>
    <w:rsid w:val="00AB48E2"/>
    <w:rsid w:val="00AB4975"/>
    <w:rsid w:val="00AB49E9"/>
    <w:rsid w:val="00AB5135"/>
    <w:rsid w:val="00AB59B6"/>
    <w:rsid w:val="00AB67A4"/>
    <w:rsid w:val="00AB7BC7"/>
    <w:rsid w:val="00AC135A"/>
    <w:rsid w:val="00AC2F3D"/>
    <w:rsid w:val="00AC45D6"/>
    <w:rsid w:val="00AC4B0D"/>
    <w:rsid w:val="00AC4FCA"/>
    <w:rsid w:val="00AC6E56"/>
    <w:rsid w:val="00AC76FD"/>
    <w:rsid w:val="00AD096F"/>
    <w:rsid w:val="00AD19D9"/>
    <w:rsid w:val="00AD2CF6"/>
    <w:rsid w:val="00AD2EF8"/>
    <w:rsid w:val="00AD69E2"/>
    <w:rsid w:val="00AD6FE9"/>
    <w:rsid w:val="00AE0C68"/>
    <w:rsid w:val="00AE1B87"/>
    <w:rsid w:val="00AE3327"/>
    <w:rsid w:val="00AE3704"/>
    <w:rsid w:val="00AE4B80"/>
    <w:rsid w:val="00AE5750"/>
    <w:rsid w:val="00AE7219"/>
    <w:rsid w:val="00AE7DCB"/>
    <w:rsid w:val="00AF04B1"/>
    <w:rsid w:val="00AF1100"/>
    <w:rsid w:val="00AF30FA"/>
    <w:rsid w:val="00AF40B7"/>
    <w:rsid w:val="00AF4D6D"/>
    <w:rsid w:val="00AF6880"/>
    <w:rsid w:val="00AF7016"/>
    <w:rsid w:val="00B01C63"/>
    <w:rsid w:val="00B0258B"/>
    <w:rsid w:val="00B02E15"/>
    <w:rsid w:val="00B03E05"/>
    <w:rsid w:val="00B0474D"/>
    <w:rsid w:val="00B05706"/>
    <w:rsid w:val="00B05A9E"/>
    <w:rsid w:val="00B068F9"/>
    <w:rsid w:val="00B07D4D"/>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4A4"/>
    <w:rsid w:val="00B438B2"/>
    <w:rsid w:val="00B43C83"/>
    <w:rsid w:val="00B43D0E"/>
    <w:rsid w:val="00B43E5B"/>
    <w:rsid w:val="00B45706"/>
    <w:rsid w:val="00B45E96"/>
    <w:rsid w:val="00B51C98"/>
    <w:rsid w:val="00B5485B"/>
    <w:rsid w:val="00B560CF"/>
    <w:rsid w:val="00B611BC"/>
    <w:rsid w:val="00B61528"/>
    <w:rsid w:val="00B62CF1"/>
    <w:rsid w:val="00B62EA0"/>
    <w:rsid w:val="00B6301C"/>
    <w:rsid w:val="00B6348E"/>
    <w:rsid w:val="00B638A5"/>
    <w:rsid w:val="00B650DE"/>
    <w:rsid w:val="00B657CC"/>
    <w:rsid w:val="00B65876"/>
    <w:rsid w:val="00B66610"/>
    <w:rsid w:val="00B703CD"/>
    <w:rsid w:val="00B70BF7"/>
    <w:rsid w:val="00B70E67"/>
    <w:rsid w:val="00B71814"/>
    <w:rsid w:val="00B7277F"/>
    <w:rsid w:val="00B72C2C"/>
    <w:rsid w:val="00B7419A"/>
    <w:rsid w:val="00B7447A"/>
    <w:rsid w:val="00B77366"/>
    <w:rsid w:val="00B824A5"/>
    <w:rsid w:val="00B82AD4"/>
    <w:rsid w:val="00B83DBD"/>
    <w:rsid w:val="00B842F8"/>
    <w:rsid w:val="00B848B6"/>
    <w:rsid w:val="00B858B9"/>
    <w:rsid w:val="00B85C4F"/>
    <w:rsid w:val="00B8627C"/>
    <w:rsid w:val="00B86F35"/>
    <w:rsid w:val="00B90919"/>
    <w:rsid w:val="00B914B6"/>
    <w:rsid w:val="00B9153F"/>
    <w:rsid w:val="00B9170C"/>
    <w:rsid w:val="00B93863"/>
    <w:rsid w:val="00B9440C"/>
    <w:rsid w:val="00B94D67"/>
    <w:rsid w:val="00B9557D"/>
    <w:rsid w:val="00B95606"/>
    <w:rsid w:val="00B96766"/>
    <w:rsid w:val="00BA1085"/>
    <w:rsid w:val="00BA1A7D"/>
    <w:rsid w:val="00BA2541"/>
    <w:rsid w:val="00BA2B2E"/>
    <w:rsid w:val="00BA3058"/>
    <w:rsid w:val="00BA372B"/>
    <w:rsid w:val="00BA3E6F"/>
    <w:rsid w:val="00BA4ED2"/>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D8B"/>
    <w:rsid w:val="00BB7F57"/>
    <w:rsid w:val="00BC208B"/>
    <w:rsid w:val="00BC2861"/>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1F7"/>
    <w:rsid w:val="00BE3ACD"/>
    <w:rsid w:val="00BE413D"/>
    <w:rsid w:val="00BE6B87"/>
    <w:rsid w:val="00BE72E8"/>
    <w:rsid w:val="00BE7369"/>
    <w:rsid w:val="00BF0064"/>
    <w:rsid w:val="00BF057E"/>
    <w:rsid w:val="00BF15EA"/>
    <w:rsid w:val="00BF1730"/>
    <w:rsid w:val="00BF1B16"/>
    <w:rsid w:val="00BF1CCF"/>
    <w:rsid w:val="00BF2C3B"/>
    <w:rsid w:val="00BF3B58"/>
    <w:rsid w:val="00BF44D0"/>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37A"/>
    <w:rsid w:val="00C5477C"/>
    <w:rsid w:val="00C54821"/>
    <w:rsid w:val="00C54B6C"/>
    <w:rsid w:val="00C57198"/>
    <w:rsid w:val="00C57D28"/>
    <w:rsid w:val="00C6141F"/>
    <w:rsid w:val="00C619AD"/>
    <w:rsid w:val="00C61FC6"/>
    <w:rsid w:val="00C62034"/>
    <w:rsid w:val="00C64213"/>
    <w:rsid w:val="00C64996"/>
    <w:rsid w:val="00C65CF5"/>
    <w:rsid w:val="00C66339"/>
    <w:rsid w:val="00C6725B"/>
    <w:rsid w:val="00C67644"/>
    <w:rsid w:val="00C7052F"/>
    <w:rsid w:val="00C70E6C"/>
    <w:rsid w:val="00C71437"/>
    <w:rsid w:val="00C71B34"/>
    <w:rsid w:val="00C7318B"/>
    <w:rsid w:val="00C74090"/>
    <w:rsid w:val="00C75A42"/>
    <w:rsid w:val="00C811EC"/>
    <w:rsid w:val="00C82EC8"/>
    <w:rsid w:val="00C8309B"/>
    <w:rsid w:val="00C84579"/>
    <w:rsid w:val="00C85286"/>
    <w:rsid w:val="00C85A78"/>
    <w:rsid w:val="00C85BED"/>
    <w:rsid w:val="00C8667E"/>
    <w:rsid w:val="00C87240"/>
    <w:rsid w:val="00C904F5"/>
    <w:rsid w:val="00C9254D"/>
    <w:rsid w:val="00C92D40"/>
    <w:rsid w:val="00C9309A"/>
    <w:rsid w:val="00C932F7"/>
    <w:rsid w:val="00C94EB1"/>
    <w:rsid w:val="00C9532F"/>
    <w:rsid w:val="00C96565"/>
    <w:rsid w:val="00C9719C"/>
    <w:rsid w:val="00C973DE"/>
    <w:rsid w:val="00C9757A"/>
    <w:rsid w:val="00CA0E85"/>
    <w:rsid w:val="00CA0FB7"/>
    <w:rsid w:val="00CA12FB"/>
    <w:rsid w:val="00CA24BC"/>
    <w:rsid w:val="00CA60D7"/>
    <w:rsid w:val="00CA60DF"/>
    <w:rsid w:val="00CA78FD"/>
    <w:rsid w:val="00CB0284"/>
    <w:rsid w:val="00CB1B05"/>
    <w:rsid w:val="00CB1F9B"/>
    <w:rsid w:val="00CB277C"/>
    <w:rsid w:val="00CB2A09"/>
    <w:rsid w:val="00CB39E3"/>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987"/>
    <w:rsid w:val="00CE5BB1"/>
    <w:rsid w:val="00CE65A4"/>
    <w:rsid w:val="00CE70C8"/>
    <w:rsid w:val="00CF0AEB"/>
    <w:rsid w:val="00CF10F3"/>
    <w:rsid w:val="00CF21F6"/>
    <w:rsid w:val="00CF278C"/>
    <w:rsid w:val="00CF34A5"/>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1D04"/>
    <w:rsid w:val="00D23F70"/>
    <w:rsid w:val="00D24A19"/>
    <w:rsid w:val="00D255DF"/>
    <w:rsid w:val="00D256C9"/>
    <w:rsid w:val="00D25905"/>
    <w:rsid w:val="00D311A5"/>
    <w:rsid w:val="00D32C1B"/>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6E0E"/>
    <w:rsid w:val="00D572AD"/>
    <w:rsid w:val="00D57BC2"/>
    <w:rsid w:val="00D60B91"/>
    <w:rsid w:val="00D61D00"/>
    <w:rsid w:val="00D62FF0"/>
    <w:rsid w:val="00D64C95"/>
    <w:rsid w:val="00D64D68"/>
    <w:rsid w:val="00D65191"/>
    <w:rsid w:val="00D65547"/>
    <w:rsid w:val="00D666AF"/>
    <w:rsid w:val="00D70B02"/>
    <w:rsid w:val="00D710D7"/>
    <w:rsid w:val="00D727E3"/>
    <w:rsid w:val="00D727F7"/>
    <w:rsid w:val="00D73EA9"/>
    <w:rsid w:val="00D75720"/>
    <w:rsid w:val="00D76625"/>
    <w:rsid w:val="00D766C2"/>
    <w:rsid w:val="00D76B15"/>
    <w:rsid w:val="00D770B9"/>
    <w:rsid w:val="00D80374"/>
    <w:rsid w:val="00D805BD"/>
    <w:rsid w:val="00D8084F"/>
    <w:rsid w:val="00D810BE"/>
    <w:rsid w:val="00D8250D"/>
    <w:rsid w:val="00D83563"/>
    <w:rsid w:val="00D83763"/>
    <w:rsid w:val="00D8603F"/>
    <w:rsid w:val="00D8677F"/>
    <w:rsid w:val="00D86B3E"/>
    <w:rsid w:val="00D936E4"/>
    <w:rsid w:val="00D93C47"/>
    <w:rsid w:val="00D94481"/>
    <w:rsid w:val="00D9524E"/>
    <w:rsid w:val="00D9587C"/>
    <w:rsid w:val="00D95925"/>
    <w:rsid w:val="00D96CC3"/>
    <w:rsid w:val="00DA15AB"/>
    <w:rsid w:val="00DA3205"/>
    <w:rsid w:val="00DA6C26"/>
    <w:rsid w:val="00DA727D"/>
    <w:rsid w:val="00DB15F0"/>
    <w:rsid w:val="00DB1C15"/>
    <w:rsid w:val="00DB1FD4"/>
    <w:rsid w:val="00DB25EE"/>
    <w:rsid w:val="00DB3391"/>
    <w:rsid w:val="00DB3E4A"/>
    <w:rsid w:val="00DB4CFE"/>
    <w:rsid w:val="00DB4EBD"/>
    <w:rsid w:val="00DB5031"/>
    <w:rsid w:val="00DB58E9"/>
    <w:rsid w:val="00DC1847"/>
    <w:rsid w:val="00DC2D1B"/>
    <w:rsid w:val="00DC4126"/>
    <w:rsid w:val="00DC43A9"/>
    <w:rsid w:val="00DC5D94"/>
    <w:rsid w:val="00DC6DF1"/>
    <w:rsid w:val="00DC6E6A"/>
    <w:rsid w:val="00DC73DF"/>
    <w:rsid w:val="00DC76C4"/>
    <w:rsid w:val="00DC7EED"/>
    <w:rsid w:val="00DD0368"/>
    <w:rsid w:val="00DD05CA"/>
    <w:rsid w:val="00DD0E66"/>
    <w:rsid w:val="00DD106E"/>
    <w:rsid w:val="00DD2342"/>
    <w:rsid w:val="00DD243B"/>
    <w:rsid w:val="00DD2FFC"/>
    <w:rsid w:val="00DD3122"/>
    <w:rsid w:val="00DD3260"/>
    <w:rsid w:val="00DD34DF"/>
    <w:rsid w:val="00DD3908"/>
    <w:rsid w:val="00DD445C"/>
    <w:rsid w:val="00DD4A97"/>
    <w:rsid w:val="00DD4DCC"/>
    <w:rsid w:val="00DD4FC2"/>
    <w:rsid w:val="00DD5D3D"/>
    <w:rsid w:val="00DD5D8F"/>
    <w:rsid w:val="00DD62A7"/>
    <w:rsid w:val="00DD671F"/>
    <w:rsid w:val="00DD6BBA"/>
    <w:rsid w:val="00DE020F"/>
    <w:rsid w:val="00DE073A"/>
    <w:rsid w:val="00DE0F05"/>
    <w:rsid w:val="00DE35F8"/>
    <w:rsid w:val="00DE380B"/>
    <w:rsid w:val="00DE7EC3"/>
    <w:rsid w:val="00DF00C6"/>
    <w:rsid w:val="00DF02E6"/>
    <w:rsid w:val="00DF0EF5"/>
    <w:rsid w:val="00DF20BC"/>
    <w:rsid w:val="00DF3E9B"/>
    <w:rsid w:val="00DF5134"/>
    <w:rsid w:val="00DF55E0"/>
    <w:rsid w:val="00DF5AFC"/>
    <w:rsid w:val="00DF5D46"/>
    <w:rsid w:val="00DF6917"/>
    <w:rsid w:val="00DF713E"/>
    <w:rsid w:val="00DF7FF0"/>
    <w:rsid w:val="00E00548"/>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4648"/>
    <w:rsid w:val="00E25445"/>
    <w:rsid w:val="00E25C78"/>
    <w:rsid w:val="00E26DD9"/>
    <w:rsid w:val="00E30504"/>
    <w:rsid w:val="00E30D4B"/>
    <w:rsid w:val="00E31981"/>
    <w:rsid w:val="00E32F36"/>
    <w:rsid w:val="00E335BF"/>
    <w:rsid w:val="00E343F0"/>
    <w:rsid w:val="00E34A29"/>
    <w:rsid w:val="00E34D3F"/>
    <w:rsid w:val="00E34DF8"/>
    <w:rsid w:val="00E36F14"/>
    <w:rsid w:val="00E37E96"/>
    <w:rsid w:val="00E402DE"/>
    <w:rsid w:val="00E405FF"/>
    <w:rsid w:val="00E4156A"/>
    <w:rsid w:val="00E41CEE"/>
    <w:rsid w:val="00E4266A"/>
    <w:rsid w:val="00E42691"/>
    <w:rsid w:val="00E42BAA"/>
    <w:rsid w:val="00E437F5"/>
    <w:rsid w:val="00E450FF"/>
    <w:rsid w:val="00E4733C"/>
    <w:rsid w:val="00E50779"/>
    <w:rsid w:val="00E52C8F"/>
    <w:rsid w:val="00E52FC8"/>
    <w:rsid w:val="00E54A7C"/>
    <w:rsid w:val="00E561F7"/>
    <w:rsid w:val="00E56219"/>
    <w:rsid w:val="00E56B48"/>
    <w:rsid w:val="00E56F3B"/>
    <w:rsid w:val="00E57481"/>
    <w:rsid w:val="00E603BF"/>
    <w:rsid w:val="00E615FE"/>
    <w:rsid w:val="00E62E41"/>
    <w:rsid w:val="00E63506"/>
    <w:rsid w:val="00E6388F"/>
    <w:rsid w:val="00E63E6A"/>
    <w:rsid w:val="00E643D5"/>
    <w:rsid w:val="00E64997"/>
    <w:rsid w:val="00E65FFA"/>
    <w:rsid w:val="00E66025"/>
    <w:rsid w:val="00E660ED"/>
    <w:rsid w:val="00E66298"/>
    <w:rsid w:val="00E66CE7"/>
    <w:rsid w:val="00E66E02"/>
    <w:rsid w:val="00E70706"/>
    <w:rsid w:val="00E708BB"/>
    <w:rsid w:val="00E72014"/>
    <w:rsid w:val="00E7264E"/>
    <w:rsid w:val="00E72EB8"/>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B7A12"/>
    <w:rsid w:val="00EC163F"/>
    <w:rsid w:val="00EC1729"/>
    <w:rsid w:val="00EC19A1"/>
    <w:rsid w:val="00EC59AB"/>
    <w:rsid w:val="00EC5CAF"/>
    <w:rsid w:val="00EC5D62"/>
    <w:rsid w:val="00EC6BE4"/>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AD3"/>
    <w:rsid w:val="00EE2CCB"/>
    <w:rsid w:val="00EE2F3D"/>
    <w:rsid w:val="00EE382E"/>
    <w:rsid w:val="00EE3E09"/>
    <w:rsid w:val="00EE49FE"/>
    <w:rsid w:val="00EE513C"/>
    <w:rsid w:val="00EE6CA7"/>
    <w:rsid w:val="00EF1A72"/>
    <w:rsid w:val="00EF28D1"/>
    <w:rsid w:val="00EF323A"/>
    <w:rsid w:val="00EF33FE"/>
    <w:rsid w:val="00EF3F97"/>
    <w:rsid w:val="00EF5B30"/>
    <w:rsid w:val="00EF78B1"/>
    <w:rsid w:val="00F00DFC"/>
    <w:rsid w:val="00F04608"/>
    <w:rsid w:val="00F07737"/>
    <w:rsid w:val="00F07C92"/>
    <w:rsid w:val="00F07D54"/>
    <w:rsid w:val="00F106D5"/>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10A"/>
    <w:rsid w:val="00F467CB"/>
    <w:rsid w:val="00F510C5"/>
    <w:rsid w:val="00F53303"/>
    <w:rsid w:val="00F54B4A"/>
    <w:rsid w:val="00F559C3"/>
    <w:rsid w:val="00F56FEF"/>
    <w:rsid w:val="00F5717B"/>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5CE9"/>
    <w:rsid w:val="00F8636A"/>
    <w:rsid w:val="00F869A4"/>
    <w:rsid w:val="00F86FF2"/>
    <w:rsid w:val="00F87302"/>
    <w:rsid w:val="00F87512"/>
    <w:rsid w:val="00F87E0B"/>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1C8"/>
    <w:rsid w:val="00FA58DB"/>
    <w:rsid w:val="00FA719F"/>
    <w:rsid w:val="00FA739B"/>
    <w:rsid w:val="00FB203B"/>
    <w:rsid w:val="00FB2455"/>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2DA8"/>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3D1CA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1CEBC4A0-7718-4FCA-AABC-7775AAF4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4B608D"/>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75021">
      <w:bodyDiv w:val="1"/>
      <w:marLeft w:val="0"/>
      <w:marRight w:val="0"/>
      <w:marTop w:val="0"/>
      <w:marBottom w:val="0"/>
      <w:divBdr>
        <w:top w:val="none" w:sz="0" w:space="0" w:color="auto"/>
        <w:left w:val="none" w:sz="0" w:space="0" w:color="auto"/>
        <w:bottom w:val="none" w:sz="0" w:space="0" w:color="auto"/>
        <w:right w:val="none" w:sz="0" w:space="0" w:color="auto"/>
      </w:divBdr>
      <w:divsChild>
        <w:div w:id="1516797453">
          <w:marLeft w:val="0"/>
          <w:marRight w:val="0"/>
          <w:marTop w:val="0"/>
          <w:marBottom w:val="0"/>
          <w:divBdr>
            <w:top w:val="none" w:sz="0" w:space="0" w:color="auto"/>
            <w:left w:val="none" w:sz="0" w:space="0" w:color="auto"/>
            <w:bottom w:val="none" w:sz="0" w:space="0" w:color="auto"/>
            <w:right w:val="none" w:sz="0" w:space="0" w:color="auto"/>
          </w:divBdr>
        </w:div>
        <w:div w:id="2032415079">
          <w:marLeft w:val="0"/>
          <w:marRight w:val="0"/>
          <w:marTop w:val="0"/>
          <w:marBottom w:val="0"/>
          <w:divBdr>
            <w:top w:val="none" w:sz="0" w:space="0" w:color="auto"/>
            <w:left w:val="none" w:sz="0" w:space="0" w:color="auto"/>
            <w:bottom w:val="none" w:sz="0" w:space="0" w:color="auto"/>
            <w:right w:val="none" w:sz="0" w:space="0" w:color="auto"/>
          </w:divBdr>
        </w:div>
        <w:div w:id="1165128692">
          <w:marLeft w:val="0"/>
          <w:marRight w:val="0"/>
          <w:marTop w:val="0"/>
          <w:marBottom w:val="0"/>
          <w:divBdr>
            <w:top w:val="none" w:sz="0" w:space="0" w:color="auto"/>
            <w:left w:val="none" w:sz="0" w:space="0" w:color="auto"/>
            <w:bottom w:val="none" w:sz="0" w:space="0" w:color="auto"/>
            <w:right w:val="none" w:sz="0" w:space="0" w:color="auto"/>
          </w:divBdr>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099912728">
      <w:bodyDiv w:val="1"/>
      <w:marLeft w:val="0"/>
      <w:marRight w:val="0"/>
      <w:marTop w:val="0"/>
      <w:marBottom w:val="0"/>
      <w:divBdr>
        <w:top w:val="none" w:sz="0" w:space="0" w:color="auto"/>
        <w:left w:val="none" w:sz="0" w:space="0" w:color="auto"/>
        <w:bottom w:val="none" w:sz="0" w:space="0" w:color="auto"/>
        <w:right w:val="none" w:sz="0" w:space="0" w:color="auto"/>
      </w:divBdr>
      <w:divsChild>
        <w:div w:id="2052534171">
          <w:marLeft w:val="0"/>
          <w:marRight w:val="0"/>
          <w:marTop w:val="0"/>
          <w:marBottom w:val="0"/>
          <w:divBdr>
            <w:top w:val="none" w:sz="0" w:space="0" w:color="auto"/>
            <w:left w:val="none" w:sz="0" w:space="0" w:color="auto"/>
            <w:bottom w:val="none" w:sz="0" w:space="0" w:color="auto"/>
            <w:right w:val="none" w:sz="0" w:space="0" w:color="auto"/>
          </w:divBdr>
        </w:div>
        <w:div w:id="1476020053">
          <w:marLeft w:val="0"/>
          <w:marRight w:val="0"/>
          <w:marTop w:val="0"/>
          <w:marBottom w:val="0"/>
          <w:divBdr>
            <w:top w:val="none" w:sz="0" w:space="0" w:color="auto"/>
            <w:left w:val="none" w:sz="0" w:space="0" w:color="auto"/>
            <w:bottom w:val="none" w:sz="0" w:space="0" w:color="auto"/>
            <w:right w:val="none" w:sz="0" w:space="0" w:color="auto"/>
          </w:divBdr>
        </w:div>
        <w:div w:id="423065823">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footer" Target="footer2.xml"/><Relationship Id="rId26" Type="http://schemas.openxmlformats.org/officeDocument/2006/relationships/hyperlink" Target="https://msucom.medtricslab.com/users/login/" TargetMode="External"/><Relationship Id="rId39" Type="http://schemas.openxmlformats.org/officeDocument/2006/relationships/hyperlink" Target="mailto:enright4@msu.edu" TargetMode="External"/><Relationship Id="rId21" Type="http://schemas.openxmlformats.org/officeDocument/2006/relationships/hyperlink" Target="mailto:COM.Clerkship@msu.edu" TargetMode="External"/><Relationship Id="rId34" Type="http://schemas.openxmlformats.org/officeDocument/2006/relationships/hyperlink" Target="https://spartanexperiences.msu.edu/rso-s/regulations/medical-student-rights-responsibilities/index.html"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1" Type="http://schemas.openxmlformats.org/officeDocument/2006/relationships/image" Target="media/image1.jpg"/><Relationship Id="rId24" Type="http://schemas.openxmlformats.org/officeDocument/2006/relationships/hyperlink" Target="https://www-clinicalkey-com.proxy1.cl.msu.edu/"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0" Type="http://schemas.openxmlformats.org/officeDocument/2006/relationships/hyperlink" Target="http://www.rcpd.msu.edu/"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2l.msu.edu/" TargetMode="External"/><Relationship Id="rId28" Type="http://schemas.openxmlformats.org/officeDocument/2006/relationships/hyperlink" Target="https://michiganstate.sharepoint.com/sites/StudentClerkship" TargetMode="External"/><Relationship Id="rId36" Type="http://schemas.openxmlformats.org/officeDocument/2006/relationships/hyperlink" Target="https://osteopathicmedicine.msu.edu/application/files/7317/6296/7022/AI_Use_Policy.pdf"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msucom.medtricslab.com/users/login/" TargetMode="External"/><Relationship Id="rId31"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nest@msu.edu" TargetMode="External"/><Relationship Id="rId22" Type="http://schemas.openxmlformats.org/officeDocument/2006/relationships/hyperlink" Target="https://com.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mailto:COM.Clerkship@msu.edu" TargetMode="External"/><Relationship Id="rId33" Type="http://schemas.openxmlformats.org/officeDocument/2006/relationships/hyperlink" Target="https://osteopathicmedicine.msu.edu/about-us/common-ground-professionalism-initiative" TargetMode="External"/><Relationship Id="rId38" Type="http://schemas.openxmlformats.org/officeDocument/2006/relationships/hyperlink" Target="https://osteopathicmedicine.msu.edu/current-students/clerkship-medical-education/injury-and-property-damage-reports" TargetMode="External"/><Relationship Id="rId46" Type="http://schemas.openxmlformats.org/officeDocument/2006/relationships/header" Target="header4.xml"/><Relationship Id="rId20" Type="http://schemas.openxmlformats.org/officeDocument/2006/relationships/hyperlink" Target="mailto:COM.Clerkship@msu.edu" TargetMode="External"/><Relationship Id="rId41" Type="http://schemas.openxmlformats.org/officeDocument/2006/relationships/hyperlink" Target="mailto:COM.Clerkship@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EF77F-4DE6-4CC1-A77A-24937353006D}"/>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E9E22BCD-8A6A-417A-B815-19D7093A6256}">
  <ds:schemaRefs>
    <ds:schemaRef ds:uri="http://purl.org/dc/dcmitype/"/>
    <ds:schemaRef ds:uri="d55c97ec-b22c-448a-85b3-c0de41af8791"/>
    <ds:schemaRef ds:uri="http://purl.org/dc/terms/"/>
    <ds:schemaRef ds:uri="http://schemas.microsoft.com/office/2006/metadata/properties"/>
    <ds:schemaRef ds:uri="http://www.w3.org/XML/1998/namespace"/>
    <ds:schemaRef ds:uri="http://schemas.openxmlformats.org/package/2006/metadata/core-properties"/>
    <ds:schemaRef ds:uri="f723835f-fdd1-4a3c-80e3-c6e549b1d6ff"/>
    <ds:schemaRef ds:uri="http://schemas.microsoft.com/office/2006/documentManagement/types"/>
    <ds:schemaRef ds:uri="http://schemas.microsoft.com/office/infopath/2007/PartnerControls"/>
    <ds:schemaRef ds:uri="http://purl.org/dc/elements/1.1/"/>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5528</Words>
  <Characters>31511</Characters>
  <Application>Microsoft Office Word</Application>
  <DocSecurity>0</DocSecurity>
  <Lines>262</Lines>
  <Paragraphs>73</Paragraphs>
  <ScaleCrop>false</ScaleCrop>
  <Company/>
  <LinksUpToDate>false</LinksUpToDate>
  <CharactersWithSpaces>36966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30</cp:revision>
  <cp:lastPrinted>2026-06-30T19:20:00Z</cp:lastPrinted>
  <dcterms:created xsi:type="dcterms:W3CDTF">2026-06-29T23:28:00Z</dcterms:created>
  <dcterms:modified xsi:type="dcterms:W3CDTF">2026-07-17T13:49:00Z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130600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