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xmlns:w16cei="http://schemas.microsoft.com/office/word/2026/wordml/cei"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5C94B109" w:rsidR="00022296" w:rsidRPr="00472806" w:rsidRDefault="686B6741" w:rsidP="2DD5AA23">
      <w:pPr>
        <w:spacing w:after="0" w:line="240" w:lineRule="auto"/>
        <w:jc w:val="center"/>
        <w:rPr>
          <w:rFonts w:ascii="Arial" w:hAnsi="Arial" w:cs="Arial"/>
          <w:b/>
          <w:bCs/>
          <w:sz w:val="44"/>
          <w:szCs w:val="44"/>
          <w:lang w:bidi="en-US"/>
        </w:rPr>
      </w:pPr>
      <w:r w:rsidRPr="00472806">
        <w:rPr>
          <w:rFonts w:ascii="Arial" w:hAnsi="Arial" w:cs="Arial"/>
          <w:b/>
          <w:bCs/>
          <w:sz w:val="44"/>
          <w:szCs w:val="44"/>
        </w:rPr>
        <w:t>OMM 601</w:t>
      </w:r>
    </w:p>
    <w:p w14:paraId="798A79D1" w14:textId="445EEB4E" w:rsidR="686B6741" w:rsidRDefault="686B6741" w:rsidP="31F23FA2">
      <w:pPr>
        <w:spacing w:after="0"/>
        <w:jc w:val="center"/>
      </w:pPr>
      <w:r w:rsidRPr="31F23FA2">
        <w:rPr>
          <w:rFonts w:ascii="Arial" w:eastAsia="Arial" w:hAnsi="Arial" w:cs="Arial"/>
          <w:b/>
          <w:bCs/>
          <w:sz w:val="44"/>
          <w:szCs w:val="44"/>
        </w:rPr>
        <w:t>Osteopathic Manipulative Medicine Clerkship</w:t>
      </w:r>
      <w:r w:rsidRPr="31F23FA2">
        <w:rPr>
          <w:rFonts w:ascii="Arial" w:hAnsi="Arial" w:cs="Arial"/>
          <w:b/>
          <w:bCs/>
          <w:sz w:val="72"/>
          <w:szCs w:val="72"/>
          <w:lang w:bidi="en-US"/>
        </w:rPr>
        <w:t xml:space="preserve"> </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31F23FA2">
        <w:rPr>
          <w:rFonts w:ascii="Arial" w:hAnsi="Arial" w:cs="Arial"/>
          <w:b/>
          <w:bCs/>
          <w:sz w:val="36"/>
          <w:szCs w:val="36"/>
        </w:rPr>
        <w:t xml:space="preserve">CLERKSHIP </w:t>
      </w:r>
      <w:r w:rsidR="00100062" w:rsidRPr="31F23FA2">
        <w:rPr>
          <w:rFonts w:ascii="Arial" w:hAnsi="Arial" w:cs="Arial"/>
          <w:b/>
          <w:bCs/>
          <w:sz w:val="36"/>
          <w:szCs w:val="36"/>
        </w:rPr>
        <w:t>ELECTIVE ROTATION SYLLABUS</w:t>
      </w:r>
    </w:p>
    <w:p w14:paraId="1FD63D47" w14:textId="77777777" w:rsidR="00A54D0A" w:rsidRPr="001613D1" w:rsidRDefault="00A54D0A" w:rsidP="00B611BC">
      <w:pPr>
        <w:spacing w:after="0" w:line="240" w:lineRule="auto"/>
        <w:jc w:val="center"/>
        <w:rPr>
          <w:rFonts w:ascii="Arial" w:hAnsi="Arial" w:cs="Arial"/>
          <w:b/>
          <w:sz w:val="36"/>
          <w:szCs w:val="36"/>
        </w:rPr>
      </w:pPr>
    </w:p>
    <w:p w14:paraId="2952920D" w14:textId="4C12E6CF" w:rsidR="5561C530" w:rsidRDefault="5561C530" w:rsidP="31F23FA2">
      <w:pPr>
        <w:spacing w:after="0"/>
        <w:jc w:val="center"/>
      </w:pPr>
      <w:r w:rsidRPr="31F23FA2">
        <w:rPr>
          <w:rFonts w:ascii="Arial" w:eastAsia="Arial" w:hAnsi="Arial" w:cs="Arial"/>
          <w:sz w:val="36"/>
          <w:szCs w:val="36"/>
        </w:rPr>
        <w:t>Osteopathic Manipulative Medicine</w:t>
      </w:r>
    </w:p>
    <w:p w14:paraId="2540A47B" w14:textId="39705232" w:rsidR="5561C530" w:rsidRDefault="5561C530" w:rsidP="31F23FA2">
      <w:pPr>
        <w:spacing w:after="0"/>
        <w:jc w:val="center"/>
      </w:pPr>
      <w:r w:rsidRPr="31F23FA2">
        <w:rPr>
          <w:rFonts w:ascii="Arial" w:eastAsia="Arial" w:hAnsi="Arial" w:cs="Arial"/>
          <w:sz w:val="36"/>
          <w:szCs w:val="36"/>
        </w:rPr>
        <w:t>Catherine Donahue, D.O.</w:t>
      </w:r>
    </w:p>
    <w:p w14:paraId="521812D5" w14:textId="243C205E" w:rsidR="5561C530" w:rsidRDefault="5561C530" w:rsidP="31F23FA2">
      <w:pPr>
        <w:spacing w:after="0"/>
        <w:jc w:val="center"/>
      </w:pPr>
      <w:r w:rsidRPr="31F23FA2">
        <w:rPr>
          <w:rFonts w:ascii="Arial" w:eastAsia="Arial" w:hAnsi="Arial" w:cs="Arial"/>
          <w:sz w:val="32"/>
          <w:szCs w:val="32"/>
        </w:rPr>
        <w:t>CHAIRPERSON</w:t>
      </w:r>
    </w:p>
    <w:p w14:paraId="35180DEB" w14:textId="54CF34E7" w:rsidR="5561C530" w:rsidRDefault="5561C530" w:rsidP="31F23FA2">
      <w:pPr>
        <w:spacing w:after="0"/>
        <w:jc w:val="center"/>
      </w:pPr>
      <w:r w:rsidRPr="31F23FA2">
        <w:rPr>
          <w:rFonts w:ascii="Arial" w:eastAsia="Arial" w:hAnsi="Arial" w:cs="Arial"/>
          <w:sz w:val="32"/>
          <w:szCs w:val="32"/>
        </w:rPr>
        <w:t>donahu54</w:t>
      </w:r>
      <w:hyperlink r:id="rId12">
        <w:r w:rsidRPr="000C05C7">
          <w:rPr>
            <w:rStyle w:val="Hyperlink"/>
            <w:rFonts w:ascii="Arial" w:eastAsia="Arial" w:hAnsi="Arial" w:cs="Arial"/>
            <w:color w:val="auto"/>
            <w:sz w:val="32"/>
            <w:szCs w:val="32"/>
            <w:u w:val="none"/>
          </w:rPr>
          <w:t>@msu.edu</w:t>
        </w:r>
      </w:hyperlink>
    </w:p>
    <w:p w14:paraId="4F2CC89A" w14:textId="1E79B401" w:rsidR="31F23FA2" w:rsidRDefault="31F23FA2" w:rsidP="31F23FA2">
      <w:pPr>
        <w:spacing w:after="0" w:line="240" w:lineRule="auto"/>
        <w:jc w:val="center"/>
        <w:rPr>
          <w:rFonts w:ascii="Arial" w:hAnsi="Arial" w:cs="Arial"/>
          <w:sz w:val="32"/>
          <w:szCs w:val="32"/>
        </w:rPr>
      </w:pPr>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67804407" w:rsidR="00841350" w:rsidRPr="001613D1" w:rsidRDefault="5561C530" w:rsidP="00B611BC">
      <w:pPr>
        <w:spacing w:after="0" w:line="240" w:lineRule="auto"/>
        <w:jc w:val="center"/>
        <w:rPr>
          <w:rFonts w:ascii="Arial" w:hAnsi="Arial" w:cs="Arial"/>
          <w:sz w:val="36"/>
          <w:szCs w:val="36"/>
        </w:rPr>
      </w:pPr>
      <w:r w:rsidRPr="31F23FA2">
        <w:rPr>
          <w:rFonts w:ascii="Arial" w:hAnsi="Arial" w:cs="Arial"/>
          <w:sz w:val="36"/>
          <w:szCs w:val="36"/>
        </w:rPr>
        <w:t>Jake Rowan</w:t>
      </w:r>
      <w:r w:rsidR="00841350" w:rsidRPr="31F23FA2">
        <w:rPr>
          <w:rFonts w:ascii="Arial" w:hAnsi="Arial" w:cs="Arial"/>
          <w:sz w:val="36"/>
          <w:szCs w:val="36"/>
        </w:rPr>
        <w:t>, D.O.</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7B064D74" w:rsidR="005239D2" w:rsidRPr="001613D1" w:rsidRDefault="088AE82B" w:rsidP="00B611BC">
      <w:pPr>
        <w:autoSpaceDE w:val="0"/>
        <w:autoSpaceDN w:val="0"/>
        <w:adjustRightInd w:val="0"/>
        <w:spacing w:after="0" w:line="240" w:lineRule="auto"/>
        <w:jc w:val="center"/>
        <w:rPr>
          <w:rFonts w:ascii="Arial" w:hAnsi="Arial" w:cs="Arial"/>
          <w:sz w:val="32"/>
          <w:szCs w:val="32"/>
        </w:rPr>
      </w:pPr>
      <w:r w:rsidRPr="31F23FA2">
        <w:rPr>
          <w:rFonts w:ascii="Arial" w:hAnsi="Arial" w:cs="Arial"/>
          <w:sz w:val="32"/>
          <w:szCs w:val="32"/>
        </w:rPr>
        <w:t>Rowanjac@msu.edu</w:t>
      </w:r>
    </w:p>
    <w:p w14:paraId="244B0DF2" w14:textId="22F353F1" w:rsidR="00A401E3" w:rsidRDefault="00A401E3" w:rsidP="00B611BC">
      <w:pPr>
        <w:spacing w:after="0" w:line="240" w:lineRule="auto"/>
        <w:jc w:val="center"/>
        <w:rPr>
          <w:rFonts w:ascii="Arial" w:hAnsi="Arial" w:cs="Arial"/>
          <w:iCs/>
          <w:sz w:val="28"/>
          <w:szCs w:val="28"/>
        </w:rPr>
      </w:pP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04D1F40B" w:rsidR="00A93438" w:rsidRDefault="00A93438" w:rsidP="3639C492">
      <w:pPr>
        <w:spacing w:after="0" w:line="240" w:lineRule="auto"/>
        <w:jc w:val="center"/>
        <w:rPr>
          <w:rFonts w:ascii="Arial" w:hAnsi="Arial" w:cs="Arial"/>
          <w:sz w:val="32"/>
          <w:szCs w:val="32"/>
        </w:rPr>
      </w:pPr>
      <w:r w:rsidRPr="3639C492">
        <w:rPr>
          <w:rFonts w:ascii="Arial" w:hAnsi="Arial" w:cs="Arial"/>
          <w:sz w:val="32"/>
          <w:szCs w:val="32"/>
        </w:rPr>
        <w:t xml:space="preserve">EFFECTIVE AUGUST 1, </w:t>
      </w:r>
      <w:r w:rsidR="00A93C2C" w:rsidRPr="3639C492">
        <w:rPr>
          <w:rFonts w:ascii="Arial" w:hAnsi="Arial" w:cs="Arial"/>
          <w:sz w:val="32"/>
          <w:szCs w:val="32"/>
        </w:rPr>
        <w:t>202</w:t>
      </w:r>
      <w:r w:rsidR="3D8EBD2C" w:rsidRPr="3639C492">
        <w:rPr>
          <w:rFonts w:ascii="Arial" w:hAnsi="Arial" w:cs="Arial"/>
          <w:sz w:val="32"/>
          <w:szCs w:val="32"/>
        </w:rPr>
        <w:t>6</w:t>
      </w:r>
      <w:r w:rsidR="00A93C2C" w:rsidRPr="3639C492">
        <w:rPr>
          <w:rFonts w:ascii="Arial" w:hAnsi="Arial" w:cs="Arial"/>
          <w:sz w:val="32"/>
          <w:szCs w:val="32"/>
        </w:rPr>
        <w:t>,</w:t>
      </w:r>
      <w:r w:rsidRPr="3639C492">
        <w:rPr>
          <w:rFonts w:ascii="Arial" w:hAnsi="Arial" w:cs="Arial"/>
          <w:sz w:val="32"/>
          <w:szCs w:val="32"/>
        </w:rPr>
        <w:t xml:space="preserve"> TO JULY 31, 202</w:t>
      </w:r>
      <w:r w:rsidR="34A7BEEF" w:rsidRPr="3639C492">
        <w:rPr>
          <w:rFonts w:ascii="Arial" w:hAnsi="Arial" w:cs="Arial"/>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5ECB700" w14:textId="64693486" w:rsidR="00790546" w:rsidRPr="001613D1" w:rsidRDefault="70652077" w:rsidP="00B611BC">
      <w:pPr>
        <w:autoSpaceDE w:val="0"/>
        <w:autoSpaceDN w:val="0"/>
        <w:adjustRightInd w:val="0"/>
        <w:spacing w:after="0" w:line="240" w:lineRule="auto"/>
        <w:jc w:val="center"/>
        <w:rPr>
          <w:rFonts w:ascii="Arial" w:hAnsi="Arial" w:cs="Arial"/>
          <w:color w:val="000000"/>
          <w:sz w:val="40"/>
          <w:szCs w:val="40"/>
        </w:rPr>
      </w:pPr>
      <w:r w:rsidRPr="31F23FA2">
        <w:rPr>
          <w:rFonts w:ascii="Arial" w:hAnsi="Arial" w:cs="Arial"/>
          <w:color w:val="000000" w:themeColor="text1"/>
          <w:sz w:val="40"/>
          <w:szCs w:val="40"/>
        </w:rPr>
        <w:t>Michele Benton</w:t>
      </w:r>
      <w:r w:rsidR="00790546" w:rsidRPr="31F23FA2">
        <w:rPr>
          <w:rFonts w:ascii="Arial" w:hAnsi="Arial" w:cs="Arial"/>
          <w:color w:val="000000" w:themeColor="text1"/>
          <w:sz w:val="40"/>
          <w:szCs w:val="40"/>
        </w:rPr>
        <w:t xml:space="preserve"> </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72B6B5B5" w:rsidR="00A54D0A" w:rsidRPr="00C40B5D" w:rsidRDefault="120C9873" w:rsidP="00B611BC">
      <w:pPr>
        <w:autoSpaceDE w:val="0"/>
        <w:autoSpaceDN w:val="0"/>
        <w:adjustRightInd w:val="0"/>
        <w:spacing w:after="0" w:line="240" w:lineRule="auto"/>
        <w:jc w:val="center"/>
        <w:rPr>
          <w:rFonts w:ascii="Arial" w:hAnsi="Arial" w:cs="Arial"/>
          <w:sz w:val="32"/>
          <w:szCs w:val="32"/>
        </w:rPr>
      </w:pPr>
      <w:r w:rsidRPr="31F23FA2">
        <w:rPr>
          <w:rFonts w:ascii="Arial" w:hAnsi="Arial" w:cs="Arial"/>
          <w:sz w:val="32"/>
          <w:szCs w:val="32"/>
        </w:rPr>
        <w:t>Bentonmi@msu.edu</w:t>
      </w:r>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1992E267"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2B672E"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652D21FD" w14:textId="5DE54BD6" w:rsidR="00844BAE"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6267" w:history="1">
        <w:r w:rsidR="00844BAE" w:rsidRPr="00623945">
          <w:rPr>
            <w:rStyle w:val="Hyperlink"/>
          </w:rPr>
          <w:t>Rotation Requirements</w:t>
        </w:r>
        <w:r w:rsidR="00844BAE">
          <w:rPr>
            <w:webHidden/>
          </w:rPr>
          <w:tab/>
        </w:r>
        <w:r w:rsidR="00844BAE">
          <w:rPr>
            <w:webHidden/>
          </w:rPr>
          <w:fldChar w:fldCharType="begin"/>
        </w:r>
        <w:r w:rsidR="00844BAE">
          <w:rPr>
            <w:webHidden/>
          </w:rPr>
          <w:instrText xml:space="preserve"> PAGEREF _Toc235176267 \h </w:instrText>
        </w:r>
        <w:r w:rsidR="00844BAE">
          <w:rPr>
            <w:webHidden/>
          </w:rPr>
        </w:r>
        <w:r w:rsidR="00844BAE">
          <w:rPr>
            <w:webHidden/>
          </w:rPr>
          <w:fldChar w:fldCharType="separate"/>
        </w:r>
        <w:r w:rsidR="00844BAE">
          <w:rPr>
            <w:webHidden/>
          </w:rPr>
          <w:t>3</w:t>
        </w:r>
        <w:r w:rsidR="00844BAE">
          <w:rPr>
            <w:webHidden/>
          </w:rPr>
          <w:fldChar w:fldCharType="end"/>
        </w:r>
      </w:hyperlink>
    </w:p>
    <w:p w14:paraId="0F7DE086" w14:textId="1D3316FE" w:rsidR="00844BAE" w:rsidRDefault="00844BAE">
      <w:pPr>
        <w:pStyle w:val="TOC1"/>
        <w:rPr>
          <w:rFonts w:asciiTheme="minorHAnsi" w:hAnsiTheme="minorHAnsi" w:cstheme="minorBidi"/>
          <w:b w:val="0"/>
          <w:bCs w:val="0"/>
          <w:iCs w:val="0"/>
          <w:caps w:val="0"/>
          <w:kern w:val="2"/>
          <w14:ligatures w14:val="standardContextual"/>
        </w:rPr>
      </w:pPr>
      <w:hyperlink w:anchor="_Toc235176268" w:history="1">
        <w:r w:rsidRPr="00623945">
          <w:rPr>
            <w:rStyle w:val="Hyperlink"/>
          </w:rPr>
          <w:t>Introduction and Overview</w:t>
        </w:r>
        <w:r>
          <w:rPr>
            <w:webHidden/>
          </w:rPr>
          <w:tab/>
        </w:r>
        <w:r>
          <w:rPr>
            <w:webHidden/>
          </w:rPr>
          <w:fldChar w:fldCharType="begin"/>
        </w:r>
        <w:r>
          <w:rPr>
            <w:webHidden/>
          </w:rPr>
          <w:instrText xml:space="preserve"> PAGEREF _Toc235176268 \h </w:instrText>
        </w:r>
        <w:r>
          <w:rPr>
            <w:webHidden/>
          </w:rPr>
        </w:r>
        <w:r>
          <w:rPr>
            <w:webHidden/>
          </w:rPr>
          <w:fldChar w:fldCharType="separate"/>
        </w:r>
        <w:r>
          <w:rPr>
            <w:webHidden/>
          </w:rPr>
          <w:t>3</w:t>
        </w:r>
        <w:r>
          <w:rPr>
            <w:webHidden/>
          </w:rPr>
          <w:fldChar w:fldCharType="end"/>
        </w:r>
      </w:hyperlink>
    </w:p>
    <w:p w14:paraId="6B1B2096" w14:textId="140932DF" w:rsidR="00844BAE" w:rsidRDefault="00844BAE">
      <w:pPr>
        <w:pStyle w:val="TOC2"/>
        <w:rPr>
          <w:rFonts w:asciiTheme="minorHAnsi" w:hAnsiTheme="minorHAnsi" w:cstheme="minorBidi"/>
          <w:smallCaps w:val="0"/>
          <w:kern w:val="2"/>
          <w:sz w:val="24"/>
          <w:szCs w:val="24"/>
          <w14:ligatures w14:val="standardContextual"/>
        </w:rPr>
      </w:pPr>
      <w:hyperlink w:anchor="_Toc235176269" w:history="1">
        <w:r w:rsidRPr="00623945">
          <w:rPr>
            <w:rStyle w:val="Hyperlink"/>
          </w:rPr>
          <w:t>ELECTIVE COURSE SCHEDULING</w:t>
        </w:r>
        <w:r>
          <w:rPr>
            <w:webHidden/>
          </w:rPr>
          <w:tab/>
        </w:r>
        <w:r>
          <w:rPr>
            <w:webHidden/>
          </w:rPr>
          <w:fldChar w:fldCharType="begin"/>
        </w:r>
        <w:r>
          <w:rPr>
            <w:webHidden/>
          </w:rPr>
          <w:instrText xml:space="preserve"> PAGEREF _Toc235176269 \h </w:instrText>
        </w:r>
        <w:r>
          <w:rPr>
            <w:webHidden/>
          </w:rPr>
        </w:r>
        <w:r>
          <w:rPr>
            <w:webHidden/>
          </w:rPr>
          <w:fldChar w:fldCharType="separate"/>
        </w:r>
        <w:r>
          <w:rPr>
            <w:webHidden/>
          </w:rPr>
          <w:t>3</w:t>
        </w:r>
        <w:r>
          <w:rPr>
            <w:webHidden/>
          </w:rPr>
          <w:fldChar w:fldCharType="end"/>
        </w:r>
      </w:hyperlink>
    </w:p>
    <w:p w14:paraId="0ABE0545" w14:textId="2A7BC6C9" w:rsidR="00844BAE" w:rsidRDefault="00844BAE">
      <w:pPr>
        <w:pStyle w:val="TOC3"/>
        <w:rPr>
          <w:rFonts w:asciiTheme="minorHAnsi" w:hAnsiTheme="minorHAnsi" w:cstheme="minorBidi"/>
          <w:kern w:val="2"/>
          <w:sz w:val="24"/>
          <w:szCs w:val="24"/>
          <w14:ligatures w14:val="standardContextual"/>
        </w:rPr>
      </w:pPr>
      <w:hyperlink w:anchor="_Toc235176270" w:history="1">
        <w:r w:rsidRPr="00623945">
          <w:rPr>
            <w:rStyle w:val="Hyperlink"/>
          </w:rPr>
          <w:t>Preapproval</w:t>
        </w:r>
        <w:r>
          <w:rPr>
            <w:webHidden/>
          </w:rPr>
          <w:tab/>
        </w:r>
        <w:r>
          <w:rPr>
            <w:webHidden/>
          </w:rPr>
          <w:fldChar w:fldCharType="begin"/>
        </w:r>
        <w:r>
          <w:rPr>
            <w:webHidden/>
          </w:rPr>
          <w:instrText xml:space="preserve"> PAGEREF _Toc235176270 \h </w:instrText>
        </w:r>
        <w:r>
          <w:rPr>
            <w:webHidden/>
          </w:rPr>
        </w:r>
        <w:r>
          <w:rPr>
            <w:webHidden/>
          </w:rPr>
          <w:fldChar w:fldCharType="separate"/>
        </w:r>
        <w:r>
          <w:rPr>
            <w:webHidden/>
          </w:rPr>
          <w:t>3</w:t>
        </w:r>
        <w:r>
          <w:rPr>
            <w:webHidden/>
          </w:rPr>
          <w:fldChar w:fldCharType="end"/>
        </w:r>
      </w:hyperlink>
    </w:p>
    <w:p w14:paraId="36DCD566" w14:textId="4E4476A2" w:rsidR="00844BAE" w:rsidRDefault="00844BAE">
      <w:pPr>
        <w:pStyle w:val="TOC3"/>
        <w:rPr>
          <w:rFonts w:asciiTheme="minorHAnsi" w:hAnsiTheme="minorHAnsi" w:cstheme="minorBidi"/>
          <w:kern w:val="2"/>
          <w:sz w:val="24"/>
          <w:szCs w:val="24"/>
          <w14:ligatures w14:val="standardContextual"/>
        </w:rPr>
      </w:pPr>
      <w:hyperlink w:anchor="_Toc235176271" w:history="1">
        <w:r w:rsidRPr="00623945">
          <w:rPr>
            <w:rStyle w:val="Hyperlink"/>
          </w:rPr>
          <w:t>Required Prerequisites</w:t>
        </w:r>
        <w:r>
          <w:rPr>
            <w:webHidden/>
          </w:rPr>
          <w:tab/>
        </w:r>
        <w:r>
          <w:rPr>
            <w:webHidden/>
          </w:rPr>
          <w:fldChar w:fldCharType="begin"/>
        </w:r>
        <w:r>
          <w:rPr>
            <w:webHidden/>
          </w:rPr>
          <w:instrText xml:space="preserve"> PAGEREF _Toc235176271 \h </w:instrText>
        </w:r>
        <w:r>
          <w:rPr>
            <w:webHidden/>
          </w:rPr>
        </w:r>
        <w:r>
          <w:rPr>
            <w:webHidden/>
          </w:rPr>
          <w:fldChar w:fldCharType="separate"/>
        </w:r>
        <w:r>
          <w:rPr>
            <w:webHidden/>
          </w:rPr>
          <w:t>4</w:t>
        </w:r>
        <w:r>
          <w:rPr>
            <w:webHidden/>
          </w:rPr>
          <w:fldChar w:fldCharType="end"/>
        </w:r>
      </w:hyperlink>
    </w:p>
    <w:p w14:paraId="50F37FC6" w14:textId="01EF6D3D" w:rsidR="00844BAE" w:rsidRDefault="00844BAE">
      <w:pPr>
        <w:pStyle w:val="TOC3"/>
        <w:rPr>
          <w:rFonts w:asciiTheme="minorHAnsi" w:hAnsiTheme="minorHAnsi" w:cstheme="minorBidi"/>
          <w:kern w:val="2"/>
          <w:sz w:val="24"/>
          <w:szCs w:val="24"/>
          <w14:ligatures w14:val="standardContextual"/>
        </w:rPr>
      </w:pPr>
      <w:hyperlink w:anchor="_Toc235176272" w:history="1">
        <w:r w:rsidRPr="00623945">
          <w:rPr>
            <w:rStyle w:val="Hyperlink"/>
          </w:rPr>
          <w:t>Course Confirmation and Enrollment</w:t>
        </w:r>
        <w:r>
          <w:rPr>
            <w:webHidden/>
          </w:rPr>
          <w:tab/>
        </w:r>
        <w:r>
          <w:rPr>
            <w:webHidden/>
          </w:rPr>
          <w:fldChar w:fldCharType="begin"/>
        </w:r>
        <w:r>
          <w:rPr>
            <w:webHidden/>
          </w:rPr>
          <w:instrText xml:space="preserve"> PAGEREF _Toc235176272 \h </w:instrText>
        </w:r>
        <w:r>
          <w:rPr>
            <w:webHidden/>
          </w:rPr>
        </w:r>
        <w:r>
          <w:rPr>
            <w:webHidden/>
          </w:rPr>
          <w:fldChar w:fldCharType="separate"/>
        </w:r>
        <w:r>
          <w:rPr>
            <w:webHidden/>
          </w:rPr>
          <w:t>4</w:t>
        </w:r>
        <w:r>
          <w:rPr>
            <w:webHidden/>
          </w:rPr>
          <w:fldChar w:fldCharType="end"/>
        </w:r>
      </w:hyperlink>
    </w:p>
    <w:p w14:paraId="2879A0FA" w14:textId="49858522" w:rsidR="00844BAE" w:rsidRDefault="00844BAE">
      <w:pPr>
        <w:pStyle w:val="TOC2"/>
        <w:rPr>
          <w:rFonts w:asciiTheme="minorHAnsi" w:hAnsiTheme="minorHAnsi" w:cstheme="minorBidi"/>
          <w:smallCaps w:val="0"/>
          <w:kern w:val="2"/>
          <w:sz w:val="24"/>
          <w:szCs w:val="24"/>
          <w14:ligatures w14:val="standardContextual"/>
        </w:rPr>
      </w:pPr>
      <w:hyperlink w:anchor="_Toc235176273" w:history="1">
        <w:r w:rsidRPr="00623945">
          <w:rPr>
            <w:rStyle w:val="Hyperlink"/>
          </w:rPr>
          <w:t>ROTATION FORMAT</w:t>
        </w:r>
        <w:r>
          <w:rPr>
            <w:webHidden/>
          </w:rPr>
          <w:tab/>
        </w:r>
        <w:r>
          <w:rPr>
            <w:webHidden/>
          </w:rPr>
          <w:fldChar w:fldCharType="begin"/>
        </w:r>
        <w:r>
          <w:rPr>
            <w:webHidden/>
          </w:rPr>
          <w:instrText xml:space="preserve"> PAGEREF _Toc235176273 \h </w:instrText>
        </w:r>
        <w:r>
          <w:rPr>
            <w:webHidden/>
          </w:rPr>
        </w:r>
        <w:r>
          <w:rPr>
            <w:webHidden/>
          </w:rPr>
          <w:fldChar w:fldCharType="separate"/>
        </w:r>
        <w:r>
          <w:rPr>
            <w:webHidden/>
          </w:rPr>
          <w:t>4</w:t>
        </w:r>
        <w:r>
          <w:rPr>
            <w:webHidden/>
          </w:rPr>
          <w:fldChar w:fldCharType="end"/>
        </w:r>
      </w:hyperlink>
    </w:p>
    <w:p w14:paraId="5D216CB0" w14:textId="22EA5C35" w:rsidR="00844BAE" w:rsidRDefault="00844BAE">
      <w:pPr>
        <w:pStyle w:val="TOC1"/>
        <w:rPr>
          <w:rFonts w:asciiTheme="minorHAnsi" w:hAnsiTheme="minorHAnsi" w:cstheme="minorBidi"/>
          <w:b w:val="0"/>
          <w:bCs w:val="0"/>
          <w:iCs w:val="0"/>
          <w:caps w:val="0"/>
          <w:kern w:val="2"/>
          <w14:ligatures w14:val="standardContextual"/>
        </w:rPr>
      </w:pPr>
      <w:hyperlink w:anchor="_Toc235176274" w:history="1">
        <w:r w:rsidRPr="00623945">
          <w:rPr>
            <w:rStyle w:val="Hyperlink"/>
          </w:rPr>
          <w:t>GOALS AND OBJECTIVES</w:t>
        </w:r>
        <w:r>
          <w:rPr>
            <w:webHidden/>
          </w:rPr>
          <w:tab/>
        </w:r>
        <w:r>
          <w:rPr>
            <w:webHidden/>
          </w:rPr>
          <w:fldChar w:fldCharType="begin"/>
        </w:r>
        <w:r>
          <w:rPr>
            <w:webHidden/>
          </w:rPr>
          <w:instrText xml:space="preserve"> PAGEREF _Toc235176274 \h </w:instrText>
        </w:r>
        <w:r>
          <w:rPr>
            <w:webHidden/>
          </w:rPr>
        </w:r>
        <w:r>
          <w:rPr>
            <w:webHidden/>
          </w:rPr>
          <w:fldChar w:fldCharType="separate"/>
        </w:r>
        <w:r>
          <w:rPr>
            <w:webHidden/>
          </w:rPr>
          <w:t>4</w:t>
        </w:r>
        <w:r>
          <w:rPr>
            <w:webHidden/>
          </w:rPr>
          <w:fldChar w:fldCharType="end"/>
        </w:r>
      </w:hyperlink>
    </w:p>
    <w:p w14:paraId="66537BEB" w14:textId="187B2A40" w:rsidR="00844BAE" w:rsidRDefault="00844BAE">
      <w:pPr>
        <w:pStyle w:val="TOC2"/>
        <w:rPr>
          <w:rFonts w:asciiTheme="minorHAnsi" w:hAnsiTheme="minorHAnsi" w:cstheme="minorBidi"/>
          <w:smallCaps w:val="0"/>
          <w:kern w:val="2"/>
          <w:sz w:val="24"/>
          <w:szCs w:val="24"/>
          <w14:ligatures w14:val="standardContextual"/>
        </w:rPr>
      </w:pPr>
      <w:hyperlink w:anchor="_Toc235176275" w:history="1">
        <w:r w:rsidRPr="00623945">
          <w:rPr>
            <w:rStyle w:val="Hyperlink"/>
          </w:rPr>
          <w:t>GOALS</w:t>
        </w:r>
        <w:r>
          <w:rPr>
            <w:webHidden/>
          </w:rPr>
          <w:tab/>
        </w:r>
        <w:r>
          <w:rPr>
            <w:webHidden/>
          </w:rPr>
          <w:fldChar w:fldCharType="begin"/>
        </w:r>
        <w:r>
          <w:rPr>
            <w:webHidden/>
          </w:rPr>
          <w:instrText xml:space="preserve"> PAGEREF _Toc235176275 \h </w:instrText>
        </w:r>
        <w:r>
          <w:rPr>
            <w:webHidden/>
          </w:rPr>
        </w:r>
        <w:r>
          <w:rPr>
            <w:webHidden/>
          </w:rPr>
          <w:fldChar w:fldCharType="separate"/>
        </w:r>
        <w:r>
          <w:rPr>
            <w:webHidden/>
          </w:rPr>
          <w:t>4</w:t>
        </w:r>
        <w:r>
          <w:rPr>
            <w:webHidden/>
          </w:rPr>
          <w:fldChar w:fldCharType="end"/>
        </w:r>
      </w:hyperlink>
    </w:p>
    <w:p w14:paraId="2BC5DA5D" w14:textId="416BC548" w:rsidR="00844BAE" w:rsidRDefault="00844BAE">
      <w:pPr>
        <w:pStyle w:val="TOC2"/>
        <w:rPr>
          <w:rFonts w:asciiTheme="minorHAnsi" w:hAnsiTheme="minorHAnsi" w:cstheme="minorBidi"/>
          <w:smallCaps w:val="0"/>
          <w:kern w:val="2"/>
          <w:sz w:val="24"/>
          <w:szCs w:val="24"/>
          <w14:ligatures w14:val="standardContextual"/>
        </w:rPr>
      </w:pPr>
      <w:hyperlink w:anchor="_Toc235176276" w:history="1">
        <w:r w:rsidRPr="00623945">
          <w:rPr>
            <w:rStyle w:val="Hyperlink"/>
          </w:rPr>
          <w:t>OBJECTIVES</w:t>
        </w:r>
        <w:r>
          <w:rPr>
            <w:webHidden/>
          </w:rPr>
          <w:tab/>
        </w:r>
        <w:r>
          <w:rPr>
            <w:webHidden/>
          </w:rPr>
          <w:fldChar w:fldCharType="begin"/>
        </w:r>
        <w:r>
          <w:rPr>
            <w:webHidden/>
          </w:rPr>
          <w:instrText xml:space="preserve"> PAGEREF _Toc235176276 \h </w:instrText>
        </w:r>
        <w:r>
          <w:rPr>
            <w:webHidden/>
          </w:rPr>
        </w:r>
        <w:r>
          <w:rPr>
            <w:webHidden/>
          </w:rPr>
          <w:fldChar w:fldCharType="separate"/>
        </w:r>
        <w:r>
          <w:rPr>
            <w:webHidden/>
          </w:rPr>
          <w:t>5</w:t>
        </w:r>
        <w:r>
          <w:rPr>
            <w:webHidden/>
          </w:rPr>
          <w:fldChar w:fldCharType="end"/>
        </w:r>
      </w:hyperlink>
    </w:p>
    <w:p w14:paraId="6056DC27" w14:textId="5CDC19E3" w:rsidR="00844BAE" w:rsidRDefault="00844BAE">
      <w:pPr>
        <w:pStyle w:val="TOC2"/>
        <w:rPr>
          <w:rFonts w:asciiTheme="minorHAnsi" w:hAnsiTheme="minorHAnsi" w:cstheme="minorBidi"/>
          <w:smallCaps w:val="0"/>
          <w:kern w:val="2"/>
          <w:sz w:val="24"/>
          <w:szCs w:val="24"/>
          <w14:ligatures w14:val="standardContextual"/>
        </w:rPr>
      </w:pPr>
      <w:hyperlink w:anchor="_Toc235176277" w:history="1">
        <w:r w:rsidRPr="00623945">
          <w:rPr>
            <w:rStyle w:val="Hyperlink"/>
          </w:rPr>
          <w:t>COMPETENCIES</w:t>
        </w:r>
        <w:r>
          <w:rPr>
            <w:webHidden/>
          </w:rPr>
          <w:tab/>
        </w:r>
        <w:r>
          <w:rPr>
            <w:webHidden/>
          </w:rPr>
          <w:fldChar w:fldCharType="begin"/>
        </w:r>
        <w:r>
          <w:rPr>
            <w:webHidden/>
          </w:rPr>
          <w:instrText xml:space="preserve"> PAGEREF _Toc235176277 \h </w:instrText>
        </w:r>
        <w:r>
          <w:rPr>
            <w:webHidden/>
          </w:rPr>
        </w:r>
        <w:r>
          <w:rPr>
            <w:webHidden/>
          </w:rPr>
          <w:fldChar w:fldCharType="separate"/>
        </w:r>
        <w:r>
          <w:rPr>
            <w:webHidden/>
          </w:rPr>
          <w:t>5</w:t>
        </w:r>
        <w:r>
          <w:rPr>
            <w:webHidden/>
          </w:rPr>
          <w:fldChar w:fldCharType="end"/>
        </w:r>
      </w:hyperlink>
    </w:p>
    <w:p w14:paraId="7F48B11C" w14:textId="7FE19749" w:rsidR="00844BAE" w:rsidRDefault="00844BAE">
      <w:pPr>
        <w:pStyle w:val="TOC1"/>
        <w:rPr>
          <w:rFonts w:asciiTheme="minorHAnsi" w:hAnsiTheme="minorHAnsi" w:cstheme="minorBidi"/>
          <w:b w:val="0"/>
          <w:bCs w:val="0"/>
          <w:iCs w:val="0"/>
          <w:caps w:val="0"/>
          <w:kern w:val="2"/>
          <w14:ligatures w14:val="standardContextual"/>
        </w:rPr>
      </w:pPr>
      <w:hyperlink w:anchor="_Toc235176278" w:history="1">
        <w:r w:rsidRPr="00623945">
          <w:rPr>
            <w:rStyle w:val="Hyperlink"/>
          </w:rPr>
          <w:t>COLLEGE PROGRAM OBJECTIVES</w:t>
        </w:r>
        <w:r>
          <w:rPr>
            <w:webHidden/>
          </w:rPr>
          <w:tab/>
        </w:r>
        <w:r>
          <w:rPr>
            <w:webHidden/>
          </w:rPr>
          <w:fldChar w:fldCharType="begin"/>
        </w:r>
        <w:r>
          <w:rPr>
            <w:webHidden/>
          </w:rPr>
          <w:instrText xml:space="preserve"> PAGEREF _Toc235176278 \h </w:instrText>
        </w:r>
        <w:r>
          <w:rPr>
            <w:webHidden/>
          </w:rPr>
        </w:r>
        <w:r>
          <w:rPr>
            <w:webHidden/>
          </w:rPr>
          <w:fldChar w:fldCharType="separate"/>
        </w:r>
        <w:r>
          <w:rPr>
            <w:webHidden/>
          </w:rPr>
          <w:t>6</w:t>
        </w:r>
        <w:r>
          <w:rPr>
            <w:webHidden/>
          </w:rPr>
          <w:fldChar w:fldCharType="end"/>
        </w:r>
      </w:hyperlink>
    </w:p>
    <w:p w14:paraId="22BF836C" w14:textId="1FA4EEFC" w:rsidR="00844BAE" w:rsidRDefault="00844BAE">
      <w:pPr>
        <w:pStyle w:val="TOC1"/>
        <w:rPr>
          <w:rFonts w:asciiTheme="minorHAnsi" w:hAnsiTheme="minorHAnsi" w:cstheme="minorBidi"/>
          <w:b w:val="0"/>
          <w:bCs w:val="0"/>
          <w:iCs w:val="0"/>
          <w:caps w:val="0"/>
          <w:kern w:val="2"/>
          <w14:ligatures w14:val="standardContextual"/>
        </w:rPr>
      </w:pPr>
      <w:hyperlink w:anchor="_Toc235176279" w:history="1">
        <w:r w:rsidRPr="00623945">
          <w:rPr>
            <w:rStyle w:val="Hyperlink"/>
          </w:rPr>
          <w:t>REFERENCES</w:t>
        </w:r>
        <w:r>
          <w:rPr>
            <w:webHidden/>
          </w:rPr>
          <w:tab/>
        </w:r>
        <w:r>
          <w:rPr>
            <w:webHidden/>
          </w:rPr>
          <w:fldChar w:fldCharType="begin"/>
        </w:r>
        <w:r>
          <w:rPr>
            <w:webHidden/>
          </w:rPr>
          <w:instrText xml:space="preserve"> PAGEREF _Toc235176279 \h </w:instrText>
        </w:r>
        <w:r>
          <w:rPr>
            <w:webHidden/>
          </w:rPr>
        </w:r>
        <w:r>
          <w:rPr>
            <w:webHidden/>
          </w:rPr>
          <w:fldChar w:fldCharType="separate"/>
        </w:r>
        <w:r>
          <w:rPr>
            <w:webHidden/>
          </w:rPr>
          <w:t>6</w:t>
        </w:r>
        <w:r>
          <w:rPr>
            <w:webHidden/>
          </w:rPr>
          <w:fldChar w:fldCharType="end"/>
        </w:r>
      </w:hyperlink>
    </w:p>
    <w:p w14:paraId="282190A4" w14:textId="2844B0B9" w:rsidR="00844BAE" w:rsidRDefault="00844BAE">
      <w:pPr>
        <w:pStyle w:val="TOC2"/>
        <w:rPr>
          <w:rFonts w:asciiTheme="minorHAnsi" w:hAnsiTheme="minorHAnsi" w:cstheme="minorBidi"/>
          <w:smallCaps w:val="0"/>
          <w:kern w:val="2"/>
          <w:sz w:val="24"/>
          <w:szCs w:val="24"/>
          <w14:ligatures w14:val="standardContextual"/>
        </w:rPr>
      </w:pPr>
      <w:hyperlink w:anchor="_Toc235176280" w:history="1">
        <w:r w:rsidRPr="00623945">
          <w:rPr>
            <w:rStyle w:val="Hyperlink"/>
          </w:rPr>
          <w:t>REQUIRED STUDY RESOURCES</w:t>
        </w:r>
        <w:r>
          <w:rPr>
            <w:webHidden/>
          </w:rPr>
          <w:tab/>
        </w:r>
        <w:r>
          <w:rPr>
            <w:webHidden/>
          </w:rPr>
          <w:fldChar w:fldCharType="begin"/>
        </w:r>
        <w:r>
          <w:rPr>
            <w:webHidden/>
          </w:rPr>
          <w:instrText xml:space="preserve"> PAGEREF _Toc235176280 \h </w:instrText>
        </w:r>
        <w:r>
          <w:rPr>
            <w:webHidden/>
          </w:rPr>
        </w:r>
        <w:r>
          <w:rPr>
            <w:webHidden/>
          </w:rPr>
          <w:fldChar w:fldCharType="separate"/>
        </w:r>
        <w:r>
          <w:rPr>
            <w:webHidden/>
          </w:rPr>
          <w:t>6</w:t>
        </w:r>
        <w:r>
          <w:rPr>
            <w:webHidden/>
          </w:rPr>
          <w:fldChar w:fldCharType="end"/>
        </w:r>
      </w:hyperlink>
    </w:p>
    <w:p w14:paraId="2AB6A538" w14:textId="21CCDCEC" w:rsidR="00844BAE" w:rsidRDefault="00844BAE">
      <w:pPr>
        <w:pStyle w:val="TOC2"/>
        <w:rPr>
          <w:rFonts w:asciiTheme="minorHAnsi" w:hAnsiTheme="minorHAnsi" w:cstheme="minorBidi"/>
          <w:smallCaps w:val="0"/>
          <w:kern w:val="2"/>
          <w:sz w:val="24"/>
          <w:szCs w:val="24"/>
          <w14:ligatures w14:val="standardContextual"/>
        </w:rPr>
      </w:pPr>
      <w:hyperlink w:anchor="_Toc235176281" w:history="1">
        <w:r w:rsidRPr="00623945">
          <w:rPr>
            <w:rStyle w:val="Hyperlink"/>
          </w:rPr>
          <w:t>SUGGESTED STUDY RESOURCES</w:t>
        </w:r>
        <w:r>
          <w:rPr>
            <w:webHidden/>
          </w:rPr>
          <w:tab/>
        </w:r>
        <w:r>
          <w:rPr>
            <w:webHidden/>
          </w:rPr>
          <w:fldChar w:fldCharType="begin"/>
        </w:r>
        <w:r>
          <w:rPr>
            <w:webHidden/>
          </w:rPr>
          <w:instrText xml:space="preserve"> PAGEREF _Toc235176281 \h </w:instrText>
        </w:r>
        <w:r>
          <w:rPr>
            <w:webHidden/>
          </w:rPr>
        </w:r>
        <w:r>
          <w:rPr>
            <w:webHidden/>
          </w:rPr>
          <w:fldChar w:fldCharType="separate"/>
        </w:r>
        <w:r>
          <w:rPr>
            <w:webHidden/>
          </w:rPr>
          <w:t>7</w:t>
        </w:r>
        <w:r>
          <w:rPr>
            <w:webHidden/>
          </w:rPr>
          <w:fldChar w:fldCharType="end"/>
        </w:r>
      </w:hyperlink>
    </w:p>
    <w:p w14:paraId="3BED0D51" w14:textId="0D74EE57" w:rsidR="00844BAE" w:rsidRDefault="00844BAE">
      <w:pPr>
        <w:pStyle w:val="TOC2"/>
        <w:rPr>
          <w:rFonts w:asciiTheme="minorHAnsi" w:hAnsiTheme="minorHAnsi" w:cstheme="minorBidi"/>
          <w:smallCaps w:val="0"/>
          <w:kern w:val="2"/>
          <w:sz w:val="24"/>
          <w:szCs w:val="24"/>
          <w14:ligatures w14:val="standardContextual"/>
        </w:rPr>
      </w:pPr>
      <w:hyperlink w:anchor="_Toc235176282" w:history="1">
        <w:r w:rsidRPr="00623945">
          <w:rPr>
            <w:rStyle w:val="Hyperlink"/>
          </w:rPr>
          <w:t>ASSIGNMENTS</w:t>
        </w:r>
        <w:r>
          <w:rPr>
            <w:webHidden/>
          </w:rPr>
          <w:tab/>
        </w:r>
        <w:r>
          <w:rPr>
            <w:webHidden/>
          </w:rPr>
          <w:fldChar w:fldCharType="begin"/>
        </w:r>
        <w:r>
          <w:rPr>
            <w:webHidden/>
          </w:rPr>
          <w:instrText xml:space="preserve"> PAGEREF _Toc235176282 \h </w:instrText>
        </w:r>
        <w:r>
          <w:rPr>
            <w:webHidden/>
          </w:rPr>
        </w:r>
        <w:r>
          <w:rPr>
            <w:webHidden/>
          </w:rPr>
          <w:fldChar w:fldCharType="separate"/>
        </w:r>
        <w:r>
          <w:rPr>
            <w:webHidden/>
          </w:rPr>
          <w:t>7</w:t>
        </w:r>
        <w:r>
          <w:rPr>
            <w:webHidden/>
          </w:rPr>
          <w:fldChar w:fldCharType="end"/>
        </w:r>
      </w:hyperlink>
    </w:p>
    <w:p w14:paraId="1024AA34" w14:textId="3CB47606" w:rsidR="00844BAE" w:rsidRDefault="00844BAE">
      <w:pPr>
        <w:pStyle w:val="TOC2"/>
        <w:rPr>
          <w:rFonts w:asciiTheme="minorHAnsi" w:hAnsiTheme="minorHAnsi" w:cstheme="minorBidi"/>
          <w:smallCaps w:val="0"/>
          <w:kern w:val="2"/>
          <w:sz w:val="24"/>
          <w:szCs w:val="24"/>
          <w14:ligatures w14:val="standardContextual"/>
        </w:rPr>
      </w:pPr>
      <w:hyperlink w:anchor="_Toc235176283" w:history="1">
        <w:r w:rsidRPr="00623945">
          <w:rPr>
            <w:rStyle w:val="Hyperlink"/>
          </w:rPr>
          <w:t>ROTATION EVALUATIONS</w:t>
        </w:r>
        <w:r>
          <w:rPr>
            <w:webHidden/>
          </w:rPr>
          <w:tab/>
        </w:r>
        <w:r>
          <w:rPr>
            <w:webHidden/>
          </w:rPr>
          <w:fldChar w:fldCharType="begin"/>
        </w:r>
        <w:r>
          <w:rPr>
            <w:webHidden/>
          </w:rPr>
          <w:instrText xml:space="preserve"> PAGEREF _Toc235176283 \h </w:instrText>
        </w:r>
        <w:r>
          <w:rPr>
            <w:webHidden/>
          </w:rPr>
        </w:r>
        <w:r>
          <w:rPr>
            <w:webHidden/>
          </w:rPr>
          <w:fldChar w:fldCharType="separate"/>
        </w:r>
        <w:r>
          <w:rPr>
            <w:webHidden/>
          </w:rPr>
          <w:t>7</w:t>
        </w:r>
        <w:r>
          <w:rPr>
            <w:webHidden/>
          </w:rPr>
          <w:fldChar w:fldCharType="end"/>
        </w:r>
      </w:hyperlink>
    </w:p>
    <w:p w14:paraId="69A25532" w14:textId="6901AFFC" w:rsidR="00844BAE" w:rsidRDefault="00844BAE">
      <w:pPr>
        <w:pStyle w:val="TOC3"/>
        <w:rPr>
          <w:rFonts w:asciiTheme="minorHAnsi" w:hAnsiTheme="minorHAnsi" w:cstheme="minorBidi"/>
          <w:kern w:val="2"/>
          <w:sz w:val="24"/>
          <w:szCs w:val="24"/>
          <w14:ligatures w14:val="standardContextual"/>
        </w:rPr>
      </w:pPr>
      <w:hyperlink w:anchor="_Toc235176284" w:history="1">
        <w:r w:rsidRPr="00623945">
          <w:rPr>
            <w:rStyle w:val="Hyperlink"/>
          </w:rPr>
          <w:t>Attending Evaluation of Student</w:t>
        </w:r>
        <w:r>
          <w:rPr>
            <w:webHidden/>
          </w:rPr>
          <w:tab/>
        </w:r>
        <w:r>
          <w:rPr>
            <w:webHidden/>
          </w:rPr>
          <w:fldChar w:fldCharType="begin"/>
        </w:r>
        <w:r>
          <w:rPr>
            <w:webHidden/>
          </w:rPr>
          <w:instrText xml:space="preserve"> PAGEREF _Toc235176284 \h </w:instrText>
        </w:r>
        <w:r>
          <w:rPr>
            <w:webHidden/>
          </w:rPr>
        </w:r>
        <w:r>
          <w:rPr>
            <w:webHidden/>
          </w:rPr>
          <w:fldChar w:fldCharType="separate"/>
        </w:r>
        <w:r>
          <w:rPr>
            <w:webHidden/>
          </w:rPr>
          <w:t>7</w:t>
        </w:r>
        <w:r>
          <w:rPr>
            <w:webHidden/>
          </w:rPr>
          <w:fldChar w:fldCharType="end"/>
        </w:r>
      </w:hyperlink>
    </w:p>
    <w:p w14:paraId="13AB43DF" w14:textId="45AD6575" w:rsidR="00844BAE" w:rsidRDefault="00844BAE">
      <w:pPr>
        <w:pStyle w:val="TOC3"/>
        <w:rPr>
          <w:rFonts w:asciiTheme="minorHAnsi" w:hAnsiTheme="minorHAnsi" w:cstheme="minorBidi"/>
          <w:kern w:val="2"/>
          <w:sz w:val="24"/>
          <w:szCs w:val="24"/>
          <w14:ligatures w14:val="standardContextual"/>
        </w:rPr>
      </w:pPr>
      <w:hyperlink w:anchor="_Toc235176285" w:history="1">
        <w:r w:rsidRPr="00623945">
          <w:rPr>
            <w:rStyle w:val="Hyperlink"/>
          </w:rPr>
          <w:t>Student Evaluation of Clerkship Rotation</w:t>
        </w:r>
        <w:r>
          <w:rPr>
            <w:webHidden/>
          </w:rPr>
          <w:tab/>
        </w:r>
        <w:r>
          <w:rPr>
            <w:webHidden/>
          </w:rPr>
          <w:fldChar w:fldCharType="begin"/>
        </w:r>
        <w:r>
          <w:rPr>
            <w:webHidden/>
          </w:rPr>
          <w:instrText xml:space="preserve"> PAGEREF _Toc235176285 \h </w:instrText>
        </w:r>
        <w:r>
          <w:rPr>
            <w:webHidden/>
          </w:rPr>
        </w:r>
        <w:r>
          <w:rPr>
            <w:webHidden/>
          </w:rPr>
          <w:fldChar w:fldCharType="separate"/>
        </w:r>
        <w:r>
          <w:rPr>
            <w:webHidden/>
          </w:rPr>
          <w:t>8</w:t>
        </w:r>
        <w:r>
          <w:rPr>
            <w:webHidden/>
          </w:rPr>
          <w:fldChar w:fldCharType="end"/>
        </w:r>
      </w:hyperlink>
    </w:p>
    <w:p w14:paraId="2C577A49" w14:textId="0D2B1FAD" w:rsidR="00844BAE" w:rsidRDefault="00844BAE">
      <w:pPr>
        <w:pStyle w:val="TOC3"/>
        <w:rPr>
          <w:rFonts w:asciiTheme="minorHAnsi" w:hAnsiTheme="minorHAnsi" w:cstheme="minorBidi"/>
          <w:kern w:val="2"/>
          <w:sz w:val="24"/>
          <w:szCs w:val="24"/>
          <w14:ligatures w14:val="standardContextual"/>
        </w:rPr>
      </w:pPr>
      <w:hyperlink w:anchor="_Toc235176286" w:history="1">
        <w:r w:rsidRPr="00623945">
          <w:rPr>
            <w:rStyle w:val="Hyperlink"/>
          </w:rPr>
          <w:t>Unsatisfactory Clinical Performance</w:t>
        </w:r>
        <w:r>
          <w:rPr>
            <w:webHidden/>
          </w:rPr>
          <w:tab/>
        </w:r>
        <w:r>
          <w:rPr>
            <w:webHidden/>
          </w:rPr>
          <w:fldChar w:fldCharType="begin"/>
        </w:r>
        <w:r>
          <w:rPr>
            <w:webHidden/>
          </w:rPr>
          <w:instrText xml:space="preserve"> PAGEREF _Toc235176286 \h </w:instrText>
        </w:r>
        <w:r>
          <w:rPr>
            <w:webHidden/>
          </w:rPr>
        </w:r>
        <w:r>
          <w:rPr>
            <w:webHidden/>
          </w:rPr>
          <w:fldChar w:fldCharType="separate"/>
        </w:r>
        <w:r>
          <w:rPr>
            <w:webHidden/>
          </w:rPr>
          <w:t>8</w:t>
        </w:r>
        <w:r>
          <w:rPr>
            <w:webHidden/>
          </w:rPr>
          <w:fldChar w:fldCharType="end"/>
        </w:r>
      </w:hyperlink>
    </w:p>
    <w:p w14:paraId="32FB05CE" w14:textId="008325A2" w:rsidR="00844BAE" w:rsidRDefault="00844BAE">
      <w:pPr>
        <w:pStyle w:val="TOC2"/>
        <w:rPr>
          <w:rFonts w:asciiTheme="minorHAnsi" w:hAnsiTheme="minorHAnsi" w:cstheme="minorBidi"/>
          <w:smallCaps w:val="0"/>
          <w:kern w:val="2"/>
          <w:sz w:val="24"/>
          <w:szCs w:val="24"/>
          <w14:ligatures w14:val="standardContextual"/>
        </w:rPr>
      </w:pPr>
      <w:hyperlink w:anchor="_Toc235176287" w:history="1">
        <w:r w:rsidRPr="00623945">
          <w:rPr>
            <w:rStyle w:val="Hyperlink"/>
          </w:rPr>
          <w:t>CORRECTIVE ACTION</w:t>
        </w:r>
        <w:r>
          <w:rPr>
            <w:webHidden/>
          </w:rPr>
          <w:tab/>
        </w:r>
        <w:r>
          <w:rPr>
            <w:webHidden/>
          </w:rPr>
          <w:fldChar w:fldCharType="begin"/>
        </w:r>
        <w:r>
          <w:rPr>
            <w:webHidden/>
          </w:rPr>
          <w:instrText xml:space="preserve"> PAGEREF _Toc235176287 \h </w:instrText>
        </w:r>
        <w:r>
          <w:rPr>
            <w:webHidden/>
          </w:rPr>
        </w:r>
        <w:r>
          <w:rPr>
            <w:webHidden/>
          </w:rPr>
          <w:fldChar w:fldCharType="separate"/>
        </w:r>
        <w:r>
          <w:rPr>
            <w:webHidden/>
          </w:rPr>
          <w:t>8</w:t>
        </w:r>
        <w:r>
          <w:rPr>
            <w:webHidden/>
          </w:rPr>
          <w:fldChar w:fldCharType="end"/>
        </w:r>
      </w:hyperlink>
    </w:p>
    <w:p w14:paraId="631A8E05" w14:textId="46C28026" w:rsidR="00844BAE" w:rsidRDefault="00844BAE">
      <w:pPr>
        <w:pStyle w:val="TOC2"/>
        <w:rPr>
          <w:rFonts w:asciiTheme="minorHAnsi" w:hAnsiTheme="minorHAnsi" w:cstheme="minorBidi"/>
          <w:smallCaps w:val="0"/>
          <w:kern w:val="2"/>
          <w:sz w:val="24"/>
          <w:szCs w:val="24"/>
          <w14:ligatures w14:val="standardContextual"/>
        </w:rPr>
      </w:pPr>
      <w:hyperlink w:anchor="_Toc235176288" w:history="1">
        <w:r w:rsidRPr="00623945">
          <w:rPr>
            <w:rStyle w:val="Hyperlink"/>
          </w:rPr>
          <w:t>BASE HOSPITAL REQUIREMENTS</w:t>
        </w:r>
        <w:r>
          <w:rPr>
            <w:webHidden/>
          </w:rPr>
          <w:tab/>
        </w:r>
        <w:r>
          <w:rPr>
            <w:webHidden/>
          </w:rPr>
          <w:fldChar w:fldCharType="begin"/>
        </w:r>
        <w:r>
          <w:rPr>
            <w:webHidden/>
          </w:rPr>
          <w:instrText xml:space="preserve"> PAGEREF _Toc235176288 \h </w:instrText>
        </w:r>
        <w:r>
          <w:rPr>
            <w:webHidden/>
          </w:rPr>
        </w:r>
        <w:r>
          <w:rPr>
            <w:webHidden/>
          </w:rPr>
          <w:fldChar w:fldCharType="separate"/>
        </w:r>
        <w:r>
          <w:rPr>
            <w:webHidden/>
          </w:rPr>
          <w:t>8</w:t>
        </w:r>
        <w:r>
          <w:rPr>
            <w:webHidden/>
          </w:rPr>
          <w:fldChar w:fldCharType="end"/>
        </w:r>
      </w:hyperlink>
    </w:p>
    <w:p w14:paraId="0CC73C06" w14:textId="58D74952" w:rsidR="00844BAE" w:rsidRDefault="00844BAE">
      <w:pPr>
        <w:pStyle w:val="TOC2"/>
        <w:rPr>
          <w:rFonts w:asciiTheme="minorHAnsi" w:hAnsiTheme="minorHAnsi" w:cstheme="minorBidi"/>
          <w:smallCaps w:val="0"/>
          <w:kern w:val="2"/>
          <w:sz w:val="24"/>
          <w:szCs w:val="24"/>
          <w14:ligatures w14:val="standardContextual"/>
        </w:rPr>
      </w:pPr>
      <w:hyperlink w:anchor="_Toc235176289" w:history="1">
        <w:r w:rsidRPr="00623945">
          <w:rPr>
            <w:rStyle w:val="Hyperlink"/>
          </w:rPr>
          <w:t>COURSE GRADES</w:t>
        </w:r>
        <w:r>
          <w:rPr>
            <w:webHidden/>
          </w:rPr>
          <w:tab/>
        </w:r>
        <w:r>
          <w:rPr>
            <w:webHidden/>
          </w:rPr>
          <w:fldChar w:fldCharType="begin"/>
        </w:r>
        <w:r>
          <w:rPr>
            <w:webHidden/>
          </w:rPr>
          <w:instrText xml:space="preserve"> PAGEREF _Toc235176289 \h </w:instrText>
        </w:r>
        <w:r>
          <w:rPr>
            <w:webHidden/>
          </w:rPr>
        </w:r>
        <w:r>
          <w:rPr>
            <w:webHidden/>
          </w:rPr>
          <w:fldChar w:fldCharType="separate"/>
        </w:r>
        <w:r>
          <w:rPr>
            <w:webHidden/>
          </w:rPr>
          <w:t>8</w:t>
        </w:r>
        <w:r>
          <w:rPr>
            <w:webHidden/>
          </w:rPr>
          <w:fldChar w:fldCharType="end"/>
        </w:r>
      </w:hyperlink>
    </w:p>
    <w:p w14:paraId="52565C5D" w14:textId="56E77FD9" w:rsidR="00844BAE" w:rsidRDefault="00844BAE">
      <w:pPr>
        <w:pStyle w:val="TOC3"/>
        <w:rPr>
          <w:rFonts w:asciiTheme="minorHAnsi" w:hAnsiTheme="minorHAnsi" w:cstheme="minorBidi"/>
          <w:kern w:val="2"/>
          <w:sz w:val="24"/>
          <w:szCs w:val="24"/>
          <w14:ligatures w14:val="standardContextual"/>
        </w:rPr>
      </w:pPr>
      <w:hyperlink w:anchor="_Toc235176290" w:history="1">
        <w:r w:rsidRPr="00623945">
          <w:rPr>
            <w:rStyle w:val="Hyperlink"/>
          </w:rPr>
          <w:t>N Grade Policy</w:t>
        </w:r>
        <w:r>
          <w:rPr>
            <w:webHidden/>
          </w:rPr>
          <w:tab/>
        </w:r>
        <w:r>
          <w:rPr>
            <w:webHidden/>
          </w:rPr>
          <w:fldChar w:fldCharType="begin"/>
        </w:r>
        <w:r>
          <w:rPr>
            <w:webHidden/>
          </w:rPr>
          <w:instrText xml:space="preserve"> PAGEREF _Toc235176290 \h </w:instrText>
        </w:r>
        <w:r>
          <w:rPr>
            <w:webHidden/>
          </w:rPr>
        </w:r>
        <w:r>
          <w:rPr>
            <w:webHidden/>
          </w:rPr>
          <w:fldChar w:fldCharType="separate"/>
        </w:r>
        <w:r>
          <w:rPr>
            <w:webHidden/>
          </w:rPr>
          <w:t>9</w:t>
        </w:r>
        <w:r>
          <w:rPr>
            <w:webHidden/>
          </w:rPr>
          <w:fldChar w:fldCharType="end"/>
        </w:r>
      </w:hyperlink>
    </w:p>
    <w:p w14:paraId="56223FBD" w14:textId="203785D3" w:rsidR="00844BAE" w:rsidRDefault="00844BAE">
      <w:pPr>
        <w:pStyle w:val="TOC1"/>
        <w:rPr>
          <w:rFonts w:asciiTheme="minorHAnsi" w:hAnsiTheme="minorHAnsi" w:cstheme="minorBidi"/>
          <w:b w:val="0"/>
          <w:bCs w:val="0"/>
          <w:iCs w:val="0"/>
          <w:caps w:val="0"/>
          <w:kern w:val="2"/>
          <w14:ligatures w14:val="standardContextual"/>
        </w:rPr>
      </w:pPr>
      <w:hyperlink w:anchor="_Toc235176291" w:history="1">
        <w:r w:rsidRPr="00623945">
          <w:rPr>
            <w:rStyle w:val="Hyperlink"/>
            <w:rFonts w:eastAsia="Arial"/>
          </w:rPr>
          <w:t>STUDENT RESPONSIBILITIES AND EXPECTATIONS</w:t>
        </w:r>
        <w:r>
          <w:rPr>
            <w:webHidden/>
          </w:rPr>
          <w:tab/>
        </w:r>
        <w:r>
          <w:rPr>
            <w:webHidden/>
          </w:rPr>
          <w:fldChar w:fldCharType="begin"/>
        </w:r>
        <w:r>
          <w:rPr>
            <w:webHidden/>
          </w:rPr>
          <w:instrText xml:space="preserve"> PAGEREF _Toc235176291 \h </w:instrText>
        </w:r>
        <w:r>
          <w:rPr>
            <w:webHidden/>
          </w:rPr>
        </w:r>
        <w:r>
          <w:rPr>
            <w:webHidden/>
          </w:rPr>
          <w:fldChar w:fldCharType="separate"/>
        </w:r>
        <w:r>
          <w:rPr>
            <w:webHidden/>
          </w:rPr>
          <w:t>9</w:t>
        </w:r>
        <w:r>
          <w:rPr>
            <w:webHidden/>
          </w:rPr>
          <w:fldChar w:fldCharType="end"/>
        </w:r>
      </w:hyperlink>
    </w:p>
    <w:p w14:paraId="7AF41B56" w14:textId="15FCCE2D" w:rsidR="00844BAE" w:rsidRDefault="00844BAE">
      <w:pPr>
        <w:pStyle w:val="TOC1"/>
        <w:rPr>
          <w:rFonts w:asciiTheme="minorHAnsi" w:hAnsiTheme="minorHAnsi" w:cstheme="minorBidi"/>
          <w:b w:val="0"/>
          <w:bCs w:val="0"/>
          <w:iCs w:val="0"/>
          <w:caps w:val="0"/>
          <w:kern w:val="2"/>
          <w14:ligatures w14:val="standardContextual"/>
        </w:rPr>
      </w:pPr>
      <w:hyperlink w:anchor="_Toc235176292" w:history="1">
        <w:r w:rsidRPr="00623945">
          <w:rPr>
            <w:rStyle w:val="Hyperlink"/>
          </w:rPr>
          <w:t>MSU College of Osteopathic Medicine Standard Policies</w:t>
        </w:r>
        <w:r>
          <w:rPr>
            <w:webHidden/>
          </w:rPr>
          <w:tab/>
        </w:r>
        <w:r>
          <w:rPr>
            <w:webHidden/>
          </w:rPr>
          <w:fldChar w:fldCharType="begin"/>
        </w:r>
        <w:r>
          <w:rPr>
            <w:webHidden/>
          </w:rPr>
          <w:instrText xml:space="preserve"> PAGEREF _Toc235176292 \h </w:instrText>
        </w:r>
        <w:r>
          <w:rPr>
            <w:webHidden/>
          </w:rPr>
        </w:r>
        <w:r>
          <w:rPr>
            <w:webHidden/>
          </w:rPr>
          <w:fldChar w:fldCharType="separate"/>
        </w:r>
        <w:r>
          <w:rPr>
            <w:webHidden/>
          </w:rPr>
          <w:t>9</w:t>
        </w:r>
        <w:r>
          <w:rPr>
            <w:webHidden/>
          </w:rPr>
          <w:fldChar w:fldCharType="end"/>
        </w:r>
      </w:hyperlink>
    </w:p>
    <w:p w14:paraId="01C99EBE" w14:textId="6DC9F8FE" w:rsidR="00844BAE" w:rsidRDefault="00844BAE">
      <w:pPr>
        <w:pStyle w:val="TOC2"/>
        <w:rPr>
          <w:rFonts w:asciiTheme="minorHAnsi" w:hAnsiTheme="minorHAnsi" w:cstheme="minorBidi"/>
          <w:smallCaps w:val="0"/>
          <w:kern w:val="2"/>
          <w:sz w:val="24"/>
          <w:szCs w:val="24"/>
          <w14:ligatures w14:val="standardContextual"/>
        </w:rPr>
      </w:pPr>
      <w:hyperlink w:anchor="_Toc235176293" w:history="1">
        <w:r w:rsidRPr="00623945">
          <w:rPr>
            <w:rStyle w:val="Hyperlink"/>
          </w:rPr>
          <w:t>CLERKSHIP ATTENDANCE</w:t>
        </w:r>
        <w:r w:rsidRPr="00623945">
          <w:rPr>
            <w:rStyle w:val="Hyperlink"/>
            <w:spacing w:val="-1"/>
          </w:rPr>
          <w:t xml:space="preserve"> POLICY</w:t>
        </w:r>
        <w:r>
          <w:rPr>
            <w:webHidden/>
          </w:rPr>
          <w:tab/>
        </w:r>
        <w:r>
          <w:rPr>
            <w:webHidden/>
          </w:rPr>
          <w:fldChar w:fldCharType="begin"/>
        </w:r>
        <w:r>
          <w:rPr>
            <w:webHidden/>
          </w:rPr>
          <w:instrText xml:space="preserve"> PAGEREF _Toc235176293 \h </w:instrText>
        </w:r>
        <w:r>
          <w:rPr>
            <w:webHidden/>
          </w:rPr>
        </w:r>
        <w:r>
          <w:rPr>
            <w:webHidden/>
          </w:rPr>
          <w:fldChar w:fldCharType="separate"/>
        </w:r>
        <w:r>
          <w:rPr>
            <w:webHidden/>
          </w:rPr>
          <w:t>9</w:t>
        </w:r>
        <w:r>
          <w:rPr>
            <w:webHidden/>
          </w:rPr>
          <w:fldChar w:fldCharType="end"/>
        </w:r>
      </w:hyperlink>
    </w:p>
    <w:p w14:paraId="2EDB931A" w14:textId="69081E72" w:rsidR="00844BAE" w:rsidRDefault="00844BAE">
      <w:pPr>
        <w:pStyle w:val="TOC2"/>
        <w:rPr>
          <w:rFonts w:asciiTheme="minorHAnsi" w:hAnsiTheme="minorHAnsi" w:cstheme="minorBidi"/>
          <w:smallCaps w:val="0"/>
          <w:kern w:val="2"/>
          <w:sz w:val="24"/>
          <w:szCs w:val="24"/>
          <w14:ligatures w14:val="standardContextual"/>
        </w:rPr>
      </w:pPr>
      <w:hyperlink w:anchor="_Toc235176294" w:history="1">
        <w:r w:rsidRPr="00623945">
          <w:rPr>
            <w:rStyle w:val="Hyperlink"/>
          </w:rPr>
          <w:t>Clerkship Illness Policy</w:t>
        </w:r>
        <w:r>
          <w:rPr>
            <w:webHidden/>
          </w:rPr>
          <w:tab/>
        </w:r>
        <w:r>
          <w:rPr>
            <w:webHidden/>
          </w:rPr>
          <w:fldChar w:fldCharType="begin"/>
        </w:r>
        <w:r>
          <w:rPr>
            <w:webHidden/>
          </w:rPr>
          <w:instrText xml:space="preserve"> PAGEREF _Toc235176294 \h </w:instrText>
        </w:r>
        <w:r>
          <w:rPr>
            <w:webHidden/>
          </w:rPr>
        </w:r>
        <w:r>
          <w:rPr>
            <w:webHidden/>
          </w:rPr>
          <w:fldChar w:fldCharType="separate"/>
        </w:r>
        <w:r>
          <w:rPr>
            <w:webHidden/>
          </w:rPr>
          <w:t>9</w:t>
        </w:r>
        <w:r>
          <w:rPr>
            <w:webHidden/>
          </w:rPr>
          <w:fldChar w:fldCharType="end"/>
        </w:r>
      </w:hyperlink>
    </w:p>
    <w:p w14:paraId="38A70924" w14:textId="3EE7656C" w:rsidR="00844BAE" w:rsidRDefault="00844BAE">
      <w:pPr>
        <w:pStyle w:val="TOC2"/>
        <w:rPr>
          <w:rFonts w:asciiTheme="minorHAnsi" w:hAnsiTheme="minorHAnsi" w:cstheme="minorBidi"/>
          <w:smallCaps w:val="0"/>
          <w:kern w:val="2"/>
          <w:sz w:val="24"/>
          <w:szCs w:val="24"/>
          <w14:ligatures w14:val="standardContextual"/>
        </w:rPr>
      </w:pPr>
      <w:hyperlink w:anchor="_Toc235176295" w:history="1">
        <w:r w:rsidRPr="00623945">
          <w:rPr>
            <w:rStyle w:val="Hyperlink"/>
          </w:rPr>
          <w:t>POLICY FOR MEDICAL STUDENT SUPERVISION</w:t>
        </w:r>
        <w:r>
          <w:rPr>
            <w:webHidden/>
          </w:rPr>
          <w:tab/>
        </w:r>
        <w:r>
          <w:rPr>
            <w:webHidden/>
          </w:rPr>
          <w:fldChar w:fldCharType="begin"/>
        </w:r>
        <w:r>
          <w:rPr>
            <w:webHidden/>
          </w:rPr>
          <w:instrText xml:space="preserve"> PAGEREF _Toc235176295 \h </w:instrText>
        </w:r>
        <w:r>
          <w:rPr>
            <w:webHidden/>
          </w:rPr>
        </w:r>
        <w:r>
          <w:rPr>
            <w:webHidden/>
          </w:rPr>
          <w:fldChar w:fldCharType="separate"/>
        </w:r>
        <w:r>
          <w:rPr>
            <w:webHidden/>
          </w:rPr>
          <w:t>9</w:t>
        </w:r>
        <w:r>
          <w:rPr>
            <w:webHidden/>
          </w:rPr>
          <w:fldChar w:fldCharType="end"/>
        </w:r>
      </w:hyperlink>
    </w:p>
    <w:p w14:paraId="7B167980" w14:textId="58033EA4" w:rsidR="00844BAE" w:rsidRDefault="00844BAE">
      <w:pPr>
        <w:pStyle w:val="TOC2"/>
        <w:rPr>
          <w:rFonts w:asciiTheme="minorHAnsi" w:hAnsiTheme="minorHAnsi" w:cstheme="minorBidi"/>
          <w:smallCaps w:val="0"/>
          <w:kern w:val="2"/>
          <w:sz w:val="24"/>
          <w:szCs w:val="24"/>
          <w14:ligatures w14:val="standardContextual"/>
        </w:rPr>
      </w:pPr>
      <w:hyperlink w:anchor="_Toc235176296" w:history="1">
        <w:r w:rsidRPr="00623945">
          <w:rPr>
            <w:rStyle w:val="Hyperlink"/>
          </w:rPr>
          <w:t>MSUCOM Student Handbook</w:t>
        </w:r>
        <w:r>
          <w:rPr>
            <w:webHidden/>
          </w:rPr>
          <w:tab/>
        </w:r>
        <w:r>
          <w:rPr>
            <w:webHidden/>
          </w:rPr>
          <w:fldChar w:fldCharType="begin"/>
        </w:r>
        <w:r>
          <w:rPr>
            <w:webHidden/>
          </w:rPr>
          <w:instrText xml:space="preserve"> PAGEREF _Toc235176296 \h </w:instrText>
        </w:r>
        <w:r>
          <w:rPr>
            <w:webHidden/>
          </w:rPr>
        </w:r>
        <w:r>
          <w:rPr>
            <w:webHidden/>
          </w:rPr>
          <w:fldChar w:fldCharType="separate"/>
        </w:r>
        <w:r>
          <w:rPr>
            <w:webHidden/>
          </w:rPr>
          <w:t>9</w:t>
        </w:r>
        <w:r>
          <w:rPr>
            <w:webHidden/>
          </w:rPr>
          <w:fldChar w:fldCharType="end"/>
        </w:r>
      </w:hyperlink>
    </w:p>
    <w:p w14:paraId="28401205" w14:textId="4B45B2BA" w:rsidR="00844BAE" w:rsidRDefault="00844BAE">
      <w:pPr>
        <w:pStyle w:val="TOC2"/>
        <w:rPr>
          <w:rFonts w:asciiTheme="minorHAnsi" w:hAnsiTheme="minorHAnsi" w:cstheme="minorBidi"/>
          <w:smallCaps w:val="0"/>
          <w:kern w:val="2"/>
          <w:sz w:val="24"/>
          <w:szCs w:val="24"/>
          <w14:ligatures w14:val="standardContextual"/>
        </w:rPr>
      </w:pPr>
      <w:hyperlink w:anchor="_Toc235176297" w:history="1">
        <w:r w:rsidRPr="00623945">
          <w:rPr>
            <w:rStyle w:val="Hyperlink"/>
          </w:rPr>
          <w:t>Common Ground Framework for Professional Conduct</w:t>
        </w:r>
        <w:r>
          <w:rPr>
            <w:webHidden/>
          </w:rPr>
          <w:tab/>
        </w:r>
        <w:r>
          <w:rPr>
            <w:webHidden/>
          </w:rPr>
          <w:fldChar w:fldCharType="begin"/>
        </w:r>
        <w:r>
          <w:rPr>
            <w:webHidden/>
          </w:rPr>
          <w:instrText xml:space="preserve"> PAGEREF _Toc235176297 \h </w:instrText>
        </w:r>
        <w:r>
          <w:rPr>
            <w:webHidden/>
          </w:rPr>
        </w:r>
        <w:r>
          <w:rPr>
            <w:webHidden/>
          </w:rPr>
          <w:fldChar w:fldCharType="separate"/>
        </w:r>
        <w:r>
          <w:rPr>
            <w:webHidden/>
          </w:rPr>
          <w:t>10</w:t>
        </w:r>
        <w:r>
          <w:rPr>
            <w:webHidden/>
          </w:rPr>
          <w:fldChar w:fldCharType="end"/>
        </w:r>
      </w:hyperlink>
    </w:p>
    <w:p w14:paraId="3D0020A9" w14:textId="6115FE17" w:rsidR="00844BAE" w:rsidRDefault="00844BAE">
      <w:pPr>
        <w:pStyle w:val="TOC2"/>
        <w:rPr>
          <w:rFonts w:asciiTheme="minorHAnsi" w:hAnsiTheme="minorHAnsi" w:cstheme="minorBidi"/>
          <w:smallCaps w:val="0"/>
          <w:kern w:val="2"/>
          <w:sz w:val="24"/>
          <w:szCs w:val="24"/>
          <w14:ligatures w14:val="standardContextual"/>
        </w:rPr>
      </w:pPr>
      <w:hyperlink w:anchor="_Toc235176298" w:history="1">
        <w:r w:rsidRPr="00623945">
          <w:rPr>
            <w:rStyle w:val="Hyperlink"/>
          </w:rPr>
          <w:t>Medical Student Rights and Responsibilities</w:t>
        </w:r>
        <w:r>
          <w:rPr>
            <w:webHidden/>
          </w:rPr>
          <w:tab/>
        </w:r>
        <w:r>
          <w:rPr>
            <w:webHidden/>
          </w:rPr>
          <w:fldChar w:fldCharType="begin"/>
        </w:r>
        <w:r>
          <w:rPr>
            <w:webHidden/>
          </w:rPr>
          <w:instrText xml:space="preserve"> PAGEREF _Toc235176298 \h </w:instrText>
        </w:r>
        <w:r>
          <w:rPr>
            <w:webHidden/>
          </w:rPr>
        </w:r>
        <w:r>
          <w:rPr>
            <w:webHidden/>
          </w:rPr>
          <w:fldChar w:fldCharType="separate"/>
        </w:r>
        <w:r>
          <w:rPr>
            <w:webHidden/>
          </w:rPr>
          <w:t>10</w:t>
        </w:r>
        <w:r>
          <w:rPr>
            <w:webHidden/>
          </w:rPr>
          <w:fldChar w:fldCharType="end"/>
        </w:r>
      </w:hyperlink>
    </w:p>
    <w:p w14:paraId="48F1BAE0" w14:textId="56627F32" w:rsidR="00844BAE" w:rsidRDefault="00844BAE">
      <w:pPr>
        <w:pStyle w:val="TOC2"/>
        <w:rPr>
          <w:rFonts w:asciiTheme="minorHAnsi" w:hAnsiTheme="minorHAnsi" w:cstheme="minorBidi"/>
          <w:smallCaps w:val="0"/>
          <w:kern w:val="2"/>
          <w:sz w:val="24"/>
          <w:szCs w:val="24"/>
          <w14:ligatures w14:val="standardContextual"/>
        </w:rPr>
      </w:pPr>
      <w:hyperlink w:anchor="_Toc235176299" w:history="1">
        <w:r w:rsidRPr="00623945">
          <w:rPr>
            <w:rStyle w:val="Hyperlink"/>
          </w:rPr>
          <w:t>MSU Email</w:t>
        </w:r>
        <w:r>
          <w:rPr>
            <w:webHidden/>
          </w:rPr>
          <w:tab/>
        </w:r>
        <w:r>
          <w:rPr>
            <w:webHidden/>
          </w:rPr>
          <w:fldChar w:fldCharType="begin"/>
        </w:r>
        <w:r>
          <w:rPr>
            <w:webHidden/>
          </w:rPr>
          <w:instrText xml:space="preserve"> PAGEREF _Toc235176299 \h </w:instrText>
        </w:r>
        <w:r>
          <w:rPr>
            <w:webHidden/>
          </w:rPr>
        </w:r>
        <w:r>
          <w:rPr>
            <w:webHidden/>
          </w:rPr>
          <w:fldChar w:fldCharType="separate"/>
        </w:r>
        <w:r>
          <w:rPr>
            <w:webHidden/>
          </w:rPr>
          <w:t>10</w:t>
        </w:r>
        <w:r>
          <w:rPr>
            <w:webHidden/>
          </w:rPr>
          <w:fldChar w:fldCharType="end"/>
        </w:r>
      </w:hyperlink>
    </w:p>
    <w:p w14:paraId="7C9B0826" w14:textId="41CAB059" w:rsidR="00844BAE" w:rsidRDefault="00844BAE">
      <w:pPr>
        <w:pStyle w:val="TOC3"/>
        <w:rPr>
          <w:rFonts w:asciiTheme="minorHAnsi" w:hAnsiTheme="minorHAnsi" w:cstheme="minorBidi"/>
          <w:kern w:val="2"/>
          <w:sz w:val="24"/>
          <w:szCs w:val="24"/>
          <w14:ligatures w14:val="standardContextual"/>
        </w:rPr>
      </w:pPr>
      <w:hyperlink w:anchor="_Toc235176300" w:history="1">
        <w:r w:rsidRPr="00623945">
          <w:rPr>
            <w:rStyle w:val="Hyperlink"/>
          </w:rPr>
          <w:t>ARTIFICIAL INTELLIGENCE (AI) USAGE POLICY</w:t>
        </w:r>
        <w:r>
          <w:rPr>
            <w:webHidden/>
          </w:rPr>
          <w:tab/>
        </w:r>
        <w:r>
          <w:rPr>
            <w:webHidden/>
          </w:rPr>
          <w:fldChar w:fldCharType="begin"/>
        </w:r>
        <w:r>
          <w:rPr>
            <w:webHidden/>
          </w:rPr>
          <w:instrText xml:space="preserve"> PAGEREF _Toc235176300 \h </w:instrText>
        </w:r>
        <w:r>
          <w:rPr>
            <w:webHidden/>
          </w:rPr>
        </w:r>
        <w:r>
          <w:rPr>
            <w:webHidden/>
          </w:rPr>
          <w:fldChar w:fldCharType="separate"/>
        </w:r>
        <w:r>
          <w:rPr>
            <w:webHidden/>
          </w:rPr>
          <w:t>10</w:t>
        </w:r>
        <w:r>
          <w:rPr>
            <w:webHidden/>
          </w:rPr>
          <w:fldChar w:fldCharType="end"/>
        </w:r>
      </w:hyperlink>
    </w:p>
    <w:p w14:paraId="6294A5C5" w14:textId="7132DC05" w:rsidR="00844BAE" w:rsidRDefault="00844BAE">
      <w:pPr>
        <w:pStyle w:val="TOC2"/>
        <w:rPr>
          <w:rFonts w:asciiTheme="minorHAnsi" w:hAnsiTheme="minorHAnsi" w:cstheme="minorBidi"/>
          <w:smallCaps w:val="0"/>
          <w:kern w:val="2"/>
          <w:sz w:val="24"/>
          <w:szCs w:val="24"/>
          <w14:ligatures w14:val="standardContextual"/>
        </w:rPr>
      </w:pPr>
      <w:hyperlink w:anchor="_Toc235176301" w:history="1">
        <w:r w:rsidRPr="00623945">
          <w:rPr>
            <w:rStyle w:val="Hyperlink"/>
          </w:rPr>
          <w:t>STUDENT EXPOSURE PROCEDURE</w:t>
        </w:r>
        <w:r>
          <w:rPr>
            <w:webHidden/>
          </w:rPr>
          <w:tab/>
        </w:r>
        <w:r>
          <w:rPr>
            <w:webHidden/>
          </w:rPr>
          <w:fldChar w:fldCharType="begin"/>
        </w:r>
        <w:r>
          <w:rPr>
            <w:webHidden/>
          </w:rPr>
          <w:instrText xml:space="preserve"> PAGEREF _Toc235176301 \h </w:instrText>
        </w:r>
        <w:r>
          <w:rPr>
            <w:webHidden/>
          </w:rPr>
        </w:r>
        <w:r>
          <w:rPr>
            <w:webHidden/>
          </w:rPr>
          <w:fldChar w:fldCharType="separate"/>
        </w:r>
        <w:r>
          <w:rPr>
            <w:webHidden/>
          </w:rPr>
          <w:t>11</w:t>
        </w:r>
        <w:r>
          <w:rPr>
            <w:webHidden/>
          </w:rPr>
          <w:fldChar w:fldCharType="end"/>
        </w:r>
      </w:hyperlink>
    </w:p>
    <w:p w14:paraId="7BA85C17" w14:textId="068BBFBF" w:rsidR="00844BAE" w:rsidRDefault="00844BAE">
      <w:pPr>
        <w:pStyle w:val="TOC2"/>
        <w:rPr>
          <w:rFonts w:asciiTheme="minorHAnsi" w:hAnsiTheme="minorHAnsi" w:cstheme="minorBidi"/>
          <w:smallCaps w:val="0"/>
          <w:kern w:val="2"/>
          <w:sz w:val="24"/>
          <w:szCs w:val="24"/>
          <w14:ligatures w14:val="standardContextual"/>
        </w:rPr>
      </w:pPr>
      <w:hyperlink w:anchor="_Toc235176302" w:history="1">
        <w:r w:rsidRPr="00623945">
          <w:rPr>
            <w:rStyle w:val="Hyperlink"/>
          </w:rPr>
          <w:t>STUDENT ACCOMMODATION LETTERS</w:t>
        </w:r>
        <w:r>
          <w:rPr>
            <w:webHidden/>
          </w:rPr>
          <w:tab/>
        </w:r>
        <w:r>
          <w:rPr>
            <w:webHidden/>
          </w:rPr>
          <w:fldChar w:fldCharType="begin"/>
        </w:r>
        <w:r>
          <w:rPr>
            <w:webHidden/>
          </w:rPr>
          <w:instrText xml:space="preserve"> PAGEREF _Toc235176302 \h </w:instrText>
        </w:r>
        <w:r>
          <w:rPr>
            <w:webHidden/>
          </w:rPr>
        </w:r>
        <w:r>
          <w:rPr>
            <w:webHidden/>
          </w:rPr>
          <w:fldChar w:fldCharType="separate"/>
        </w:r>
        <w:r>
          <w:rPr>
            <w:webHidden/>
          </w:rPr>
          <w:t>11</w:t>
        </w:r>
        <w:r>
          <w:rPr>
            <w:webHidden/>
          </w:rPr>
          <w:fldChar w:fldCharType="end"/>
        </w:r>
      </w:hyperlink>
    </w:p>
    <w:p w14:paraId="04E1E348" w14:textId="6B3B5AEA" w:rsidR="00844BAE" w:rsidRDefault="00844BAE">
      <w:pPr>
        <w:pStyle w:val="TOC1"/>
        <w:rPr>
          <w:rFonts w:asciiTheme="minorHAnsi" w:hAnsiTheme="minorHAnsi" w:cstheme="minorBidi"/>
          <w:b w:val="0"/>
          <w:bCs w:val="0"/>
          <w:iCs w:val="0"/>
          <w:caps w:val="0"/>
          <w:kern w:val="2"/>
          <w14:ligatures w14:val="standardContextual"/>
        </w:rPr>
      </w:pPr>
      <w:hyperlink w:anchor="_Toc235176303" w:history="1">
        <w:r w:rsidRPr="00623945">
          <w:rPr>
            <w:rStyle w:val="Hyperlink"/>
          </w:rPr>
          <w:t>SUMMARY OF GRADING REQUIREMENTS</w:t>
        </w:r>
        <w:r>
          <w:rPr>
            <w:webHidden/>
          </w:rPr>
          <w:tab/>
        </w:r>
        <w:r>
          <w:rPr>
            <w:webHidden/>
          </w:rPr>
          <w:fldChar w:fldCharType="begin"/>
        </w:r>
        <w:r>
          <w:rPr>
            <w:webHidden/>
          </w:rPr>
          <w:instrText xml:space="preserve"> PAGEREF _Toc235176303 \h </w:instrText>
        </w:r>
        <w:r>
          <w:rPr>
            <w:webHidden/>
          </w:rPr>
        </w:r>
        <w:r>
          <w:rPr>
            <w:webHidden/>
          </w:rPr>
          <w:fldChar w:fldCharType="separate"/>
        </w:r>
        <w:r>
          <w:rPr>
            <w:webHidden/>
          </w:rPr>
          <w:t>12</w:t>
        </w:r>
        <w:r>
          <w:rPr>
            <w:webHidden/>
          </w:rPr>
          <w:fldChar w:fldCharType="end"/>
        </w:r>
      </w:hyperlink>
    </w:p>
    <w:p w14:paraId="0198BF39" w14:textId="68D8FD9F"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7D84E256" w14:textId="7DEE5E39" w:rsidR="002237F5" w:rsidRPr="00C40B5D" w:rsidRDefault="002237F5" w:rsidP="009A27C6">
      <w:pPr>
        <w:spacing w:line="276" w:lineRule="auto"/>
        <w:rPr>
          <w:rFonts w:ascii="Arial" w:hAnsi="Arial" w:cs="Arial"/>
          <w:b/>
          <w:bCs/>
          <w:iCs/>
          <w:caps/>
          <w:sz w:val="28"/>
          <w:szCs w:val="28"/>
        </w:rPr>
        <w:sectPr w:rsidR="002237F5" w:rsidRPr="00C40B5D" w:rsidSect="0014138A">
          <w:headerReference w:type="default" r:id="rId13"/>
          <w:footerReference w:type="default" r:id="rId14"/>
          <w:headerReference w:type="first" r:id="rId15"/>
          <w:footerReference w:type="first" r:id="rId16"/>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C40B5D" w:rsidRDefault="00F35438" w:rsidP="00F35438">
      <w:pPr>
        <w:pStyle w:val="Heading1"/>
        <w:spacing w:before="0" w:after="0" w:line="276" w:lineRule="auto"/>
        <w:rPr>
          <w:rFonts w:ascii="Arial" w:hAnsi="Arial" w:cs="Arial"/>
        </w:rPr>
      </w:pPr>
      <w:bookmarkStart w:id="0" w:name="_Toc235176267"/>
      <w:r w:rsidRPr="00593906">
        <w:rPr>
          <w:rFonts w:ascii="Arial" w:hAnsi="Arial" w:cs="Arial"/>
        </w:rPr>
        <w:lastRenderedPageBreak/>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327"/>
        <w:gridCol w:w="4914"/>
        <w:gridCol w:w="2109"/>
      </w:tblGrid>
      <w:tr w:rsidR="00A16AA6" w:rsidRPr="00C40B5D" w14:paraId="6F8A3FF9" w14:textId="4C949FF9" w:rsidTr="00A16AA6">
        <w:trPr>
          <w:trHeight w:val="505"/>
          <w:tblHeader/>
        </w:trPr>
        <w:tc>
          <w:tcPr>
            <w:tcW w:w="2327" w:type="dxa"/>
            <w:vAlign w:val="center"/>
          </w:tcPr>
          <w:p w14:paraId="0A5F8B7E" w14:textId="77777777" w:rsidR="00A16AA6" w:rsidRPr="00515EC5" w:rsidRDefault="00A16AA6" w:rsidP="00153FEF">
            <w:pPr>
              <w:pStyle w:val="Default"/>
              <w:jc w:val="center"/>
              <w:rPr>
                <w:rFonts w:ascii="Arial" w:hAnsi="Arial" w:cs="Arial"/>
                <w:sz w:val="22"/>
                <w:szCs w:val="22"/>
              </w:rPr>
            </w:pPr>
            <w:r w:rsidRPr="00515EC5">
              <w:rPr>
                <w:rFonts w:ascii="Arial" w:hAnsi="Arial" w:cs="Arial"/>
                <w:sz w:val="22"/>
                <w:szCs w:val="22"/>
              </w:rPr>
              <w:t>REQUIREMENT</w:t>
            </w:r>
          </w:p>
        </w:tc>
        <w:tc>
          <w:tcPr>
            <w:tcW w:w="4914" w:type="dxa"/>
            <w:vAlign w:val="center"/>
          </w:tcPr>
          <w:p w14:paraId="0E770498" w14:textId="77777777" w:rsidR="00A16AA6" w:rsidRDefault="00A16AA6" w:rsidP="00153FEF">
            <w:pPr>
              <w:pStyle w:val="Default"/>
              <w:jc w:val="center"/>
              <w:rPr>
                <w:rFonts w:ascii="Arial" w:hAnsi="Arial" w:cs="Arial"/>
                <w:sz w:val="22"/>
                <w:szCs w:val="22"/>
              </w:rPr>
            </w:pPr>
            <w:r w:rsidRPr="00515EC5">
              <w:rPr>
                <w:rFonts w:ascii="Arial" w:hAnsi="Arial" w:cs="Arial"/>
                <w:sz w:val="22"/>
                <w:szCs w:val="22"/>
              </w:rPr>
              <w:t>SUBMISSION METHOD</w:t>
            </w:r>
          </w:p>
          <w:p w14:paraId="06F7E7F4" w14:textId="1271FC04" w:rsidR="00A16AA6" w:rsidRPr="00515EC5" w:rsidRDefault="00A16AA6" w:rsidP="00153FEF">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109" w:type="dxa"/>
          </w:tcPr>
          <w:p w14:paraId="7CC9F443" w14:textId="78251685" w:rsidR="00A16AA6" w:rsidRPr="00515EC5" w:rsidRDefault="004655D1" w:rsidP="00153FEF">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A16AA6" w:rsidRPr="0057603C" w14:paraId="1C7EF4AF" w14:textId="5FE240D0" w:rsidTr="00A16AA6">
        <w:trPr>
          <w:trHeight w:val="867"/>
        </w:trPr>
        <w:tc>
          <w:tcPr>
            <w:tcW w:w="2327" w:type="dxa"/>
            <w:tcMar>
              <w:top w:w="58" w:type="dxa"/>
              <w:left w:w="115" w:type="dxa"/>
              <w:bottom w:w="58" w:type="dxa"/>
              <w:right w:w="115" w:type="dxa"/>
            </w:tcMar>
            <w:vAlign w:val="center"/>
          </w:tcPr>
          <w:p w14:paraId="25C52679" w14:textId="77777777" w:rsidR="00A16AA6" w:rsidRPr="00165CD1" w:rsidRDefault="00A16AA6" w:rsidP="00153FEF">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914" w:type="dxa"/>
            <w:vAlign w:val="center"/>
          </w:tcPr>
          <w:p w14:paraId="1761C2E8" w14:textId="77777777" w:rsidR="00A16AA6" w:rsidRPr="00165CD1" w:rsidRDefault="00A16AA6" w:rsidP="00153FEF">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2109" w:type="dxa"/>
          </w:tcPr>
          <w:p w14:paraId="05DD451B" w14:textId="0B79FA61" w:rsidR="00A16AA6" w:rsidRPr="00165CD1" w:rsidRDefault="004655D1" w:rsidP="004655D1">
            <w:pPr>
              <w:pStyle w:val="Default"/>
              <w:jc w:val="center"/>
              <w:rPr>
                <w:rFonts w:ascii="Arial" w:hAnsi="Arial" w:cs="Arial"/>
                <w:sz w:val="22"/>
                <w:szCs w:val="22"/>
              </w:rPr>
            </w:pPr>
            <w:r>
              <w:rPr>
                <w:rFonts w:ascii="Arial" w:hAnsi="Arial" w:cs="Arial"/>
                <w:sz w:val="22"/>
                <w:szCs w:val="22"/>
              </w:rPr>
              <w:t>0</w:t>
            </w:r>
          </w:p>
        </w:tc>
      </w:tr>
      <w:tr w:rsidR="00A16AA6" w:rsidRPr="00C40B5D" w14:paraId="6D0DBC4B" w14:textId="4C6BCDCD" w:rsidTr="00A16AA6">
        <w:trPr>
          <w:trHeight w:val="235"/>
        </w:trPr>
        <w:tc>
          <w:tcPr>
            <w:tcW w:w="2327" w:type="dxa"/>
            <w:tcMar>
              <w:top w:w="58" w:type="dxa"/>
              <w:left w:w="115" w:type="dxa"/>
              <w:bottom w:w="58" w:type="dxa"/>
              <w:right w:w="115" w:type="dxa"/>
            </w:tcMar>
            <w:vAlign w:val="center"/>
          </w:tcPr>
          <w:p w14:paraId="4D7D8C1B" w14:textId="77777777" w:rsidR="00A16AA6" w:rsidRPr="00165CD1" w:rsidRDefault="00A16AA6" w:rsidP="00153FEF">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914" w:type="dxa"/>
            <w:vAlign w:val="center"/>
          </w:tcPr>
          <w:p w14:paraId="6474B9EE" w14:textId="77777777" w:rsidR="00A16AA6" w:rsidRPr="00165CD1" w:rsidRDefault="00A16AA6" w:rsidP="00153FEF">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7"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109" w:type="dxa"/>
          </w:tcPr>
          <w:p w14:paraId="5EC30B4F" w14:textId="61870B1E" w:rsidR="00A16AA6" w:rsidRPr="00165CD1" w:rsidRDefault="004655D1" w:rsidP="004655D1">
            <w:pPr>
              <w:pStyle w:val="Default"/>
              <w:jc w:val="center"/>
              <w:rPr>
                <w:rFonts w:ascii="Arial" w:hAnsi="Arial" w:cs="Arial"/>
                <w:sz w:val="22"/>
                <w:szCs w:val="22"/>
              </w:rPr>
            </w:pPr>
            <w:r>
              <w:rPr>
                <w:rFonts w:ascii="Arial" w:hAnsi="Arial" w:cs="Arial"/>
                <w:sz w:val="22"/>
                <w:szCs w:val="22"/>
              </w:rPr>
              <w:t>0</w:t>
            </w:r>
          </w:p>
        </w:tc>
      </w:tr>
      <w:tr w:rsidR="00A16AA6" w:rsidRPr="00C40B5D" w14:paraId="48F1C64D" w14:textId="23C2F43D" w:rsidTr="00A16AA6">
        <w:trPr>
          <w:trHeight w:val="235"/>
        </w:trPr>
        <w:tc>
          <w:tcPr>
            <w:tcW w:w="2327"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vAlign w:val="center"/>
          </w:tcPr>
          <w:p w14:paraId="179D5A5B" w14:textId="77777777" w:rsidR="00A16AA6" w:rsidRPr="00355156" w:rsidRDefault="00A16AA6" w:rsidP="00497EF3">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p w14:paraId="1B198B8B" w14:textId="0AA01F8A" w:rsidR="00A16AA6" w:rsidRPr="00165CD1" w:rsidRDefault="00A16AA6" w:rsidP="00497EF3">
            <w:pPr>
              <w:pStyle w:val="Default"/>
              <w:ind w:left="64"/>
              <w:rPr>
                <w:rFonts w:ascii="Arial" w:hAnsi="Arial" w:cs="Arial"/>
                <w:sz w:val="22"/>
                <w:szCs w:val="22"/>
              </w:rPr>
            </w:pPr>
            <w:r w:rsidRPr="00355156">
              <w:rPr>
                <w:rFonts w:ascii="Arial" w:hAnsi="Arial" w:cs="Arial"/>
              </w:rPr>
              <w:t> </w:t>
            </w:r>
          </w:p>
        </w:tc>
        <w:tc>
          <w:tcPr>
            <w:tcW w:w="4914" w:type="dxa"/>
            <w:tcBorders>
              <w:top w:val="single" w:sz="6" w:space="0" w:color="auto"/>
              <w:left w:val="single" w:sz="6" w:space="0" w:color="auto"/>
              <w:bottom w:val="single" w:sz="6" w:space="0" w:color="auto"/>
              <w:right w:val="single" w:sz="6" w:space="0" w:color="auto"/>
            </w:tcBorders>
            <w:vAlign w:val="center"/>
          </w:tcPr>
          <w:p w14:paraId="3E0B0CAB" w14:textId="3BE6B9BD" w:rsidR="00A16AA6" w:rsidRPr="00165CD1" w:rsidRDefault="00A16AA6" w:rsidP="00497EF3">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109" w:type="dxa"/>
            <w:tcBorders>
              <w:top w:val="single" w:sz="6" w:space="0" w:color="auto"/>
              <w:left w:val="single" w:sz="6" w:space="0" w:color="auto"/>
              <w:bottom w:val="single" w:sz="6" w:space="0" w:color="auto"/>
              <w:right w:val="single" w:sz="6" w:space="0" w:color="auto"/>
            </w:tcBorders>
          </w:tcPr>
          <w:p w14:paraId="09209AE2" w14:textId="14C25A5D" w:rsidR="00A16AA6" w:rsidRPr="00355156" w:rsidRDefault="004655D1" w:rsidP="004655D1">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bl>
    <w:p w14:paraId="43224F09" w14:textId="6786DB9E" w:rsidR="31F23FA2" w:rsidRDefault="31F23FA2"/>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176268"/>
      <w:r w:rsidRPr="00593906">
        <w:t>Introduction and Overview</w:t>
      </w:r>
      <w:bookmarkEnd w:id="1"/>
    </w:p>
    <w:p w14:paraId="371972B8" w14:textId="620F5BB7" w:rsidR="00B848B6" w:rsidRPr="00C40B5D" w:rsidRDefault="00B848B6" w:rsidP="31F23FA2">
      <w:pPr>
        <w:spacing w:after="0" w:line="276" w:lineRule="auto"/>
        <w:jc w:val="left"/>
        <w:rPr>
          <w:rFonts w:ascii="Arial" w:hAnsi="Arial" w:cs="Arial"/>
        </w:rPr>
      </w:pPr>
      <w:r w:rsidRPr="31F23FA2">
        <w:rPr>
          <w:rFonts w:ascii="Arial" w:hAnsi="Arial" w:cs="Arial"/>
        </w:rPr>
        <w:t>This syllabus provides an overview of rotation goals and objectives designed to help you gain an understanding of the breadth and scope of this subject</w:t>
      </w:r>
      <w:r w:rsidR="00142CFA" w:rsidRPr="31F23FA2">
        <w:rPr>
          <w:rFonts w:ascii="Arial" w:hAnsi="Arial" w:cs="Arial"/>
        </w:rPr>
        <w:t>.</w:t>
      </w:r>
      <w:r w:rsidR="51E9885B" w:rsidRPr="31F23FA2">
        <w:rPr>
          <w:rFonts w:ascii="Arial" w:hAnsi="Arial" w:cs="Arial"/>
        </w:rPr>
        <w:t xml:space="preserve"> </w:t>
      </w:r>
      <w:r w:rsidR="51E9885B" w:rsidRPr="31F23FA2">
        <w:rPr>
          <w:rFonts w:ascii="Arial" w:eastAsia="Arial" w:hAnsi="Arial" w:cs="Arial"/>
        </w:rPr>
        <w:t>This course is designed to provide the student with an opportunity to actively engage in patient-</w:t>
      </w:r>
      <w:r w:rsidR="001C1C6B" w:rsidRPr="31F23FA2">
        <w:rPr>
          <w:rFonts w:ascii="Arial" w:eastAsia="Arial" w:hAnsi="Arial" w:cs="Arial"/>
        </w:rPr>
        <w:t>based</w:t>
      </w:r>
      <w:r w:rsidR="51E9885B" w:rsidRPr="31F23FA2">
        <w:rPr>
          <w:rFonts w:ascii="Arial" w:eastAsia="Arial" w:hAnsi="Arial" w:cs="Arial"/>
        </w:rPr>
        <w:t xml:space="preserve"> learning experiences under the guidance of a faculty member (preceptor) in collaboration, as </w:t>
      </w:r>
      <w:proofErr w:type="gramStart"/>
      <w:r w:rsidR="51E9885B" w:rsidRPr="31F23FA2">
        <w:rPr>
          <w:rFonts w:ascii="Arial" w:eastAsia="Arial" w:hAnsi="Arial" w:cs="Arial"/>
        </w:rPr>
        <w:t>appropriate</w:t>
      </w:r>
      <w:proofErr w:type="gramEnd"/>
      <w:r w:rsidR="51E9885B" w:rsidRPr="31F23FA2">
        <w:rPr>
          <w:rFonts w:ascii="Arial" w:eastAsia="Arial" w:hAnsi="Arial" w:cs="Arial"/>
        </w:rPr>
        <w:t>, with residents and/or fellows.</w:t>
      </w:r>
      <w:r w:rsidR="0013375E" w:rsidRPr="31F23FA2">
        <w:rPr>
          <w:rFonts w:ascii="Arial" w:hAnsi="Arial" w:cs="Arial"/>
        </w:rPr>
        <w:t xml:space="preserve"> </w:t>
      </w:r>
      <w:r w:rsidRPr="31F23FA2">
        <w:rPr>
          <w:rFonts w:ascii="Arial" w:hAnsi="Arial" w:cs="Arial"/>
        </w:rPr>
        <w:t xml:space="preserve">Please make sure to review this syllabus in its entirety to ensure understanding of the rotation format, syllabus content, and </w:t>
      </w:r>
      <w:r w:rsidR="00114C8F" w:rsidRPr="31F23FA2">
        <w:rPr>
          <w:rFonts w:ascii="Arial" w:hAnsi="Arial" w:cs="Arial"/>
        </w:rPr>
        <w:t xml:space="preserve">Michigan State University College of Osteopathic Medicine (MSUCOM) </w:t>
      </w:r>
      <w:r w:rsidRPr="31F23FA2">
        <w:rPr>
          <w:rFonts w:ascii="Arial" w:hAnsi="Arial" w:cs="Arial"/>
        </w:rPr>
        <w:t>expectations</w:t>
      </w:r>
      <w:r w:rsidR="0013375E" w:rsidRPr="31F23FA2">
        <w:rPr>
          <w:rFonts w:ascii="Arial" w:hAnsi="Arial" w:cs="Arial"/>
        </w:rPr>
        <w:t xml:space="preserve">. </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176269"/>
      <w:r w:rsidRPr="00C40B5D">
        <w:t>ELECTIVE COURSE SCHEDULING</w:t>
      </w:r>
      <w:bookmarkEnd w:id="2"/>
    </w:p>
    <w:p w14:paraId="29D37AA4" w14:textId="539D3A2E" w:rsidR="00CE2397" w:rsidRPr="00C40B5D" w:rsidRDefault="5742764E" w:rsidP="000602B1">
      <w:pPr>
        <w:pStyle w:val="Level3Header"/>
      </w:pPr>
      <w:bookmarkStart w:id="3" w:name="_Toc235176270"/>
      <w:r w:rsidRPr="00C40B5D">
        <w:t>Preapproval</w:t>
      </w:r>
      <w:bookmarkEnd w:id="3"/>
    </w:p>
    <w:p w14:paraId="790E16E1" w14:textId="71C973A3" w:rsidR="00982BBB" w:rsidRPr="00C40B5D" w:rsidRDefault="1E7D7E4D" w:rsidP="000602B1">
      <w:pPr>
        <w:pStyle w:val="ListParagraph"/>
        <w:numPr>
          <w:ilvl w:val="0"/>
          <w:numId w:val="5"/>
        </w:numPr>
        <w:spacing w:after="0" w:line="276" w:lineRule="auto"/>
        <w:rPr>
          <w:rFonts w:ascii="Arial" w:hAnsi="Arial" w:cs="Arial"/>
        </w:rPr>
      </w:pPr>
      <w:r w:rsidRPr="31F23FA2">
        <w:rPr>
          <w:rFonts w:ascii="Arial" w:hAnsi="Arial" w:cs="Arial"/>
        </w:rPr>
        <w:t xml:space="preserve">This course </w:t>
      </w:r>
      <w:r w:rsidR="6560D1A2" w:rsidRPr="31F23FA2">
        <w:rPr>
          <w:rFonts w:ascii="Arial" w:hAnsi="Arial" w:cs="Arial"/>
        </w:rPr>
        <w:t xml:space="preserve">does not </w:t>
      </w:r>
      <w:r w:rsidRPr="31F23FA2">
        <w:rPr>
          <w:rFonts w:ascii="Arial" w:hAnsi="Arial" w:cs="Arial"/>
        </w:rPr>
        <w:t>require preapproval</w:t>
      </w:r>
      <w:r w:rsidR="7EF73AD0" w:rsidRPr="31F23FA2">
        <w:rPr>
          <w:rFonts w:ascii="Arial" w:hAnsi="Arial" w:cs="Arial"/>
        </w:rPr>
        <w:t xml:space="preserve"> from the IOR</w:t>
      </w:r>
      <w:r w:rsidR="0013375E" w:rsidRPr="31F23FA2">
        <w:rPr>
          <w:rFonts w:ascii="Arial" w:hAnsi="Arial" w:cs="Arial"/>
        </w:rPr>
        <w:t xml:space="preserve">. </w:t>
      </w:r>
      <w:r w:rsidRPr="31F23FA2">
        <w:rPr>
          <w:rFonts w:ascii="Arial" w:hAnsi="Arial" w:cs="Arial"/>
        </w:rPr>
        <w:t xml:space="preserve">The </w:t>
      </w:r>
      <w:proofErr w:type="gramStart"/>
      <w:r w:rsidRPr="31F23FA2">
        <w:rPr>
          <w:rFonts w:ascii="Arial" w:hAnsi="Arial" w:cs="Arial"/>
        </w:rPr>
        <w:t>student</w:t>
      </w:r>
      <w:proofErr w:type="gramEnd"/>
      <w:r w:rsidRPr="31F23FA2">
        <w:rPr>
          <w:rFonts w:ascii="Arial" w:hAnsi="Arial" w:cs="Arial"/>
        </w:rPr>
        <w:t xml:space="preserve"> </w:t>
      </w:r>
      <w:r w:rsidR="6DD95B5C" w:rsidRPr="31F23FA2">
        <w:rPr>
          <w:rFonts w:ascii="Arial" w:hAnsi="Arial" w:cs="Arial"/>
        </w:rPr>
        <w:t xml:space="preserve">should follow the below directions for elective courses confirmation and enrollment. </w:t>
      </w:r>
    </w:p>
    <w:p w14:paraId="4A1D3096" w14:textId="29AEC522" w:rsidR="00CE2397" w:rsidRDefault="54829941" w:rsidP="000602B1">
      <w:pPr>
        <w:pStyle w:val="ListParagraph"/>
        <w:numPr>
          <w:ilvl w:val="1"/>
          <w:numId w:val="5"/>
        </w:numPr>
        <w:spacing w:after="0" w:line="276" w:lineRule="auto"/>
        <w:rPr>
          <w:rFonts w:ascii="Arial" w:hAnsi="Arial" w:cs="Arial"/>
        </w:rPr>
      </w:pPr>
      <w:r w:rsidRPr="31F23FA2">
        <w:rPr>
          <w:rFonts w:ascii="Arial" w:hAnsi="Arial" w:cs="Arial"/>
        </w:rPr>
        <w:lastRenderedPageBreak/>
        <w:t xml:space="preserve">Confirmation of approval from the </w:t>
      </w:r>
      <w:r w:rsidR="52DD5226" w:rsidRPr="31F23FA2">
        <w:rPr>
          <w:rFonts w:ascii="Arial" w:hAnsi="Arial" w:cs="Arial"/>
        </w:rPr>
        <w:t>faculty member preceptor</w:t>
      </w:r>
      <w:r w:rsidRPr="31F23FA2">
        <w:rPr>
          <w:rFonts w:ascii="Arial" w:hAnsi="Arial" w:cs="Arial"/>
        </w:rPr>
        <w:t xml:space="preserve"> is to be sent to </w:t>
      </w:r>
      <w:hyperlink r:id="rId18">
        <w:r w:rsidR="00D10807" w:rsidRPr="31F23FA2">
          <w:rPr>
            <w:rStyle w:val="Hyperlink"/>
            <w:rFonts w:ascii="Arial" w:hAnsi="Arial" w:cs="Arial"/>
          </w:rPr>
          <w:t>COM.Clerkship@msu.edu</w:t>
        </w:r>
      </w:hyperlink>
      <w:r w:rsidR="00D10807" w:rsidRPr="31F23FA2">
        <w:rPr>
          <w:rFonts w:ascii="Arial" w:hAnsi="Arial" w:cs="Arial"/>
        </w:rPr>
        <w:t xml:space="preserve"> </w:t>
      </w:r>
      <w:r w:rsidRPr="31F23FA2">
        <w:rPr>
          <w:rFonts w:ascii="Arial" w:hAnsi="Arial" w:cs="Arial"/>
        </w:rPr>
        <w:t xml:space="preserve">for final clerkship approval and </w:t>
      </w:r>
      <w:r w:rsidR="00E0628C" w:rsidRPr="31F23FA2">
        <w:rPr>
          <w:rFonts w:ascii="Arial" w:hAnsi="Arial" w:cs="Arial"/>
        </w:rPr>
        <w:t>scheduling</w:t>
      </w:r>
      <w:r w:rsidRPr="31F23FA2">
        <w:rPr>
          <w:rFonts w:ascii="Arial" w:hAnsi="Arial" w:cs="Arial"/>
        </w:rPr>
        <w:t xml:space="preserve">. </w:t>
      </w:r>
    </w:p>
    <w:p w14:paraId="62F8C9FF" w14:textId="77777777" w:rsidR="00A90FAD" w:rsidRPr="00C40B5D" w:rsidRDefault="00A90FAD" w:rsidP="00A90FAD">
      <w:pPr>
        <w:pStyle w:val="ListParagraph"/>
        <w:spacing w:after="0" w:line="276" w:lineRule="auto"/>
        <w:ind w:left="1800"/>
        <w:rPr>
          <w:rFonts w:ascii="Arial" w:hAnsi="Arial" w:cs="Arial"/>
        </w:rPr>
      </w:pPr>
    </w:p>
    <w:p w14:paraId="2A8000AE" w14:textId="141B8D81" w:rsidR="00CE2397" w:rsidRPr="00C40B5D" w:rsidRDefault="7C0CB614" w:rsidP="000602B1">
      <w:pPr>
        <w:pStyle w:val="ListParagraph"/>
        <w:spacing w:after="0" w:line="276" w:lineRule="auto"/>
        <w:outlineLvl w:val="2"/>
        <w:rPr>
          <w:rFonts w:ascii="Arial" w:hAnsi="Arial" w:cs="Arial"/>
          <w:u w:val="single"/>
        </w:rPr>
      </w:pPr>
      <w:bookmarkStart w:id="4" w:name="_Toc235176271"/>
      <w:r w:rsidRPr="31F23FA2">
        <w:rPr>
          <w:rFonts w:ascii="Arial" w:hAnsi="Arial" w:cs="Arial"/>
          <w:u w:val="single"/>
        </w:rPr>
        <w:t xml:space="preserve">Required </w:t>
      </w:r>
      <w:r w:rsidR="004075B3" w:rsidRPr="31F23FA2">
        <w:rPr>
          <w:rFonts w:ascii="Arial" w:hAnsi="Arial" w:cs="Arial"/>
          <w:u w:val="single"/>
        </w:rPr>
        <w:t>P</w:t>
      </w:r>
      <w:r w:rsidRPr="31F23FA2">
        <w:rPr>
          <w:rFonts w:ascii="Arial" w:hAnsi="Arial" w:cs="Arial"/>
          <w:u w:val="single"/>
        </w:rPr>
        <w:t>rerequisites</w:t>
      </w:r>
      <w:bookmarkEnd w:id="4"/>
    </w:p>
    <w:p w14:paraId="454EA7B7" w14:textId="37A11590" w:rsidR="00CE2397" w:rsidRPr="00C40B5D" w:rsidRDefault="7C0CB614" w:rsidP="000602B1">
      <w:pPr>
        <w:pStyle w:val="ListParagraph"/>
        <w:numPr>
          <w:ilvl w:val="0"/>
          <w:numId w:val="5"/>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35176272"/>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EE2CCB">
      <w:pPr>
        <w:numPr>
          <w:ilvl w:val="1"/>
          <w:numId w:val="7"/>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EE2CCB">
      <w:pPr>
        <w:numPr>
          <w:ilvl w:val="1"/>
          <w:numId w:val="7"/>
        </w:numPr>
        <w:spacing w:after="0" w:line="276" w:lineRule="auto"/>
        <w:ind w:left="1080"/>
        <w:contextualSpacing/>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EE2CCB">
      <w:pPr>
        <w:numPr>
          <w:ilvl w:val="1"/>
          <w:numId w:val="7"/>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19"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EE2CCB">
      <w:pPr>
        <w:numPr>
          <w:ilvl w:val="2"/>
          <w:numId w:val="7"/>
        </w:numPr>
        <w:spacing w:after="0" w:line="276" w:lineRule="auto"/>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EE2CCB">
      <w:pPr>
        <w:numPr>
          <w:ilvl w:val="2"/>
          <w:numId w:val="7"/>
        </w:numPr>
        <w:spacing w:after="0" w:line="276" w:lineRule="auto"/>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EE2CCB">
      <w:pPr>
        <w:numPr>
          <w:ilvl w:val="2"/>
          <w:numId w:val="7"/>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EE2CCB">
      <w:pPr>
        <w:numPr>
          <w:ilvl w:val="0"/>
          <w:numId w:val="8"/>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EE2CCB">
      <w:pPr>
        <w:numPr>
          <w:ilvl w:val="0"/>
          <w:numId w:val="8"/>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35176273"/>
      <w:r>
        <w:t>ROTATION FORMAT</w:t>
      </w:r>
      <w:bookmarkEnd w:id="6"/>
    </w:p>
    <w:p w14:paraId="513B7EE6" w14:textId="5C1A502B" w:rsidR="31F23FA2" w:rsidRPr="000C05C7" w:rsidRDefault="20223AED" w:rsidP="000C05C7">
      <w:pPr>
        <w:spacing w:after="0" w:line="276" w:lineRule="auto"/>
        <w:ind w:left="360"/>
        <w:jc w:val="left"/>
      </w:pPr>
      <w:r w:rsidRPr="31F23FA2">
        <w:rPr>
          <w:rFonts w:ascii="Arial" w:eastAsia="Arial" w:hAnsi="Arial" w:cs="Arial"/>
        </w:rPr>
        <w:t xml:space="preserve">OMM 601 is either a </w:t>
      </w:r>
      <w:r w:rsidR="00E413B9" w:rsidRPr="31F23FA2">
        <w:rPr>
          <w:rFonts w:ascii="Arial" w:eastAsia="Arial" w:hAnsi="Arial" w:cs="Arial"/>
        </w:rPr>
        <w:t>two-week</w:t>
      </w:r>
      <w:r w:rsidRPr="31F23FA2">
        <w:rPr>
          <w:rFonts w:ascii="Arial" w:eastAsia="Arial" w:hAnsi="Arial" w:cs="Arial"/>
        </w:rPr>
        <w:t xml:space="preserve"> (3 credits) or </w:t>
      </w:r>
      <w:r w:rsidR="00E413B9" w:rsidRPr="31F23FA2">
        <w:rPr>
          <w:rFonts w:ascii="Arial" w:eastAsia="Arial" w:hAnsi="Arial" w:cs="Arial"/>
        </w:rPr>
        <w:t>four-week</w:t>
      </w:r>
      <w:r w:rsidRPr="31F23FA2">
        <w:rPr>
          <w:rFonts w:ascii="Arial" w:eastAsia="Arial" w:hAnsi="Arial" w:cs="Arial"/>
        </w:rPr>
        <w:t xml:space="preserve"> (6 credits) elective course. Timeframes for each rotation are decided at least 30 days prior to the beginning of the rotation.</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7" w:name="_Toc235176274"/>
      <w:r w:rsidRPr="00593906">
        <w:rPr>
          <w:rFonts w:ascii="Arial" w:hAnsi="Arial" w:cs="Arial"/>
        </w:rPr>
        <w:t>GOALS AND OBJECTIVES</w:t>
      </w:r>
      <w:bookmarkEnd w:id="7"/>
      <w:r w:rsidR="00941F4E">
        <w:rPr>
          <w:rFonts w:ascii="Arial" w:hAnsi="Arial" w:cs="Arial"/>
        </w:rPr>
        <w:t xml:space="preserve"> </w:t>
      </w:r>
    </w:p>
    <w:p w14:paraId="523BF36B" w14:textId="55E5BD2A" w:rsidR="00B848B6" w:rsidRPr="00AF40B7" w:rsidRDefault="006630FF" w:rsidP="000602B1">
      <w:pPr>
        <w:pStyle w:val="Heading2"/>
        <w:rPr>
          <w:b/>
          <w:bCs/>
          <w:highlight w:val="yellow"/>
        </w:rPr>
      </w:pPr>
      <w:bookmarkStart w:id="8" w:name="_Toc235176275"/>
      <w:r>
        <w:t>GOALS</w:t>
      </w:r>
      <w:bookmarkEnd w:id="8"/>
    </w:p>
    <w:p w14:paraId="02190A66" w14:textId="26F14868" w:rsidR="006630FF" w:rsidRPr="00AF40B7" w:rsidRDefault="23A5C7B7" w:rsidP="31F23FA2">
      <w:pPr>
        <w:pStyle w:val="ListParagraph"/>
        <w:numPr>
          <w:ilvl w:val="0"/>
          <w:numId w:val="1"/>
        </w:numPr>
        <w:spacing w:after="0" w:line="276" w:lineRule="auto"/>
        <w:ind w:left="719"/>
        <w:rPr>
          <w:rFonts w:ascii="Arial" w:eastAsia="Arial" w:hAnsi="Arial" w:cs="Arial"/>
        </w:rPr>
      </w:pPr>
      <w:r w:rsidRPr="31F23FA2">
        <w:rPr>
          <w:rFonts w:ascii="Arial" w:eastAsia="Arial" w:hAnsi="Arial" w:cs="Arial"/>
        </w:rPr>
        <w:t>To broaden the student’s recognition of the use of manual medicine in the spectrum of disorders presenting to the osteopathic physician.</w:t>
      </w:r>
    </w:p>
    <w:p w14:paraId="1EA25C35" w14:textId="4BF29A11" w:rsidR="006630FF" w:rsidRPr="00AF40B7" w:rsidRDefault="23A5C7B7" w:rsidP="31F23FA2">
      <w:pPr>
        <w:spacing w:after="0" w:line="276" w:lineRule="auto"/>
        <w:ind w:left="359" w:firstLine="360"/>
      </w:pPr>
      <w:r w:rsidRPr="31F23FA2">
        <w:rPr>
          <w:rFonts w:ascii="Arial" w:eastAsia="Arial" w:hAnsi="Arial" w:cs="Arial"/>
        </w:rPr>
        <w:t xml:space="preserve"> </w:t>
      </w:r>
    </w:p>
    <w:p w14:paraId="14D6DE50" w14:textId="40057F62" w:rsidR="006630FF" w:rsidRPr="00AF40B7" w:rsidRDefault="23A5C7B7" w:rsidP="31F23FA2">
      <w:pPr>
        <w:pStyle w:val="ListParagraph"/>
        <w:numPr>
          <w:ilvl w:val="0"/>
          <w:numId w:val="1"/>
        </w:numPr>
        <w:spacing w:after="0" w:line="276" w:lineRule="auto"/>
        <w:ind w:left="719"/>
        <w:rPr>
          <w:rFonts w:ascii="Arial" w:eastAsia="Arial" w:hAnsi="Arial" w:cs="Arial"/>
        </w:rPr>
      </w:pPr>
      <w:r w:rsidRPr="31F23FA2">
        <w:rPr>
          <w:rFonts w:ascii="Arial" w:eastAsia="Arial" w:hAnsi="Arial" w:cs="Arial"/>
        </w:rPr>
        <w:t xml:space="preserve">Ability to diagnose and effectively treat somatic dysfunction in the pelvis, sacrum, lumbar spine, thoracic spine, rib cage, cervical spine, cranium, abdomen, and extremities. This includes knowledge of </w:t>
      </w:r>
      <w:proofErr w:type="gramStart"/>
      <w:r w:rsidRPr="31F23FA2">
        <w:rPr>
          <w:rFonts w:ascii="Arial" w:eastAsia="Arial" w:hAnsi="Arial" w:cs="Arial"/>
        </w:rPr>
        <w:t>the mechanics</w:t>
      </w:r>
      <w:proofErr w:type="gramEnd"/>
      <w:r w:rsidRPr="31F23FA2">
        <w:rPr>
          <w:rFonts w:ascii="Arial" w:eastAsia="Arial" w:hAnsi="Arial" w:cs="Arial"/>
        </w:rPr>
        <w:t>, coupled motions, and common clinical correlations of somatic dysfunction with other disorders.</w:t>
      </w:r>
    </w:p>
    <w:p w14:paraId="244B3882" w14:textId="05128572" w:rsidR="006630FF" w:rsidRPr="00AF40B7" w:rsidRDefault="23A5C7B7" w:rsidP="31F23FA2">
      <w:pPr>
        <w:spacing w:after="0" w:line="276" w:lineRule="auto"/>
        <w:ind w:left="359" w:firstLine="360"/>
      </w:pPr>
      <w:r w:rsidRPr="31F23FA2">
        <w:rPr>
          <w:rFonts w:ascii="Arial" w:eastAsia="Arial" w:hAnsi="Arial" w:cs="Arial"/>
        </w:rPr>
        <w:t xml:space="preserve"> </w:t>
      </w:r>
    </w:p>
    <w:p w14:paraId="3EB6E73A" w14:textId="4C260CC5" w:rsidR="006630FF" w:rsidRDefault="23A5C7B7" w:rsidP="31F23FA2">
      <w:pPr>
        <w:pStyle w:val="ListParagraph"/>
        <w:numPr>
          <w:ilvl w:val="0"/>
          <w:numId w:val="1"/>
        </w:numPr>
        <w:spacing w:after="0" w:line="276" w:lineRule="auto"/>
        <w:ind w:left="719"/>
        <w:rPr>
          <w:rFonts w:ascii="Arial" w:eastAsia="Arial" w:hAnsi="Arial" w:cs="Arial"/>
        </w:rPr>
      </w:pPr>
      <w:r w:rsidRPr="31F23FA2">
        <w:rPr>
          <w:rFonts w:ascii="Arial" w:eastAsia="Arial" w:hAnsi="Arial" w:cs="Arial"/>
        </w:rPr>
        <w:t xml:space="preserve">The student </w:t>
      </w:r>
      <w:r w:rsidR="00642283" w:rsidRPr="31F23FA2">
        <w:rPr>
          <w:rFonts w:ascii="Arial" w:eastAsia="Arial" w:hAnsi="Arial" w:cs="Arial"/>
        </w:rPr>
        <w:t>is</w:t>
      </w:r>
      <w:r w:rsidRPr="31F23FA2">
        <w:rPr>
          <w:rFonts w:ascii="Arial" w:eastAsia="Arial" w:hAnsi="Arial" w:cs="Arial"/>
        </w:rPr>
        <w:t xml:space="preserve"> expected to learn and understand the osteopathic principles, basic anatomy, </w:t>
      </w:r>
      <w:r w:rsidR="00153FEF" w:rsidRPr="31F23FA2">
        <w:rPr>
          <w:rFonts w:ascii="Arial" w:eastAsia="Arial" w:hAnsi="Arial" w:cs="Arial"/>
        </w:rPr>
        <w:t>physiology,</w:t>
      </w:r>
      <w:r w:rsidRPr="31F23FA2">
        <w:rPr>
          <w:rFonts w:ascii="Arial" w:eastAsia="Arial" w:hAnsi="Arial" w:cs="Arial"/>
        </w:rPr>
        <w:t xml:space="preserve"> and biomechanics. The role of exercise as adjunct to OMM will be stressed.</w:t>
      </w:r>
    </w:p>
    <w:p w14:paraId="425730B7" w14:textId="77777777" w:rsidR="006A0A48" w:rsidRPr="006A0A48" w:rsidRDefault="006A0A48" w:rsidP="006A0A48">
      <w:pPr>
        <w:pStyle w:val="ListParagraph"/>
        <w:rPr>
          <w:rFonts w:ascii="Arial" w:eastAsia="Arial" w:hAnsi="Arial" w:cs="Arial"/>
        </w:rPr>
      </w:pPr>
    </w:p>
    <w:p w14:paraId="1948A5B7" w14:textId="18C95148" w:rsidR="006630FF" w:rsidRPr="006A0A48" w:rsidRDefault="23A5C7B7" w:rsidP="006A0A48">
      <w:pPr>
        <w:pStyle w:val="ListParagraph"/>
        <w:numPr>
          <w:ilvl w:val="0"/>
          <w:numId w:val="1"/>
        </w:numPr>
        <w:spacing w:after="0" w:line="276" w:lineRule="auto"/>
        <w:ind w:left="719"/>
        <w:rPr>
          <w:rFonts w:ascii="Arial" w:eastAsia="Arial" w:hAnsi="Arial" w:cs="Arial"/>
        </w:rPr>
      </w:pPr>
      <w:r w:rsidRPr="006A0A48">
        <w:rPr>
          <w:rFonts w:ascii="Arial" w:eastAsia="Arial" w:hAnsi="Arial" w:cs="Arial"/>
        </w:rPr>
        <w:t xml:space="preserve">The student will be expected to continue his/her pursuit of improving communication skills in his/her interaction with patients. Consultation on inpatients and outpatients </w:t>
      </w:r>
      <w:r w:rsidR="00642283" w:rsidRPr="006A0A48">
        <w:rPr>
          <w:rFonts w:ascii="Arial" w:eastAsia="Arial" w:hAnsi="Arial" w:cs="Arial"/>
        </w:rPr>
        <w:t>include</w:t>
      </w:r>
      <w:r w:rsidRPr="006A0A48">
        <w:rPr>
          <w:rFonts w:ascii="Arial" w:eastAsia="Arial" w:hAnsi="Arial" w:cs="Arial"/>
        </w:rPr>
        <w:t xml:space="preserve"> a </w:t>
      </w:r>
      <w:r w:rsidRPr="006A0A48">
        <w:rPr>
          <w:rFonts w:ascii="Arial" w:eastAsia="Arial" w:hAnsi="Arial" w:cs="Arial"/>
        </w:rPr>
        <w:lastRenderedPageBreak/>
        <w:t>thorough history and physical exam. The development of rapport with the patient is intrinsic to effective osteopathic care.</w:t>
      </w:r>
    </w:p>
    <w:p w14:paraId="55734D42" w14:textId="77777777" w:rsidR="006A0A48" w:rsidRPr="006A0A48" w:rsidRDefault="006A0A48" w:rsidP="006A0A48">
      <w:pPr>
        <w:spacing w:after="0" w:line="276" w:lineRule="auto"/>
        <w:rPr>
          <w:rFonts w:ascii="Arial" w:eastAsia="Arial" w:hAnsi="Arial" w:cs="Arial"/>
        </w:rPr>
      </w:pPr>
    </w:p>
    <w:p w14:paraId="3E652715" w14:textId="50C33EC1" w:rsidR="006630FF" w:rsidRDefault="23A5C7B7" w:rsidP="31F23FA2">
      <w:pPr>
        <w:pStyle w:val="ListParagraph"/>
        <w:numPr>
          <w:ilvl w:val="0"/>
          <w:numId w:val="1"/>
        </w:numPr>
        <w:spacing w:after="0" w:line="276" w:lineRule="auto"/>
        <w:ind w:left="719"/>
        <w:rPr>
          <w:rFonts w:ascii="Arial" w:eastAsia="Arial" w:hAnsi="Arial" w:cs="Arial"/>
        </w:rPr>
      </w:pPr>
      <w:r w:rsidRPr="31F23FA2">
        <w:rPr>
          <w:rFonts w:ascii="Arial" w:eastAsia="Arial" w:hAnsi="Arial" w:cs="Arial"/>
        </w:rPr>
        <w:t>The student will be given the opportunity to perform consultation in terms of history and physical examination of patients. The ability to perform a musculoskeletal examination, neurologic examination, and osteopathic structural exam will be evaluated. Emphasis will be placed on teaching subsequent scanning and segmental evaluation. The student will be instructed in the clinical decision-making process of determining the dose, sequencing, and frequency of treatment for a variety of acute and chronic disorders. The ability to be accurate and specific in arriving at a diagnosis will be stressed. In addition, he/she will have the opportunity to treat patients with a variety of techniques.</w:t>
      </w:r>
    </w:p>
    <w:p w14:paraId="47AD53D4" w14:textId="77777777" w:rsidR="006A0A48" w:rsidRPr="00B54E09" w:rsidRDefault="006A0A48" w:rsidP="00B54E09">
      <w:pPr>
        <w:spacing w:after="0" w:line="276" w:lineRule="auto"/>
        <w:rPr>
          <w:rFonts w:ascii="Arial" w:eastAsia="Arial" w:hAnsi="Arial" w:cs="Arial"/>
        </w:rPr>
      </w:pPr>
    </w:p>
    <w:p w14:paraId="61931DA2" w14:textId="0EF04F02" w:rsidR="006630FF" w:rsidRDefault="23A5C7B7" w:rsidP="31F23FA2">
      <w:pPr>
        <w:pStyle w:val="ListParagraph"/>
        <w:numPr>
          <w:ilvl w:val="0"/>
          <w:numId w:val="1"/>
        </w:numPr>
        <w:spacing w:after="0" w:line="276" w:lineRule="auto"/>
        <w:ind w:left="719"/>
        <w:rPr>
          <w:rFonts w:ascii="Arial" w:eastAsia="Arial" w:hAnsi="Arial" w:cs="Arial"/>
        </w:rPr>
      </w:pPr>
      <w:r w:rsidRPr="31F23FA2">
        <w:rPr>
          <w:rFonts w:ascii="Arial" w:eastAsia="Arial" w:hAnsi="Arial" w:cs="Arial"/>
        </w:rPr>
        <w:t>The student will increase his/her ability to develop a working differential diagnosis and recognize clinical correlations between somatic and visceral disease states.</w:t>
      </w:r>
    </w:p>
    <w:p w14:paraId="0EDC4753" w14:textId="77777777" w:rsidR="006A0A48" w:rsidRPr="006A0A48" w:rsidRDefault="006A0A48" w:rsidP="006A0A48">
      <w:pPr>
        <w:spacing w:after="0" w:line="276" w:lineRule="auto"/>
        <w:rPr>
          <w:rFonts w:ascii="Arial" w:eastAsia="Arial" w:hAnsi="Arial" w:cs="Arial"/>
        </w:rPr>
      </w:pPr>
    </w:p>
    <w:p w14:paraId="040B51CB" w14:textId="3AFF7333" w:rsidR="006A0A48" w:rsidRPr="00B54E09" w:rsidRDefault="23A5C7B7" w:rsidP="00B54E09">
      <w:pPr>
        <w:pStyle w:val="ListParagraph"/>
        <w:numPr>
          <w:ilvl w:val="0"/>
          <w:numId w:val="1"/>
        </w:numPr>
        <w:spacing w:after="0" w:line="276" w:lineRule="auto"/>
        <w:ind w:left="720"/>
        <w:rPr>
          <w:rFonts w:ascii="Arial" w:eastAsia="Arial" w:hAnsi="Arial" w:cs="Arial"/>
        </w:rPr>
      </w:pPr>
      <w:r w:rsidRPr="31F23FA2">
        <w:rPr>
          <w:rFonts w:ascii="Arial" w:eastAsia="Arial" w:hAnsi="Arial" w:cs="Arial"/>
        </w:rPr>
        <w:t>The student will be exposed to literature in the field of manual medicine and given the</w:t>
      </w:r>
      <w:r w:rsidR="19ACB51E" w:rsidRPr="31F23FA2">
        <w:rPr>
          <w:rFonts w:ascii="Arial" w:eastAsia="Arial" w:hAnsi="Arial" w:cs="Arial"/>
        </w:rPr>
        <w:t xml:space="preserve"> </w:t>
      </w:r>
      <w:r w:rsidRPr="31F23FA2">
        <w:rPr>
          <w:rFonts w:ascii="Arial" w:eastAsia="Arial" w:hAnsi="Arial" w:cs="Arial"/>
        </w:rPr>
        <w:t>opportunity to spend time collecting information and becoming aware of resources available for learning in this field during the rotation.</w:t>
      </w:r>
    </w:p>
    <w:p w14:paraId="35B536FD" w14:textId="77777777" w:rsidR="006A0A48" w:rsidRPr="00AF40B7" w:rsidRDefault="006A0A48" w:rsidP="006A0A48">
      <w:pPr>
        <w:pStyle w:val="ListParagraph"/>
        <w:spacing w:after="0" w:line="276" w:lineRule="auto"/>
        <w:ind w:left="1080"/>
        <w:rPr>
          <w:rFonts w:ascii="Arial" w:eastAsia="Arial" w:hAnsi="Arial" w:cs="Arial"/>
        </w:rPr>
      </w:pPr>
    </w:p>
    <w:p w14:paraId="02315751" w14:textId="64160454" w:rsidR="006630FF" w:rsidRPr="00B54E09" w:rsidRDefault="23A5C7B7" w:rsidP="00B54E09">
      <w:pPr>
        <w:pStyle w:val="ListParagraph"/>
        <w:numPr>
          <w:ilvl w:val="0"/>
          <w:numId w:val="1"/>
        </w:numPr>
        <w:spacing w:after="0" w:line="276" w:lineRule="auto"/>
        <w:ind w:left="720"/>
        <w:rPr>
          <w:rFonts w:ascii="Arial" w:eastAsia="Arial" w:hAnsi="Arial" w:cs="Arial"/>
        </w:rPr>
      </w:pPr>
      <w:r w:rsidRPr="31F23FA2">
        <w:rPr>
          <w:rFonts w:ascii="Arial" w:eastAsia="Arial" w:hAnsi="Arial" w:cs="Arial"/>
        </w:rPr>
        <w:t>The student will gain an appreciation for the process that occurs in treatment using manual medicine. Specifically, the relationship of the time that is involved with treatment of the patients, education of the patients, and participation in the process of recovery that the physician engages in with the patient over time.</w:t>
      </w:r>
    </w:p>
    <w:p w14:paraId="583900E7" w14:textId="052C14F6" w:rsidR="006630FF" w:rsidRPr="00AF40B7" w:rsidRDefault="006630FF" w:rsidP="000602B1">
      <w:pPr>
        <w:spacing w:after="0" w:line="276" w:lineRule="auto"/>
        <w:ind w:left="720"/>
        <w:rPr>
          <w:rFonts w:ascii="Arial" w:hAnsi="Arial" w:cs="Arial"/>
          <w:highlight w:val="yellow"/>
        </w:rPr>
      </w:pPr>
    </w:p>
    <w:p w14:paraId="3AD36CCD" w14:textId="6996E626" w:rsidR="006630FF" w:rsidRPr="00497EF3" w:rsidRDefault="006630FF" w:rsidP="000602B1">
      <w:pPr>
        <w:pStyle w:val="Heading2"/>
        <w:rPr>
          <w:b/>
          <w:bCs/>
        </w:rPr>
      </w:pPr>
      <w:bookmarkStart w:id="9" w:name="_Toc235176276"/>
      <w:r w:rsidRPr="00497EF3">
        <w:t>OBJECTIVES</w:t>
      </w:r>
      <w:bookmarkEnd w:id="9"/>
    </w:p>
    <w:p w14:paraId="02E26253" w14:textId="77777777" w:rsidR="00BF21BC" w:rsidRDefault="00BF21BC" w:rsidP="00BF21BC">
      <w:pPr>
        <w:spacing w:after="0" w:line="276" w:lineRule="auto"/>
        <w:ind w:left="360"/>
        <w:rPr>
          <w:rFonts w:ascii="Arial" w:hAnsi="Arial" w:cs="Arial"/>
        </w:rPr>
      </w:pPr>
      <w:r w:rsidRPr="03ACB6B2">
        <w:rPr>
          <w:rFonts w:ascii="Arial" w:eastAsia="Arial" w:hAnsi="Arial" w:cs="Arial"/>
        </w:rPr>
        <w:t>The student will be required to demonstrate the ability to apply:</w:t>
      </w:r>
    </w:p>
    <w:p w14:paraId="41E2C772" w14:textId="77777777" w:rsidR="00BF21BC" w:rsidRDefault="00BF21BC" w:rsidP="00497EF3">
      <w:pPr>
        <w:pStyle w:val="ListParagraph"/>
        <w:numPr>
          <w:ilvl w:val="0"/>
          <w:numId w:val="3"/>
        </w:numPr>
        <w:spacing w:after="0" w:line="276" w:lineRule="auto"/>
        <w:ind w:left="720"/>
        <w:rPr>
          <w:rFonts w:ascii="Arial" w:eastAsia="Arial" w:hAnsi="Arial" w:cs="Arial"/>
        </w:rPr>
      </w:pPr>
      <w:r w:rsidRPr="03ACB6B2">
        <w:rPr>
          <w:rFonts w:ascii="Arial" w:eastAsia="Arial" w:hAnsi="Arial" w:cs="Arial"/>
        </w:rPr>
        <w:t>Osteopathic principles and practices and basic medical knowledge to situations and patient presentations encountered in the clinical settings.</w:t>
      </w:r>
    </w:p>
    <w:p w14:paraId="340A4138" w14:textId="77777777" w:rsidR="00BF21BC" w:rsidRDefault="00BF21BC" w:rsidP="00497EF3">
      <w:pPr>
        <w:pStyle w:val="ListParagraph"/>
        <w:numPr>
          <w:ilvl w:val="0"/>
          <w:numId w:val="3"/>
        </w:numPr>
        <w:spacing w:after="0" w:line="276" w:lineRule="auto"/>
        <w:ind w:left="720"/>
        <w:rPr>
          <w:rFonts w:ascii="Arial" w:eastAsia="Arial" w:hAnsi="Arial" w:cs="Arial"/>
        </w:rPr>
      </w:pPr>
      <w:r w:rsidRPr="03ACB6B2">
        <w:rPr>
          <w:rFonts w:ascii="Arial" w:eastAsia="Arial" w:hAnsi="Arial" w:cs="Arial"/>
        </w:rPr>
        <w:t>Osteopathic principles and practices, knowledge, and clinical problem-solving ability related to physician tasks.</w:t>
      </w:r>
    </w:p>
    <w:p w14:paraId="0874C741" w14:textId="77777777" w:rsidR="00BF21BC" w:rsidRDefault="00BF21BC" w:rsidP="00497EF3">
      <w:pPr>
        <w:pStyle w:val="ListParagraph"/>
        <w:numPr>
          <w:ilvl w:val="0"/>
          <w:numId w:val="3"/>
        </w:numPr>
        <w:spacing w:after="0" w:line="276" w:lineRule="auto"/>
        <w:ind w:left="720"/>
        <w:rPr>
          <w:rFonts w:ascii="Arial" w:eastAsia="Arial" w:hAnsi="Arial" w:cs="Arial"/>
        </w:rPr>
      </w:pPr>
      <w:r w:rsidRPr="03ACB6B2">
        <w:rPr>
          <w:rFonts w:ascii="Arial" w:eastAsia="Arial" w:hAnsi="Arial" w:cs="Arial"/>
        </w:rPr>
        <w:t>Knowledge and clinical problem-solving as related to the fundamental osteopathic medical competency domains including OPP and OMT, medical knowledge, professionalism, patient care, interpersonal and communication skills, practice-based learning and improvement, and systems-based practice.</w:t>
      </w:r>
    </w:p>
    <w:p w14:paraId="030CCE27" w14:textId="77777777" w:rsidR="00BF21BC" w:rsidRDefault="00BF21BC" w:rsidP="00497EF3">
      <w:pPr>
        <w:pStyle w:val="ListParagraph"/>
        <w:numPr>
          <w:ilvl w:val="0"/>
          <w:numId w:val="3"/>
        </w:numPr>
        <w:spacing w:after="0" w:line="276" w:lineRule="auto"/>
        <w:ind w:left="720"/>
        <w:rPr>
          <w:rFonts w:ascii="Arial" w:eastAsia="Arial" w:hAnsi="Arial" w:cs="Arial"/>
        </w:rPr>
      </w:pPr>
      <w:r w:rsidRPr="03ACB6B2">
        <w:rPr>
          <w:rFonts w:ascii="Arial" w:eastAsia="Arial" w:hAnsi="Arial" w:cs="Arial"/>
        </w:rPr>
        <w:t>Osteopathic principles and practices in commonly encountered patient care scenarios.</w:t>
      </w:r>
    </w:p>
    <w:p w14:paraId="57D8FF86" w14:textId="08B2A4FA" w:rsidR="009D3F69" w:rsidRPr="00AF40B7" w:rsidRDefault="009D3F69" w:rsidP="000602B1">
      <w:pPr>
        <w:spacing w:after="0" w:line="276" w:lineRule="auto"/>
        <w:rPr>
          <w:rFonts w:ascii="Arial" w:hAnsi="Arial" w:cs="Arial"/>
          <w:highlight w:val="yellow"/>
        </w:rPr>
      </w:pPr>
    </w:p>
    <w:p w14:paraId="486FCA96" w14:textId="08C59CEF" w:rsidR="002D4AE9" w:rsidRPr="00497EF3" w:rsidRDefault="002D4AE9" w:rsidP="000602B1">
      <w:pPr>
        <w:pStyle w:val="Heading2"/>
      </w:pPr>
      <w:bookmarkStart w:id="10" w:name="_Toc235176277"/>
      <w:r w:rsidRPr="00497EF3">
        <w:t>COMPETENCIES</w:t>
      </w:r>
      <w:bookmarkEnd w:id="10"/>
    </w:p>
    <w:p w14:paraId="05E02E5C" w14:textId="77777777" w:rsidR="00BF21BC" w:rsidRDefault="00BF21BC" w:rsidP="00BF21BC">
      <w:pPr>
        <w:spacing w:after="0" w:line="276" w:lineRule="auto"/>
        <w:ind w:left="360"/>
        <w:rPr>
          <w:rFonts w:ascii="Arial" w:eastAsia="Arial" w:hAnsi="Arial" w:cs="Arial"/>
        </w:rPr>
      </w:pPr>
      <w:r w:rsidRPr="03ACB6B2">
        <w:rPr>
          <w:rFonts w:ascii="Arial" w:eastAsia="Arial" w:hAnsi="Arial" w:cs="Arial"/>
        </w:rPr>
        <w:t>The student will be required to demonstrate the ability to take a patient's history, perform a physical exam, diagnose, and manage selected patient presentations and clinical situations utilizing:</w:t>
      </w:r>
    </w:p>
    <w:p w14:paraId="045F4077" w14:textId="77777777" w:rsidR="00BF21BC" w:rsidRDefault="00BF21BC" w:rsidP="00BF21BC">
      <w:pPr>
        <w:pStyle w:val="ListParagraph"/>
        <w:spacing w:after="0" w:line="276" w:lineRule="auto"/>
        <w:ind w:left="1080"/>
        <w:rPr>
          <w:rFonts w:ascii="Arial" w:eastAsia="Arial" w:hAnsi="Arial" w:cs="Arial"/>
        </w:rPr>
      </w:pPr>
    </w:p>
    <w:p w14:paraId="5538BBD1" w14:textId="77777777" w:rsidR="00BF21BC" w:rsidRPr="00497EF3" w:rsidRDefault="00BF21BC" w:rsidP="00497EF3">
      <w:pPr>
        <w:pStyle w:val="ListParagraph"/>
        <w:numPr>
          <w:ilvl w:val="0"/>
          <w:numId w:val="4"/>
        </w:numPr>
        <w:spacing w:after="0" w:line="276" w:lineRule="auto"/>
        <w:ind w:left="720"/>
        <w:rPr>
          <w:rFonts w:ascii="Arial" w:eastAsia="Arial" w:hAnsi="Arial" w:cs="Arial"/>
        </w:rPr>
      </w:pPr>
      <w:r w:rsidRPr="00497EF3">
        <w:rPr>
          <w:rFonts w:ascii="Arial" w:eastAsia="Arial" w:hAnsi="Arial" w:cs="Arial"/>
        </w:rPr>
        <w:t>Osteopathic concepts and philosophy</w:t>
      </w:r>
    </w:p>
    <w:p w14:paraId="7C8A2FAB" w14:textId="77777777" w:rsidR="00BF21BC" w:rsidRPr="00497EF3" w:rsidRDefault="00BF21BC" w:rsidP="00497EF3">
      <w:pPr>
        <w:pStyle w:val="ListParagraph"/>
        <w:numPr>
          <w:ilvl w:val="0"/>
          <w:numId w:val="4"/>
        </w:numPr>
        <w:spacing w:after="0" w:line="276" w:lineRule="auto"/>
        <w:ind w:left="720"/>
        <w:rPr>
          <w:rFonts w:ascii="Arial" w:eastAsia="Arial" w:hAnsi="Arial" w:cs="Arial"/>
        </w:rPr>
      </w:pPr>
      <w:r w:rsidRPr="00497EF3">
        <w:rPr>
          <w:rFonts w:ascii="Arial" w:eastAsia="Arial" w:hAnsi="Arial" w:cs="Arial"/>
        </w:rPr>
        <w:t xml:space="preserve">Osteopathic structural diagnosis </w:t>
      </w:r>
    </w:p>
    <w:p w14:paraId="5C539ECB" w14:textId="6157DE40" w:rsidR="00BF21BC" w:rsidRDefault="00BF21BC" w:rsidP="00497EF3">
      <w:pPr>
        <w:pStyle w:val="ListParagraph"/>
        <w:numPr>
          <w:ilvl w:val="0"/>
          <w:numId w:val="4"/>
        </w:numPr>
        <w:spacing w:after="0" w:line="276" w:lineRule="auto"/>
        <w:ind w:left="720"/>
        <w:rPr>
          <w:rFonts w:ascii="Arial" w:eastAsia="Arial" w:hAnsi="Arial" w:cs="Arial"/>
        </w:rPr>
      </w:pPr>
      <w:r w:rsidRPr="00497EF3">
        <w:rPr>
          <w:rFonts w:ascii="Arial" w:eastAsia="Arial" w:hAnsi="Arial" w:cs="Arial"/>
        </w:rPr>
        <w:t>Osteopathic manipulative treatment methods:</w:t>
      </w:r>
      <w:r w:rsidRPr="03ACB6B2">
        <w:rPr>
          <w:rFonts w:ascii="Arial" w:eastAsia="Arial" w:hAnsi="Arial" w:cs="Arial"/>
          <w:b/>
          <w:bCs/>
          <w:i/>
          <w:iCs/>
        </w:rPr>
        <w:t xml:space="preserve"> </w:t>
      </w:r>
      <w:r w:rsidRPr="03ACB6B2">
        <w:rPr>
          <w:rFonts w:ascii="Arial" w:eastAsia="Arial" w:hAnsi="Arial" w:cs="Arial"/>
        </w:rPr>
        <w:t>such as strain</w:t>
      </w:r>
      <w:r w:rsidRPr="03ACB6B2">
        <w:rPr>
          <w:rFonts w:ascii="Arial" w:eastAsia="Arial" w:hAnsi="Arial" w:cs="Arial"/>
          <w:b/>
          <w:bCs/>
        </w:rPr>
        <w:t>-</w:t>
      </w:r>
      <w:r w:rsidR="006B3C59" w:rsidRPr="03ACB6B2">
        <w:rPr>
          <w:rFonts w:ascii="Arial" w:eastAsia="Arial" w:hAnsi="Arial" w:cs="Arial"/>
        </w:rPr>
        <w:t>counter strain</w:t>
      </w:r>
      <w:r w:rsidRPr="03ACB6B2">
        <w:rPr>
          <w:rFonts w:ascii="Arial" w:eastAsia="Arial" w:hAnsi="Arial" w:cs="Arial"/>
        </w:rPr>
        <w:t xml:space="preserve">, muscle energy, myofascial release, high velocity low amplitude (HVLA), soft tissue, lymphatic technique, cranial osteopathic manipulative medicine, articulatory techniques, balanced </w:t>
      </w:r>
      <w:r w:rsidRPr="03ACB6B2">
        <w:rPr>
          <w:rFonts w:ascii="Arial" w:eastAsia="Arial" w:hAnsi="Arial" w:cs="Arial"/>
        </w:rPr>
        <w:lastRenderedPageBreak/>
        <w:t>ligamentous tension, ligamentous articular strain, facilitated positional release, still technique, visceral technique, and Chapman reflexes.</w:t>
      </w:r>
    </w:p>
    <w:p w14:paraId="2C5F61C7" w14:textId="77777777" w:rsidR="00497EF3" w:rsidRDefault="00497EF3" w:rsidP="00497EF3">
      <w:pPr>
        <w:pStyle w:val="ListParagraph"/>
        <w:spacing w:after="0" w:line="276" w:lineRule="auto"/>
        <w:rPr>
          <w:rFonts w:ascii="Arial" w:eastAsia="Arial" w:hAnsi="Arial" w:cs="Arial"/>
        </w:rPr>
      </w:pPr>
    </w:p>
    <w:p w14:paraId="682EF1B5" w14:textId="77777777" w:rsidR="00BF21BC" w:rsidRDefault="00BF21BC" w:rsidP="00497EF3">
      <w:pPr>
        <w:spacing w:after="0" w:line="276" w:lineRule="auto"/>
        <w:ind w:left="720"/>
        <w:rPr>
          <w:rFonts w:ascii="Arial" w:eastAsia="Arial" w:hAnsi="Arial" w:cs="Arial"/>
          <w:b/>
          <w:bCs/>
        </w:rPr>
      </w:pPr>
      <w:r w:rsidRPr="03ACB6B2">
        <w:rPr>
          <w:rFonts w:ascii="Arial" w:eastAsia="Arial" w:hAnsi="Arial" w:cs="Arial"/>
          <w:b/>
          <w:bCs/>
        </w:rPr>
        <w:t>Throughout these three categories, students will demonstrate the ability to:</w:t>
      </w:r>
    </w:p>
    <w:p w14:paraId="6BFBA11D" w14:textId="5C79CD5D" w:rsidR="00BF21BC" w:rsidRDefault="00BF21BC" w:rsidP="00BF21BC">
      <w:pPr>
        <w:pStyle w:val="ListParagraph"/>
        <w:numPr>
          <w:ilvl w:val="1"/>
          <w:numId w:val="4"/>
        </w:numPr>
        <w:spacing w:after="0" w:line="276" w:lineRule="auto"/>
        <w:rPr>
          <w:rFonts w:ascii="Arial" w:eastAsia="Arial" w:hAnsi="Arial" w:cs="Arial"/>
        </w:rPr>
      </w:pPr>
      <w:r w:rsidRPr="03ACB6B2">
        <w:rPr>
          <w:rFonts w:ascii="Arial" w:eastAsia="Arial" w:hAnsi="Arial" w:cs="Arial"/>
        </w:rPr>
        <w:t xml:space="preserve">Discuss the basic principles of </w:t>
      </w:r>
      <w:proofErr w:type="gramStart"/>
      <w:r w:rsidRPr="03ACB6B2">
        <w:rPr>
          <w:rFonts w:ascii="Arial" w:eastAsia="Arial" w:hAnsi="Arial" w:cs="Arial"/>
        </w:rPr>
        <w:t>the osteopathic</w:t>
      </w:r>
      <w:proofErr w:type="gramEnd"/>
      <w:r w:rsidRPr="03ACB6B2">
        <w:rPr>
          <w:rFonts w:ascii="Arial" w:eastAsia="Arial" w:hAnsi="Arial" w:cs="Arial"/>
        </w:rPr>
        <w:t xml:space="preserve"> philosophy and describe the impact on the </w:t>
      </w:r>
      <w:r w:rsidR="00642283" w:rsidRPr="03ACB6B2">
        <w:rPr>
          <w:rFonts w:ascii="Arial" w:eastAsia="Arial" w:hAnsi="Arial" w:cs="Arial"/>
        </w:rPr>
        <w:t>delivery of health care</w:t>
      </w:r>
      <w:r w:rsidRPr="03ACB6B2">
        <w:rPr>
          <w:rFonts w:ascii="Arial" w:eastAsia="Arial" w:hAnsi="Arial" w:cs="Arial"/>
        </w:rPr>
        <w:t xml:space="preserve"> of osteopathic physicians.</w:t>
      </w:r>
    </w:p>
    <w:p w14:paraId="2F60D91C" w14:textId="77777777" w:rsidR="00BF21BC" w:rsidRDefault="00BF21BC" w:rsidP="00BF21BC">
      <w:pPr>
        <w:pStyle w:val="ListParagraph"/>
        <w:numPr>
          <w:ilvl w:val="1"/>
          <w:numId w:val="4"/>
        </w:numPr>
        <w:spacing w:after="0" w:line="276" w:lineRule="auto"/>
        <w:rPr>
          <w:rFonts w:ascii="Arial" w:eastAsia="Arial" w:hAnsi="Arial" w:cs="Arial"/>
        </w:rPr>
      </w:pPr>
      <w:r w:rsidRPr="03ACB6B2">
        <w:rPr>
          <w:rFonts w:ascii="Arial" w:eastAsia="Arial" w:hAnsi="Arial" w:cs="Arial"/>
        </w:rPr>
        <w:t>Discuss the scientific knowledge supporting the utilization of OPP</w:t>
      </w:r>
      <w:r w:rsidRPr="03ACB6B2">
        <w:rPr>
          <w:rFonts w:ascii="Arial" w:eastAsia="Arial" w:hAnsi="Arial" w:cs="Arial"/>
          <w:b/>
          <w:bCs/>
        </w:rPr>
        <w:t xml:space="preserve"> </w:t>
      </w:r>
      <w:r w:rsidRPr="03ACB6B2">
        <w:rPr>
          <w:rFonts w:ascii="Arial" w:eastAsia="Arial" w:hAnsi="Arial" w:cs="Arial"/>
        </w:rPr>
        <w:t>and OMT, including the basic science of the mechanisms of OMT and somatic dysfunction, and the current evidence base for the clinical application of OMT.</w:t>
      </w:r>
    </w:p>
    <w:p w14:paraId="3175DF83" w14:textId="77777777" w:rsidR="00BF21BC" w:rsidRDefault="00BF21BC" w:rsidP="00BF21BC">
      <w:pPr>
        <w:pStyle w:val="ListParagraph"/>
        <w:numPr>
          <w:ilvl w:val="1"/>
          <w:numId w:val="4"/>
        </w:numPr>
        <w:spacing w:after="0" w:line="276" w:lineRule="auto"/>
        <w:rPr>
          <w:rFonts w:ascii="Arial" w:eastAsia="Arial" w:hAnsi="Arial" w:cs="Arial"/>
        </w:rPr>
      </w:pPr>
      <w:r w:rsidRPr="03ACB6B2">
        <w:rPr>
          <w:rFonts w:ascii="Arial" w:eastAsia="Arial" w:hAnsi="Arial" w:cs="Arial"/>
        </w:rPr>
        <w:t>Define the types of physical examination findings consistent with somatic dysfunction.</w:t>
      </w:r>
    </w:p>
    <w:p w14:paraId="120C845A" w14:textId="77777777" w:rsidR="00BF21BC" w:rsidRDefault="00BF21BC" w:rsidP="00BF21BC">
      <w:pPr>
        <w:pStyle w:val="ListParagraph"/>
        <w:numPr>
          <w:ilvl w:val="1"/>
          <w:numId w:val="4"/>
        </w:numPr>
        <w:spacing w:after="0" w:line="276" w:lineRule="auto"/>
        <w:rPr>
          <w:rFonts w:ascii="Arial" w:eastAsia="Arial" w:hAnsi="Arial" w:cs="Arial"/>
        </w:rPr>
      </w:pPr>
      <w:r w:rsidRPr="03ACB6B2">
        <w:rPr>
          <w:rFonts w:ascii="Arial" w:eastAsia="Arial" w:hAnsi="Arial" w:cs="Arial"/>
        </w:rPr>
        <w:t>Define and describe the types of somatic dysfunction found within the ten body regions: head, cervical, thoracic, rib, lumbar, pelvic, sacral, abdominal, upper extremity, and lower extremity body regions.</w:t>
      </w:r>
    </w:p>
    <w:p w14:paraId="053E296C" w14:textId="77777777" w:rsidR="00BF21BC" w:rsidRDefault="00BF21BC" w:rsidP="00BF21BC">
      <w:pPr>
        <w:pStyle w:val="ListParagraph"/>
        <w:numPr>
          <w:ilvl w:val="1"/>
          <w:numId w:val="4"/>
        </w:numPr>
        <w:spacing w:after="0" w:line="276" w:lineRule="auto"/>
        <w:rPr>
          <w:rFonts w:ascii="Arial" w:eastAsia="Arial" w:hAnsi="Arial" w:cs="Arial"/>
        </w:rPr>
      </w:pPr>
      <w:r w:rsidRPr="03ACB6B2">
        <w:rPr>
          <w:rFonts w:ascii="Arial" w:eastAsia="Arial" w:hAnsi="Arial" w:cs="Arial"/>
        </w:rPr>
        <w:t>Describe the symptoms and physical findings consistent with viscerosomatic, somatovisceral and somatosomatic reflexes.</w:t>
      </w:r>
    </w:p>
    <w:p w14:paraId="3CC7B49B" w14:textId="68ED988B" w:rsidR="00BF21BC" w:rsidRDefault="00BF21BC" w:rsidP="00BF21BC">
      <w:pPr>
        <w:pStyle w:val="ListParagraph"/>
        <w:numPr>
          <w:ilvl w:val="1"/>
          <w:numId w:val="4"/>
        </w:numPr>
        <w:spacing w:after="0" w:line="276" w:lineRule="auto"/>
        <w:rPr>
          <w:rFonts w:ascii="Arial" w:eastAsia="Arial" w:hAnsi="Arial" w:cs="Arial"/>
        </w:rPr>
      </w:pPr>
      <w:r w:rsidRPr="03ACB6B2">
        <w:rPr>
          <w:rFonts w:ascii="Arial" w:eastAsia="Arial" w:hAnsi="Arial" w:cs="Arial"/>
        </w:rPr>
        <w:t>Define and describe indirect and direct types of OMT, including articulatory, strain-</w:t>
      </w:r>
      <w:r w:rsidR="006B3C59" w:rsidRPr="03ACB6B2">
        <w:rPr>
          <w:rFonts w:ascii="Arial" w:eastAsia="Arial" w:hAnsi="Arial" w:cs="Arial"/>
        </w:rPr>
        <w:t>counter strain</w:t>
      </w:r>
      <w:r w:rsidRPr="03ACB6B2">
        <w:rPr>
          <w:rFonts w:ascii="Arial" w:eastAsia="Arial" w:hAnsi="Arial" w:cs="Arial"/>
        </w:rPr>
        <w:t>, cranial osteopathic manipulative medicine, muscle energy, high velocity low amplitude (HVLA), and soft tissue and myofascial release techniques.</w:t>
      </w:r>
    </w:p>
    <w:p w14:paraId="546863C4" w14:textId="77777777" w:rsidR="00BF21BC" w:rsidRDefault="00BF21BC" w:rsidP="00BF21BC">
      <w:pPr>
        <w:pStyle w:val="ListParagraph"/>
        <w:numPr>
          <w:ilvl w:val="1"/>
          <w:numId w:val="4"/>
        </w:numPr>
        <w:spacing w:after="0" w:line="276" w:lineRule="auto"/>
        <w:rPr>
          <w:rFonts w:ascii="Arial" w:eastAsia="Arial" w:hAnsi="Arial" w:cs="Arial"/>
        </w:rPr>
      </w:pPr>
      <w:r w:rsidRPr="03ACB6B2">
        <w:rPr>
          <w:rFonts w:ascii="Arial" w:eastAsia="Arial" w:hAnsi="Arial" w:cs="Arial"/>
        </w:rPr>
        <w:t>Discuss the indications and contraindications of different types of OMT.</w:t>
      </w:r>
    </w:p>
    <w:p w14:paraId="43C83EA7" w14:textId="77777777" w:rsidR="00BF21BC" w:rsidRDefault="00BF21BC" w:rsidP="00BF21BC">
      <w:pPr>
        <w:pStyle w:val="ListParagraph"/>
        <w:numPr>
          <w:ilvl w:val="1"/>
          <w:numId w:val="4"/>
        </w:numPr>
        <w:spacing w:after="0" w:line="276" w:lineRule="auto"/>
        <w:rPr>
          <w:rFonts w:ascii="Arial" w:eastAsia="Arial" w:hAnsi="Arial" w:cs="Arial"/>
        </w:rPr>
      </w:pPr>
      <w:r w:rsidRPr="03ACB6B2">
        <w:rPr>
          <w:rFonts w:ascii="Arial" w:eastAsia="Arial" w:hAnsi="Arial" w:cs="Arial"/>
        </w:rPr>
        <w:t>Discuss the relative value, advantages, and disadvantages of different types of OMT.</w:t>
      </w:r>
    </w:p>
    <w:p w14:paraId="74186E72" w14:textId="394EBD02" w:rsidR="00BF21BC" w:rsidRDefault="00BF21BC" w:rsidP="00BF21BC">
      <w:pPr>
        <w:pStyle w:val="ListParagraph"/>
        <w:numPr>
          <w:ilvl w:val="1"/>
          <w:numId w:val="4"/>
        </w:numPr>
        <w:spacing w:after="0" w:line="276" w:lineRule="auto"/>
        <w:rPr>
          <w:rFonts w:ascii="Arial" w:eastAsia="Arial" w:hAnsi="Arial" w:cs="Arial"/>
        </w:rPr>
      </w:pPr>
      <w:r w:rsidRPr="03ACB6B2">
        <w:rPr>
          <w:rFonts w:ascii="Arial" w:eastAsia="Arial" w:hAnsi="Arial" w:cs="Arial"/>
        </w:rPr>
        <w:t xml:space="preserve">Correctly diagnose somatic dysfunction within the ten body regions, prioritize a differential </w:t>
      </w:r>
      <w:r w:rsidR="00346A52" w:rsidRPr="03ACB6B2">
        <w:rPr>
          <w:rFonts w:ascii="Arial" w:eastAsia="Arial" w:hAnsi="Arial" w:cs="Arial"/>
        </w:rPr>
        <w:t>diagnosis,</w:t>
      </w:r>
      <w:r w:rsidRPr="03ACB6B2">
        <w:rPr>
          <w:rFonts w:ascii="Arial" w:eastAsia="Arial" w:hAnsi="Arial" w:cs="Arial"/>
        </w:rPr>
        <w:t xml:space="preserve"> and develop an appropriate care plan.</w:t>
      </w:r>
    </w:p>
    <w:p w14:paraId="68520D30" w14:textId="77777777" w:rsidR="00BF21BC" w:rsidRDefault="00BF21BC" w:rsidP="00BF21BC">
      <w:pPr>
        <w:pStyle w:val="ListParagraph"/>
        <w:numPr>
          <w:ilvl w:val="1"/>
          <w:numId w:val="4"/>
        </w:numPr>
        <w:spacing w:after="0" w:line="276" w:lineRule="auto"/>
        <w:rPr>
          <w:rFonts w:ascii="Arial" w:eastAsia="Arial" w:hAnsi="Arial" w:cs="Arial"/>
        </w:rPr>
      </w:pPr>
      <w:r w:rsidRPr="03ACB6B2">
        <w:rPr>
          <w:rFonts w:ascii="Arial" w:eastAsia="Arial" w:hAnsi="Arial" w:cs="Arial"/>
        </w:rPr>
        <w:t>Effectively communicate with patients and their families regarding alternatives to OMT and the risks and benefits associated with the use of OMT.</w:t>
      </w:r>
    </w:p>
    <w:p w14:paraId="2ED0DB5B" w14:textId="77777777" w:rsidR="00BF21BC" w:rsidRDefault="00BF21BC" w:rsidP="00BF21BC">
      <w:pPr>
        <w:pStyle w:val="ListParagraph"/>
        <w:numPr>
          <w:ilvl w:val="1"/>
          <w:numId w:val="4"/>
        </w:numPr>
        <w:spacing w:after="0" w:line="276" w:lineRule="auto"/>
        <w:rPr>
          <w:rFonts w:ascii="Arial" w:eastAsia="Arial" w:hAnsi="Arial" w:cs="Arial"/>
        </w:rPr>
      </w:pPr>
      <w:r w:rsidRPr="03ACB6B2">
        <w:rPr>
          <w:rFonts w:ascii="Arial" w:eastAsia="Arial" w:hAnsi="Arial" w:cs="Arial"/>
        </w:rPr>
        <w:t>Maintain the safety and dignity of the patient while administering OMT.</w:t>
      </w:r>
    </w:p>
    <w:p w14:paraId="1D7C01A3" w14:textId="77777777" w:rsidR="00BF21BC" w:rsidRDefault="00BF21BC" w:rsidP="00BF21BC">
      <w:pPr>
        <w:pStyle w:val="ListParagraph"/>
        <w:numPr>
          <w:ilvl w:val="1"/>
          <w:numId w:val="4"/>
        </w:numPr>
        <w:spacing w:after="0" w:line="276" w:lineRule="auto"/>
        <w:rPr>
          <w:rFonts w:ascii="Arial" w:eastAsia="Arial" w:hAnsi="Arial" w:cs="Arial"/>
        </w:rPr>
      </w:pPr>
      <w:r w:rsidRPr="03ACB6B2">
        <w:rPr>
          <w:rFonts w:ascii="Arial" w:eastAsia="Arial" w:hAnsi="Arial" w:cs="Arial"/>
        </w:rPr>
        <w:t>Identify viscerosomatic relationships and the role of the musculoskeletal system in health and disease by performing a structural examination and documenting findings reflective of this relationship.</w:t>
      </w:r>
    </w:p>
    <w:p w14:paraId="395779F2" w14:textId="77777777" w:rsidR="00BF21BC" w:rsidRDefault="00BF21BC" w:rsidP="00BF21BC">
      <w:pPr>
        <w:pStyle w:val="ListParagraph"/>
        <w:numPr>
          <w:ilvl w:val="1"/>
          <w:numId w:val="4"/>
        </w:numPr>
        <w:spacing w:after="0" w:line="276" w:lineRule="auto"/>
        <w:rPr>
          <w:rFonts w:ascii="Arial" w:eastAsia="Arial" w:hAnsi="Arial" w:cs="Arial"/>
        </w:rPr>
      </w:pPr>
      <w:r w:rsidRPr="03ACB6B2">
        <w:rPr>
          <w:rFonts w:ascii="Arial" w:eastAsia="Arial" w:hAnsi="Arial" w:cs="Arial"/>
        </w:rPr>
        <w:t>Show sensitivity to the diversity of patients as it may impact the presentation of somatic and/or visceral dysfunctions.</w:t>
      </w:r>
    </w:p>
    <w:p w14:paraId="764C4580" w14:textId="4F8C2ACF" w:rsidR="0076235D" w:rsidRPr="00C40B5D" w:rsidRDefault="0076235D" w:rsidP="00BF21BC">
      <w:pPr>
        <w:spacing w:after="0" w:line="276" w:lineRule="auto"/>
        <w:ind w:left="720"/>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1" w:name="_Toc235176278"/>
      <w:r w:rsidRPr="0096296A">
        <w:rPr>
          <w:rFonts w:ascii="Arial" w:hAnsi="Arial" w:cs="Arial"/>
        </w:rPr>
        <w:t>COLLEGE PROGRAM OBJECTIVES</w:t>
      </w:r>
      <w:bookmarkEnd w:id="11"/>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0"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2" w:name="_Toc235176279"/>
      <w:r w:rsidRPr="00593906">
        <w:rPr>
          <w:rFonts w:ascii="Arial" w:hAnsi="Arial" w:cs="Arial"/>
        </w:rPr>
        <w:t>R</w:t>
      </w:r>
      <w:r w:rsidR="005A09E5" w:rsidRPr="00593906">
        <w:rPr>
          <w:rFonts w:ascii="Arial" w:hAnsi="Arial" w:cs="Arial"/>
        </w:rPr>
        <w:t>EFERENCES</w:t>
      </w:r>
      <w:bookmarkEnd w:id="12"/>
    </w:p>
    <w:p w14:paraId="2C0B26C0" w14:textId="20FCDB7D" w:rsidR="006F2107" w:rsidRPr="00C40B5D" w:rsidRDefault="005B4C18" w:rsidP="000602B1">
      <w:pPr>
        <w:pStyle w:val="Heading2"/>
        <w:rPr>
          <w:b/>
          <w:bCs/>
        </w:rPr>
      </w:pPr>
      <w:bookmarkStart w:id="13" w:name="_Toc235176280"/>
      <w:r w:rsidRPr="00165CD1">
        <w:t>REQUIRED STUDY RESOURCES</w:t>
      </w:r>
      <w:bookmarkEnd w:id="13"/>
    </w:p>
    <w:p w14:paraId="2196C2FA" w14:textId="77777777" w:rsidR="009A1109" w:rsidRPr="009A1109" w:rsidRDefault="009A1109" w:rsidP="006462FA">
      <w:pPr>
        <w:spacing w:after="0"/>
        <w:rPr>
          <w:rFonts w:ascii="Arial" w:hAnsi="Arial" w:cs="Arial"/>
          <w:b/>
          <w:bCs/>
        </w:rPr>
      </w:pPr>
    </w:p>
    <w:p w14:paraId="4B9E9912" w14:textId="33DA306C" w:rsidR="009A1109" w:rsidRPr="00165CD1" w:rsidRDefault="7943D736" w:rsidP="00B36CB9">
      <w:pPr>
        <w:ind w:left="720"/>
        <w:rPr>
          <w:rFonts w:ascii="Arial" w:hAnsi="Arial" w:cs="Arial"/>
        </w:rPr>
      </w:pPr>
      <w:bookmarkStart w:id="14" w:name="_Toc106630800"/>
      <w:r w:rsidRPr="00165CD1">
        <w:rPr>
          <w:rFonts w:ascii="Arial" w:hAnsi="Arial" w:cs="Arial"/>
        </w:rPr>
        <w:t xml:space="preserve">Desire 2 Learn (D2L): </w:t>
      </w:r>
      <w:bookmarkEnd w:id="14"/>
      <w:r w:rsidRPr="00165CD1">
        <w:rPr>
          <w:rFonts w:ascii="Arial" w:hAnsi="Arial" w:cs="Arial"/>
        </w:rPr>
        <w:t xml:space="preserve">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w:t>
      </w:r>
      <w:r w:rsidR="2EC77A40" w:rsidRPr="00497EF3">
        <w:rPr>
          <w:rFonts w:ascii="Arial" w:hAnsi="Arial" w:cs="Arial"/>
          <w:b/>
          <w:bCs/>
        </w:rPr>
        <w:t xml:space="preserve"> </w:t>
      </w:r>
      <w:r w:rsidR="2B244A21" w:rsidRPr="00497EF3">
        <w:rPr>
          <w:rFonts w:ascii="Arial" w:hAnsi="Arial" w:cs="Arial"/>
          <w:b/>
          <w:bCs/>
        </w:rPr>
        <w:t>OMM 601</w:t>
      </w:r>
    </w:p>
    <w:p w14:paraId="1E6326ED" w14:textId="6DC4F326" w:rsidR="009A1109" w:rsidRDefault="009A1109" w:rsidP="009A1109">
      <w:pPr>
        <w:ind w:left="720"/>
        <w:rPr>
          <w:rFonts w:ascii="Arial" w:hAnsi="Arial" w:cs="Arial"/>
        </w:rPr>
      </w:pPr>
      <w:r w:rsidRPr="00165CD1">
        <w:rPr>
          <w:rFonts w:ascii="Arial" w:hAnsi="Arial" w:cs="Arial"/>
        </w:rPr>
        <w:lastRenderedPageBreak/>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2755F4">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A5758F">
      <w:pPr>
        <w:spacing w:after="0"/>
        <w:ind w:left="720"/>
        <w:rPr>
          <w:rFonts w:ascii="Arial" w:hAnsi="Arial" w:cs="Arial"/>
        </w:rPr>
      </w:pPr>
    </w:p>
    <w:p w14:paraId="7E5E2CED" w14:textId="52435F50" w:rsidR="008350DA" w:rsidRPr="00C40B5D" w:rsidRDefault="005B4C18" w:rsidP="000602B1">
      <w:pPr>
        <w:pStyle w:val="Heading2"/>
        <w:rPr>
          <w:b/>
          <w:bCs/>
        </w:rPr>
      </w:pPr>
      <w:bookmarkStart w:id="15" w:name="_Toc235176281"/>
      <w:r w:rsidRPr="00C40B5D">
        <w:t>SUGGESTED STUDY RESOURCES</w:t>
      </w:r>
      <w:bookmarkEnd w:id="15"/>
    </w:p>
    <w:p w14:paraId="174C56A5" w14:textId="7805322D" w:rsidR="00746A6C" w:rsidRDefault="07DB3FE8" w:rsidP="00497EF3">
      <w:pPr>
        <w:spacing w:after="0" w:line="276" w:lineRule="auto"/>
        <w:ind w:firstLine="360"/>
        <w:rPr>
          <w:rFonts w:ascii="Arial" w:eastAsia="Arial" w:hAnsi="Arial" w:cs="Arial"/>
        </w:rPr>
      </w:pPr>
      <w:r w:rsidRPr="31F23FA2">
        <w:rPr>
          <w:rFonts w:ascii="Arial" w:eastAsia="Arial" w:hAnsi="Arial" w:cs="Arial"/>
        </w:rPr>
        <w:t>There is no assigned textbook. Reading assignments are under the purview of the preceptor.</w:t>
      </w:r>
    </w:p>
    <w:p w14:paraId="272D3761" w14:textId="77777777" w:rsidR="003E0340" w:rsidRDefault="003E0340" w:rsidP="00497EF3">
      <w:pPr>
        <w:spacing w:after="0" w:line="276" w:lineRule="auto"/>
        <w:ind w:firstLine="360"/>
      </w:pPr>
    </w:p>
    <w:p w14:paraId="25AB434A" w14:textId="6DC7C7F6" w:rsidR="009119A8" w:rsidRPr="00C40B5D" w:rsidRDefault="009119A8" w:rsidP="009119A8">
      <w:pPr>
        <w:pStyle w:val="Heading2"/>
        <w:rPr>
          <w:b/>
          <w:bCs/>
        </w:rPr>
      </w:pPr>
      <w:bookmarkStart w:id="16" w:name="_Toc222819245"/>
      <w:bookmarkStart w:id="17" w:name="_Toc235176282"/>
      <w:r w:rsidRPr="00C40B5D">
        <w:t>ASSIGNMENTS</w:t>
      </w:r>
      <w:bookmarkEnd w:id="16"/>
      <w:bookmarkEnd w:id="17"/>
    </w:p>
    <w:p w14:paraId="45B0AB5F" w14:textId="77777777" w:rsidR="009119A8" w:rsidRDefault="009119A8" w:rsidP="003E0340">
      <w:pPr>
        <w:pStyle w:val="paragraph"/>
        <w:spacing w:before="0" w:beforeAutospacing="0" w:after="0" w:afterAutospacing="0"/>
        <w:ind w:firstLine="360"/>
        <w:jc w:val="both"/>
        <w:textAlignment w:val="baseline"/>
        <w:rPr>
          <w:rStyle w:val="normaltextrun"/>
          <w:rFonts w:ascii="Arial" w:hAnsi="Arial" w:cs="Arial"/>
          <w:caps/>
          <w:u w:val="single"/>
        </w:rPr>
      </w:pPr>
    </w:p>
    <w:p w14:paraId="275A8976" w14:textId="0086928C" w:rsidR="003E0340" w:rsidRPr="003E0340" w:rsidRDefault="003E0340" w:rsidP="003E0340">
      <w:pPr>
        <w:pStyle w:val="paragraph"/>
        <w:spacing w:before="0" w:beforeAutospacing="0" w:after="0" w:afterAutospacing="0"/>
        <w:ind w:firstLine="360"/>
        <w:jc w:val="both"/>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575845FD" w14:textId="77777777" w:rsidR="003E0340" w:rsidRDefault="003E0340" w:rsidP="003E0340">
      <w:pPr>
        <w:ind w:firstLine="360"/>
        <w:rPr>
          <w:rFonts w:ascii="Arial" w:hAnsi="Arial" w:cs="Arial"/>
        </w:rPr>
      </w:pPr>
      <w:r>
        <w:rPr>
          <w:rFonts w:ascii="Arial" w:hAnsi="Arial" w:cs="Arial"/>
        </w:rPr>
        <w:t>This form is required for this rotation, including both two- and four-week rotations.</w:t>
      </w:r>
    </w:p>
    <w:p w14:paraId="7081D7BE" w14:textId="6D6551BE" w:rsidR="003E0340" w:rsidRPr="00156337" w:rsidRDefault="003E0340" w:rsidP="003E0340">
      <w:pPr>
        <w:ind w:left="360"/>
        <w:rPr>
          <w:rFonts w:ascii="Arial" w:hAnsi="Arial" w:cs="Arial"/>
        </w:rPr>
      </w:pPr>
      <w:r>
        <w:rPr>
          <w:rFonts w:ascii="Arial" w:hAnsi="Arial" w:cs="Arial"/>
        </w:rPr>
        <w:t>Two-week Rotation: This will need to be completed by the Attending or Resident and dated by 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6B3C59">
        <w:rPr>
          <w:rFonts w:ascii="Arial" w:hAnsi="Arial" w:cs="Arial"/>
        </w:rPr>
        <w:t>rotation.</w:t>
      </w:r>
      <w:r>
        <w:rPr>
          <w:rFonts w:ascii="Arial" w:hAnsi="Arial" w:cs="Arial"/>
        </w:rPr>
        <w:t xml:space="preserve"> </w:t>
      </w:r>
    </w:p>
    <w:p w14:paraId="403E9640" w14:textId="77777777" w:rsidR="003E0340" w:rsidRPr="00C40B5D" w:rsidRDefault="003E0340" w:rsidP="003E0340">
      <w:pPr>
        <w:ind w:left="360"/>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40D08BC3" w14:textId="77777777" w:rsidR="00497EF3" w:rsidRPr="00497EF3" w:rsidRDefault="00497EF3" w:rsidP="00497EF3">
      <w:pPr>
        <w:spacing w:after="0" w:line="276" w:lineRule="auto"/>
        <w:ind w:firstLine="360"/>
      </w:pPr>
    </w:p>
    <w:p w14:paraId="25139E78" w14:textId="7CB05046" w:rsidR="0075066D" w:rsidRPr="0096296A" w:rsidRDefault="007A56BC" w:rsidP="000602B1">
      <w:pPr>
        <w:pStyle w:val="Heading2"/>
        <w:rPr>
          <w:b/>
          <w:bCs/>
        </w:rPr>
      </w:pPr>
      <w:bookmarkStart w:id="18" w:name="_Toc43478267"/>
      <w:bookmarkStart w:id="19" w:name="_Toc235176283"/>
      <w:r w:rsidRPr="0096296A">
        <w:t>ROTATION EVALUATIONS</w:t>
      </w:r>
      <w:bookmarkEnd w:id="18"/>
      <w:bookmarkEnd w:id="19"/>
    </w:p>
    <w:p w14:paraId="335463DF" w14:textId="77777777" w:rsidR="001B337E" w:rsidRDefault="008C517A" w:rsidP="000602B1">
      <w:pPr>
        <w:pStyle w:val="Heading3"/>
        <w:rPr>
          <w:u w:val="none"/>
        </w:rPr>
      </w:pPr>
      <w:bookmarkStart w:id="20" w:name="_Toc74395553"/>
      <w:bookmarkStart w:id="21" w:name="_Toc74478880"/>
      <w:bookmarkStart w:id="22" w:name="_Toc74542087"/>
      <w:bookmarkStart w:id="23" w:name="_Toc235176284"/>
      <w:r w:rsidRPr="0096296A">
        <w:t>Attending Evaluation of Student</w:t>
      </w:r>
      <w:bookmarkEnd w:id="20"/>
      <w:bookmarkEnd w:id="21"/>
      <w:bookmarkEnd w:id="22"/>
      <w:bookmarkEnd w:id="23"/>
      <w:r w:rsidR="00275498">
        <w:rPr>
          <w:u w:val="none"/>
        </w:rPr>
        <w:t xml:space="preserve"> </w:t>
      </w:r>
    </w:p>
    <w:p w14:paraId="55597914" w14:textId="29116EC0"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1" w:history="1">
        <w:r w:rsidR="002876A8" w:rsidRPr="00701743">
          <w:rPr>
            <w:rStyle w:val="Hyperlink"/>
            <w:rFonts w:ascii="Arial" w:hAnsi="Arial" w:cs="Arial"/>
            <w:shd w:val="clear" w:color="auto" w:fill="FFFFFF"/>
          </w:rPr>
          <w:t>COM.Clerkship@msu.edu</w:t>
        </w:r>
      </w:hyperlink>
      <w:r w:rsidR="00153FEF">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24" w:name="_Toc74395554"/>
      <w:bookmarkStart w:id="25" w:name="_Toc74478881"/>
      <w:bookmarkStart w:id="26" w:name="_Toc74542088"/>
      <w:bookmarkStart w:id="27" w:name="_Toc235176285"/>
      <w:r w:rsidRPr="0096296A">
        <w:t>Student Evaluation of Clerkship Rotation</w:t>
      </w:r>
      <w:bookmarkEnd w:id="24"/>
      <w:bookmarkEnd w:id="25"/>
      <w:bookmarkEnd w:id="26"/>
      <w:bookmarkEnd w:id="27"/>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2"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28" w:name="_Toc235176286"/>
      <w:r w:rsidRPr="0096296A">
        <w:t>Unsatisfactory Clinical Performance</w:t>
      </w:r>
      <w:bookmarkEnd w:id="28"/>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0FBE7781" w14:textId="5972FE93" w:rsidR="00390EC1" w:rsidRPr="006462DE" w:rsidRDefault="0022491F" w:rsidP="006462DE">
      <w:pPr>
        <w:pStyle w:val="Heading2"/>
        <w:rPr>
          <w:b/>
          <w:bCs/>
        </w:rPr>
      </w:pPr>
      <w:bookmarkStart w:id="29" w:name="_Toc235176287"/>
      <w:r w:rsidRPr="0057603C">
        <w:t>CORRECTIVE ACTION</w:t>
      </w:r>
      <w:bookmarkEnd w:id="29"/>
    </w:p>
    <w:p w14:paraId="546D80B5" w14:textId="77777777" w:rsidR="00390EC1" w:rsidRPr="00B4614F" w:rsidRDefault="00390EC1" w:rsidP="00390EC1">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07EF90AD" w14:textId="77777777" w:rsidR="00390EC1" w:rsidRPr="00B4614F" w:rsidRDefault="00390EC1" w:rsidP="00390EC1">
      <w:pPr>
        <w:spacing w:after="0" w:line="276" w:lineRule="auto"/>
        <w:ind w:left="360"/>
        <w:rPr>
          <w:rFonts w:ascii="Arial" w:hAnsi="Arial" w:cs="Arial"/>
        </w:rPr>
      </w:pPr>
    </w:p>
    <w:p w14:paraId="7DA8EBDD" w14:textId="1A8AE9E1" w:rsidR="00390EC1" w:rsidRPr="00C40B5D" w:rsidRDefault="00390EC1" w:rsidP="00390EC1">
      <w:pPr>
        <w:spacing w:after="0" w:line="276" w:lineRule="auto"/>
        <w:ind w:left="360"/>
        <w:rPr>
          <w:rFonts w:ascii="Arial" w:hAnsi="Arial" w:cs="Arial"/>
        </w:rPr>
      </w:pPr>
      <w:r w:rsidRPr="00B4614F">
        <w:rPr>
          <w:rFonts w:ascii="Arial" w:hAnsi="Arial" w:cs="Arial"/>
        </w:rPr>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0" w:name="_Toc235176288"/>
      <w:r w:rsidRPr="0096296A">
        <w:t>BASE HOSPITAL REQUIREMENTS</w:t>
      </w:r>
      <w:bookmarkEnd w:id="30"/>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48D21CC1" w:rsidR="00A16BF1" w:rsidRPr="006462DE" w:rsidRDefault="00A16BF1" w:rsidP="006462DE">
      <w:pPr>
        <w:pStyle w:val="Level2Header"/>
        <w:rPr>
          <w:b w:val="0"/>
          <w:bCs w:val="0"/>
        </w:rPr>
      </w:pPr>
      <w:bookmarkStart w:id="31" w:name="_Toc235176289"/>
      <w:r w:rsidRPr="005D6B9B">
        <w:rPr>
          <w:b w:val="0"/>
          <w:bCs w:val="0"/>
        </w:rPr>
        <w:t>COURSE GRADES</w:t>
      </w:r>
      <w:bookmarkEnd w:id="31"/>
    </w:p>
    <w:p w14:paraId="1DFC1880" w14:textId="539C8C3A"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153FEF"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lastRenderedPageBreak/>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0C05C7" w:rsidRDefault="00A16BF1" w:rsidP="31F23FA2">
      <w:pPr>
        <w:pStyle w:val="Heading3"/>
        <w:rPr>
          <w:color w:val="FF0000"/>
        </w:rPr>
      </w:pPr>
      <w:bookmarkStart w:id="32" w:name="_Toc235176290"/>
      <w:r w:rsidRPr="000C05C7">
        <w:rPr>
          <w:color w:val="FF0000"/>
        </w:rPr>
        <w:t>N Grade Policy</w:t>
      </w:r>
      <w:bookmarkEnd w:id="32"/>
    </w:p>
    <w:p w14:paraId="0AD88CCE" w14:textId="77777777" w:rsidR="00A16BF1" w:rsidRPr="0096296A" w:rsidRDefault="00A16BF1" w:rsidP="31F23FA2">
      <w:pPr>
        <w:spacing w:after="0" w:line="276" w:lineRule="auto"/>
        <w:ind w:left="720"/>
        <w:rPr>
          <w:rFonts w:ascii="Arial" w:hAnsi="Arial" w:cs="Arial"/>
        </w:rPr>
      </w:pPr>
      <w:r w:rsidRPr="000C05C7">
        <w:rPr>
          <w:rFonts w:ascii="Arial" w:hAnsi="Arial" w:cs="Arial"/>
          <w:color w:val="FF0000"/>
        </w:rPr>
        <w:t>Students who fail this rotation will have to repeat the entire rotation and fulfill all (clinical and academic) requirements</w:t>
      </w:r>
      <w:r w:rsidRPr="31F23FA2">
        <w:rPr>
          <w:rFonts w:ascii="Arial" w:hAnsi="Arial" w:cs="Arial"/>
        </w:rPr>
        <w:t>.</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3" w:name="_Toc235176291"/>
      <w:r w:rsidRPr="31F23FA2">
        <w:rPr>
          <w:rFonts w:ascii="Arial" w:eastAsia="Arial" w:hAnsi="Arial" w:cs="Arial"/>
        </w:rPr>
        <w:t>S</w:t>
      </w:r>
      <w:r w:rsidR="22A3AEB6" w:rsidRPr="31F23FA2">
        <w:rPr>
          <w:rFonts w:ascii="Arial" w:eastAsia="Arial" w:hAnsi="Arial" w:cs="Arial"/>
        </w:rPr>
        <w:t>TUDENT RESPONSIBILITIES AND EXPECTATIONS</w:t>
      </w:r>
      <w:bookmarkEnd w:id="33"/>
    </w:p>
    <w:p w14:paraId="357738C2" w14:textId="3727A3F2" w:rsidR="22A3AEB6" w:rsidRPr="00C40B5D" w:rsidRDefault="22A3AEB6" w:rsidP="000602B1">
      <w:pPr>
        <w:spacing w:after="0" w:line="276" w:lineRule="auto"/>
        <w:ind w:left="360"/>
        <w:rPr>
          <w:rFonts w:ascii="Arial" w:eastAsia="Arial" w:hAnsi="Arial" w:cs="Arial"/>
          <w:sz w:val="24"/>
          <w:szCs w:val="24"/>
          <w:u w:val="single"/>
        </w:rPr>
      </w:pPr>
      <w:r w:rsidRPr="31F23FA2">
        <w:rPr>
          <w:rFonts w:ascii="Arial" w:eastAsia="Arial" w:hAnsi="Arial" w:cs="Arial"/>
          <w:sz w:val="24"/>
          <w:szCs w:val="24"/>
          <w:u w:val="single"/>
        </w:rPr>
        <w:t>ATTIRE AND ETIQUETTE</w:t>
      </w:r>
    </w:p>
    <w:p w14:paraId="3924CA9A" w14:textId="4A527DA1" w:rsidR="6EB1ABFF" w:rsidRPr="005D527F" w:rsidRDefault="6EB1ABFF" w:rsidP="31F23FA2">
      <w:pPr>
        <w:spacing w:after="0" w:line="276" w:lineRule="auto"/>
        <w:ind w:left="360"/>
        <w:rPr>
          <w:rFonts w:ascii="Arial" w:eastAsia="Arial" w:hAnsi="Arial" w:cs="Arial"/>
        </w:rPr>
      </w:pPr>
      <w:r w:rsidRPr="005D527F">
        <w:rPr>
          <w:rFonts w:ascii="Arial" w:eastAsia="Arial" w:hAnsi="Arial" w:cs="Arial"/>
        </w:rPr>
        <w:t xml:space="preserve">Students should be dressed in business attire while on this rotation. </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34" w:name="_Toc235176292"/>
      <w:r w:rsidRPr="0096296A">
        <w:rPr>
          <w:rFonts w:ascii="Arial" w:hAnsi="Arial" w:cs="Arial"/>
        </w:rPr>
        <w:t>MSU College of Osteopathic Medicine Standard Policies</w:t>
      </w:r>
      <w:bookmarkEnd w:id="34"/>
    </w:p>
    <w:p w14:paraId="38DB41CF" w14:textId="77777777" w:rsidR="004B2159" w:rsidRPr="004B2159" w:rsidRDefault="004B2159" w:rsidP="004B2159">
      <w:pPr>
        <w:spacing w:after="0" w:line="276" w:lineRule="auto"/>
        <w:jc w:val="left"/>
        <w:rPr>
          <w:rFonts w:ascii="Arial" w:hAnsi="Arial" w:cs="Arial"/>
          <w:spacing w:val="-2"/>
          <w:szCs w:val="30"/>
        </w:rPr>
      </w:pPr>
      <w:r w:rsidRPr="004B2159">
        <w:rPr>
          <w:rFonts w:ascii="Arial" w:hAnsi="Arial" w:cs="Arial"/>
          <w:spacing w:val="-2"/>
          <w:szCs w:val="30"/>
        </w:rPr>
        <w:t xml:space="preserve">The following are standard MSUCOM policies across all Clerkship rotations. Students are responsible for reading and adhering to all current policies. </w:t>
      </w:r>
    </w:p>
    <w:p w14:paraId="4E7884F4" w14:textId="77777777" w:rsidR="004B2159" w:rsidRPr="004B2159" w:rsidRDefault="004B2159" w:rsidP="004B2159">
      <w:pPr>
        <w:spacing w:after="0" w:line="276" w:lineRule="auto"/>
        <w:jc w:val="left"/>
        <w:rPr>
          <w:rFonts w:ascii="Arial" w:hAnsi="Arial" w:cs="Arial"/>
          <w:spacing w:val="-2"/>
          <w:szCs w:val="30"/>
        </w:rPr>
      </w:pPr>
    </w:p>
    <w:p w14:paraId="00916DEB" w14:textId="77777777" w:rsidR="004B2159" w:rsidRPr="00C40B5D" w:rsidRDefault="004B2159" w:rsidP="004B2159">
      <w:pPr>
        <w:spacing w:after="0" w:line="276" w:lineRule="auto"/>
        <w:jc w:val="left"/>
        <w:rPr>
          <w:rFonts w:ascii="Arial" w:hAnsi="Arial" w:cs="Arial"/>
          <w:spacing w:val="-2"/>
          <w:szCs w:val="30"/>
        </w:rPr>
      </w:pPr>
      <w:r w:rsidRPr="004B2159">
        <w:rPr>
          <w:rFonts w:ascii="Arial" w:hAnsi="Arial" w:cs="Arial"/>
          <w:spacing w:val="-2"/>
          <w:szCs w:val="30"/>
        </w:rPr>
        <w:t xml:space="preserve">For a complete list of Clerkship policies/procedures please visit the Clerkship Student Portal </w:t>
      </w:r>
      <w:hyperlink r:id="rId23" w:history="1">
        <w:r w:rsidRPr="004B2159">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00874260" w14:textId="459FD92E" w:rsidR="004A31FF" w:rsidRDefault="003C4D04" w:rsidP="000602B1">
      <w:pPr>
        <w:pStyle w:val="Heading2"/>
        <w:rPr>
          <w:spacing w:val="-1"/>
        </w:rPr>
      </w:pPr>
      <w:bookmarkStart w:id="35" w:name="_Toc235176293"/>
      <w:r w:rsidRPr="0096296A">
        <w:t xml:space="preserve">CLERKSHIP </w:t>
      </w:r>
      <w:r w:rsidR="004A31FF" w:rsidRPr="0096296A">
        <w:t>ATTENDANCE</w:t>
      </w:r>
      <w:r w:rsidR="004A31FF" w:rsidRPr="0096296A">
        <w:rPr>
          <w:spacing w:val="-1"/>
        </w:rPr>
        <w:t xml:space="preserve"> POLICY</w:t>
      </w:r>
      <w:bookmarkEnd w:id="35"/>
    </w:p>
    <w:p w14:paraId="552F60FD" w14:textId="5CE56D07" w:rsidR="00C326F4" w:rsidRDefault="00C326F4" w:rsidP="001F57CD">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153FEF"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24" w:history="1">
        <w:r w:rsidR="001F57CD" w:rsidRPr="001F57CD">
          <w:rPr>
            <w:rFonts w:ascii="Arial" w:hAnsi="Arial" w:cs="Arial"/>
            <w:color w:val="0000FF"/>
            <w:u w:val="single"/>
          </w:rPr>
          <w:t>Clerkship Policy Absence 2026</w:t>
        </w:r>
      </w:hyperlink>
    </w:p>
    <w:p w14:paraId="137E32A9" w14:textId="77777777" w:rsidR="00510B3B" w:rsidRPr="00510B3B" w:rsidRDefault="00510B3B" w:rsidP="00510B3B">
      <w:pPr>
        <w:pStyle w:val="Level2Header"/>
        <w:rPr>
          <w:b w:val="0"/>
          <w:bCs w:val="0"/>
        </w:rPr>
      </w:pPr>
      <w:bookmarkStart w:id="36" w:name="_Toc222818601"/>
      <w:bookmarkStart w:id="37" w:name="_Toc222819260"/>
      <w:bookmarkStart w:id="38" w:name="_Toc235176294"/>
      <w:r w:rsidRPr="00510B3B">
        <w:rPr>
          <w:b w:val="0"/>
          <w:bCs w:val="0"/>
        </w:rPr>
        <w:t>Clerkship Illness Policy</w:t>
      </w:r>
      <w:bookmarkEnd w:id="36"/>
      <w:bookmarkEnd w:id="37"/>
      <w:bookmarkEnd w:id="38"/>
    </w:p>
    <w:p w14:paraId="6B6A4194" w14:textId="7B59A1C9" w:rsidR="00510B3B" w:rsidRPr="00EA7A22" w:rsidRDefault="00510B3B" w:rsidP="00877CF9">
      <w:pPr>
        <w:widowControl w:val="0"/>
        <w:spacing w:after="0" w:line="240" w:lineRule="auto"/>
        <w:ind w:left="360"/>
        <w:jc w:val="left"/>
        <w:rPr>
          <w:rFonts w:ascii="Arial" w:hAnsi="Arial" w:cs="Arial"/>
        </w:rPr>
      </w:pPr>
      <w:r w:rsidRPr="00510B3B">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5" w:history="1">
        <w:r w:rsidR="00877CF9" w:rsidRPr="00877CF9">
          <w:rPr>
            <w:rFonts w:ascii="Arial" w:hAnsi="Arial" w:cs="Arial"/>
            <w:color w:val="0000FF"/>
            <w:u w:val="single"/>
          </w:rPr>
          <w:t>Clerkship Policy Illness 2026</w:t>
        </w:r>
      </w:hyperlink>
    </w:p>
    <w:p w14:paraId="2F89438F" w14:textId="77777777" w:rsidR="004B2159" w:rsidRPr="00200481" w:rsidRDefault="004B2159" w:rsidP="00200481">
      <w:pPr>
        <w:ind w:left="360"/>
        <w:rPr>
          <w:rFonts w:ascii="Arial" w:hAnsi="Arial" w:cs="Arial"/>
        </w:rPr>
      </w:pPr>
    </w:p>
    <w:p w14:paraId="582E6479" w14:textId="2EC6C5B2" w:rsidR="006E1B5D" w:rsidRPr="005D527F" w:rsidRDefault="00902AE6" w:rsidP="005D527F">
      <w:pPr>
        <w:pStyle w:val="Heading2"/>
        <w:rPr>
          <w:b/>
          <w:bCs/>
        </w:rPr>
      </w:pPr>
      <w:bookmarkStart w:id="39" w:name="_Toc235176295"/>
      <w:r w:rsidRPr="0096296A">
        <w:t>POLICY FOR MEDICAL STUDENT SUPERVISION</w:t>
      </w:r>
      <w:bookmarkEnd w:id="39"/>
    </w:p>
    <w:p w14:paraId="081A8948" w14:textId="248BE978" w:rsidR="00C50401" w:rsidRPr="00C50401" w:rsidRDefault="008B6A5D" w:rsidP="00C50401">
      <w:pPr>
        <w:pStyle w:val="BodyText"/>
        <w:ind w:left="360"/>
      </w:pPr>
      <w:r>
        <w:t xml:space="preserve">The MSUCOM curriculum includes required clinical experiences in a variety of clinical learning </w:t>
      </w:r>
      <w:r w:rsidR="008F56AC">
        <w:t xml:space="preserve">environments. </w:t>
      </w:r>
      <w:r w:rsidR="089D8652">
        <w:t>The Medical</w:t>
      </w:r>
      <w:r w:rsidR="00D375A9">
        <w:t xml:space="preserve"> Student Supervision Policy outlines all </w:t>
      </w:r>
      <w:r w:rsidR="00DC7EED">
        <w:t>supervision agreements and expectations</w:t>
      </w:r>
      <w:r w:rsidR="00142CFA">
        <w:t xml:space="preserve">. </w:t>
      </w:r>
      <w:hyperlink r:id="rId26">
        <w:r w:rsidR="00C50401" w:rsidRPr="31F23FA2">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0" w:name="_Toc235176296"/>
      <w:r w:rsidRPr="00551027">
        <w:t>MSUCOM Student Handbook</w:t>
      </w:r>
      <w:bookmarkEnd w:id="40"/>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27"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1" w:name="_Toc235176297"/>
      <w:r w:rsidRPr="0096296A">
        <w:lastRenderedPageBreak/>
        <w:t>Common Ground Framework for Professional Conduct</w:t>
      </w:r>
      <w:bookmarkEnd w:id="41"/>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28"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42" w:name="_Toc235176298"/>
      <w:r w:rsidRPr="0096296A">
        <w:t>Medical Student Rights and Responsibilities</w:t>
      </w:r>
      <w:bookmarkEnd w:id="42"/>
      <w:r w:rsidRPr="0096296A">
        <w:t xml:space="preserve"> </w:t>
      </w:r>
    </w:p>
    <w:p w14:paraId="7B8EA54C" w14:textId="1B786098" w:rsidR="0028659D" w:rsidRPr="00B954D2" w:rsidRDefault="00E20D8B" w:rsidP="00B954D2">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29" w:history="1">
        <w:r w:rsidR="00B954D2"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28659D">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43" w:name="_Toc235176299"/>
      <w:r>
        <w:t>MSU Email</w:t>
      </w:r>
      <w:bookmarkEnd w:id="43"/>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31816AAB" w:rsidR="00CD18CF" w:rsidRDefault="00CD18CF" w:rsidP="00CD18CF">
      <w:pPr>
        <w:spacing w:after="0" w:line="276" w:lineRule="auto"/>
        <w:ind w:left="360"/>
        <w:rPr>
          <w:rFonts w:ascii="Arial" w:hAnsi="Arial" w:cs="Arial"/>
        </w:rPr>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0" w:history="1">
        <w:r w:rsidR="0055268A" w:rsidRPr="0055268A">
          <w:rPr>
            <w:rStyle w:val="Hyperlink"/>
            <w:rFonts w:ascii="Arial" w:hAnsi="Arial" w:cs="Arial"/>
          </w:rPr>
          <w:t>https://osteopathicmedicine.msu.edu/current-students/student-handbook</w:t>
        </w:r>
      </w:hyperlink>
      <w:r w:rsidR="00153FEF" w:rsidRPr="0055268A">
        <w:rPr>
          <w:rFonts w:ascii="Arial" w:hAnsi="Arial" w:cs="Arial"/>
        </w:rPr>
        <w:t xml:space="preserve">. </w:t>
      </w:r>
    </w:p>
    <w:p w14:paraId="425A5012" w14:textId="77777777" w:rsidR="009A27C6" w:rsidRDefault="009A27C6" w:rsidP="00CD18CF">
      <w:pPr>
        <w:spacing w:after="0" w:line="276" w:lineRule="auto"/>
        <w:ind w:left="360"/>
        <w:rPr>
          <w:rFonts w:ascii="Arial" w:hAnsi="Arial" w:cs="Arial"/>
        </w:rPr>
      </w:pPr>
    </w:p>
    <w:p w14:paraId="347A9816" w14:textId="77777777" w:rsidR="009A27C6" w:rsidRPr="00556A65" w:rsidRDefault="009A27C6" w:rsidP="009A27C6">
      <w:pPr>
        <w:pStyle w:val="Level3Header"/>
        <w:ind w:left="360"/>
        <w:rPr>
          <w:sz w:val="24"/>
          <w:szCs w:val="24"/>
        </w:rPr>
      </w:pPr>
      <w:bookmarkStart w:id="44" w:name="_Toc213320658"/>
      <w:bookmarkStart w:id="45" w:name="_Toc213320715"/>
      <w:bookmarkStart w:id="46" w:name="_Toc213321354"/>
      <w:bookmarkStart w:id="47" w:name="_Toc235176300"/>
      <w:r w:rsidRPr="00556A65">
        <w:rPr>
          <w:sz w:val="24"/>
          <w:szCs w:val="24"/>
        </w:rPr>
        <w:t>ARTIFICIAL INTELLIGENCE (AI) USAGE</w:t>
      </w:r>
      <w:r>
        <w:rPr>
          <w:sz w:val="24"/>
          <w:szCs w:val="24"/>
        </w:rPr>
        <w:t xml:space="preserve"> POLICY</w:t>
      </w:r>
      <w:bookmarkEnd w:id="44"/>
      <w:bookmarkEnd w:id="45"/>
      <w:bookmarkEnd w:id="46"/>
      <w:bookmarkEnd w:id="47"/>
    </w:p>
    <w:p w14:paraId="1DD6D2A4" w14:textId="5A36F56D" w:rsidR="00E763BF" w:rsidRDefault="009A27C6" w:rsidP="00E763BF">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346A52"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346A52"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346A52"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E763BF"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346A52"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6535B546" w14:textId="3F4DD850" w:rsidR="00E763BF" w:rsidRPr="005F7800" w:rsidRDefault="00E763BF" w:rsidP="00E763BF">
      <w:pPr>
        <w:ind w:left="360"/>
        <w:rPr>
          <w:rFonts w:ascii="Arial" w:eastAsia="Times New Roman" w:hAnsi="Arial" w:cs="Arial"/>
          <w:color w:val="000000"/>
        </w:rPr>
      </w:pPr>
      <w:hyperlink r:id="rId31" w:history="1">
        <w:r w:rsidRPr="001F7847">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34301AA2" w14:textId="5878265B" w:rsidR="009A27C6" w:rsidRPr="009A27C6" w:rsidRDefault="009A27C6" w:rsidP="009A27C6">
      <w:pPr>
        <w:ind w:left="360"/>
        <w:rPr>
          <w:rFonts w:ascii="Arial" w:eastAsia="Times New Roman" w:hAnsi="Arial" w:cs="Arial"/>
          <w:color w:val="000000"/>
        </w:rPr>
      </w:pPr>
    </w:p>
    <w:p w14:paraId="64C09E5C" w14:textId="77777777" w:rsidR="0096296A" w:rsidRDefault="0096296A" w:rsidP="005D527F">
      <w:pPr>
        <w:spacing w:after="0" w:line="276" w:lineRule="auto"/>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2"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48" w:name="_Toc235176301"/>
      <w:r w:rsidRPr="0096296A">
        <w:t>STUDENT EXPOSURE PROCEDURE</w:t>
      </w:r>
      <w:bookmarkEnd w:id="48"/>
    </w:p>
    <w:p w14:paraId="5017AE54" w14:textId="77777777" w:rsidR="004A3573" w:rsidRPr="00A871DA" w:rsidRDefault="004A3573" w:rsidP="004A3573">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3787BCD5" w14:textId="77777777" w:rsidR="004A3573" w:rsidRPr="00A871DA" w:rsidRDefault="004A3573" w:rsidP="004A3573">
      <w:pPr>
        <w:ind w:left="360"/>
        <w:rPr>
          <w:rFonts w:ascii="Arial" w:hAnsi="Arial" w:cs="Arial"/>
        </w:rPr>
      </w:pPr>
      <w:hyperlink r:id="rId33" w:history="1">
        <w:r w:rsidRPr="00A871DA">
          <w:rPr>
            <w:rStyle w:val="Hyperlink"/>
            <w:rFonts w:ascii="Arial" w:hAnsi="Arial" w:cs="Arial"/>
            <w:color w:val="467886"/>
          </w:rPr>
          <w:t>https://osteopathicmedicine.msu.edu/current-students/clerkship-medical-education/injury-and-property-damage-reports</w:t>
        </w:r>
      </w:hyperlink>
    </w:p>
    <w:p w14:paraId="6D641BEE" w14:textId="77777777" w:rsidR="004A3573" w:rsidRPr="00987E7B" w:rsidRDefault="004A3573" w:rsidP="004A3573">
      <w:pPr>
        <w:ind w:left="360"/>
        <w:rPr>
          <w:rFonts w:ascii="Arial" w:hAnsi="Arial" w:cs="Arial"/>
          <w:color w:val="FF0000"/>
        </w:rPr>
      </w:pPr>
      <w:r w:rsidRPr="00A871DA">
        <w:rPr>
          <w:rFonts w:ascii="Arial" w:hAnsi="Arial" w:cs="Arial"/>
          <w:color w:val="FF0000"/>
        </w:rPr>
        <w:t>Contact Associate Dean for Clerkship Education, Dr. Susan Enright (</w:t>
      </w:r>
      <w:hyperlink r:id="rId34"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49" w:name="_Toc169162520"/>
      <w:bookmarkStart w:id="50" w:name="_Toc173349563"/>
      <w:bookmarkStart w:id="51" w:name="_Toc235176302"/>
      <w:r w:rsidRPr="0002378E">
        <w:t>STUDENT ACCOMMODATION LETTERS</w:t>
      </w:r>
      <w:bookmarkEnd w:id="49"/>
      <w:bookmarkEnd w:id="50"/>
      <w:bookmarkEnd w:id="51"/>
    </w:p>
    <w:p w14:paraId="3723D68A" w14:textId="77777777"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5">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36">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14138A">
          <w:footerReference w:type="first" r:id="rId37"/>
          <w:pgSz w:w="12240" w:h="15840"/>
          <w:pgMar w:top="990" w:right="1440" w:bottom="1440" w:left="1440" w:header="720" w:footer="720" w:gutter="0"/>
          <w:cols w:space="720"/>
          <w:docGrid w:linePitch="360"/>
        </w:sectPr>
      </w:pPr>
    </w:p>
    <w:p w14:paraId="4937E1F0" w14:textId="77777777" w:rsidR="005F0799" w:rsidRDefault="007D13F7" w:rsidP="00B17123">
      <w:pPr>
        <w:pStyle w:val="BodyText"/>
        <w:ind w:left="-1080"/>
        <w:outlineLvl w:val="0"/>
        <w:rPr>
          <w:b/>
          <w:bCs/>
          <w:sz w:val="28"/>
          <w:szCs w:val="28"/>
        </w:rPr>
      </w:pPr>
      <w:bookmarkStart w:id="52" w:name="_Toc76108467"/>
      <w:bookmarkStart w:id="53" w:name="_Toc92977603"/>
      <w:bookmarkStart w:id="54" w:name="_Toc93754575"/>
      <w:bookmarkStart w:id="55" w:name="_Toc235176303"/>
      <w:r w:rsidRPr="00B17123">
        <w:rPr>
          <w:b/>
          <w:bCs/>
          <w:sz w:val="28"/>
          <w:szCs w:val="28"/>
        </w:rPr>
        <w:lastRenderedPageBreak/>
        <w:t>SUMMARY OF GRADING REQUIREMENTS</w:t>
      </w:r>
      <w:bookmarkEnd w:id="52"/>
      <w:bookmarkEnd w:id="53"/>
      <w:bookmarkEnd w:id="54"/>
      <w:bookmarkEnd w:id="55"/>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31F23FA2">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611A5076" w14:textId="77777777" w:rsidTr="31F23FA2">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1208EF" w:rsidRPr="00562F84" w:rsidRDefault="001208EF" w:rsidP="00D64C95">
            <w:pPr>
              <w:pStyle w:val="BodyText"/>
              <w:numPr>
                <w:ilvl w:val="0"/>
                <w:numId w:val="30"/>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D64C95">
            <w:pPr>
              <w:pStyle w:val="BodyText"/>
              <w:numPr>
                <w:ilvl w:val="0"/>
                <w:numId w:val="30"/>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1208EF" w:rsidRPr="00562F84" w:rsidRDefault="001208EF" w:rsidP="00D64C95">
            <w:pPr>
              <w:pStyle w:val="BodyText"/>
              <w:numPr>
                <w:ilvl w:val="0"/>
                <w:numId w:val="30"/>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D64C95">
            <w:pPr>
              <w:pStyle w:val="BodyText"/>
              <w:numPr>
                <w:ilvl w:val="0"/>
                <w:numId w:val="30"/>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D64C95">
            <w:pPr>
              <w:pStyle w:val="BodyText"/>
              <w:numPr>
                <w:ilvl w:val="0"/>
                <w:numId w:val="30"/>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31F23FA2">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2BFA4530" w14:textId="76394C32" w:rsidR="001208EF" w:rsidRPr="1125DAF6" w:rsidRDefault="001208EF" w:rsidP="00F64F93">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p w14:paraId="60ADAA4E" w14:textId="77777777" w:rsidR="001208EF" w:rsidRPr="00CC6A27" w:rsidRDefault="001208EF" w:rsidP="00300658">
            <w:pPr>
              <w:pStyle w:val="BodyText"/>
              <w:spacing w:line="240" w:lineRule="auto"/>
              <w:rPr>
                <w:sz w:val="20"/>
                <w:szCs w:val="20"/>
              </w:rPr>
            </w:pPr>
          </w:p>
        </w:tc>
        <w:tc>
          <w:tcPr>
            <w:tcW w:w="3738" w:type="dxa"/>
            <w:vAlign w:val="center"/>
          </w:tcPr>
          <w:p w14:paraId="016B56E5" w14:textId="0031E226"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 xml:space="preserve">last </w:t>
            </w:r>
            <w:r w:rsidR="005D527F">
              <w:rPr>
                <w:sz w:val="20"/>
                <w:szCs w:val="20"/>
              </w:rPr>
              <w:t xml:space="preserve">day </w:t>
            </w:r>
            <w:r w:rsidR="005D527F" w:rsidRPr="2D104CAB">
              <w:rPr>
                <w:sz w:val="20"/>
                <w:szCs w:val="20"/>
              </w:rPr>
              <w:t>of</w:t>
            </w:r>
            <w:r w:rsidRPr="2D104CAB">
              <w:rPr>
                <w:sz w:val="20"/>
                <w:szCs w:val="20"/>
              </w:rPr>
              <w:t xml:space="preserve"> the rotation</w:t>
            </w:r>
          </w:p>
        </w:tc>
      </w:tr>
      <w:tr w:rsidR="0015623B" w:rsidRPr="00C40B5D" w14:paraId="5DBFAC91" w14:textId="77777777" w:rsidTr="00153FEF">
        <w:trPr>
          <w:trHeight w:val="1381"/>
        </w:trPr>
        <w:tc>
          <w:tcPr>
            <w:tcW w:w="2291" w:type="dxa"/>
            <w:tcBorders>
              <w:top w:val="single" w:sz="6" w:space="0" w:color="auto"/>
              <w:left w:val="single" w:sz="6" w:space="0" w:color="auto"/>
              <w:bottom w:val="single" w:sz="6" w:space="0" w:color="auto"/>
              <w:right w:val="single" w:sz="6" w:space="0" w:color="auto"/>
            </w:tcBorders>
            <w:vAlign w:val="center"/>
          </w:tcPr>
          <w:p w14:paraId="1165876F" w14:textId="153487CC" w:rsidR="0015623B" w:rsidRPr="00A31C50" w:rsidRDefault="0015623B" w:rsidP="0015623B">
            <w:pPr>
              <w:pStyle w:val="BodyText"/>
              <w:spacing w:line="240" w:lineRule="auto"/>
              <w:ind w:left="0" w:right="0"/>
              <w:rPr>
                <w:sz w:val="20"/>
                <w:szCs w:val="20"/>
              </w:rPr>
            </w:pPr>
            <w:r w:rsidRPr="0014658C">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vAlign w:val="center"/>
          </w:tcPr>
          <w:p w14:paraId="7F095F73" w14:textId="1B4A63EB" w:rsidR="0015623B" w:rsidRPr="009275FB" w:rsidRDefault="0015623B" w:rsidP="0015623B">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tcBorders>
              <w:top w:val="single" w:sz="6" w:space="0" w:color="auto"/>
              <w:left w:val="single" w:sz="6" w:space="0" w:color="auto"/>
              <w:bottom w:val="single" w:sz="6" w:space="0" w:color="auto"/>
              <w:right w:val="single" w:sz="6" w:space="0" w:color="auto"/>
            </w:tcBorders>
            <w:vAlign w:val="center"/>
          </w:tcPr>
          <w:p w14:paraId="518D4870" w14:textId="77777777" w:rsidR="0015623B" w:rsidRDefault="0015623B" w:rsidP="0015623B">
            <w:pPr>
              <w:pStyle w:val="BodyText"/>
              <w:numPr>
                <w:ilvl w:val="0"/>
                <w:numId w:val="30"/>
              </w:numPr>
              <w:spacing w:line="240" w:lineRule="auto"/>
              <w:ind w:left="223" w:right="-102" w:hanging="180"/>
              <w:rPr>
                <w:sz w:val="20"/>
                <w:szCs w:val="20"/>
              </w:rPr>
            </w:pPr>
            <w:r>
              <w:rPr>
                <w:sz w:val="20"/>
                <w:szCs w:val="20"/>
              </w:rPr>
              <w:t>Completed, scanned, and uploaded to D2L.</w:t>
            </w:r>
          </w:p>
          <w:p w14:paraId="3420D2D8" w14:textId="77777777" w:rsidR="0015623B" w:rsidRDefault="0015623B" w:rsidP="0015623B">
            <w:pPr>
              <w:pStyle w:val="BodyText"/>
              <w:numPr>
                <w:ilvl w:val="0"/>
                <w:numId w:val="30"/>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6A45805B" w14:textId="77777777" w:rsidR="0015623B" w:rsidRDefault="0015623B" w:rsidP="0015623B">
            <w:pPr>
              <w:pStyle w:val="BodyText"/>
              <w:numPr>
                <w:ilvl w:val="0"/>
                <w:numId w:val="30"/>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259FAC79" w14:textId="075A25BD" w:rsidR="0015623B" w:rsidRPr="0015623B" w:rsidRDefault="0015623B" w:rsidP="0015623B">
            <w:pPr>
              <w:pStyle w:val="BodyText"/>
              <w:numPr>
                <w:ilvl w:val="0"/>
                <w:numId w:val="30"/>
              </w:numPr>
              <w:spacing w:line="240" w:lineRule="auto"/>
              <w:ind w:left="468" w:right="-102" w:hanging="180"/>
              <w:rPr>
                <w:sz w:val="20"/>
                <w:szCs w:val="20"/>
              </w:rPr>
            </w:pPr>
            <w:r w:rsidRPr="0015623B">
              <w:rPr>
                <w:sz w:val="20"/>
                <w:szCs w:val="20"/>
              </w:rPr>
              <w:t>Two-week rotations- 11:59pm on the 1</w:t>
            </w:r>
            <w:r w:rsidRPr="0015623B">
              <w:rPr>
                <w:sz w:val="20"/>
                <w:szCs w:val="20"/>
                <w:vertAlign w:val="superscript"/>
              </w:rPr>
              <w:t>st</w:t>
            </w:r>
            <w:r w:rsidRPr="0015623B">
              <w:rPr>
                <w:sz w:val="20"/>
                <w:szCs w:val="20"/>
              </w:rPr>
              <w:t xml:space="preserve"> Friday of the rotation.</w:t>
            </w:r>
          </w:p>
        </w:tc>
        <w:tc>
          <w:tcPr>
            <w:tcW w:w="2532" w:type="dxa"/>
            <w:tcBorders>
              <w:top w:val="single" w:sz="6" w:space="0" w:color="auto"/>
              <w:left w:val="single" w:sz="6" w:space="0" w:color="auto"/>
              <w:bottom w:val="single" w:sz="6" w:space="0" w:color="auto"/>
              <w:right w:val="single" w:sz="6" w:space="0" w:color="auto"/>
            </w:tcBorders>
            <w:vAlign w:val="center"/>
          </w:tcPr>
          <w:p w14:paraId="79A874CC" w14:textId="7CB359DE" w:rsidR="0015623B" w:rsidRPr="2FA7D722" w:rsidRDefault="0015623B" w:rsidP="0015623B">
            <w:pPr>
              <w:pStyle w:val="BodyText"/>
              <w:spacing w:line="240" w:lineRule="auto"/>
              <w:ind w:left="0" w:right="-102"/>
              <w:rPr>
                <w:sz w:val="20"/>
                <w:szCs w:val="20"/>
              </w:rPr>
            </w:pPr>
            <w:r w:rsidRPr="002574E0">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vAlign w:val="center"/>
          </w:tcPr>
          <w:p w14:paraId="078B9A9B" w14:textId="77777777" w:rsidR="0015623B" w:rsidRPr="004A0178" w:rsidRDefault="0015623B" w:rsidP="0015623B">
            <w:pPr>
              <w:pStyle w:val="BodyText"/>
              <w:spacing w:line="240" w:lineRule="auto"/>
              <w:ind w:left="0" w:right="-102"/>
              <w:rPr>
                <w:sz w:val="20"/>
                <w:szCs w:val="20"/>
              </w:rPr>
            </w:pPr>
            <w:r>
              <w:rPr>
                <w:sz w:val="20"/>
                <w:szCs w:val="20"/>
              </w:rPr>
              <w:t>Failure to complete 100% and upload by 14 days after the last day of the rotation at 11:59 pm</w:t>
            </w:r>
          </w:p>
          <w:p w14:paraId="4E95A3F4" w14:textId="77777777" w:rsidR="0015623B" w:rsidRPr="2D104CAB" w:rsidRDefault="0015623B" w:rsidP="0015623B">
            <w:pPr>
              <w:pStyle w:val="BodyText"/>
              <w:spacing w:line="240" w:lineRule="auto"/>
              <w:ind w:left="0"/>
              <w:rPr>
                <w:sz w:val="20"/>
                <w:szCs w:val="20"/>
              </w:rPr>
            </w:pPr>
          </w:p>
        </w:tc>
      </w:tr>
    </w:tbl>
    <w:p w14:paraId="625615C5" w14:textId="4DCCD92B" w:rsidR="31F23FA2" w:rsidRDefault="31F23FA2"/>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38"/>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4CA8F13C" w:rsidR="007F30E1" w:rsidRPr="007F30E1" w:rsidRDefault="007F30E1" w:rsidP="007F30E1">
      <w:pPr>
        <w:spacing w:line="259" w:lineRule="auto"/>
        <w:jc w:val="left"/>
        <w:rPr>
          <w:rFonts w:eastAsiaTheme="minorHAnsi"/>
        </w:rPr>
      </w:pPr>
      <w:r w:rsidRPr="007F30E1">
        <w:rPr>
          <w:rFonts w:eastAsiaTheme="minorHAnsi"/>
        </w:rPr>
        <w:t>Student Name:</w:t>
      </w:r>
      <w:r w:rsidR="0015623B">
        <w:rPr>
          <w:rFonts w:eastAsiaTheme="minorHAnsi"/>
        </w:rPr>
        <w:t xml:space="preserve"> </w:t>
      </w:r>
      <w:r w:rsidRPr="007F30E1">
        <w:rPr>
          <w:rFonts w:eastAsiaTheme="minorHAnsi"/>
        </w:rPr>
        <w:t>____________________</w:t>
      </w:r>
      <w:r w:rsidRPr="007F30E1">
        <w:rPr>
          <w:rFonts w:eastAsiaTheme="minorHAnsi"/>
        </w:rPr>
        <w:tab/>
      </w:r>
      <w:r w:rsidRPr="007F30E1">
        <w:rPr>
          <w:rFonts w:eastAsiaTheme="minorHAnsi"/>
        </w:rPr>
        <w:tab/>
      </w:r>
      <w:r w:rsidRPr="007F30E1">
        <w:rPr>
          <w:rFonts w:eastAsiaTheme="minorHAnsi"/>
        </w:rPr>
        <w:tab/>
        <w:t>Evaluator Name:</w:t>
      </w:r>
      <w:r w:rsidR="0015623B">
        <w:rPr>
          <w:rFonts w:eastAsiaTheme="minorHAnsi"/>
        </w:rPr>
        <w:t xml:space="preserve"> </w:t>
      </w:r>
      <w:r w:rsidRPr="007F30E1">
        <w:rPr>
          <w:rFonts w:eastAsiaTheme="minorHAnsi"/>
        </w:rPr>
        <w:t>____________________</w:t>
      </w:r>
    </w:p>
    <w:p w14:paraId="2FDE5E41" w14:textId="7BFA60DA" w:rsidR="007F30E1" w:rsidRPr="007F30E1" w:rsidRDefault="007F30E1" w:rsidP="007F30E1">
      <w:pPr>
        <w:spacing w:line="259" w:lineRule="auto"/>
        <w:jc w:val="left"/>
        <w:rPr>
          <w:rFonts w:eastAsiaTheme="minorHAnsi"/>
        </w:rPr>
      </w:pPr>
      <w:r w:rsidRPr="007F30E1">
        <w:rPr>
          <w:rFonts w:eastAsiaTheme="minorHAnsi"/>
        </w:rPr>
        <w:t>Evaluator Signature:</w:t>
      </w:r>
      <w:r w:rsidR="0015623B">
        <w:rPr>
          <w:rFonts w:eastAsiaTheme="minorHAnsi"/>
        </w:rPr>
        <w:t xml:space="preserve"> </w:t>
      </w:r>
      <w:proofErr w:type="gramStart"/>
      <w:r w:rsidRPr="007F30E1">
        <w:rPr>
          <w:rFonts w:eastAsiaTheme="minorHAnsi"/>
        </w:rPr>
        <w:t>________________</w:t>
      </w:r>
      <w:r w:rsidRPr="007F30E1">
        <w:rPr>
          <w:rFonts w:eastAsiaTheme="minorHAnsi"/>
        </w:rPr>
        <w:tab/>
      </w:r>
      <w:proofErr w:type="gramEnd"/>
      <w:r w:rsidRPr="007F30E1">
        <w:rPr>
          <w:rFonts w:eastAsiaTheme="minorHAnsi"/>
        </w:rPr>
        <w:tab/>
        <w:t>Date of review with Student:</w:t>
      </w:r>
      <w:r w:rsidR="0015623B">
        <w:rPr>
          <w:rFonts w:eastAsiaTheme="minorHAnsi"/>
        </w:rPr>
        <w:t xml:space="preserve"> </w:t>
      </w:r>
      <w:r w:rsidRPr="007F30E1">
        <w:rPr>
          <w:rFonts w:eastAsiaTheme="minorHAnsi"/>
        </w:rPr>
        <w:t>__________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1"/>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http://schemas.openxmlformats.org/drawingml/2006/main" xmlns:pic="http://schemas.openxmlformats.org/drawingml/2006/picture" xmlns:adec="http://schemas.microsoft.com/office/drawing/2017/decorative" xmlns:a14="http://schemas.microsoft.com/office/drawing/2010/main" xmlns:w16cei="http://schemas.microsoft.com/office/word/2026/wordml/cei">
            <w:pict w14:anchorId="7DE2B1CA">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14563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http://schemas.openxmlformats.org/drawingml/2006/main" xmlns:pic="http://schemas.openxmlformats.org/drawingml/2006/picture" xmlns:adec="http://schemas.microsoft.com/office/drawing/2017/decorative" xmlns:a14="http://schemas.microsoft.com/office/drawing/2010/main" xmlns:w16cei="http://schemas.microsoft.com/office/word/2026/wordml/cei">
            <w:pict w14:anchorId="413A95FF">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36727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1"/>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http://schemas.openxmlformats.org/drawingml/2006/main" xmlns:pic="http://schemas.openxmlformats.org/drawingml/2006/picture" xmlns:adec="http://schemas.microsoft.com/office/drawing/2017/decorative" xmlns:a14="http://schemas.microsoft.com/office/drawing/2010/main" xmlns:w16cei="http://schemas.microsoft.com/office/word/2026/wordml/cei">
            <w:pict w14:anchorId="3473BABB">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19FA2D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http://schemas.openxmlformats.org/drawingml/2006/main" xmlns:pic="http://schemas.openxmlformats.org/drawingml/2006/picture" xmlns:adec="http://schemas.microsoft.com/office/drawing/2017/decorative" xmlns:a14="http://schemas.microsoft.com/office/drawing/2010/main" xmlns:w16cei="http://schemas.microsoft.com/office/word/2026/wordml/cei">
            <w:pict w14:anchorId="08E31E6E">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C958E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1"/>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66A1F19A" w:rsidR="007F30E1" w:rsidRPr="007F30E1" w:rsidRDefault="007F30E1" w:rsidP="007F30E1">
      <w:pPr>
        <w:numPr>
          <w:ilvl w:val="0"/>
          <w:numId w:val="31"/>
        </w:numPr>
        <w:spacing w:line="259" w:lineRule="auto"/>
        <w:contextualSpacing/>
        <w:jc w:val="left"/>
        <w:rPr>
          <w:rFonts w:eastAsiaTheme="minorHAnsi"/>
        </w:rPr>
      </w:pPr>
      <w:r w:rsidRPr="007F30E1">
        <w:rPr>
          <w:rFonts w:eastAsiaTheme="minorHAnsi"/>
        </w:rPr>
        <w:t xml:space="preserve">Please check only areas of student </w:t>
      </w:r>
      <w:r w:rsidRPr="0015623B">
        <w:rPr>
          <w:rFonts w:eastAsiaTheme="minorHAnsi"/>
          <w:b/>
          <w:bCs/>
          <w:highlight w:val="yellow"/>
          <w:u w:val="single"/>
        </w:rPr>
        <w:t>DIFFICULTY</w:t>
      </w:r>
      <w:r w:rsidRPr="0015623B">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40"/>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0EE20" w14:textId="77777777" w:rsidR="004141AA" w:rsidRDefault="004141AA" w:rsidP="00E756E0">
      <w:pPr>
        <w:spacing w:after="0" w:line="240" w:lineRule="auto"/>
      </w:pPr>
      <w:r>
        <w:separator/>
      </w:r>
    </w:p>
  </w:endnote>
  <w:endnote w:type="continuationSeparator" w:id="0">
    <w:p w14:paraId="2EE7DA7D" w14:textId="77777777" w:rsidR="004141AA" w:rsidRDefault="004141AA" w:rsidP="00E756E0">
      <w:pPr>
        <w:spacing w:after="0" w:line="240" w:lineRule="auto"/>
      </w:pPr>
      <w:r>
        <w:continuationSeparator/>
      </w:r>
    </w:p>
  </w:endnote>
  <w:endnote w:type="continuationNotice" w:id="1">
    <w:p w14:paraId="472627E9" w14:textId="77777777" w:rsidR="004141AA" w:rsidRDefault="004141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789A2" w14:textId="730BDC22" w:rsidR="00424860" w:rsidRDefault="00424860">
    <w:pPr>
      <w:pStyle w:val="Footer"/>
    </w:pPr>
    <w:r>
      <w:t xml:space="preserve">Date of Review and Approval: </w:t>
    </w:r>
    <w:r w:rsidR="00844BAE">
      <w:t>7/16/26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F3E3B" w14:textId="77777777" w:rsidR="004141AA" w:rsidRDefault="004141AA" w:rsidP="00E756E0">
      <w:pPr>
        <w:spacing w:after="0" w:line="240" w:lineRule="auto"/>
      </w:pPr>
      <w:r>
        <w:separator/>
      </w:r>
    </w:p>
  </w:footnote>
  <w:footnote w:type="continuationSeparator" w:id="0">
    <w:p w14:paraId="661B91A8" w14:textId="77777777" w:rsidR="004141AA" w:rsidRDefault="004141AA" w:rsidP="00E756E0">
      <w:pPr>
        <w:spacing w:after="0" w:line="240" w:lineRule="auto"/>
      </w:pPr>
      <w:r>
        <w:continuationSeparator/>
      </w:r>
    </w:p>
  </w:footnote>
  <w:footnote w:type="continuationNotice" w:id="1">
    <w:p w14:paraId="5585364A" w14:textId="77777777" w:rsidR="004141AA" w:rsidRDefault="004141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0487B3A9" w:rsidR="004A166C" w:rsidRDefault="00472806">
    <w:pPr>
      <w:pStyle w:val="Header"/>
    </w:pPr>
    <w:r>
      <w:t>OMM 601 Osteopathic Manipulative Medicine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2C1B869"/>
    <w:multiLevelType w:val="hybridMultilevel"/>
    <w:tmpl w:val="661CA198"/>
    <w:lvl w:ilvl="0" w:tplc="E82A2916">
      <w:start w:val="1"/>
      <w:numFmt w:val="decimal"/>
      <w:lvlText w:val="%1."/>
      <w:lvlJc w:val="left"/>
      <w:pPr>
        <w:ind w:left="1080" w:hanging="360"/>
      </w:pPr>
    </w:lvl>
    <w:lvl w:ilvl="1" w:tplc="8132D6B6">
      <w:start w:val="1"/>
      <w:numFmt w:val="lowerLetter"/>
      <w:lvlText w:val="%2."/>
      <w:lvlJc w:val="left"/>
      <w:pPr>
        <w:ind w:left="1800" w:hanging="360"/>
      </w:pPr>
    </w:lvl>
    <w:lvl w:ilvl="2" w:tplc="AD4E215E">
      <w:start w:val="1"/>
      <w:numFmt w:val="lowerRoman"/>
      <w:lvlText w:val="%3."/>
      <w:lvlJc w:val="right"/>
      <w:pPr>
        <w:ind w:left="2520" w:hanging="180"/>
      </w:pPr>
    </w:lvl>
    <w:lvl w:ilvl="3" w:tplc="71622166">
      <w:start w:val="1"/>
      <w:numFmt w:val="decimal"/>
      <w:lvlText w:val="%4."/>
      <w:lvlJc w:val="left"/>
      <w:pPr>
        <w:ind w:left="3240" w:hanging="360"/>
      </w:pPr>
    </w:lvl>
    <w:lvl w:ilvl="4" w:tplc="C8D2D238">
      <w:start w:val="1"/>
      <w:numFmt w:val="lowerLetter"/>
      <w:lvlText w:val="%5."/>
      <w:lvlJc w:val="left"/>
      <w:pPr>
        <w:ind w:left="3960" w:hanging="360"/>
      </w:pPr>
    </w:lvl>
    <w:lvl w:ilvl="5" w:tplc="451E1F2C">
      <w:start w:val="1"/>
      <w:numFmt w:val="lowerRoman"/>
      <w:lvlText w:val="%6."/>
      <w:lvlJc w:val="right"/>
      <w:pPr>
        <w:ind w:left="4680" w:hanging="180"/>
      </w:pPr>
    </w:lvl>
    <w:lvl w:ilvl="6" w:tplc="38A8F1C2">
      <w:start w:val="1"/>
      <w:numFmt w:val="decimal"/>
      <w:lvlText w:val="%7."/>
      <w:lvlJc w:val="left"/>
      <w:pPr>
        <w:ind w:left="5400" w:hanging="360"/>
      </w:pPr>
    </w:lvl>
    <w:lvl w:ilvl="7" w:tplc="3C969A3A">
      <w:start w:val="1"/>
      <w:numFmt w:val="lowerLetter"/>
      <w:lvlText w:val="%8."/>
      <w:lvlJc w:val="left"/>
      <w:pPr>
        <w:ind w:left="6120" w:hanging="360"/>
      </w:pPr>
    </w:lvl>
    <w:lvl w:ilvl="8" w:tplc="51D610C4">
      <w:start w:val="1"/>
      <w:numFmt w:val="lowerRoman"/>
      <w:lvlText w:val="%9."/>
      <w:lvlJc w:val="right"/>
      <w:pPr>
        <w:ind w:left="6840" w:hanging="180"/>
      </w:pPr>
    </w:lvl>
  </w:abstractNum>
  <w:abstractNum w:abstractNumId="10"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2"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3"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0"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2"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1260BF4"/>
    <w:multiLevelType w:val="hybridMultilevel"/>
    <w:tmpl w:val="EBBE80AA"/>
    <w:lvl w:ilvl="0" w:tplc="0409000F">
      <w:start w:val="1"/>
      <w:numFmt w:val="decimal"/>
      <w:lvlText w:val="%1."/>
      <w:lvlJc w:val="left"/>
      <w:pPr>
        <w:ind w:left="1080" w:hanging="360"/>
      </w:pPr>
      <w:rPr>
        <w:rFonts w:hint="default"/>
      </w:rPr>
    </w:lvl>
    <w:lvl w:ilvl="1" w:tplc="04090001">
      <w:start w:val="1"/>
      <w:numFmt w:val="bullet"/>
      <w:lvlText w:val=""/>
      <w:lvlJc w:val="left"/>
      <w:pPr>
        <w:ind w:left="1080" w:hanging="360"/>
      </w:pPr>
      <w:rPr>
        <w:rFonts w:ascii="Symbol" w:hAnsi="Symbol" w:hint="default"/>
        <w:w w:val="100"/>
        <w:sz w:val="24"/>
        <w:szCs w:val="24"/>
        <w:lang w:val="en-US" w:eastAsia="en-US" w:bidi="en-US"/>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27"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1589849329">
    <w:abstractNumId w:val="9"/>
  </w:num>
  <w:num w:numId="2" w16cid:durableId="922878718">
    <w:abstractNumId w:val="15"/>
  </w:num>
  <w:num w:numId="3" w16cid:durableId="374738127">
    <w:abstractNumId w:val="13"/>
  </w:num>
  <w:num w:numId="4" w16cid:durableId="1054306765">
    <w:abstractNumId w:val="24"/>
  </w:num>
  <w:num w:numId="5" w16cid:durableId="1563248639">
    <w:abstractNumId w:val="17"/>
  </w:num>
  <w:num w:numId="6" w16cid:durableId="279457362">
    <w:abstractNumId w:val="22"/>
  </w:num>
  <w:num w:numId="7" w16cid:durableId="321932046">
    <w:abstractNumId w:val="29"/>
  </w:num>
  <w:num w:numId="8" w16cid:durableId="2030177351">
    <w:abstractNumId w:val="14"/>
  </w:num>
  <w:num w:numId="9" w16cid:durableId="678583384">
    <w:abstractNumId w:val="19"/>
  </w:num>
  <w:num w:numId="10" w16cid:durableId="706762523">
    <w:abstractNumId w:val="4"/>
  </w:num>
  <w:num w:numId="11" w16cid:durableId="602808585">
    <w:abstractNumId w:val="18"/>
  </w:num>
  <w:num w:numId="12" w16cid:durableId="2031294038">
    <w:abstractNumId w:val="8"/>
  </w:num>
  <w:num w:numId="13" w16cid:durableId="711810667">
    <w:abstractNumId w:val="5"/>
  </w:num>
  <w:num w:numId="14" w16cid:durableId="1478650159">
    <w:abstractNumId w:val="10"/>
  </w:num>
  <w:num w:numId="15" w16cid:durableId="1755130114">
    <w:abstractNumId w:val="25"/>
  </w:num>
  <w:num w:numId="16" w16cid:durableId="881407553">
    <w:abstractNumId w:val="23"/>
  </w:num>
  <w:num w:numId="17" w16cid:durableId="1790512805">
    <w:abstractNumId w:val="27"/>
  </w:num>
  <w:num w:numId="18" w16cid:durableId="57095923">
    <w:abstractNumId w:val="16"/>
  </w:num>
  <w:num w:numId="19" w16cid:durableId="1328441998">
    <w:abstractNumId w:val="3"/>
  </w:num>
  <w:num w:numId="20" w16cid:durableId="453905796">
    <w:abstractNumId w:val="0"/>
  </w:num>
  <w:num w:numId="21" w16cid:durableId="712390623">
    <w:abstractNumId w:val="7"/>
  </w:num>
  <w:num w:numId="22" w16cid:durableId="114060318">
    <w:abstractNumId w:val="28"/>
  </w:num>
  <w:num w:numId="23" w16cid:durableId="367879246">
    <w:abstractNumId w:val="12"/>
  </w:num>
  <w:num w:numId="24" w16cid:durableId="2053921885">
    <w:abstractNumId w:val="11"/>
  </w:num>
  <w:num w:numId="25" w16cid:durableId="225651855">
    <w:abstractNumId w:val="21"/>
  </w:num>
  <w:num w:numId="26" w16cid:durableId="1188716672">
    <w:abstractNumId w:val="2"/>
  </w:num>
  <w:num w:numId="27" w16cid:durableId="334580554">
    <w:abstractNumId w:val="26"/>
  </w:num>
  <w:num w:numId="28" w16cid:durableId="584999412">
    <w:abstractNumId w:val="30"/>
  </w:num>
  <w:num w:numId="29" w16cid:durableId="750080801">
    <w:abstractNumId w:val="20"/>
  </w:num>
  <w:num w:numId="30" w16cid:durableId="969631907">
    <w:abstractNumId w:val="1"/>
  </w:num>
  <w:num w:numId="31" w16cid:durableId="885069547">
    <w:abstractNumId w:val="6"/>
  </w:num>
  <w:num w:numId="32" w16cid:durableId="1336226752">
    <w:abstractNumId w:val="29"/>
  </w:num>
  <w:num w:numId="33" w16cid:durableId="717247868">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1E4F"/>
    <w:rsid w:val="00012208"/>
    <w:rsid w:val="000134ED"/>
    <w:rsid w:val="00014E87"/>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55AA9"/>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061F"/>
    <w:rsid w:val="00082AC2"/>
    <w:rsid w:val="00082CAA"/>
    <w:rsid w:val="00085214"/>
    <w:rsid w:val="0009066D"/>
    <w:rsid w:val="00090E68"/>
    <w:rsid w:val="0009293F"/>
    <w:rsid w:val="00094508"/>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C05C7"/>
    <w:rsid w:val="000C05EE"/>
    <w:rsid w:val="000C14DA"/>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0F7221"/>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0DDA"/>
    <w:rsid w:val="0012109C"/>
    <w:rsid w:val="00122A1E"/>
    <w:rsid w:val="00122D3A"/>
    <w:rsid w:val="00123803"/>
    <w:rsid w:val="0012639A"/>
    <w:rsid w:val="001269D7"/>
    <w:rsid w:val="00126AFC"/>
    <w:rsid w:val="00127DEC"/>
    <w:rsid w:val="00127E04"/>
    <w:rsid w:val="0013015C"/>
    <w:rsid w:val="001323D3"/>
    <w:rsid w:val="001328B4"/>
    <w:rsid w:val="0013299C"/>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3FEF"/>
    <w:rsid w:val="001546A2"/>
    <w:rsid w:val="00155C66"/>
    <w:rsid w:val="0015623B"/>
    <w:rsid w:val="00156266"/>
    <w:rsid w:val="00156BF4"/>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6BF0"/>
    <w:rsid w:val="00177AFE"/>
    <w:rsid w:val="00177E72"/>
    <w:rsid w:val="00180953"/>
    <w:rsid w:val="00181280"/>
    <w:rsid w:val="001820E7"/>
    <w:rsid w:val="00182556"/>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1C6B"/>
    <w:rsid w:val="001C2588"/>
    <w:rsid w:val="001C2964"/>
    <w:rsid w:val="001C4F82"/>
    <w:rsid w:val="001C61F7"/>
    <w:rsid w:val="001C6603"/>
    <w:rsid w:val="001D23E3"/>
    <w:rsid w:val="001D32AE"/>
    <w:rsid w:val="001D32EB"/>
    <w:rsid w:val="001D3E5E"/>
    <w:rsid w:val="001D5191"/>
    <w:rsid w:val="001D79D8"/>
    <w:rsid w:val="001D7A34"/>
    <w:rsid w:val="001E2176"/>
    <w:rsid w:val="001E33CF"/>
    <w:rsid w:val="001E4820"/>
    <w:rsid w:val="001E49FD"/>
    <w:rsid w:val="001E5B1F"/>
    <w:rsid w:val="001E6F3B"/>
    <w:rsid w:val="001F0722"/>
    <w:rsid w:val="001F0B96"/>
    <w:rsid w:val="001F1E07"/>
    <w:rsid w:val="001F3C84"/>
    <w:rsid w:val="001F40D6"/>
    <w:rsid w:val="001F4B40"/>
    <w:rsid w:val="001F5178"/>
    <w:rsid w:val="001F518B"/>
    <w:rsid w:val="001F57CD"/>
    <w:rsid w:val="001F6131"/>
    <w:rsid w:val="001F73B3"/>
    <w:rsid w:val="001F7C97"/>
    <w:rsid w:val="001F7CB9"/>
    <w:rsid w:val="001F7DD8"/>
    <w:rsid w:val="00200481"/>
    <w:rsid w:val="002022C3"/>
    <w:rsid w:val="00203F17"/>
    <w:rsid w:val="002048FC"/>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2A33"/>
    <w:rsid w:val="00284F2C"/>
    <w:rsid w:val="0028659D"/>
    <w:rsid w:val="0028703E"/>
    <w:rsid w:val="002876A8"/>
    <w:rsid w:val="00291DED"/>
    <w:rsid w:val="00292620"/>
    <w:rsid w:val="00292DAA"/>
    <w:rsid w:val="002932E6"/>
    <w:rsid w:val="0029383C"/>
    <w:rsid w:val="002944B7"/>
    <w:rsid w:val="002950F6"/>
    <w:rsid w:val="002952A5"/>
    <w:rsid w:val="00295673"/>
    <w:rsid w:val="00296760"/>
    <w:rsid w:val="00297546"/>
    <w:rsid w:val="00297D0A"/>
    <w:rsid w:val="002A0FEA"/>
    <w:rsid w:val="002A149A"/>
    <w:rsid w:val="002A1EBC"/>
    <w:rsid w:val="002A6615"/>
    <w:rsid w:val="002A6A48"/>
    <w:rsid w:val="002A704E"/>
    <w:rsid w:val="002A7A9B"/>
    <w:rsid w:val="002A7DB0"/>
    <w:rsid w:val="002B21B0"/>
    <w:rsid w:val="002B2878"/>
    <w:rsid w:val="002B2B0C"/>
    <w:rsid w:val="002B366A"/>
    <w:rsid w:val="002B3D03"/>
    <w:rsid w:val="002B4799"/>
    <w:rsid w:val="002B672E"/>
    <w:rsid w:val="002B6A09"/>
    <w:rsid w:val="002B75FF"/>
    <w:rsid w:val="002C0111"/>
    <w:rsid w:val="002C593B"/>
    <w:rsid w:val="002C6ECB"/>
    <w:rsid w:val="002C73AF"/>
    <w:rsid w:val="002D4AE9"/>
    <w:rsid w:val="002D75BF"/>
    <w:rsid w:val="002E1C02"/>
    <w:rsid w:val="002E26D0"/>
    <w:rsid w:val="002E29CC"/>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2FB0"/>
    <w:rsid w:val="00305723"/>
    <w:rsid w:val="003067E8"/>
    <w:rsid w:val="00307D45"/>
    <w:rsid w:val="00311221"/>
    <w:rsid w:val="00311A22"/>
    <w:rsid w:val="00316708"/>
    <w:rsid w:val="00316EA8"/>
    <w:rsid w:val="00317ABB"/>
    <w:rsid w:val="003208C2"/>
    <w:rsid w:val="0032158A"/>
    <w:rsid w:val="00321A37"/>
    <w:rsid w:val="00322BDA"/>
    <w:rsid w:val="00323541"/>
    <w:rsid w:val="00324A79"/>
    <w:rsid w:val="00324F8D"/>
    <w:rsid w:val="0032634E"/>
    <w:rsid w:val="003266CF"/>
    <w:rsid w:val="00330825"/>
    <w:rsid w:val="00330DDD"/>
    <w:rsid w:val="00331AFE"/>
    <w:rsid w:val="00334304"/>
    <w:rsid w:val="003359A3"/>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5BB3"/>
    <w:rsid w:val="0034687D"/>
    <w:rsid w:val="00346A52"/>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6C32"/>
    <w:rsid w:val="003672EC"/>
    <w:rsid w:val="003706DC"/>
    <w:rsid w:val="00370D9E"/>
    <w:rsid w:val="003735B5"/>
    <w:rsid w:val="003735F2"/>
    <w:rsid w:val="00373DF0"/>
    <w:rsid w:val="00373F8D"/>
    <w:rsid w:val="00374F56"/>
    <w:rsid w:val="00380DCF"/>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CD1"/>
    <w:rsid w:val="003C0CE8"/>
    <w:rsid w:val="003C1C1A"/>
    <w:rsid w:val="003C4D04"/>
    <w:rsid w:val="003C54A4"/>
    <w:rsid w:val="003C57BD"/>
    <w:rsid w:val="003C70DF"/>
    <w:rsid w:val="003D030A"/>
    <w:rsid w:val="003D1CDC"/>
    <w:rsid w:val="003D2240"/>
    <w:rsid w:val="003D4145"/>
    <w:rsid w:val="003D45FB"/>
    <w:rsid w:val="003D5F0C"/>
    <w:rsid w:val="003D600E"/>
    <w:rsid w:val="003D6E6B"/>
    <w:rsid w:val="003D7D1F"/>
    <w:rsid w:val="003E0340"/>
    <w:rsid w:val="003E0509"/>
    <w:rsid w:val="003E0717"/>
    <w:rsid w:val="003E1209"/>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5C9"/>
    <w:rsid w:val="00413769"/>
    <w:rsid w:val="004141AA"/>
    <w:rsid w:val="00414CDF"/>
    <w:rsid w:val="00415303"/>
    <w:rsid w:val="004162D3"/>
    <w:rsid w:val="00421B5D"/>
    <w:rsid w:val="00422C30"/>
    <w:rsid w:val="00423771"/>
    <w:rsid w:val="00424860"/>
    <w:rsid w:val="00425D82"/>
    <w:rsid w:val="0042674A"/>
    <w:rsid w:val="00426B4C"/>
    <w:rsid w:val="00426BA0"/>
    <w:rsid w:val="004348A9"/>
    <w:rsid w:val="004351EA"/>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56A1A"/>
    <w:rsid w:val="0046074A"/>
    <w:rsid w:val="004608A8"/>
    <w:rsid w:val="00460FB5"/>
    <w:rsid w:val="00461148"/>
    <w:rsid w:val="0046189F"/>
    <w:rsid w:val="0046304A"/>
    <w:rsid w:val="00463956"/>
    <w:rsid w:val="00464B1E"/>
    <w:rsid w:val="004655D1"/>
    <w:rsid w:val="00465B04"/>
    <w:rsid w:val="00465F80"/>
    <w:rsid w:val="00466DA6"/>
    <w:rsid w:val="004672BE"/>
    <w:rsid w:val="004679D7"/>
    <w:rsid w:val="00472806"/>
    <w:rsid w:val="00472EE7"/>
    <w:rsid w:val="0047429C"/>
    <w:rsid w:val="004754F3"/>
    <w:rsid w:val="00480340"/>
    <w:rsid w:val="0048042E"/>
    <w:rsid w:val="00480DFA"/>
    <w:rsid w:val="0048104E"/>
    <w:rsid w:val="00481BAF"/>
    <w:rsid w:val="00482B9E"/>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97EF3"/>
    <w:rsid w:val="004A105C"/>
    <w:rsid w:val="004A14A0"/>
    <w:rsid w:val="004A166C"/>
    <w:rsid w:val="004A31FF"/>
    <w:rsid w:val="004A3573"/>
    <w:rsid w:val="004A3EDE"/>
    <w:rsid w:val="004A44D0"/>
    <w:rsid w:val="004A5088"/>
    <w:rsid w:val="004A52F3"/>
    <w:rsid w:val="004A6876"/>
    <w:rsid w:val="004A7775"/>
    <w:rsid w:val="004A7E40"/>
    <w:rsid w:val="004B0C99"/>
    <w:rsid w:val="004B126A"/>
    <w:rsid w:val="004B140D"/>
    <w:rsid w:val="004B145C"/>
    <w:rsid w:val="004B2159"/>
    <w:rsid w:val="004B3021"/>
    <w:rsid w:val="004C1611"/>
    <w:rsid w:val="004C1D5F"/>
    <w:rsid w:val="004C2D2A"/>
    <w:rsid w:val="004C3193"/>
    <w:rsid w:val="004C4653"/>
    <w:rsid w:val="004C6934"/>
    <w:rsid w:val="004C7028"/>
    <w:rsid w:val="004C741D"/>
    <w:rsid w:val="004C7C11"/>
    <w:rsid w:val="004D0831"/>
    <w:rsid w:val="004D0C42"/>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0B3B"/>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41D28"/>
    <w:rsid w:val="00542BFB"/>
    <w:rsid w:val="00543B75"/>
    <w:rsid w:val="00544D97"/>
    <w:rsid w:val="005455DD"/>
    <w:rsid w:val="0054754A"/>
    <w:rsid w:val="005500E5"/>
    <w:rsid w:val="00550B50"/>
    <w:rsid w:val="00551027"/>
    <w:rsid w:val="0055268A"/>
    <w:rsid w:val="00552FF3"/>
    <w:rsid w:val="005532E4"/>
    <w:rsid w:val="005546B6"/>
    <w:rsid w:val="00555607"/>
    <w:rsid w:val="0055670B"/>
    <w:rsid w:val="00561653"/>
    <w:rsid w:val="005620AD"/>
    <w:rsid w:val="00562F84"/>
    <w:rsid w:val="00563014"/>
    <w:rsid w:val="005637A2"/>
    <w:rsid w:val="00565034"/>
    <w:rsid w:val="00565E20"/>
    <w:rsid w:val="0056611F"/>
    <w:rsid w:val="005662E9"/>
    <w:rsid w:val="0057048D"/>
    <w:rsid w:val="0057341C"/>
    <w:rsid w:val="005746DA"/>
    <w:rsid w:val="00574A9F"/>
    <w:rsid w:val="00574AF1"/>
    <w:rsid w:val="0057603C"/>
    <w:rsid w:val="005768ED"/>
    <w:rsid w:val="00579CDC"/>
    <w:rsid w:val="00582778"/>
    <w:rsid w:val="005842A5"/>
    <w:rsid w:val="005848B8"/>
    <w:rsid w:val="00586E35"/>
    <w:rsid w:val="00587459"/>
    <w:rsid w:val="005879BF"/>
    <w:rsid w:val="00591F04"/>
    <w:rsid w:val="00592B89"/>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B076E"/>
    <w:rsid w:val="005B08D5"/>
    <w:rsid w:val="005B416E"/>
    <w:rsid w:val="005B41F6"/>
    <w:rsid w:val="005B4483"/>
    <w:rsid w:val="005B4C18"/>
    <w:rsid w:val="005B5330"/>
    <w:rsid w:val="005B6486"/>
    <w:rsid w:val="005C0282"/>
    <w:rsid w:val="005C143E"/>
    <w:rsid w:val="005C1835"/>
    <w:rsid w:val="005C41F1"/>
    <w:rsid w:val="005C5D67"/>
    <w:rsid w:val="005D0B78"/>
    <w:rsid w:val="005D1590"/>
    <w:rsid w:val="005D20EE"/>
    <w:rsid w:val="005D3DF0"/>
    <w:rsid w:val="005D4451"/>
    <w:rsid w:val="005D4C29"/>
    <w:rsid w:val="005D527F"/>
    <w:rsid w:val="005D573A"/>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39BD"/>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11F3"/>
    <w:rsid w:val="00621C87"/>
    <w:rsid w:val="00622CF6"/>
    <w:rsid w:val="00622F8A"/>
    <w:rsid w:val="0062384A"/>
    <w:rsid w:val="00623F34"/>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EED"/>
    <w:rsid w:val="00642283"/>
    <w:rsid w:val="00642284"/>
    <w:rsid w:val="006422BF"/>
    <w:rsid w:val="006422EC"/>
    <w:rsid w:val="00642E75"/>
    <w:rsid w:val="0064307A"/>
    <w:rsid w:val="0064611B"/>
    <w:rsid w:val="006462DE"/>
    <w:rsid w:val="006462FA"/>
    <w:rsid w:val="0064673A"/>
    <w:rsid w:val="00646DD3"/>
    <w:rsid w:val="006520DE"/>
    <w:rsid w:val="00652EC1"/>
    <w:rsid w:val="006532B3"/>
    <w:rsid w:val="0065577A"/>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0A48"/>
    <w:rsid w:val="006A14B9"/>
    <w:rsid w:val="006A330E"/>
    <w:rsid w:val="006A630F"/>
    <w:rsid w:val="006A6E45"/>
    <w:rsid w:val="006A779D"/>
    <w:rsid w:val="006A7863"/>
    <w:rsid w:val="006A7870"/>
    <w:rsid w:val="006B056B"/>
    <w:rsid w:val="006B20B1"/>
    <w:rsid w:val="006B3C59"/>
    <w:rsid w:val="006B3ED3"/>
    <w:rsid w:val="006B5A96"/>
    <w:rsid w:val="006B694A"/>
    <w:rsid w:val="006B7AA5"/>
    <w:rsid w:val="006C0C9A"/>
    <w:rsid w:val="006C0EA4"/>
    <w:rsid w:val="006C1D96"/>
    <w:rsid w:val="006C41B1"/>
    <w:rsid w:val="006C572C"/>
    <w:rsid w:val="006D160C"/>
    <w:rsid w:val="006D2D9E"/>
    <w:rsid w:val="006D2EE4"/>
    <w:rsid w:val="006D4DB0"/>
    <w:rsid w:val="006D6871"/>
    <w:rsid w:val="006D68B6"/>
    <w:rsid w:val="006D7F21"/>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5FCE"/>
    <w:rsid w:val="006F69F6"/>
    <w:rsid w:val="006F7322"/>
    <w:rsid w:val="006F73F0"/>
    <w:rsid w:val="006F7F9B"/>
    <w:rsid w:val="007009B8"/>
    <w:rsid w:val="00701B2D"/>
    <w:rsid w:val="007028DA"/>
    <w:rsid w:val="007031BF"/>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56AA"/>
    <w:rsid w:val="00787AAC"/>
    <w:rsid w:val="00790546"/>
    <w:rsid w:val="007933A3"/>
    <w:rsid w:val="00795FD4"/>
    <w:rsid w:val="0079677B"/>
    <w:rsid w:val="0079705E"/>
    <w:rsid w:val="007A0376"/>
    <w:rsid w:val="007A179E"/>
    <w:rsid w:val="007A1F5B"/>
    <w:rsid w:val="007A242D"/>
    <w:rsid w:val="007A28D7"/>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10F"/>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233A"/>
    <w:rsid w:val="00804F91"/>
    <w:rsid w:val="00805A84"/>
    <w:rsid w:val="00805BA0"/>
    <w:rsid w:val="008069D3"/>
    <w:rsid w:val="008075E0"/>
    <w:rsid w:val="00810C85"/>
    <w:rsid w:val="0081154B"/>
    <w:rsid w:val="00812906"/>
    <w:rsid w:val="00816586"/>
    <w:rsid w:val="00820583"/>
    <w:rsid w:val="00820B52"/>
    <w:rsid w:val="00820F8B"/>
    <w:rsid w:val="00821D74"/>
    <w:rsid w:val="008231C2"/>
    <w:rsid w:val="008231D5"/>
    <w:rsid w:val="00825CE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38BC"/>
    <w:rsid w:val="008441D0"/>
    <w:rsid w:val="00844BAE"/>
    <w:rsid w:val="00845456"/>
    <w:rsid w:val="00846590"/>
    <w:rsid w:val="008468B2"/>
    <w:rsid w:val="00850866"/>
    <w:rsid w:val="0085134C"/>
    <w:rsid w:val="00853CC6"/>
    <w:rsid w:val="0085403A"/>
    <w:rsid w:val="008546A6"/>
    <w:rsid w:val="00855C0B"/>
    <w:rsid w:val="008562CA"/>
    <w:rsid w:val="008563C8"/>
    <w:rsid w:val="008624A4"/>
    <w:rsid w:val="0086361C"/>
    <w:rsid w:val="0086561D"/>
    <w:rsid w:val="008667AE"/>
    <w:rsid w:val="00867427"/>
    <w:rsid w:val="00867EC0"/>
    <w:rsid w:val="0087056D"/>
    <w:rsid w:val="00870E19"/>
    <w:rsid w:val="00871494"/>
    <w:rsid w:val="008719A3"/>
    <w:rsid w:val="00872E5F"/>
    <w:rsid w:val="008738F0"/>
    <w:rsid w:val="00873DEF"/>
    <w:rsid w:val="00874FAC"/>
    <w:rsid w:val="00875936"/>
    <w:rsid w:val="00876125"/>
    <w:rsid w:val="0087674D"/>
    <w:rsid w:val="0087698F"/>
    <w:rsid w:val="00877CF9"/>
    <w:rsid w:val="00880808"/>
    <w:rsid w:val="00881EA1"/>
    <w:rsid w:val="008829A8"/>
    <w:rsid w:val="0088390C"/>
    <w:rsid w:val="00883FF6"/>
    <w:rsid w:val="00884E6A"/>
    <w:rsid w:val="00885791"/>
    <w:rsid w:val="008866B4"/>
    <w:rsid w:val="00886B80"/>
    <w:rsid w:val="008879E7"/>
    <w:rsid w:val="008901E7"/>
    <w:rsid w:val="00890AAC"/>
    <w:rsid w:val="00890E2D"/>
    <w:rsid w:val="00891768"/>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B4E"/>
    <w:rsid w:val="008D53CD"/>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8F9"/>
    <w:rsid w:val="008F3A61"/>
    <w:rsid w:val="008F3E1C"/>
    <w:rsid w:val="008F46AA"/>
    <w:rsid w:val="008F56AC"/>
    <w:rsid w:val="008F56BB"/>
    <w:rsid w:val="0090020B"/>
    <w:rsid w:val="00900B61"/>
    <w:rsid w:val="00901E16"/>
    <w:rsid w:val="009028C6"/>
    <w:rsid w:val="00902AE6"/>
    <w:rsid w:val="00903833"/>
    <w:rsid w:val="009041EA"/>
    <w:rsid w:val="00904703"/>
    <w:rsid w:val="0090499D"/>
    <w:rsid w:val="00904CCE"/>
    <w:rsid w:val="00905760"/>
    <w:rsid w:val="00906479"/>
    <w:rsid w:val="00906570"/>
    <w:rsid w:val="0090657D"/>
    <w:rsid w:val="009066C1"/>
    <w:rsid w:val="00906C77"/>
    <w:rsid w:val="00907905"/>
    <w:rsid w:val="0091078A"/>
    <w:rsid w:val="00910908"/>
    <w:rsid w:val="009119A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718D"/>
    <w:rsid w:val="009371DB"/>
    <w:rsid w:val="0094048D"/>
    <w:rsid w:val="00940D34"/>
    <w:rsid w:val="00941F4E"/>
    <w:rsid w:val="00942DAD"/>
    <w:rsid w:val="009456D7"/>
    <w:rsid w:val="0094791D"/>
    <w:rsid w:val="00947C89"/>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4A98"/>
    <w:rsid w:val="009959FF"/>
    <w:rsid w:val="00996141"/>
    <w:rsid w:val="00996851"/>
    <w:rsid w:val="00997621"/>
    <w:rsid w:val="0099FBC5"/>
    <w:rsid w:val="009A0442"/>
    <w:rsid w:val="009A1109"/>
    <w:rsid w:val="009A27C6"/>
    <w:rsid w:val="009A2DEC"/>
    <w:rsid w:val="009A2E2C"/>
    <w:rsid w:val="009A4362"/>
    <w:rsid w:val="009A494B"/>
    <w:rsid w:val="009A4A71"/>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70CB"/>
    <w:rsid w:val="009C7312"/>
    <w:rsid w:val="009D0126"/>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EEE"/>
    <w:rsid w:val="009F67BA"/>
    <w:rsid w:val="009F6987"/>
    <w:rsid w:val="009F79B7"/>
    <w:rsid w:val="00A003E5"/>
    <w:rsid w:val="00A019FB"/>
    <w:rsid w:val="00A01F0B"/>
    <w:rsid w:val="00A029D6"/>
    <w:rsid w:val="00A02EDA"/>
    <w:rsid w:val="00A053B1"/>
    <w:rsid w:val="00A0744B"/>
    <w:rsid w:val="00A103A6"/>
    <w:rsid w:val="00A11C1F"/>
    <w:rsid w:val="00A133DE"/>
    <w:rsid w:val="00A148EA"/>
    <w:rsid w:val="00A14CB9"/>
    <w:rsid w:val="00A1501D"/>
    <w:rsid w:val="00A154D7"/>
    <w:rsid w:val="00A15682"/>
    <w:rsid w:val="00A15AB7"/>
    <w:rsid w:val="00A15C36"/>
    <w:rsid w:val="00A16AA6"/>
    <w:rsid w:val="00A16BF1"/>
    <w:rsid w:val="00A1D88E"/>
    <w:rsid w:val="00A2011D"/>
    <w:rsid w:val="00A21D1D"/>
    <w:rsid w:val="00A225ED"/>
    <w:rsid w:val="00A233B5"/>
    <w:rsid w:val="00A23E1F"/>
    <w:rsid w:val="00A23F22"/>
    <w:rsid w:val="00A241D2"/>
    <w:rsid w:val="00A254D9"/>
    <w:rsid w:val="00A305A3"/>
    <w:rsid w:val="00A305F8"/>
    <w:rsid w:val="00A3066B"/>
    <w:rsid w:val="00A312F4"/>
    <w:rsid w:val="00A31C50"/>
    <w:rsid w:val="00A3208A"/>
    <w:rsid w:val="00A33182"/>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3288"/>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0FAD"/>
    <w:rsid w:val="00A92873"/>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5D6"/>
    <w:rsid w:val="00AC4B0D"/>
    <w:rsid w:val="00AC4FCA"/>
    <w:rsid w:val="00AC6E56"/>
    <w:rsid w:val="00AC76FD"/>
    <w:rsid w:val="00AD096F"/>
    <w:rsid w:val="00AD19D9"/>
    <w:rsid w:val="00AD2CF6"/>
    <w:rsid w:val="00AD2EF8"/>
    <w:rsid w:val="00AD69E2"/>
    <w:rsid w:val="00AD6FE9"/>
    <w:rsid w:val="00AD7BD6"/>
    <w:rsid w:val="00AE0C68"/>
    <w:rsid w:val="00AE1B87"/>
    <w:rsid w:val="00AE3704"/>
    <w:rsid w:val="00AE4B80"/>
    <w:rsid w:val="00AE5750"/>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1740A"/>
    <w:rsid w:val="00B201B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4E09"/>
    <w:rsid w:val="00B560CF"/>
    <w:rsid w:val="00B5C1AB"/>
    <w:rsid w:val="00B611BC"/>
    <w:rsid w:val="00B61528"/>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4D2"/>
    <w:rsid w:val="00B9557D"/>
    <w:rsid w:val="00B95606"/>
    <w:rsid w:val="00B96766"/>
    <w:rsid w:val="00BA1085"/>
    <w:rsid w:val="00BA1A7D"/>
    <w:rsid w:val="00BA2541"/>
    <w:rsid w:val="00BA3058"/>
    <w:rsid w:val="00BA372B"/>
    <w:rsid w:val="00BA3E6F"/>
    <w:rsid w:val="00BA6058"/>
    <w:rsid w:val="00BA73C5"/>
    <w:rsid w:val="00BA7D30"/>
    <w:rsid w:val="00BB000B"/>
    <w:rsid w:val="00BB0FFD"/>
    <w:rsid w:val="00BB125F"/>
    <w:rsid w:val="00BB1406"/>
    <w:rsid w:val="00BB1734"/>
    <w:rsid w:val="00BB195A"/>
    <w:rsid w:val="00BB2080"/>
    <w:rsid w:val="00BB2BEF"/>
    <w:rsid w:val="00BB2E1F"/>
    <w:rsid w:val="00BB2F7F"/>
    <w:rsid w:val="00BB4636"/>
    <w:rsid w:val="00BB5237"/>
    <w:rsid w:val="00BB5584"/>
    <w:rsid w:val="00BB5B15"/>
    <w:rsid w:val="00BB7F57"/>
    <w:rsid w:val="00BC208B"/>
    <w:rsid w:val="00BC359E"/>
    <w:rsid w:val="00BC49B2"/>
    <w:rsid w:val="00BC4DB5"/>
    <w:rsid w:val="00BC5F2B"/>
    <w:rsid w:val="00BD0043"/>
    <w:rsid w:val="00BD1DB6"/>
    <w:rsid w:val="00BD2393"/>
    <w:rsid w:val="00BD3696"/>
    <w:rsid w:val="00BD4473"/>
    <w:rsid w:val="00BD4CFE"/>
    <w:rsid w:val="00BD584D"/>
    <w:rsid w:val="00BD5F40"/>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1BC"/>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7E57"/>
    <w:rsid w:val="00C300B6"/>
    <w:rsid w:val="00C304F7"/>
    <w:rsid w:val="00C30F1A"/>
    <w:rsid w:val="00C326F4"/>
    <w:rsid w:val="00C33249"/>
    <w:rsid w:val="00C33B7A"/>
    <w:rsid w:val="00C342C6"/>
    <w:rsid w:val="00C34B5A"/>
    <w:rsid w:val="00C357C4"/>
    <w:rsid w:val="00C36C41"/>
    <w:rsid w:val="00C3744E"/>
    <w:rsid w:val="00C377B9"/>
    <w:rsid w:val="00C40988"/>
    <w:rsid w:val="00C40B5D"/>
    <w:rsid w:val="00C4203B"/>
    <w:rsid w:val="00C421D4"/>
    <w:rsid w:val="00C436A9"/>
    <w:rsid w:val="00C43BDA"/>
    <w:rsid w:val="00C4431C"/>
    <w:rsid w:val="00C45D60"/>
    <w:rsid w:val="00C4706F"/>
    <w:rsid w:val="00C50401"/>
    <w:rsid w:val="00C505D4"/>
    <w:rsid w:val="00C507E8"/>
    <w:rsid w:val="00C51135"/>
    <w:rsid w:val="00C51141"/>
    <w:rsid w:val="00C53B38"/>
    <w:rsid w:val="00C5477C"/>
    <w:rsid w:val="00C54B6C"/>
    <w:rsid w:val="00C57D28"/>
    <w:rsid w:val="00C6141F"/>
    <w:rsid w:val="00C619AD"/>
    <w:rsid w:val="00C61FC6"/>
    <w:rsid w:val="00C62034"/>
    <w:rsid w:val="00C64213"/>
    <w:rsid w:val="00C64996"/>
    <w:rsid w:val="00C65CF5"/>
    <w:rsid w:val="00C66339"/>
    <w:rsid w:val="00C6725B"/>
    <w:rsid w:val="00C7052F"/>
    <w:rsid w:val="00C70E6C"/>
    <w:rsid w:val="00C71437"/>
    <w:rsid w:val="00C7318B"/>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4EC2"/>
    <w:rsid w:val="00C9532F"/>
    <w:rsid w:val="00C9757A"/>
    <w:rsid w:val="00CA0E85"/>
    <w:rsid w:val="00CA0FB7"/>
    <w:rsid w:val="00CA12FB"/>
    <w:rsid w:val="00CA60D7"/>
    <w:rsid w:val="00CA60DF"/>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94C"/>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8D8"/>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3EF4"/>
    <w:rsid w:val="00D44679"/>
    <w:rsid w:val="00D44C43"/>
    <w:rsid w:val="00D474D9"/>
    <w:rsid w:val="00D47A37"/>
    <w:rsid w:val="00D50FBF"/>
    <w:rsid w:val="00D5251C"/>
    <w:rsid w:val="00D52AA3"/>
    <w:rsid w:val="00D5381C"/>
    <w:rsid w:val="00D55439"/>
    <w:rsid w:val="00D562D2"/>
    <w:rsid w:val="00D5667E"/>
    <w:rsid w:val="00D572AD"/>
    <w:rsid w:val="00D57BC2"/>
    <w:rsid w:val="00D60B91"/>
    <w:rsid w:val="00D61D00"/>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5A4C"/>
    <w:rsid w:val="00D8603F"/>
    <w:rsid w:val="00D8677F"/>
    <w:rsid w:val="00D927E5"/>
    <w:rsid w:val="00D936E4"/>
    <w:rsid w:val="00D93C47"/>
    <w:rsid w:val="00D94481"/>
    <w:rsid w:val="00D9524E"/>
    <w:rsid w:val="00D95925"/>
    <w:rsid w:val="00D96CC3"/>
    <w:rsid w:val="00D970F3"/>
    <w:rsid w:val="00DA5630"/>
    <w:rsid w:val="00DA6C26"/>
    <w:rsid w:val="00DA727D"/>
    <w:rsid w:val="00DB1C15"/>
    <w:rsid w:val="00DB1FD4"/>
    <w:rsid w:val="00DB25EE"/>
    <w:rsid w:val="00DB27AD"/>
    <w:rsid w:val="00DB3391"/>
    <w:rsid w:val="00DB3E4A"/>
    <w:rsid w:val="00DB4CFE"/>
    <w:rsid w:val="00DB4EBD"/>
    <w:rsid w:val="00DB5031"/>
    <w:rsid w:val="00DB58E9"/>
    <w:rsid w:val="00DC1847"/>
    <w:rsid w:val="00DC4126"/>
    <w:rsid w:val="00DC43A9"/>
    <w:rsid w:val="00DC5D94"/>
    <w:rsid w:val="00DC6DF1"/>
    <w:rsid w:val="00DC73DF"/>
    <w:rsid w:val="00DC76C4"/>
    <w:rsid w:val="00DC7A9A"/>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2E3"/>
    <w:rsid w:val="00DE7EC3"/>
    <w:rsid w:val="00DF00C6"/>
    <w:rsid w:val="00DF02E6"/>
    <w:rsid w:val="00DF20BC"/>
    <w:rsid w:val="00DF3E9B"/>
    <w:rsid w:val="00DF5134"/>
    <w:rsid w:val="00DF5193"/>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5960"/>
    <w:rsid w:val="00E15E8D"/>
    <w:rsid w:val="00E16BCC"/>
    <w:rsid w:val="00E20143"/>
    <w:rsid w:val="00E20D8B"/>
    <w:rsid w:val="00E21148"/>
    <w:rsid w:val="00E25445"/>
    <w:rsid w:val="00E25C78"/>
    <w:rsid w:val="00E26DD9"/>
    <w:rsid w:val="00E30D4B"/>
    <w:rsid w:val="00E31981"/>
    <w:rsid w:val="00E32F36"/>
    <w:rsid w:val="00E32F82"/>
    <w:rsid w:val="00E335BF"/>
    <w:rsid w:val="00E343F0"/>
    <w:rsid w:val="00E34A29"/>
    <w:rsid w:val="00E34D3F"/>
    <w:rsid w:val="00E34DF8"/>
    <w:rsid w:val="00E37E96"/>
    <w:rsid w:val="00E402DE"/>
    <w:rsid w:val="00E405FF"/>
    <w:rsid w:val="00E413B9"/>
    <w:rsid w:val="00E4156A"/>
    <w:rsid w:val="00E41CEE"/>
    <w:rsid w:val="00E42691"/>
    <w:rsid w:val="00E437F5"/>
    <w:rsid w:val="00E4659A"/>
    <w:rsid w:val="00E4733C"/>
    <w:rsid w:val="00E50779"/>
    <w:rsid w:val="00E52C8F"/>
    <w:rsid w:val="00E52FC8"/>
    <w:rsid w:val="00E54A7C"/>
    <w:rsid w:val="00E56219"/>
    <w:rsid w:val="00E56B48"/>
    <w:rsid w:val="00E56F3B"/>
    <w:rsid w:val="00E57481"/>
    <w:rsid w:val="00E603BF"/>
    <w:rsid w:val="00E615FE"/>
    <w:rsid w:val="00E6224D"/>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D33"/>
    <w:rsid w:val="00E756E0"/>
    <w:rsid w:val="00E763BF"/>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C17"/>
    <w:rsid w:val="00ED6F3C"/>
    <w:rsid w:val="00ED7209"/>
    <w:rsid w:val="00ED750F"/>
    <w:rsid w:val="00ED7674"/>
    <w:rsid w:val="00ED78E9"/>
    <w:rsid w:val="00EE26CC"/>
    <w:rsid w:val="00EE2CCB"/>
    <w:rsid w:val="00EE2F3D"/>
    <w:rsid w:val="00EE382E"/>
    <w:rsid w:val="00EE3E09"/>
    <w:rsid w:val="00EE49FE"/>
    <w:rsid w:val="00EE513C"/>
    <w:rsid w:val="00EE6CA7"/>
    <w:rsid w:val="00EF1A72"/>
    <w:rsid w:val="00EF28D1"/>
    <w:rsid w:val="00EF3200"/>
    <w:rsid w:val="00EF323A"/>
    <w:rsid w:val="00EF33FE"/>
    <w:rsid w:val="00EF3F97"/>
    <w:rsid w:val="00EF5B30"/>
    <w:rsid w:val="00F00DFC"/>
    <w:rsid w:val="00F04608"/>
    <w:rsid w:val="00F07737"/>
    <w:rsid w:val="00F07C92"/>
    <w:rsid w:val="00F07D54"/>
    <w:rsid w:val="00F11002"/>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5438"/>
    <w:rsid w:val="00F3613C"/>
    <w:rsid w:val="00F37A9F"/>
    <w:rsid w:val="00F37C40"/>
    <w:rsid w:val="00F409FB"/>
    <w:rsid w:val="00F42F88"/>
    <w:rsid w:val="00F43192"/>
    <w:rsid w:val="00F43FA4"/>
    <w:rsid w:val="00F4439F"/>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2551"/>
    <w:rsid w:val="00FD3F4D"/>
    <w:rsid w:val="00FD437E"/>
    <w:rsid w:val="00FD45B7"/>
    <w:rsid w:val="00FD5A12"/>
    <w:rsid w:val="00FD5E2A"/>
    <w:rsid w:val="00FD766F"/>
    <w:rsid w:val="00FE19D6"/>
    <w:rsid w:val="00FE27BD"/>
    <w:rsid w:val="00FE2A32"/>
    <w:rsid w:val="00FE4892"/>
    <w:rsid w:val="00FE4B87"/>
    <w:rsid w:val="00FE5C0F"/>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1B24D67"/>
    <w:rsid w:val="02053D04"/>
    <w:rsid w:val="024EF483"/>
    <w:rsid w:val="025EF2D7"/>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6506049"/>
    <w:rsid w:val="072265A6"/>
    <w:rsid w:val="07283B93"/>
    <w:rsid w:val="0735A53C"/>
    <w:rsid w:val="07D7B18A"/>
    <w:rsid w:val="07DB3FE8"/>
    <w:rsid w:val="080C7609"/>
    <w:rsid w:val="08354C98"/>
    <w:rsid w:val="084358E7"/>
    <w:rsid w:val="087256FC"/>
    <w:rsid w:val="088AE82B"/>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37135F"/>
    <w:rsid w:val="0D98086E"/>
    <w:rsid w:val="0DACDA1F"/>
    <w:rsid w:val="0DB5F936"/>
    <w:rsid w:val="0DD483D7"/>
    <w:rsid w:val="0DDAF867"/>
    <w:rsid w:val="0E0497BA"/>
    <w:rsid w:val="0E167EB3"/>
    <w:rsid w:val="0E430B34"/>
    <w:rsid w:val="0E6AF12A"/>
    <w:rsid w:val="0E705254"/>
    <w:rsid w:val="0E9CC22D"/>
    <w:rsid w:val="0EB12F0D"/>
    <w:rsid w:val="0EEF4181"/>
    <w:rsid w:val="1056C761"/>
    <w:rsid w:val="1064D7FC"/>
    <w:rsid w:val="10DE5451"/>
    <w:rsid w:val="10E98B5D"/>
    <w:rsid w:val="11009829"/>
    <w:rsid w:val="1125DAF6"/>
    <w:rsid w:val="11734BBA"/>
    <w:rsid w:val="11BDDC7D"/>
    <w:rsid w:val="11D3DCB1"/>
    <w:rsid w:val="120C9873"/>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ACB51E"/>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23AED"/>
    <w:rsid w:val="202DB2AA"/>
    <w:rsid w:val="20BC35D1"/>
    <w:rsid w:val="20C05AF5"/>
    <w:rsid w:val="20D783EB"/>
    <w:rsid w:val="21515754"/>
    <w:rsid w:val="21A0DDEF"/>
    <w:rsid w:val="2234BE7E"/>
    <w:rsid w:val="224C807D"/>
    <w:rsid w:val="227BBBB6"/>
    <w:rsid w:val="22A3AEB6"/>
    <w:rsid w:val="23030736"/>
    <w:rsid w:val="2333F259"/>
    <w:rsid w:val="23580E33"/>
    <w:rsid w:val="2374ACFC"/>
    <w:rsid w:val="2385FC92"/>
    <w:rsid w:val="23A047FE"/>
    <w:rsid w:val="23A5C7B7"/>
    <w:rsid w:val="23AE0AF8"/>
    <w:rsid w:val="23D34CC9"/>
    <w:rsid w:val="24720BEB"/>
    <w:rsid w:val="247F2683"/>
    <w:rsid w:val="24BFE0AC"/>
    <w:rsid w:val="24EB8840"/>
    <w:rsid w:val="252F4D00"/>
    <w:rsid w:val="2574472E"/>
    <w:rsid w:val="259C49FA"/>
    <w:rsid w:val="25A8CC94"/>
    <w:rsid w:val="25C46649"/>
    <w:rsid w:val="25EDC383"/>
    <w:rsid w:val="261AF6E4"/>
    <w:rsid w:val="26910FCD"/>
    <w:rsid w:val="26BDFB1C"/>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244A21"/>
    <w:rsid w:val="2B7AA836"/>
    <w:rsid w:val="2BC74BD6"/>
    <w:rsid w:val="2C4FBBA7"/>
    <w:rsid w:val="2C52BA9C"/>
    <w:rsid w:val="2CBFDF69"/>
    <w:rsid w:val="2CDD74EB"/>
    <w:rsid w:val="2CE7BD2E"/>
    <w:rsid w:val="2D104CAB"/>
    <w:rsid w:val="2D3371B8"/>
    <w:rsid w:val="2D6B906C"/>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BBCB96"/>
    <w:rsid w:val="31C050FB"/>
    <w:rsid w:val="31F23FA2"/>
    <w:rsid w:val="323E8738"/>
    <w:rsid w:val="3266662A"/>
    <w:rsid w:val="32729D97"/>
    <w:rsid w:val="32975C7E"/>
    <w:rsid w:val="329C8ABB"/>
    <w:rsid w:val="33D3E160"/>
    <w:rsid w:val="33F4604C"/>
    <w:rsid w:val="34306A58"/>
    <w:rsid w:val="34A7BEEF"/>
    <w:rsid w:val="34CA270C"/>
    <w:rsid w:val="34F69001"/>
    <w:rsid w:val="350BD94F"/>
    <w:rsid w:val="3518BC00"/>
    <w:rsid w:val="351A4F97"/>
    <w:rsid w:val="3536F6F2"/>
    <w:rsid w:val="357A450E"/>
    <w:rsid w:val="35AEE95D"/>
    <w:rsid w:val="3624EB92"/>
    <w:rsid w:val="3639C492"/>
    <w:rsid w:val="364F382B"/>
    <w:rsid w:val="3667C851"/>
    <w:rsid w:val="3689DBEB"/>
    <w:rsid w:val="36F3DE35"/>
    <w:rsid w:val="37013A7F"/>
    <w:rsid w:val="37133A1A"/>
    <w:rsid w:val="37227CB3"/>
    <w:rsid w:val="372A5847"/>
    <w:rsid w:val="377591B2"/>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8EBD2C"/>
    <w:rsid w:val="3DCB0FC0"/>
    <w:rsid w:val="3DDDBE1C"/>
    <w:rsid w:val="3F63F482"/>
    <w:rsid w:val="406C28A1"/>
    <w:rsid w:val="4103CDEB"/>
    <w:rsid w:val="41483BF0"/>
    <w:rsid w:val="4162927E"/>
    <w:rsid w:val="41801BBD"/>
    <w:rsid w:val="41DFFD3C"/>
    <w:rsid w:val="41F36DBA"/>
    <w:rsid w:val="423BB576"/>
    <w:rsid w:val="424660E9"/>
    <w:rsid w:val="42796BE3"/>
    <w:rsid w:val="42957151"/>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57F59D0"/>
    <w:rsid w:val="46212E51"/>
    <w:rsid w:val="46BDC6A0"/>
    <w:rsid w:val="46D43148"/>
    <w:rsid w:val="46DDA200"/>
    <w:rsid w:val="4736637C"/>
    <w:rsid w:val="476D58B4"/>
    <w:rsid w:val="47AE21BE"/>
    <w:rsid w:val="481CF23F"/>
    <w:rsid w:val="487033F9"/>
    <w:rsid w:val="48B7451D"/>
    <w:rsid w:val="48FAE29B"/>
    <w:rsid w:val="495D687F"/>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143BE7"/>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1E9885B"/>
    <w:rsid w:val="5228B13C"/>
    <w:rsid w:val="522AFE37"/>
    <w:rsid w:val="52B855B4"/>
    <w:rsid w:val="52C5D169"/>
    <w:rsid w:val="52D2A902"/>
    <w:rsid w:val="52DD5226"/>
    <w:rsid w:val="53116A33"/>
    <w:rsid w:val="5344A5C3"/>
    <w:rsid w:val="53998BF3"/>
    <w:rsid w:val="53A086CA"/>
    <w:rsid w:val="5411E2D7"/>
    <w:rsid w:val="5448796D"/>
    <w:rsid w:val="545CE13A"/>
    <w:rsid w:val="54829941"/>
    <w:rsid w:val="54906E04"/>
    <w:rsid w:val="54F48B3F"/>
    <w:rsid w:val="551C8609"/>
    <w:rsid w:val="5560E21E"/>
    <w:rsid w:val="5561C530"/>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CF3B4AD"/>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60D1A2"/>
    <w:rsid w:val="65D0D265"/>
    <w:rsid w:val="65F5EF30"/>
    <w:rsid w:val="660C80C7"/>
    <w:rsid w:val="6643911F"/>
    <w:rsid w:val="668E16B9"/>
    <w:rsid w:val="67016591"/>
    <w:rsid w:val="67038AF6"/>
    <w:rsid w:val="671808D0"/>
    <w:rsid w:val="6795BC8B"/>
    <w:rsid w:val="67AF2A4B"/>
    <w:rsid w:val="67ECE0BF"/>
    <w:rsid w:val="6825FEAE"/>
    <w:rsid w:val="6854B9C4"/>
    <w:rsid w:val="6863CC12"/>
    <w:rsid w:val="686B6741"/>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9B0557"/>
    <w:rsid w:val="6CC06FD2"/>
    <w:rsid w:val="6D085F37"/>
    <w:rsid w:val="6D0AE57B"/>
    <w:rsid w:val="6D2FB551"/>
    <w:rsid w:val="6D9B2D09"/>
    <w:rsid w:val="6DD3C4EE"/>
    <w:rsid w:val="6DD95B5C"/>
    <w:rsid w:val="6E6BC675"/>
    <w:rsid w:val="6EB0BD64"/>
    <w:rsid w:val="6EB1ABFF"/>
    <w:rsid w:val="6EB6F4A7"/>
    <w:rsid w:val="6EF9808E"/>
    <w:rsid w:val="6F43BAEA"/>
    <w:rsid w:val="6FAB0C1C"/>
    <w:rsid w:val="6FFEA09D"/>
    <w:rsid w:val="70153D14"/>
    <w:rsid w:val="7029E7C3"/>
    <w:rsid w:val="703E143E"/>
    <w:rsid w:val="70652077"/>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6C1ACC1"/>
    <w:rsid w:val="770D7820"/>
    <w:rsid w:val="775FEEA8"/>
    <w:rsid w:val="7796370E"/>
    <w:rsid w:val="77E0E91A"/>
    <w:rsid w:val="78CFADFF"/>
    <w:rsid w:val="7932977F"/>
    <w:rsid w:val="79424627"/>
    <w:rsid w:val="7943D736"/>
    <w:rsid w:val="79713CE2"/>
    <w:rsid w:val="79EA8A6F"/>
    <w:rsid w:val="7A10917D"/>
    <w:rsid w:val="7A3BF517"/>
    <w:rsid w:val="7A53C403"/>
    <w:rsid w:val="7AC553CD"/>
    <w:rsid w:val="7B163B1B"/>
    <w:rsid w:val="7BB7B5CB"/>
    <w:rsid w:val="7BE0592B"/>
    <w:rsid w:val="7BF8159E"/>
    <w:rsid w:val="7BF91581"/>
    <w:rsid w:val="7C0CB614"/>
    <w:rsid w:val="7D3209DD"/>
    <w:rsid w:val="7D5E4B09"/>
    <w:rsid w:val="7D9F42F5"/>
    <w:rsid w:val="7DBAA8A8"/>
    <w:rsid w:val="7DE68669"/>
    <w:rsid w:val="7ED23287"/>
    <w:rsid w:val="7EF73AD0"/>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6A231463-0DE3-4408-BE70-FB61B8435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9A27C6"/>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34"/>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34"/>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COM.Clerkship@msu.edu" TargetMode="External"/><Relationship Id="rId26"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9" Type="http://schemas.openxmlformats.org/officeDocument/2006/relationships/image" Target="media/image2.jpeg"/><Relationship Id="rId21" Type="http://schemas.openxmlformats.org/officeDocument/2006/relationships/hyperlink" Target="mailto:COM.Clerkship@msu.edu" TargetMode="External"/><Relationship Id="rId34" Type="http://schemas.openxmlformats.org/officeDocument/2006/relationships/hyperlink" Target="mailto:enright4@msu.edu"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com.msu.edu/" TargetMode="External"/><Relationship Id="rId29" Type="http://schemas.openxmlformats.org/officeDocument/2006/relationships/hyperlink" Target="https://spartanexperiences.msu.edu/rso-s/regulations/medical-student-rights-responsibilities/index.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2"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37" Type="http://schemas.openxmlformats.org/officeDocument/2006/relationships/footer" Target="footer3.xml"/><Relationship Id="rId40"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michiganstate.sharepoint.com/sites/StudentClerkship" TargetMode="External"/><Relationship Id="rId28" Type="http://schemas.openxmlformats.org/officeDocument/2006/relationships/hyperlink" Target="https://osteopathicmedicine.msu.edu/about-us/common-ground-professionalism-initiative" TargetMode="External"/><Relationship Id="rId36" Type="http://schemas.openxmlformats.org/officeDocument/2006/relationships/hyperlink" Target="mailto:COM.Clerkship@msu.edu"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osteopathicmedicine.msu.edu/application/files/7317/6296/7022/AI_Use_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rldefense.com/v3/__https:/msucom.medtricslab.com/users/login/__;!!HXCxUKc!wNBbgq2iQx91RPsZTSAfgPrZjysJN5eg3OV4t_aN_DChvJ9PJb8dkYFOQ8hSSEQ5rAyuK_veSwhwt48H8hA$" TargetMode="External"/><Relationship Id="rId27" Type="http://schemas.openxmlformats.org/officeDocument/2006/relationships/hyperlink" Target="https://osteopathicmedicine.msu.edu/current-students/student-handbook" TargetMode="External"/><Relationship Id="rId30" Type="http://schemas.openxmlformats.org/officeDocument/2006/relationships/hyperlink" Target="https://osteopathicmedicine.msu.edu/current-students/student-handbook" TargetMode="External"/><Relationship Id="rId35" Type="http://schemas.openxmlformats.org/officeDocument/2006/relationships/hyperlink" Target="http://www.rcpd.msu.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boseljai@msu.edu" TargetMode="External"/><Relationship Id="rId17" Type="http://schemas.openxmlformats.org/officeDocument/2006/relationships/hyperlink" Target="https://urldefense.com/v3/__https:/msucom.medtricslab.com/users/login/__;!!HXCxUKc!wNBbgq2iQx91RPsZTSAfgPrZjysJN5eg3OV4t_aN_DChvJ9PJb8dkYFOQ8hSSEQ5rAyuK_veSwhwt48H8hA$" TargetMode="External"/><Relationship Id="rId25"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3" Type="http://schemas.openxmlformats.org/officeDocument/2006/relationships/hyperlink" Target="https://osteopathicmedicine.msu.edu/current-students/clerkship-medical-education/injury-and-property-damage-reports"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85F567-9EA9-4E45-8B38-C5453EF1F461}"/>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E9E22BCD-8A6A-417A-B815-19D7093A6256}">
  <ds:schemaRefs>
    <ds:schemaRef ds:uri="http://schemas.microsoft.com/office/2006/documentManagement/types"/>
    <ds:schemaRef ds:uri="http://www.w3.org/XML/1998/namespace"/>
    <ds:schemaRef ds:uri="http://schemas.microsoft.com/office/2006/metadata/properties"/>
    <ds:schemaRef ds:uri="http://purl.org/dc/elements/1.1/"/>
    <ds:schemaRef ds:uri="http://purl.org/dc/terms/"/>
    <ds:schemaRef ds:uri="http://schemas.microsoft.com/office/infopath/2007/PartnerControls"/>
    <ds:schemaRef ds:uri="http://purl.org/dc/dcmitype/"/>
    <ds:schemaRef ds:uri="http://schemas.openxmlformats.org/package/2006/metadata/core-properties"/>
    <ds:schemaRef ds:uri="d55c97ec-b22c-448a-85b3-c0de41af8791"/>
    <ds:schemaRef ds:uri="f723835f-fdd1-4a3c-80e3-c6e549b1d6ff"/>
  </ds:schemaRefs>
</ds:datastoreItem>
</file>

<file path=customXml/itemProps4.xml><?xml version="1.0" encoding="utf-8"?>
<ds:datastoreItem xmlns:ds="http://schemas.openxmlformats.org/officeDocument/2006/customXml" ds:itemID="{838E748D-C58D-4469-B046-1CF6CA5804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4779</Words>
  <Characters>27241</Characters>
  <Application>Microsoft Office Word</Application>
  <DocSecurity>0</DocSecurity>
  <Lines>227</Lines>
  <Paragraphs>63</Paragraphs>
  <ScaleCrop>false</ScaleCrop>
  <Company/>
  <LinksUpToDate>false</LinksUpToDate>
  <CharactersWithSpaces>31957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27</cp:revision>
  <dcterms:created xsi:type="dcterms:W3CDTF">2026-05-20T18:16:00Z</dcterms:created>
  <dcterms:modified xsi:type="dcterms:W3CDTF">2026-07-17T14:24:00Z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128400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