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A641" w14:textId="77777777" w:rsidR="00860E35" w:rsidRDefault="00650216">
      <w:pPr>
        <w:pStyle w:val="BodyText"/>
        <w:ind w:left="2775"/>
        <w:rPr>
          <w:rFonts w:ascii="Times New Roman"/>
          <w:sz w:val="20"/>
        </w:rPr>
      </w:pPr>
      <w:r>
        <w:rPr>
          <w:rFonts w:ascii="Times New Roman"/>
          <w:noProof/>
          <w:sz w:val="20"/>
        </w:rPr>
        <w:drawing>
          <wp:inline distT="0" distB="0" distL="0" distR="0" wp14:anchorId="4B50A844" wp14:editId="4B50A845">
            <wp:extent cx="3967930" cy="603503"/>
            <wp:effectExtent l="0" t="0" r="0" b="0"/>
            <wp:docPr id="1" name="image1.jpeg" descr="Michigan State Universit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967930" cy="603503"/>
                    </a:xfrm>
                    <a:prstGeom prst="rect">
                      <a:avLst/>
                    </a:prstGeom>
                  </pic:spPr>
                </pic:pic>
              </a:graphicData>
            </a:graphic>
          </wp:inline>
        </w:drawing>
      </w:r>
    </w:p>
    <w:p w14:paraId="4B50A642" w14:textId="77777777" w:rsidR="00860E35" w:rsidRDefault="00860E35">
      <w:pPr>
        <w:pStyle w:val="BodyText"/>
        <w:rPr>
          <w:rFonts w:ascii="Times New Roman"/>
          <w:sz w:val="20"/>
        </w:rPr>
      </w:pPr>
    </w:p>
    <w:p w14:paraId="4B50A643" w14:textId="77777777" w:rsidR="00860E35" w:rsidRDefault="00860E35">
      <w:pPr>
        <w:pStyle w:val="BodyText"/>
        <w:spacing w:before="1"/>
        <w:rPr>
          <w:rFonts w:ascii="Times New Roman"/>
          <w:sz w:val="20"/>
        </w:rPr>
      </w:pPr>
    </w:p>
    <w:p w14:paraId="4B50A644" w14:textId="77777777" w:rsidR="00860E35" w:rsidRDefault="00650216">
      <w:pPr>
        <w:pStyle w:val="Heading1"/>
        <w:spacing w:line="506" w:lineRule="exact"/>
        <w:ind w:right="1675"/>
      </w:pPr>
      <w:r>
        <w:t>PMR 601</w:t>
      </w:r>
    </w:p>
    <w:p w14:paraId="4B50A645" w14:textId="77777777" w:rsidR="00860E35" w:rsidRDefault="00650216">
      <w:pPr>
        <w:ind w:left="1677" w:right="1675"/>
        <w:jc w:val="center"/>
        <w:rPr>
          <w:b/>
          <w:sz w:val="72"/>
        </w:rPr>
      </w:pPr>
      <w:r>
        <w:rPr>
          <w:b/>
          <w:sz w:val="72"/>
        </w:rPr>
        <w:t>Physical Medicine and Rehabilitation</w:t>
      </w:r>
    </w:p>
    <w:p w14:paraId="4B50A648" w14:textId="41E4244D" w:rsidR="00860E35" w:rsidRDefault="00650216" w:rsidP="0056207B">
      <w:pPr>
        <w:pStyle w:val="BodyText"/>
        <w:ind w:left="955" w:firstLine="720"/>
        <w:rPr>
          <w:b/>
          <w:sz w:val="32"/>
        </w:rPr>
      </w:pPr>
      <w:r>
        <w:rPr>
          <w:b/>
          <w:sz w:val="36"/>
        </w:rPr>
        <w:t xml:space="preserve">CLERKSHIP </w:t>
      </w:r>
      <w:r w:rsidR="00F12817">
        <w:rPr>
          <w:b/>
          <w:sz w:val="36"/>
        </w:rPr>
        <w:t xml:space="preserve">ELECTIVE </w:t>
      </w:r>
      <w:r>
        <w:rPr>
          <w:b/>
          <w:sz w:val="36"/>
        </w:rPr>
        <w:t>ROTATION SYLLABUS</w:t>
      </w:r>
    </w:p>
    <w:p w14:paraId="4B50A649" w14:textId="77777777" w:rsidR="00860E35" w:rsidRPr="00A439FF" w:rsidRDefault="00650216">
      <w:pPr>
        <w:pStyle w:val="Heading2"/>
        <w:rPr>
          <w:sz w:val="28"/>
          <w:szCs w:val="28"/>
        </w:rPr>
      </w:pPr>
      <w:r w:rsidRPr="00A439FF">
        <w:rPr>
          <w:sz w:val="28"/>
          <w:szCs w:val="28"/>
        </w:rPr>
        <w:t>Physical Medicine and Rehabilitation</w:t>
      </w:r>
    </w:p>
    <w:p w14:paraId="4B50A64A" w14:textId="77777777" w:rsidR="00860E35" w:rsidRPr="00A439FF" w:rsidRDefault="00650216">
      <w:pPr>
        <w:ind w:left="1677" w:right="1675"/>
        <w:jc w:val="center"/>
        <w:rPr>
          <w:sz w:val="28"/>
          <w:szCs w:val="28"/>
        </w:rPr>
      </w:pPr>
      <w:r w:rsidRPr="00A439FF">
        <w:rPr>
          <w:sz w:val="28"/>
          <w:szCs w:val="28"/>
        </w:rPr>
        <w:t>Jim Sylvain, D.O.</w:t>
      </w:r>
    </w:p>
    <w:p w14:paraId="4B50A64B" w14:textId="77777777" w:rsidR="00860E35" w:rsidRPr="00A439FF" w:rsidRDefault="00650216">
      <w:pPr>
        <w:pStyle w:val="Heading2"/>
        <w:spacing w:before="1" w:line="368" w:lineRule="exact"/>
        <w:rPr>
          <w:sz w:val="28"/>
          <w:szCs w:val="28"/>
        </w:rPr>
      </w:pPr>
      <w:r w:rsidRPr="00A439FF">
        <w:rPr>
          <w:sz w:val="28"/>
          <w:szCs w:val="28"/>
        </w:rPr>
        <w:t>CHAIRPERSON</w:t>
      </w:r>
    </w:p>
    <w:p w14:paraId="4B50A64C" w14:textId="77777777" w:rsidR="00860E35" w:rsidRPr="00A439FF" w:rsidRDefault="00650216">
      <w:pPr>
        <w:spacing w:line="368" w:lineRule="exact"/>
        <w:ind w:left="1677" w:right="1580"/>
        <w:jc w:val="center"/>
        <w:rPr>
          <w:sz w:val="28"/>
          <w:szCs w:val="28"/>
        </w:rPr>
      </w:pPr>
      <w:hyperlink r:id="rId12">
        <w:r w:rsidRPr="00A439FF">
          <w:rPr>
            <w:color w:val="0000FF"/>
            <w:sz w:val="28"/>
            <w:szCs w:val="28"/>
            <w:u w:val="thick" w:color="0000FF"/>
          </w:rPr>
          <w:t>sylvain@msu.edu</w:t>
        </w:r>
      </w:hyperlink>
    </w:p>
    <w:p w14:paraId="4B50A64D" w14:textId="77777777" w:rsidR="00860E35" w:rsidRPr="00A439FF" w:rsidRDefault="00650216">
      <w:pPr>
        <w:spacing w:before="322"/>
        <w:ind w:left="1677" w:right="1675"/>
        <w:jc w:val="center"/>
        <w:rPr>
          <w:sz w:val="28"/>
          <w:szCs w:val="28"/>
        </w:rPr>
      </w:pPr>
      <w:r w:rsidRPr="00A439FF">
        <w:rPr>
          <w:sz w:val="28"/>
          <w:szCs w:val="28"/>
        </w:rPr>
        <w:t>Michael Andary, M.D</w:t>
      </w:r>
    </w:p>
    <w:p w14:paraId="4B50A64E" w14:textId="77777777" w:rsidR="00860E35" w:rsidRPr="00A439FF" w:rsidRDefault="00650216">
      <w:pPr>
        <w:pStyle w:val="Heading2"/>
        <w:ind w:left="1673"/>
        <w:rPr>
          <w:sz w:val="28"/>
          <w:szCs w:val="28"/>
        </w:rPr>
      </w:pPr>
      <w:r w:rsidRPr="00A439FF">
        <w:rPr>
          <w:sz w:val="28"/>
          <w:szCs w:val="28"/>
        </w:rPr>
        <w:t>INSTRUCTOR OF RECORD</w:t>
      </w:r>
    </w:p>
    <w:p w14:paraId="4B50A64F" w14:textId="77777777" w:rsidR="00860E35" w:rsidRPr="00A439FF" w:rsidRDefault="00650216">
      <w:pPr>
        <w:spacing w:before="2"/>
        <w:ind w:left="1675" w:right="1675"/>
        <w:jc w:val="center"/>
        <w:rPr>
          <w:sz w:val="28"/>
          <w:szCs w:val="28"/>
        </w:rPr>
      </w:pPr>
      <w:hyperlink r:id="rId13">
        <w:r w:rsidRPr="00A439FF">
          <w:rPr>
            <w:color w:val="0000FF"/>
            <w:sz w:val="28"/>
            <w:szCs w:val="28"/>
            <w:u w:val="thick" w:color="0000FF"/>
          </w:rPr>
          <w:t>andary@msu.edu</w:t>
        </w:r>
      </w:hyperlink>
    </w:p>
    <w:p w14:paraId="4B50A650" w14:textId="77777777" w:rsidR="00860E35" w:rsidRPr="00A439FF" w:rsidRDefault="00860E35">
      <w:pPr>
        <w:pStyle w:val="BodyText"/>
        <w:spacing w:before="8"/>
        <w:rPr>
          <w:sz w:val="28"/>
          <w:szCs w:val="28"/>
        </w:rPr>
      </w:pPr>
    </w:p>
    <w:p w14:paraId="4B50A651" w14:textId="77777777" w:rsidR="00860E35" w:rsidRPr="00A439FF" w:rsidRDefault="00650216">
      <w:pPr>
        <w:ind w:left="3768"/>
        <w:rPr>
          <w:sz w:val="28"/>
          <w:szCs w:val="28"/>
        </w:rPr>
      </w:pPr>
      <w:r w:rsidRPr="00A439FF">
        <w:rPr>
          <w:sz w:val="28"/>
          <w:szCs w:val="28"/>
        </w:rPr>
        <w:t>Erika Erlandson, M.D.</w:t>
      </w:r>
    </w:p>
    <w:p w14:paraId="4B50A652" w14:textId="77777777" w:rsidR="00860E35" w:rsidRPr="00A439FF" w:rsidRDefault="00650216">
      <w:pPr>
        <w:pStyle w:val="Heading2"/>
        <w:spacing w:before="3"/>
        <w:ind w:left="4120" w:right="2823" w:hanging="1277"/>
        <w:jc w:val="left"/>
        <w:rPr>
          <w:sz w:val="28"/>
          <w:szCs w:val="28"/>
        </w:rPr>
      </w:pPr>
      <w:r w:rsidRPr="00A439FF">
        <w:rPr>
          <w:sz w:val="28"/>
          <w:szCs w:val="28"/>
        </w:rPr>
        <w:t xml:space="preserve">Instructor of Record Pediatric Elective </w:t>
      </w:r>
      <w:hyperlink r:id="rId14">
        <w:r w:rsidRPr="00A439FF">
          <w:rPr>
            <w:color w:val="0000FF"/>
            <w:sz w:val="28"/>
            <w:szCs w:val="28"/>
            <w:u w:val="thick" w:color="0000FF"/>
          </w:rPr>
          <w:t>earland6@msu.edu</w:t>
        </w:r>
      </w:hyperlink>
    </w:p>
    <w:p w14:paraId="4B50A653" w14:textId="77777777" w:rsidR="00860E35" w:rsidRPr="00A439FF" w:rsidRDefault="00860E35">
      <w:pPr>
        <w:pStyle w:val="BodyText"/>
        <w:spacing w:before="10"/>
        <w:rPr>
          <w:sz w:val="28"/>
          <w:szCs w:val="28"/>
        </w:rPr>
      </w:pPr>
    </w:p>
    <w:p w14:paraId="4D067E6B" w14:textId="77777777" w:rsidR="00860E35" w:rsidRPr="00A439FF" w:rsidRDefault="00650216" w:rsidP="00CC4432">
      <w:pPr>
        <w:ind w:left="3177" w:right="3181" w:firstLine="6"/>
        <w:jc w:val="center"/>
        <w:rPr>
          <w:color w:val="0000FF"/>
          <w:sz w:val="28"/>
          <w:szCs w:val="28"/>
          <w:u w:val="thick" w:color="0000FF"/>
        </w:rPr>
      </w:pPr>
      <w:r w:rsidRPr="00A439FF">
        <w:rPr>
          <w:sz w:val="28"/>
          <w:szCs w:val="28"/>
        </w:rPr>
        <w:t>Marcy Schlinger, D.O. Instructor of Record</w:t>
      </w:r>
      <w:r w:rsidRPr="00A439FF">
        <w:rPr>
          <w:spacing w:val="-21"/>
          <w:sz w:val="28"/>
          <w:szCs w:val="28"/>
        </w:rPr>
        <w:t xml:space="preserve"> </w:t>
      </w:r>
      <w:r w:rsidRPr="00A439FF">
        <w:rPr>
          <w:sz w:val="28"/>
          <w:szCs w:val="28"/>
        </w:rPr>
        <w:t xml:space="preserve">Acquired Brain Injury Elective </w:t>
      </w:r>
      <w:hyperlink r:id="rId15">
        <w:r w:rsidRPr="00A439FF">
          <w:rPr>
            <w:color w:val="0000FF"/>
            <w:sz w:val="28"/>
            <w:szCs w:val="28"/>
            <w:u w:val="thick" w:color="0000FF"/>
          </w:rPr>
          <w:t>schlinger2@msu.edu</w:t>
        </w:r>
      </w:hyperlink>
    </w:p>
    <w:p w14:paraId="40DA03AD" w14:textId="77777777" w:rsidR="0056207B" w:rsidRDefault="0056207B" w:rsidP="00CC4432">
      <w:pPr>
        <w:ind w:left="3177" w:right="3181" w:firstLine="6"/>
        <w:jc w:val="center"/>
        <w:rPr>
          <w:color w:val="0000FF"/>
          <w:sz w:val="32"/>
          <w:szCs w:val="32"/>
          <w:u w:val="thick" w:color="0000FF"/>
        </w:rPr>
      </w:pPr>
    </w:p>
    <w:p w14:paraId="29C534E5" w14:textId="4B21E5F7" w:rsidR="00CC4432" w:rsidRPr="00A439FF" w:rsidRDefault="00CC4432" w:rsidP="00A439FF">
      <w:pPr>
        <w:pStyle w:val="Heading2"/>
        <w:spacing w:before="89"/>
        <w:ind w:left="2160"/>
      </w:pPr>
      <w:r>
        <w:t>EFFECTIVE AUGUST 1, 2025, TO JULY 31, 2026</w:t>
      </w:r>
    </w:p>
    <w:p w14:paraId="0D8AF70F" w14:textId="77777777" w:rsidR="00CC4432" w:rsidRDefault="00CC4432" w:rsidP="00CC4432">
      <w:pPr>
        <w:ind w:left="1200"/>
        <w:rPr>
          <w:i/>
          <w:sz w:val="24"/>
        </w:rPr>
      </w:pPr>
      <w:r>
        <w:rPr>
          <w:i/>
          <w:sz w:val="24"/>
        </w:rPr>
        <w:t>For questions about content or administrative aspects of this course, please contact:</w:t>
      </w:r>
    </w:p>
    <w:p w14:paraId="2734A0F7" w14:textId="77777777" w:rsidR="00CC4432" w:rsidRPr="0056207B" w:rsidRDefault="00CC4432" w:rsidP="0056207B">
      <w:pPr>
        <w:spacing w:before="121" w:line="459" w:lineRule="exact"/>
        <w:ind w:left="1676" w:right="1675"/>
        <w:jc w:val="center"/>
        <w:rPr>
          <w:sz w:val="32"/>
          <w:szCs w:val="32"/>
        </w:rPr>
      </w:pPr>
      <w:r w:rsidRPr="0056207B">
        <w:rPr>
          <w:sz w:val="32"/>
          <w:szCs w:val="32"/>
        </w:rPr>
        <w:t>Lisa Kennedy</w:t>
      </w:r>
    </w:p>
    <w:p w14:paraId="290FE525" w14:textId="77777777" w:rsidR="00CC4432" w:rsidRPr="0056207B" w:rsidRDefault="00CC4432" w:rsidP="0056207B">
      <w:pPr>
        <w:pStyle w:val="Heading2"/>
        <w:spacing w:line="367" w:lineRule="exact"/>
        <w:ind w:left="1674"/>
      </w:pPr>
      <w:r w:rsidRPr="0056207B">
        <w:t>COURSE ASSISTANT (CA)</w:t>
      </w:r>
    </w:p>
    <w:p w14:paraId="61D685DF" w14:textId="06CBE6FB" w:rsidR="00CC4432" w:rsidRPr="0056207B" w:rsidRDefault="00CC4432" w:rsidP="0056207B">
      <w:pPr>
        <w:spacing w:line="368" w:lineRule="exact"/>
        <w:ind w:left="1278" w:right="1675"/>
        <w:jc w:val="center"/>
        <w:rPr>
          <w:sz w:val="32"/>
          <w:szCs w:val="32"/>
        </w:rPr>
      </w:pPr>
      <w:hyperlink r:id="rId16">
        <w:r w:rsidRPr="0056207B">
          <w:rPr>
            <w:sz w:val="32"/>
            <w:szCs w:val="32"/>
          </w:rPr>
          <w:t>kennedyl@msu.edu</w:t>
        </w:r>
      </w:hyperlink>
    </w:p>
    <w:p w14:paraId="344381AA" w14:textId="224417BC" w:rsidR="00CC4432" w:rsidRPr="00A439FF" w:rsidRDefault="00CC4432" w:rsidP="00A439FF">
      <w:pPr>
        <w:spacing w:before="230"/>
        <w:ind w:left="839" w:right="840"/>
        <w:jc w:val="both"/>
        <w:rPr>
          <w:i/>
          <w:iCs/>
          <w:sz w:val="20"/>
          <w:szCs w:val="20"/>
        </w:rPr>
      </w:pPr>
      <w:r w:rsidRPr="001A1286">
        <w:rPr>
          <w:i/>
          <w:iCs/>
          <w:sz w:val="18"/>
          <w:szCs w:val="18"/>
        </w:rPr>
        <w:t>At Michigan State University College of Osteopathic Medicine (MSUCOM), we are constantly working to improve our curriculum and to meet accreditation guidelines. We need to meet the challenges of modern medicine</w:t>
      </w:r>
      <w:r w:rsidRPr="001A1286">
        <w:rPr>
          <w:i/>
          <w:iCs/>
          <w:spacing w:val="-7"/>
          <w:sz w:val="18"/>
          <w:szCs w:val="18"/>
        </w:rPr>
        <w:t xml:space="preserve"> </w:t>
      </w:r>
      <w:r w:rsidRPr="001A1286">
        <w:rPr>
          <w:i/>
          <w:iCs/>
          <w:sz w:val="18"/>
          <w:szCs w:val="18"/>
        </w:rPr>
        <w:t>that</w:t>
      </w:r>
      <w:r w:rsidRPr="001A1286">
        <w:rPr>
          <w:i/>
          <w:iCs/>
          <w:spacing w:val="-6"/>
          <w:sz w:val="18"/>
          <w:szCs w:val="18"/>
        </w:rPr>
        <w:t xml:space="preserve"> </w:t>
      </w:r>
      <w:r w:rsidRPr="001A1286">
        <w:rPr>
          <w:i/>
          <w:iCs/>
          <w:sz w:val="18"/>
          <w:szCs w:val="18"/>
        </w:rPr>
        <w:t>force</w:t>
      </w:r>
      <w:r w:rsidRPr="001A1286">
        <w:rPr>
          <w:i/>
          <w:iCs/>
          <w:spacing w:val="-7"/>
          <w:sz w:val="18"/>
          <w:szCs w:val="18"/>
        </w:rPr>
        <w:t xml:space="preserve"> </w:t>
      </w:r>
      <w:r w:rsidRPr="001A1286">
        <w:rPr>
          <w:i/>
          <w:iCs/>
          <w:sz w:val="18"/>
          <w:szCs w:val="18"/>
        </w:rPr>
        <w:t>us</w:t>
      </w:r>
      <w:r w:rsidRPr="001A1286">
        <w:rPr>
          <w:i/>
          <w:iCs/>
          <w:spacing w:val="-5"/>
          <w:sz w:val="18"/>
          <w:szCs w:val="18"/>
        </w:rPr>
        <w:t xml:space="preserve"> </w:t>
      </w:r>
      <w:r w:rsidRPr="001A1286">
        <w:rPr>
          <w:i/>
          <w:iCs/>
          <w:sz w:val="18"/>
          <w:szCs w:val="18"/>
        </w:rPr>
        <w:t>to</w:t>
      </w:r>
      <w:r w:rsidRPr="001A1286">
        <w:rPr>
          <w:i/>
          <w:iCs/>
          <w:spacing w:val="-7"/>
          <w:sz w:val="18"/>
          <w:szCs w:val="18"/>
        </w:rPr>
        <w:t xml:space="preserve"> </w:t>
      </w:r>
      <w:r w:rsidRPr="001A1286">
        <w:rPr>
          <w:i/>
          <w:iCs/>
          <w:sz w:val="18"/>
          <w:szCs w:val="18"/>
        </w:rPr>
        <w:t>innovate.</w:t>
      </w:r>
      <w:r w:rsidRPr="001A1286">
        <w:rPr>
          <w:i/>
          <w:iCs/>
          <w:spacing w:val="-4"/>
          <w:sz w:val="18"/>
          <w:szCs w:val="18"/>
        </w:rPr>
        <w:t xml:space="preserve"> </w:t>
      </w:r>
      <w:r w:rsidRPr="001A1286">
        <w:rPr>
          <w:i/>
          <w:iCs/>
          <w:sz w:val="18"/>
          <w:szCs w:val="18"/>
        </w:rPr>
        <w:t>While</w:t>
      </w:r>
      <w:r w:rsidRPr="001A1286">
        <w:rPr>
          <w:i/>
          <w:iCs/>
          <w:spacing w:val="-6"/>
          <w:sz w:val="18"/>
          <w:szCs w:val="18"/>
        </w:rPr>
        <w:t xml:space="preserve"> </w:t>
      </w:r>
      <w:r w:rsidRPr="001A1286">
        <w:rPr>
          <w:i/>
          <w:iCs/>
          <w:sz w:val="18"/>
          <w:szCs w:val="18"/>
        </w:rPr>
        <w:t>changes</w:t>
      </w:r>
      <w:r w:rsidRPr="001A1286">
        <w:rPr>
          <w:i/>
          <w:iCs/>
          <w:spacing w:val="-5"/>
          <w:sz w:val="18"/>
          <w:szCs w:val="18"/>
        </w:rPr>
        <w:t xml:space="preserve"> </w:t>
      </w:r>
      <w:r w:rsidRPr="001A1286">
        <w:rPr>
          <w:i/>
          <w:iCs/>
          <w:sz w:val="18"/>
          <w:szCs w:val="18"/>
        </w:rPr>
        <w:t>will</w:t>
      </w:r>
      <w:r w:rsidRPr="001A1286">
        <w:rPr>
          <w:i/>
          <w:iCs/>
          <w:spacing w:val="-5"/>
          <w:sz w:val="18"/>
          <w:szCs w:val="18"/>
        </w:rPr>
        <w:t xml:space="preserve"> </w:t>
      </w:r>
      <w:r w:rsidRPr="001A1286">
        <w:rPr>
          <w:i/>
          <w:iCs/>
          <w:sz w:val="18"/>
          <w:szCs w:val="18"/>
        </w:rPr>
        <w:t>generally</w:t>
      </w:r>
      <w:r w:rsidRPr="001A1286">
        <w:rPr>
          <w:i/>
          <w:iCs/>
          <w:spacing w:val="-5"/>
          <w:sz w:val="18"/>
          <w:szCs w:val="18"/>
        </w:rPr>
        <w:t xml:space="preserve"> </w:t>
      </w:r>
      <w:r w:rsidRPr="001A1286">
        <w:rPr>
          <w:i/>
          <w:iCs/>
          <w:sz w:val="18"/>
          <w:szCs w:val="18"/>
        </w:rPr>
        <w:t>be</w:t>
      </w:r>
      <w:r w:rsidRPr="001A1286">
        <w:rPr>
          <w:i/>
          <w:iCs/>
          <w:spacing w:val="-7"/>
          <w:sz w:val="18"/>
          <w:szCs w:val="18"/>
        </w:rPr>
        <w:t xml:space="preserve"> </w:t>
      </w:r>
      <w:r w:rsidRPr="001A1286">
        <w:rPr>
          <w:i/>
          <w:iCs/>
          <w:sz w:val="18"/>
          <w:szCs w:val="18"/>
        </w:rPr>
        <w:t>instituted</w:t>
      </w:r>
      <w:r w:rsidRPr="001A1286">
        <w:rPr>
          <w:i/>
          <w:iCs/>
          <w:spacing w:val="-7"/>
          <w:sz w:val="18"/>
          <w:szCs w:val="18"/>
        </w:rPr>
        <w:t xml:space="preserve"> </w:t>
      </w:r>
      <w:r w:rsidRPr="001A1286">
        <w:rPr>
          <w:i/>
          <w:iCs/>
          <w:sz w:val="18"/>
          <w:szCs w:val="18"/>
        </w:rPr>
        <w:t>at</w:t>
      </w:r>
      <w:r w:rsidRPr="001A1286">
        <w:rPr>
          <w:i/>
          <w:iCs/>
          <w:spacing w:val="-5"/>
          <w:sz w:val="18"/>
          <w:szCs w:val="18"/>
        </w:rPr>
        <w:t xml:space="preserve"> </w:t>
      </w:r>
      <w:r w:rsidRPr="001A1286">
        <w:rPr>
          <w:i/>
          <w:iCs/>
          <w:sz w:val="18"/>
          <w:szCs w:val="18"/>
        </w:rPr>
        <w:t>the</w:t>
      </w:r>
      <w:r w:rsidRPr="001A1286">
        <w:rPr>
          <w:i/>
          <w:iCs/>
          <w:spacing w:val="-7"/>
          <w:sz w:val="18"/>
          <w:szCs w:val="18"/>
        </w:rPr>
        <w:t xml:space="preserve"> </w:t>
      </w:r>
      <w:r w:rsidRPr="001A1286">
        <w:rPr>
          <w:i/>
          <w:iCs/>
          <w:sz w:val="18"/>
          <w:szCs w:val="18"/>
        </w:rPr>
        <w:t>beginning</w:t>
      </w:r>
      <w:r w:rsidRPr="001A1286">
        <w:rPr>
          <w:i/>
          <w:iCs/>
          <w:spacing w:val="-7"/>
          <w:sz w:val="18"/>
          <w:szCs w:val="18"/>
        </w:rPr>
        <w:t xml:space="preserve"> </w:t>
      </w:r>
      <w:r w:rsidRPr="001A1286">
        <w:rPr>
          <w:i/>
          <w:iCs/>
          <w:sz w:val="18"/>
          <w:szCs w:val="18"/>
        </w:rPr>
        <w:t>of</w:t>
      </w:r>
      <w:r w:rsidRPr="001A1286">
        <w:rPr>
          <w:i/>
          <w:iCs/>
          <w:spacing w:val="-6"/>
          <w:sz w:val="18"/>
          <w:szCs w:val="18"/>
        </w:rPr>
        <w:t xml:space="preserve"> </w:t>
      </w:r>
      <w:r w:rsidRPr="001A1286">
        <w:rPr>
          <w:i/>
          <w:iCs/>
          <w:sz w:val="18"/>
          <w:szCs w:val="18"/>
        </w:rPr>
        <w:t>the</w:t>
      </w:r>
      <w:r w:rsidRPr="001A1286">
        <w:rPr>
          <w:i/>
          <w:iCs/>
          <w:spacing w:val="-7"/>
          <w:sz w:val="18"/>
          <w:szCs w:val="18"/>
        </w:rPr>
        <w:t xml:space="preserve"> </w:t>
      </w:r>
      <w:r w:rsidRPr="001A1286">
        <w:rPr>
          <w:i/>
          <w:iCs/>
          <w:sz w:val="18"/>
          <w:szCs w:val="18"/>
        </w:rPr>
        <w:t xml:space="preserve">school year, changes may also be </w:t>
      </w:r>
      <w:r w:rsidR="5D584DD6" w:rsidRPr="001A1286">
        <w:rPr>
          <w:i/>
          <w:iCs/>
          <w:sz w:val="18"/>
          <w:szCs w:val="18"/>
        </w:rPr>
        <w:t>implemented from</w:t>
      </w:r>
      <w:r w:rsidRPr="001A1286">
        <w:rPr>
          <w:i/>
          <w:iCs/>
          <w:sz w:val="18"/>
          <w:szCs w:val="18"/>
        </w:rPr>
        <w:t xml:space="preserve"> semester to</w:t>
      </w:r>
      <w:r w:rsidRPr="001A1286">
        <w:rPr>
          <w:i/>
          <w:iCs/>
          <w:spacing w:val="-1"/>
          <w:sz w:val="18"/>
          <w:szCs w:val="18"/>
        </w:rPr>
        <w:t xml:space="preserve"> </w:t>
      </w:r>
      <w:r w:rsidRPr="001A1286">
        <w:rPr>
          <w:i/>
          <w:iCs/>
          <w:sz w:val="18"/>
          <w:szCs w:val="18"/>
        </w:rPr>
        <w:t>semester.</w:t>
      </w:r>
      <w:r w:rsidR="00A439FF" w:rsidRPr="001A1286">
        <w:rPr>
          <w:i/>
          <w:iCs/>
          <w:sz w:val="18"/>
          <w:szCs w:val="18"/>
        </w:rPr>
        <w:t xml:space="preserve"> </w:t>
      </w:r>
      <w:r w:rsidRPr="001A1286">
        <w:rPr>
          <w:i/>
          <w:sz w:val="18"/>
          <w:szCs w:val="18"/>
        </w:rPr>
        <w:t>Please be mindful of the need to read your syllabi before beginning your rotation</w:t>
      </w:r>
      <w:r>
        <w:rPr>
          <w:i/>
          <w:sz w:val="20"/>
        </w:rPr>
        <w:t>.</w:t>
      </w:r>
    </w:p>
    <w:p w14:paraId="4B50A655" w14:textId="0A08C1CE" w:rsidR="00CC4432" w:rsidRPr="00CC4432" w:rsidRDefault="00CC4432" w:rsidP="00A65F82">
      <w:pPr>
        <w:ind w:left="3177" w:right="3181" w:firstLine="6"/>
        <w:rPr>
          <w:sz w:val="32"/>
          <w:szCs w:val="32"/>
        </w:rPr>
        <w:sectPr w:rsidR="00CC4432" w:rsidRPr="00CC4432" w:rsidSect="001A1286">
          <w:headerReference w:type="default" r:id="rId17"/>
          <w:footerReference w:type="default" r:id="rId18"/>
          <w:type w:val="continuous"/>
          <w:pgSz w:w="12240" w:h="15840"/>
          <w:pgMar w:top="960" w:right="60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titlePg/>
          <w:docGrid w:linePitch="299"/>
        </w:sectPr>
      </w:pPr>
    </w:p>
    <w:p w14:paraId="5B4581FC" w14:textId="77777777" w:rsidR="00A65F82" w:rsidRDefault="00A65F82" w:rsidP="00A65F82">
      <w:pPr>
        <w:rPr>
          <w:sz w:val="20"/>
          <w:szCs w:val="20"/>
        </w:rPr>
      </w:pPr>
    </w:p>
    <w:p w14:paraId="4B50A660" w14:textId="77777777" w:rsidR="00860E35" w:rsidRDefault="00860E35">
      <w:pPr>
        <w:pStyle w:val="BodyText"/>
        <w:spacing w:before="4"/>
        <w:rPr>
          <w:i/>
          <w:sz w:val="16"/>
        </w:rPr>
      </w:pPr>
    </w:p>
    <w:p w14:paraId="4B50A661" w14:textId="77777777" w:rsidR="00860E35" w:rsidRDefault="00650216">
      <w:pPr>
        <w:pStyle w:val="Heading1"/>
        <w:ind w:left="1677"/>
      </w:pPr>
      <w:r>
        <w:t>TABLE OF CONTENTS</w:t>
      </w:r>
    </w:p>
    <w:p w14:paraId="4B50A662" w14:textId="77777777" w:rsidR="00860E35" w:rsidRDefault="00860E35">
      <w:pPr>
        <w:sectPr w:rsidR="00860E35">
          <w:footerReference w:type="default" r:id="rId19"/>
          <w:pgSz w:w="12240" w:h="15840"/>
          <w:pgMar w:top="680" w:right="600" w:bottom="1457" w:left="600" w:header="475" w:footer="0" w:gutter="0"/>
          <w:cols w:space="720"/>
        </w:sectPr>
      </w:pPr>
    </w:p>
    <w:sdt>
      <w:sdtPr>
        <w:id w:val="-753127241"/>
        <w:docPartObj>
          <w:docPartGallery w:val="Table of Contents"/>
          <w:docPartUnique/>
        </w:docPartObj>
      </w:sdtPr>
      <w:sdtEndPr/>
      <w:sdtContent>
        <w:p w14:paraId="4B50A663" w14:textId="7D259759" w:rsidR="00860E35" w:rsidRDefault="00650216">
          <w:pPr>
            <w:pStyle w:val="TOC1"/>
            <w:tabs>
              <w:tab w:val="right" w:leader="dot" w:pos="10198"/>
            </w:tabs>
            <w:spacing w:before="436"/>
          </w:pPr>
          <w:hyperlink w:anchor="_bookmark0" w:history="1">
            <w:r>
              <w:t>ROTATION</w:t>
            </w:r>
            <w:r>
              <w:rPr>
                <w:spacing w:val="-2"/>
              </w:rPr>
              <w:t xml:space="preserve"> </w:t>
            </w:r>
            <w:r>
              <w:t>REQUIREMENTS</w:t>
            </w:r>
            <w:r>
              <w:tab/>
              <w:t>4</w:t>
            </w:r>
          </w:hyperlink>
        </w:p>
        <w:p w14:paraId="4B50A664" w14:textId="77777777" w:rsidR="00860E35" w:rsidRDefault="00650216">
          <w:pPr>
            <w:pStyle w:val="TOC1"/>
            <w:tabs>
              <w:tab w:val="right" w:leader="dot" w:pos="10198"/>
            </w:tabs>
            <w:spacing w:before="254"/>
          </w:pPr>
          <w:hyperlink w:anchor="_bookmark1" w:history="1">
            <w:r>
              <w:t>INTRODUCTION</w:t>
            </w:r>
            <w:r>
              <w:rPr>
                <w:spacing w:val="-2"/>
              </w:rPr>
              <w:t xml:space="preserve"> </w:t>
            </w:r>
            <w:r>
              <w:t>AND</w:t>
            </w:r>
            <w:r>
              <w:rPr>
                <w:spacing w:val="-1"/>
              </w:rPr>
              <w:t xml:space="preserve"> </w:t>
            </w:r>
            <w:r>
              <w:t>OVERVIEW</w:t>
            </w:r>
            <w:r>
              <w:tab/>
              <w:t>4</w:t>
            </w:r>
          </w:hyperlink>
        </w:p>
        <w:p w14:paraId="4B50A665" w14:textId="77777777" w:rsidR="00860E35" w:rsidRDefault="00650216">
          <w:pPr>
            <w:pStyle w:val="TOC2"/>
            <w:tabs>
              <w:tab w:val="right" w:leader="dot" w:pos="10190"/>
            </w:tabs>
            <w:spacing w:before="74"/>
          </w:pPr>
          <w:hyperlink w:anchor="_bookmark2" w:history="1">
            <w:r>
              <w:t>COURSE</w:t>
            </w:r>
            <w:r>
              <w:rPr>
                <w:spacing w:val="-13"/>
              </w:rPr>
              <w:t xml:space="preserve"> </w:t>
            </w:r>
            <w:r>
              <w:t>SCHEDULING</w:t>
            </w:r>
            <w:r>
              <w:tab/>
              <w:t>4</w:t>
            </w:r>
          </w:hyperlink>
        </w:p>
        <w:p w14:paraId="4B50A666" w14:textId="77777777" w:rsidR="00860E35" w:rsidRDefault="00650216">
          <w:pPr>
            <w:pStyle w:val="TOC5"/>
            <w:tabs>
              <w:tab w:val="right" w:leader="dot" w:pos="10190"/>
            </w:tabs>
          </w:pPr>
          <w:hyperlink w:anchor="_bookmark3" w:history="1">
            <w:r>
              <w:t>Course</w:t>
            </w:r>
            <w:r>
              <w:rPr>
                <w:spacing w:val="-2"/>
              </w:rPr>
              <w:t xml:space="preserve"> </w:t>
            </w:r>
            <w:r>
              <w:t>Enrollment</w:t>
            </w:r>
            <w:r>
              <w:tab/>
              <w:t>4</w:t>
            </w:r>
          </w:hyperlink>
        </w:p>
        <w:p w14:paraId="4B50A667" w14:textId="77777777" w:rsidR="00860E35" w:rsidRDefault="00650216">
          <w:pPr>
            <w:pStyle w:val="TOC2"/>
            <w:tabs>
              <w:tab w:val="right" w:leader="dot" w:pos="10190"/>
            </w:tabs>
            <w:spacing w:before="72"/>
          </w:pPr>
          <w:hyperlink w:anchor="_bookmark4" w:history="1">
            <w:r>
              <w:t>ROTATION</w:t>
            </w:r>
            <w:r>
              <w:rPr>
                <w:spacing w:val="-13"/>
              </w:rPr>
              <w:t xml:space="preserve"> </w:t>
            </w:r>
            <w:r>
              <w:t>FORMAT</w:t>
            </w:r>
            <w:r>
              <w:tab/>
              <w:t>5</w:t>
            </w:r>
          </w:hyperlink>
        </w:p>
        <w:p w14:paraId="4B50A668" w14:textId="77777777" w:rsidR="00860E35" w:rsidRDefault="00650216">
          <w:pPr>
            <w:pStyle w:val="TOC1"/>
            <w:tabs>
              <w:tab w:val="right" w:leader="dot" w:pos="10198"/>
            </w:tabs>
          </w:pPr>
          <w:hyperlink w:anchor="_bookmark5" w:history="1">
            <w:r>
              <w:t>GOALS AND</w:t>
            </w:r>
            <w:r>
              <w:rPr>
                <w:spacing w:val="-1"/>
              </w:rPr>
              <w:t xml:space="preserve"> </w:t>
            </w:r>
            <w:r>
              <w:t>OBJECTIVES</w:t>
            </w:r>
            <w:r>
              <w:tab/>
              <w:t>5</w:t>
            </w:r>
          </w:hyperlink>
        </w:p>
        <w:p w14:paraId="4B50A669" w14:textId="77777777" w:rsidR="00860E35" w:rsidRDefault="00650216">
          <w:pPr>
            <w:pStyle w:val="TOC2"/>
            <w:tabs>
              <w:tab w:val="right" w:leader="dot" w:pos="10190"/>
            </w:tabs>
            <w:spacing w:before="74"/>
          </w:pPr>
          <w:hyperlink w:anchor="_bookmark6" w:history="1">
            <w:r>
              <w:t>GOALS</w:t>
            </w:r>
            <w:r>
              <w:tab/>
              <w:t>5</w:t>
            </w:r>
          </w:hyperlink>
        </w:p>
        <w:p w14:paraId="4B50A66A" w14:textId="77777777" w:rsidR="00860E35" w:rsidRDefault="00650216">
          <w:pPr>
            <w:pStyle w:val="TOC2"/>
            <w:tabs>
              <w:tab w:val="right" w:leader="dot" w:pos="10190"/>
            </w:tabs>
          </w:pPr>
          <w:hyperlink w:anchor="_bookmark7" w:history="1">
            <w:r>
              <w:t>OBJECTIVES</w:t>
            </w:r>
            <w:r>
              <w:tab/>
              <w:t>5</w:t>
            </w:r>
          </w:hyperlink>
        </w:p>
        <w:p w14:paraId="4B50A66B" w14:textId="77777777" w:rsidR="00860E35" w:rsidRDefault="00650216">
          <w:pPr>
            <w:pStyle w:val="TOC2"/>
            <w:tabs>
              <w:tab w:val="right" w:leader="dot" w:pos="10190"/>
            </w:tabs>
            <w:spacing w:before="61"/>
          </w:pPr>
          <w:hyperlink w:anchor="_bookmark8" w:history="1">
            <w:r>
              <w:t>COMPETENCIES</w:t>
            </w:r>
            <w:r>
              <w:tab/>
              <w:t>5</w:t>
            </w:r>
          </w:hyperlink>
        </w:p>
        <w:p w14:paraId="4B50A66C" w14:textId="77777777" w:rsidR="00860E35" w:rsidRDefault="00650216">
          <w:pPr>
            <w:pStyle w:val="TOC1"/>
            <w:tabs>
              <w:tab w:val="right" w:leader="dot" w:pos="10198"/>
            </w:tabs>
          </w:pPr>
          <w:hyperlink w:anchor="_bookmark9" w:history="1">
            <w:r>
              <w:t>COLLEGE PROGRAM</w:t>
            </w:r>
            <w:r>
              <w:rPr>
                <w:spacing w:val="-1"/>
              </w:rPr>
              <w:t xml:space="preserve"> </w:t>
            </w:r>
            <w:r>
              <w:t>OBJECTIVES</w:t>
            </w:r>
            <w:r>
              <w:tab/>
              <w:t>7</w:t>
            </w:r>
          </w:hyperlink>
        </w:p>
        <w:p w14:paraId="4B50A66D" w14:textId="77777777" w:rsidR="00860E35" w:rsidRDefault="00650216">
          <w:pPr>
            <w:pStyle w:val="TOC1"/>
            <w:tabs>
              <w:tab w:val="right" w:leader="dot" w:pos="10198"/>
            </w:tabs>
            <w:spacing w:before="254"/>
          </w:pPr>
          <w:hyperlink w:anchor="_bookmark10" w:history="1">
            <w:r>
              <w:t>REFERENCES</w:t>
            </w:r>
            <w:r>
              <w:tab/>
              <w:t>7</w:t>
            </w:r>
          </w:hyperlink>
        </w:p>
        <w:p w14:paraId="4B50A66E" w14:textId="77777777" w:rsidR="00860E35" w:rsidRDefault="00650216">
          <w:pPr>
            <w:pStyle w:val="TOC2"/>
            <w:tabs>
              <w:tab w:val="right" w:leader="dot" w:pos="10190"/>
            </w:tabs>
            <w:spacing w:before="74"/>
          </w:pPr>
          <w:hyperlink w:anchor="_bookmark11" w:history="1">
            <w:r>
              <w:t>REQUIRED</w:t>
            </w:r>
            <w:r>
              <w:rPr>
                <w:spacing w:val="-13"/>
              </w:rPr>
              <w:t xml:space="preserve"> </w:t>
            </w:r>
            <w:r>
              <w:t>STUDY</w:t>
            </w:r>
            <w:r>
              <w:rPr>
                <w:spacing w:val="-12"/>
              </w:rPr>
              <w:t xml:space="preserve"> </w:t>
            </w:r>
            <w:r>
              <w:t>RESOURCES</w:t>
            </w:r>
            <w:r>
              <w:tab/>
              <w:t>7</w:t>
            </w:r>
          </w:hyperlink>
        </w:p>
        <w:p w14:paraId="4B50A66F" w14:textId="77777777" w:rsidR="00860E35" w:rsidRDefault="00650216">
          <w:pPr>
            <w:pStyle w:val="TOC2"/>
            <w:tabs>
              <w:tab w:val="right" w:leader="dot" w:pos="10190"/>
            </w:tabs>
          </w:pPr>
          <w:hyperlink w:anchor="_bookmark12" w:history="1">
            <w:r>
              <w:t>SUGGESTED</w:t>
            </w:r>
            <w:r>
              <w:rPr>
                <w:spacing w:val="-13"/>
              </w:rPr>
              <w:t xml:space="preserve"> </w:t>
            </w:r>
            <w:r>
              <w:t>STUDY</w:t>
            </w:r>
            <w:r>
              <w:rPr>
                <w:spacing w:val="-12"/>
              </w:rPr>
              <w:t xml:space="preserve"> </w:t>
            </w:r>
            <w:r>
              <w:t>RESOURCES</w:t>
            </w:r>
            <w:r>
              <w:tab/>
              <w:t>7</w:t>
            </w:r>
          </w:hyperlink>
        </w:p>
        <w:p w14:paraId="4B50A670" w14:textId="77777777" w:rsidR="00860E35" w:rsidRDefault="00650216">
          <w:pPr>
            <w:pStyle w:val="TOC5"/>
            <w:tabs>
              <w:tab w:val="right" w:leader="dot" w:pos="10190"/>
            </w:tabs>
          </w:pPr>
          <w:hyperlink w:anchor="_bookmark13" w:history="1">
            <w:r>
              <w:t>Recommended</w:t>
            </w:r>
            <w:r>
              <w:rPr>
                <w:spacing w:val="-2"/>
              </w:rPr>
              <w:t xml:space="preserve"> </w:t>
            </w:r>
            <w:r>
              <w:t>Texts</w:t>
            </w:r>
            <w:r>
              <w:tab/>
              <w:t>7</w:t>
            </w:r>
          </w:hyperlink>
        </w:p>
        <w:p w14:paraId="4B50A671" w14:textId="397659F7" w:rsidR="00860E35" w:rsidRDefault="00650216">
          <w:pPr>
            <w:pStyle w:val="TOC6"/>
            <w:tabs>
              <w:tab w:val="left" w:leader="dot" w:pos="7413"/>
            </w:tabs>
            <w:rPr>
              <w:i w:val="0"/>
              <w:sz w:val="20"/>
            </w:rPr>
          </w:pPr>
          <w:r>
            <w:rPr>
              <w:b w:val="0"/>
              <w:i w:val="0"/>
              <w:sz w:val="20"/>
            </w:rPr>
            <w:t>Recommended</w:t>
          </w:r>
          <w:r>
            <w:rPr>
              <w:b w:val="0"/>
              <w:i w:val="0"/>
              <w:spacing w:val="-4"/>
              <w:sz w:val="20"/>
            </w:rPr>
            <w:t xml:space="preserve"> </w:t>
          </w:r>
          <w:r>
            <w:rPr>
              <w:b w:val="0"/>
              <w:i w:val="0"/>
              <w:sz w:val="20"/>
            </w:rPr>
            <w:t>Websites</w:t>
          </w:r>
        </w:p>
        <w:p w14:paraId="4B50A672" w14:textId="77777777" w:rsidR="00860E35" w:rsidRDefault="00650216">
          <w:pPr>
            <w:pStyle w:val="TOC2"/>
            <w:tabs>
              <w:tab w:val="right" w:leader="dot" w:pos="10190"/>
            </w:tabs>
            <w:spacing w:before="73"/>
          </w:pPr>
          <w:hyperlink w:anchor="_bookmark14" w:history="1">
            <w:r>
              <w:t>WEEKLY</w:t>
            </w:r>
            <w:r>
              <w:rPr>
                <w:spacing w:val="-13"/>
              </w:rPr>
              <w:t xml:space="preserve"> </w:t>
            </w:r>
            <w:r>
              <w:t>READINGS/OBJECTIVES/ASSIGNMENTS</w:t>
            </w:r>
            <w:r>
              <w:tab/>
              <w:t>7</w:t>
            </w:r>
          </w:hyperlink>
        </w:p>
        <w:p w14:paraId="4B50A673" w14:textId="77777777" w:rsidR="00860E35" w:rsidRDefault="00650216">
          <w:pPr>
            <w:pStyle w:val="TOC5"/>
            <w:tabs>
              <w:tab w:val="right" w:leader="dot" w:pos="10190"/>
            </w:tabs>
          </w:pPr>
          <w:hyperlink w:anchor="_bookmark15" w:history="1">
            <w:r>
              <w:t>DO/PhD</w:t>
            </w:r>
            <w:r>
              <w:rPr>
                <w:spacing w:val="1"/>
              </w:rPr>
              <w:t xml:space="preserve"> </w:t>
            </w:r>
            <w:r>
              <w:t>Students</w:t>
            </w:r>
            <w:r>
              <w:tab/>
              <w:t>8</w:t>
            </w:r>
          </w:hyperlink>
        </w:p>
        <w:p w14:paraId="4B50A674" w14:textId="77777777" w:rsidR="00860E35" w:rsidRDefault="00650216">
          <w:pPr>
            <w:pStyle w:val="TOC2"/>
            <w:tabs>
              <w:tab w:val="right" w:leader="dot" w:pos="10190"/>
            </w:tabs>
            <w:spacing w:before="73"/>
          </w:pPr>
          <w:hyperlink w:anchor="_bookmark16" w:history="1">
            <w:r>
              <w:t>QUIZZES</w:t>
            </w:r>
            <w:r>
              <w:tab/>
              <w:t>8</w:t>
            </w:r>
          </w:hyperlink>
        </w:p>
        <w:p w14:paraId="4B50A675" w14:textId="77777777" w:rsidR="00860E35" w:rsidRDefault="00650216">
          <w:pPr>
            <w:pStyle w:val="TOC2"/>
            <w:tabs>
              <w:tab w:val="right" w:leader="dot" w:pos="10190"/>
            </w:tabs>
          </w:pPr>
          <w:hyperlink w:anchor="_bookmark17" w:history="1">
            <w:r>
              <w:t>ONLINE MODULES</w:t>
            </w:r>
            <w:r>
              <w:rPr>
                <w:spacing w:val="-25"/>
              </w:rPr>
              <w:t xml:space="preserve"> </w:t>
            </w:r>
            <w:r>
              <w:t>OR</w:t>
            </w:r>
            <w:r>
              <w:rPr>
                <w:spacing w:val="-15"/>
              </w:rPr>
              <w:t xml:space="preserve"> </w:t>
            </w:r>
            <w:r>
              <w:t>CONFERENCES</w:t>
            </w:r>
            <w:r>
              <w:tab/>
              <w:t>8</w:t>
            </w:r>
          </w:hyperlink>
        </w:p>
        <w:p w14:paraId="4B50A676" w14:textId="77777777" w:rsidR="00860E35" w:rsidRDefault="00650216">
          <w:pPr>
            <w:pStyle w:val="TOC2"/>
            <w:tabs>
              <w:tab w:val="right" w:leader="dot" w:pos="10190"/>
            </w:tabs>
          </w:pPr>
          <w:hyperlink w:anchor="_bookmark18" w:history="1">
            <w:r>
              <w:t>COMAT</w:t>
            </w:r>
            <w:r>
              <w:rPr>
                <w:spacing w:val="-12"/>
              </w:rPr>
              <w:t xml:space="preserve"> </w:t>
            </w:r>
            <w:r>
              <w:t>EXAM</w:t>
            </w:r>
            <w:r>
              <w:rPr>
                <w:spacing w:val="-13"/>
              </w:rPr>
              <w:t xml:space="preserve"> </w:t>
            </w:r>
            <w:r>
              <w:t>INFORMATION</w:t>
            </w:r>
            <w:r>
              <w:tab/>
              <w:t>8</w:t>
            </w:r>
          </w:hyperlink>
        </w:p>
        <w:p w14:paraId="4B50A677" w14:textId="77777777" w:rsidR="00860E35" w:rsidRDefault="00650216">
          <w:pPr>
            <w:pStyle w:val="TOC4"/>
            <w:tabs>
              <w:tab w:val="right" w:leader="dot" w:pos="10190"/>
            </w:tabs>
            <w:rPr>
              <w:b w:val="0"/>
              <w:i w:val="0"/>
            </w:rPr>
          </w:pPr>
          <w:hyperlink w:anchor="_bookmark19" w:history="1">
            <w:r>
              <w:rPr>
                <w:b w:val="0"/>
                <w:i w:val="0"/>
              </w:rPr>
              <w:t>STUDENT</w:t>
            </w:r>
            <w:r>
              <w:rPr>
                <w:b w:val="0"/>
                <w:i w:val="0"/>
                <w:spacing w:val="-12"/>
              </w:rPr>
              <w:t xml:space="preserve"> </w:t>
            </w:r>
            <w:r>
              <w:rPr>
                <w:b w:val="0"/>
                <w:i w:val="0"/>
              </w:rPr>
              <w:t>A</w:t>
            </w:r>
            <w:r>
              <w:rPr>
                <w:b w:val="0"/>
                <w:i w:val="0"/>
                <w:sz w:val="18"/>
              </w:rPr>
              <w:t xml:space="preserve">CTIVITY </w:t>
            </w:r>
            <w:r>
              <w:rPr>
                <w:b w:val="0"/>
                <w:i w:val="0"/>
              </w:rPr>
              <w:t>LOGS</w:t>
            </w:r>
            <w:r>
              <w:rPr>
                <w:b w:val="0"/>
                <w:i w:val="0"/>
              </w:rPr>
              <w:tab/>
              <w:t>9</w:t>
            </w:r>
          </w:hyperlink>
        </w:p>
        <w:p w14:paraId="4B50A678" w14:textId="77777777" w:rsidR="00860E35" w:rsidRDefault="00650216">
          <w:pPr>
            <w:pStyle w:val="TOC2"/>
            <w:tabs>
              <w:tab w:val="right" w:leader="dot" w:pos="10190"/>
            </w:tabs>
          </w:pPr>
          <w:hyperlink w:anchor="_bookmark20" w:history="1">
            <w:r>
              <w:t>ROTATION</w:t>
            </w:r>
            <w:r>
              <w:rPr>
                <w:spacing w:val="-13"/>
              </w:rPr>
              <w:t xml:space="preserve"> </w:t>
            </w:r>
            <w:r>
              <w:t>EVALUATIONS</w:t>
            </w:r>
            <w:r>
              <w:tab/>
              <w:t>9</w:t>
            </w:r>
          </w:hyperlink>
        </w:p>
        <w:p w14:paraId="4B50A679" w14:textId="77777777" w:rsidR="00860E35" w:rsidRDefault="00650216">
          <w:pPr>
            <w:pStyle w:val="TOC5"/>
            <w:tabs>
              <w:tab w:val="right" w:leader="dot" w:pos="10190"/>
            </w:tabs>
            <w:spacing w:before="61"/>
          </w:pPr>
          <w:hyperlink w:anchor="_bookmark21" w:history="1">
            <w:r>
              <w:t>Attending Evaluation</w:t>
            </w:r>
            <w:r>
              <w:rPr>
                <w:spacing w:val="-1"/>
              </w:rPr>
              <w:t xml:space="preserve"> </w:t>
            </w:r>
            <w:r>
              <w:t>of</w:t>
            </w:r>
            <w:r>
              <w:rPr>
                <w:spacing w:val="1"/>
              </w:rPr>
              <w:t xml:space="preserve"> </w:t>
            </w:r>
            <w:r>
              <w:t>Student</w:t>
            </w:r>
            <w:r>
              <w:tab/>
              <w:t>9</w:t>
            </w:r>
          </w:hyperlink>
        </w:p>
        <w:p w14:paraId="4B50A67A" w14:textId="77777777" w:rsidR="00860E35" w:rsidRDefault="00650216">
          <w:pPr>
            <w:pStyle w:val="TOC5"/>
            <w:tabs>
              <w:tab w:val="right" w:leader="dot" w:pos="10190"/>
            </w:tabs>
            <w:spacing w:before="70"/>
          </w:pPr>
          <w:hyperlink w:anchor="_bookmark22" w:history="1">
            <w:r>
              <w:t>Student Evaluation of Clerkship</w:t>
            </w:r>
            <w:r>
              <w:rPr>
                <w:spacing w:val="-1"/>
              </w:rPr>
              <w:t xml:space="preserve"> </w:t>
            </w:r>
            <w:r>
              <w:t>Rotation</w:t>
            </w:r>
            <w:r>
              <w:tab/>
              <w:t>9</w:t>
            </w:r>
          </w:hyperlink>
        </w:p>
        <w:p w14:paraId="4B50A67B" w14:textId="77777777" w:rsidR="00860E35" w:rsidRDefault="00650216">
          <w:pPr>
            <w:pStyle w:val="TOC5"/>
            <w:tabs>
              <w:tab w:val="right" w:leader="dot" w:pos="10190"/>
            </w:tabs>
            <w:spacing w:before="72"/>
          </w:pPr>
          <w:hyperlink w:anchor="_bookmark23" w:history="1">
            <w:r>
              <w:t>Unsatisfactory</w:t>
            </w:r>
            <w:r>
              <w:rPr>
                <w:spacing w:val="-1"/>
              </w:rPr>
              <w:t xml:space="preserve"> </w:t>
            </w:r>
            <w:r>
              <w:t>Clinical Performance</w:t>
            </w:r>
            <w:r>
              <w:tab/>
              <w:t>9</w:t>
            </w:r>
          </w:hyperlink>
        </w:p>
        <w:p w14:paraId="4B50A67C" w14:textId="77777777" w:rsidR="00860E35" w:rsidRDefault="00650216">
          <w:pPr>
            <w:pStyle w:val="TOC2"/>
            <w:tabs>
              <w:tab w:val="right" w:leader="dot" w:pos="10198"/>
            </w:tabs>
            <w:spacing w:before="73"/>
          </w:pPr>
          <w:hyperlink w:anchor="_bookmark24" w:history="1">
            <w:r>
              <w:t>CORRECTIVE</w:t>
            </w:r>
            <w:r>
              <w:rPr>
                <w:spacing w:val="-13"/>
              </w:rPr>
              <w:t xml:space="preserve"> </w:t>
            </w:r>
            <w:r>
              <w:t>ACTION</w:t>
            </w:r>
            <w:r>
              <w:tab/>
              <w:t>10</w:t>
            </w:r>
          </w:hyperlink>
        </w:p>
        <w:p w14:paraId="4B50A67D" w14:textId="77777777" w:rsidR="00860E35" w:rsidRDefault="00650216">
          <w:pPr>
            <w:pStyle w:val="TOC2"/>
            <w:tabs>
              <w:tab w:val="right" w:leader="dot" w:pos="10197"/>
            </w:tabs>
          </w:pPr>
          <w:hyperlink w:anchor="_bookmark25" w:history="1">
            <w:r>
              <w:t>BASE</w:t>
            </w:r>
            <w:r>
              <w:rPr>
                <w:spacing w:val="-13"/>
              </w:rPr>
              <w:t xml:space="preserve"> </w:t>
            </w:r>
            <w:r>
              <w:t>HOSPITAL</w:t>
            </w:r>
            <w:r>
              <w:rPr>
                <w:spacing w:val="-12"/>
              </w:rPr>
              <w:t xml:space="preserve"> </w:t>
            </w:r>
            <w:r>
              <w:t>REQUIREMENTS</w:t>
            </w:r>
            <w:r>
              <w:tab/>
              <w:t>10</w:t>
            </w:r>
          </w:hyperlink>
        </w:p>
        <w:p w14:paraId="4B50A67E" w14:textId="77777777" w:rsidR="00860E35" w:rsidRDefault="00650216">
          <w:pPr>
            <w:pStyle w:val="TOC2"/>
            <w:tabs>
              <w:tab w:val="right" w:leader="dot" w:pos="10199"/>
            </w:tabs>
          </w:pPr>
          <w:hyperlink w:anchor="_bookmark26" w:history="1">
            <w:r>
              <w:t>COURSE</w:t>
            </w:r>
            <w:r>
              <w:rPr>
                <w:spacing w:val="-13"/>
              </w:rPr>
              <w:t xml:space="preserve"> </w:t>
            </w:r>
            <w:r>
              <w:t>GRADES</w:t>
            </w:r>
            <w:r>
              <w:tab/>
              <w:t>11</w:t>
            </w:r>
          </w:hyperlink>
        </w:p>
        <w:p w14:paraId="4B50A67F" w14:textId="77777777" w:rsidR="00860E35" w:rsidRDefault="00650216">
          <w:pPr>
            <w:pStyle w:val="TOC5"/>
            <w:tabs>
              <w:tab w:val="right" w:leader="dot" w:pos="10187"/>
            </w:tabs>
            <w:spacing w:before="61"/>
          </w:pPr>
          <w:hyperlink w:anchor="_bookmark27" w:history="1">
            <w:r>
              <w:t>N</w:t>
            </w:r>
            <w:r>
              <w:rPr>
                <w:spacing w:val="-2"/>
              </w:rPr>
              <w:t xml:space="preserve"> </w:t>
            </w:r>
            <w:r>
              <w:t>Grade</w:t>
            </w:r>
            <w:r>
              <w:rPr>
                <w:spacing w:val="1"/>
              </w:rPr>
              <w:t xml:space="preserve"> </w:t>
            </w:r>
            <w:r>
              <w:t>Policy</w:t>
            </w:r>
            <w:r>
              <w:tab/>
              <w:t>11</w:t>
            </w:r>
          </w:hyperlink>
        </w:p>
        <w:p w14:paraId="4B50A680" w14:textId="77777777" w:rsidR="00860E35" w:rsidRDefault="00650216">
          <w:pPr>
            <w:pStyle w:val="TOC1"/>
            <w:tabs>
              <w:tab w:val="right" w:leader="dot" w:pos="10202"/>
            </w:tabs>
            <w:spacing w:before="251"/>
          </w:pPr>
          <w:hyperlink w:anchor="_bookmark28" w:history="1">
            <w:r>
              <w:t>STUDENT RESPONSIBILITIES</w:t>
            </w:r>
            <w:r>
              <w:rPr>
                <w:spacing w:val="2"/>
              </w:rPr>
              <w:t xml:space="preserve"> </w:t>
            </w:r>
            <w:r>
              <w:t>AND</w:t>
            </w:r>
            <w:r>
              <w:rPr>
                <w:spacing w:val="-2"/>
              </w:rPr>
              <w:t xml:space="preserve"> </w:t>
            </w:r>
            <w:r>
              <w:t>EXPECTATIONS</w:t>
            </w:r>
            <w:r>
              <w:tab/>
              <w:t>12</w:t>
            </w:r>
          </w:hyperlink>
        </w:p>
        <w:p w14:paraId="4B50A681" w14:textId="77777777" w:rsidR="00860E35" w:rsidRDefault="00650216">
          <w:pPr>
            <w:pStyle w:val="TOC1"/>
            <w:tabs>
              <w:tab w:val="right" w:leader="dot" w:pos="10202"/>
            </w:tabs>
            <w:spacing w:before="255"/>
          </w:pPr>
          <w:hyperlink w:anchor="_bookmark29" w:history="1">
            <w:r>
              <w:t>MSU COLLEGE OF OSTEOPATHIC MEDICINE</w:t>
            </w:r>
            <w:r>
              <w:rPr>
                <w:spacing w:val="-5"/>
              </w:rPr>
              <w:t xml:space="preserve"> </w:t>
            </w:r>
            <w:r>
              <w:t>STANDARD</w:t>
            </w:r>
            <w:r>
              <w:rPr>
                <w:spacing w:val="-2"/>
              </w:rPr>
              <w:t xml:space="preserve"> </w:t>
            </w:r>
            <w:r>
              <w:t>POLICIES</w:t>
            </w:r>
            <w:r>
              <w:tab/>
              <w:t>12</w:t>
            </w:r>
          </w:hyperlink>
        </w:p>
        <w:p w14:paraId="4B50A682" w14:textId="77777777" w:rsidR="00860E35" w:rsidRDefault="00650216">
          <w:pPr>
            <w:pStyle w:val="TOC2"/>
            <w:tabs>
              <w:tab w:val="right" w:leader="dot" w:pos="10196"/>
            </w:tabs>
            <w:spacing w:before="74"/>
          </w:pPr>
          <w:hyperlink w:anchor="_bookmark30" w:history="1">
            <w:r>
              <w:t>CLERKSHIP</w:t>
            </w:r>
            <w:r>
              <w:rPr>
                <w:spacing w:val="-13"/>
              </w:rPr>
              <w:t xml:space="preserve"> </w:t>
            </w:r>
            <w:r>
              <w:t>ATTENDANCE</w:t>
            </w:r>
            <w:r>
              <w:rPr>
                <w:spacing w:val="-12"/>
              </w:rPr>
              <w:t xml:space="preserve"> </w:t>
            </w:r>
            <w:r>
              <w:t>POLICY</w:t>
            </w:r>
            <w:r>
              <w:tab/>
              <w:t>14</w:t>
            </w:r>
          </w:hyperlink>
        </w:p>
        <w:p w14:paraId="4B50A683" w14:textId="77777777" w:rsidR="00860E35" w:rsidRDefault="00650216">
          <w:pPr>
            <w:pStyle w:val="TOC2"/>
            <w:tabs>
              <w:tab w:val="right" w:leader="dot" w:pos="10195"/>
            </w:tabs>
          </w:pPr>
          <w:hyperlink w:anchor="_bookmark31" w:history="1">
            <w:r>
              <w:t>POLICY FOR MEDICAL</w:t>
            </w:r>
            <w:r>
              <w:rPr>
                <w:spacing w:val="-39"/>
              </w:rPr>
              <w:t xml:space="preserve"> </w:t>
            </w:r>
            <w:r>
              <w:t>STUDENT</w:t>
            </w:r>
            <w:r>
              <w:rPr>
                <w:spacing w:val="-11"/>
              </w:rPr>
              <w:t xml:space="preserve"> </w:t>
            </w:r>
            <w:r>
              <w:t>SUPERVISION</w:t>
            </w:r>
            <w:r>
              <w:tab/>
              <w:t>15</w:t>
            </w:r>
          </w:hyperlink>
        </w:p>
        <w:p w14:paraId="4B50A684" w14:textId="77777777" w:rsidR="00860E35" w:rsidRDefault="00650216">
          <w:pPr>
            <w:pStyle w:val="TOC4"/>
            <w:tabs>
              <w:tab w:val="right" w:leader="dot" w:pos="10197"/>
            </w:tabs>
            <w:rPr>
              <w:b w:val="0"/>
              <w:i w:val="0"/>
            </w:rPr>
          </w:pPr>
          <w:hyperlink w:anchor="_bookmark32" w:history="1">
            <w:r>
              <w:rPr>
                <w:b w:val="0"/>
                <w:i w:val="0"/>
              </w:rPr>
              <w:t>MSUCOM</w:t>
            </w:r>
            <w:r>
              <w:rPr>
                <w:b w:val="0"/>
                <w:i w:val="0"/>
                <w:spacing w:val="-13"/>
              </w:rPr>
              <w:t xml:space="preserve"> </w:t>
            </w:r>
            <w:r>
              <w:rPr>
                <w:b w:val="0"/>
                <w:i w:val="0"/>
              </w:rPr>
              <w:t>S</w:t>
            </w:r>
            <w:r>
              <w:rPr>
                <w:b w:val="0"/>
                <w:i w:val="0"/>
                <w:sz w:val="18"/>
              </w:rPr>
              <w:t xml:space="preserve">TUDENT </w:t>
            </w:r>
            <w:r>
              <w:rPr>
                <w:b w:val="0"/>
                <w:i w:val="0"/>
              </w:rPr>
              <w:t>H</w:t>
            </w:r>
            <w:r>
              <w:rPr>
                <w:b w:val="0"/>
                <w:i w:val="0"/>
                <w:sz w:val="18"/>
              </w:rPr>
              <w:t>ANDBOOK</w:t>
            </w:r>
            <w:r>
              <w:rPr>
                <w:b w:val="0"/>
                <w:i w:val="0"/>
                <w:sz w:val="18"/>
              </w:rPr>
              <w:tab/>
            </w:r>
            <w:r>
              <w:rPr>
                <w:b w:val="0"/>
                <w:i w:val="0"/>
              </w:rPr>
              <w:t>15</w:t>
            </w:r>
          </w:hyperlink>
        </w:p>
        <w:p w14:paraId="4B50A685" w14:textId="77777777" w:rsidR="00860E35" w:rsidRDefault="00650216">
          <w:pPr>
            <w:pStyle w:val="TOC3"/>
            <w:tabs>
              <w:tab w:val="right" w:leader="dot" w:pos="10194"/>
            </w:tabs>
            <w:rPr>
              <w:sz w:val="22"/>
            </w:rPr>
          </w:pPr>
          <w:hyperlink w:anchor="_bookmark33" w:history="1">
            <w:r>
              <w:rPr>
                <w:sz w:val="22"/>
              </w:rPr>
              <w:t>C</w:t>
            </w:r>
            <w:r>
              <w:t xml:space="preserve">OMMON </w:t>
            </w:r>
            <w:r>
              <w:rPr>
                <w:sz w:val="22"/>
              </w:rPr>
              <w:t>G</w:t>
            </w:r>
            <w:r>
              <w:t xml:space="preserve">ROUND </w:t>
            </w:r>
            <w:r>
              <w:rPr>
                <w:sz w:val="22"/>
              </w:rPr>
              <w:t>F</w:t>
            </w:r>
            <w:r>
              <w:t>RAMEWORK FOR</w:t>
            </w:r>
            <w:r>
              <w:rPr>
                <w:spacing w:val="-2"/>
              </w:rPr>
              <w:t xml:space="preserve"> </w:t>
            </w:r>
            <w:r>
              <w:rPr>
                <w:sz w:val="22"/>
              </w:rPr>
              <w:t>P</w:t>
            </w:r>
            <w:r>
              <w:t xml:space="preserve">ROFESSIONAL </w:t>
            </w:r>
            <w:r>
              <w:rPr>
                <w:sz w:val="22"/>
              </w:rPr>
              <w:t>C</w:t>
            </w:r>
            <w:r>
              <w:t>ONDUCT</w:t>
            </w:r>
            <w:r>
              <w:tab/>
            </w:r>
            <w:r>
              <w:rPr>
                <w:sz w:val="22"/>
              </w:rPr>
              <w:t>15</w:t>
            </w:r>
          </w:hyperlink>
        </w:p>
        <w:p w14:paraId="4B50A686" w14:textId="77777777" w:rsidR="00860E35" w:rsidRDefault="00650216">
          <w:pPr>
            <w:pStyle w:val="TOC3"/>
            <w:tabs>
              <w:tab w:val="right" w:leader="dot" w:pos="10190"/>
            </w:tabs>
            <w:spacing w:after="20"/>
            <w:rPr>
              <w:sz w:val="22"/>
            </w:rPr>
          </w:pPr>
          <w:hyperlink w:anchor="_bookmark34" w:history="1">
            <w:r>
              <w:rPr>
                <w:sz w:val="22"/>
              </w:rPr>
              <w:t>M</w:t>
            </w:r>
            <w:r>
              <w:t xml:space="preserve">EDICAL </w:t>
            </w:r>
            <w:r>
              <w:rPr>
                <w:sz w:val="22"/>
              </w:rPr>
              <w:t>S</w:t>
            </w:r>
            <w:r>
              <w:t xml:space="preserve">TUDENT </w:t>
            </w:r>
            <w:r>
              <w:rPr>
                <w:sz w:val="22"/>
              </w:rPr>
              <w:t>R</w:t>
            </w:r>
            <w:r>
              <w:t xml:space="preserve">IGHTS AND </w:t>
            </w:r>
            <w:r>
              <w:rPr>
                <w:sz w:val="22"/>
              </w:rPr>
              <w:t>R</w:t>
            </w:r>
            <w:r>
              <w:t>ESPONSIBILITIES</w:t>
            </w:r>
            <w:r>
              <w:tab/>
            </w:r>
            <w:r>
              <w:rPr>
                <w:sz w:val="22"/>
              </w:rPr>
              <w:t>15</w:t>
            </w:r>
          </w:hyperlink>
        </w:p>
        <w:p w14:paraId="562F071E" w14:textId="7019C122" w:rsidR="00F302F0" w:rsidRDefault="00650216" w:rsidP="00F302F0">
          <w:pPr>
            <w:pStyle w:val="TOC4"/>
            <w:tabs>
              <w:tab w:val="right" w:leader="dot" w:pos="10200"/>
            </w:tabs>
            <w:spacing w:before="273"/>
            <w:ind w:left="1051"/>
            <w:contextualSpacing/>
          </w:pPr>
          <w:hyperlink w:anchor="_bookmark35" w:history="1">
            <w:r>
              <w:rPr>
                <w:b w:val="0"/>
                <w:i w:val="0"/>
              </w:rPr>
              <w:t>MSU</w:t>
            </w:r>
            <w:r>
              <w:rPr>
                <w:b w:val="0"/>
                <w:i w:val="0"/>
                <w:spacing w:val="-12"/>
              </w:rPr>
              <w:t xml:space="preserve"> </w:t>
            </w:r>
            <w:r>
              <w:rPr>
                <w:b w:val="0"/>
                <w:i w:val="0"/>
              </w:rPr>
              <w:t>E</w:t>
            </w:r>
            <w:r>
              <w:rPr>
                <w:b w:val="0"/>
                <w:i w:val="0"/>
                <w:sz w:val="18"/>
              </w:rPr>
              <w:t>MAIL</w:t>
            </w:r>
            <w:r>
              <w:rPr>
                <w:b w:val="0"/>
                <w:i w:val="0"/>
                <w:sz w:val="18"/>
              </w:rPr>
              <w:tab/>
            </w:r>
            <w:r>
              <w:rPr>
                <w:b w:val="0"/>
                <w:i w:val="0"/>
              </w:rPr>
              <w:t>15</w:t>
            </w:r>
          </w:hyperlink>
        </w:p>
        <w:p w14:paraId="4E0F58F0" w14:textId="3BB67A4E" w:rsidR="00F302F0" w:rsidRPr="00F302F0" w:rsidRDefault="00F302F0" w:rsidP="00F302F0">
          <w:pPr>
            <w:pStyle w:val="TOC4"/>
            <w:tabs>
              <w:tab w:val="right" w:leader="dot" w:pos="10200"/>
            </w:tabs>
            <w:spacing w:before="273"/>
            <w:ind w:left="1051"/>
            <w:contextualSpacing/>
            <w:rPr>
              <w:b w:val="0"/>
              <w:bCs w:val="0"/>
              <w:i w:val="0"/>
              <w:iCs/>
            </w:rPr>
          </w:pPr>
          <w:r>
            <w:rPr>
              <w:b w:val="0"/>
              <w:bCs w:val="0"/>
              <w:i w:val="0"/>
              <w:iCs/>
            </w:rPr>
            <w:t>ARTIFICIAL INTELLIGENCE (AI) USAGE POLICY……………………………………………...15</w:t>
          </w:r>
        </w:p>
        <w:p w14:paraId="4B50A688" w14:textId="77777777" w:rsidR="00860E35" w:rsidRDefault="00650216">
          <w:pPr>
            <w:pStyle w:val="TOC2"/>
            <w:tabs>
              <w:tab w:val="right" w:leader="dot" w:pos="10197"/>
            </w:tabs>
          </w:pPr>
          <w:hyperlink w:anchor="_bookmark36" w:history="1">
            <w:r>
              <w:t>STUDENT</w:t>
            </w:r>
            <w:r>
              <w:rPr>
                <w:spacing w:val="-12"/>
              </w:rPr>
              <w:t xml:space="preserve"> </w:t>
            </w:r>
            <w:r>
              <w:t>EXPOSURE</w:t>
            </w:r>
            <w:r>
              <w:rPr>
                <w:spacing w:val="-10"/>
              </w:rPr>
              <w:t xml:space="preserve"> </w:t>
            </w:r>
            <w:r>
              <w:t>PROCEDURE</w:t>
            </w:r>
            <w:r>
              <w:tab/>
              <w:t>16</w:t>
            </w:r>
          </w:hyperlink>
        </w:p>
        <w:p w14:paraId="4B50A689" w14:textId="77777777" w:rsidR="00860E35" w:rsidRDefault="00650216">
          <w:pPr>
            <w:pStyle w:val="TOC2"/>
            <w:tabs>
              <w:tab w:val="right" w:leader="dot" w:pos="10196"/>
            </w:tabs>
            <w:spacing w:before="62"/>
          </w:pPr>
          <w:hyperlink w:anchor="_bookmark37" w:history="1">
            <w:r>
              <w:t>STUDENT</w:t>
            </w:r>
            <w:r>
              <w:rPr>
                <w:spacing w:val="-12"/>
              </w:rPr>
              <w:t xml:space="preserve"> </w:t>
            </w:r>
            <w:r>
              <w:t>ACCOMMODATION</w:t>
            </w:r>
            <w:r>
              <w:rPr>
                <w:spacing w:val="-13"/>
              </w:rPr>
              <w:t xml:space="preserve"> </w:t>
            </w:r>
            <w:r>
              <w:t>LETTERS</w:t>
            </w:r>
            <w:r>
              <w:tab/>
              <w:t>16</w:t>
            </w:r>
          </w:hyperlink>
        </w:p>
        <w:p w14:paraId="4B50A68A" w14:textId="77777777" w:rsidR="00860E35" w:rsidRDefault="00650216">
          <w:pPr>
            <w:pStyle w:val="TOC1"/>
            <w:tabs>
              <w:tab w:val="right" w:leader="dot" w:pos="10202"/>
            </w:tabs>
            <w:spacing w:before="239"/>
          </w:pPr>
          <w:hyperlink w:anchor="_bookmark38" w:history="1">
            <w:r>
              <w:t>SUMMARY OF GRADING REQUIREMENTS</w:t>
            </w:r>
            <w:r>
              <w:tab/>
              <w:t>17</w:t>
            </w:r>
          </w:hyperlink>
        </w:p>
      </w:sdtContent>
    </w:sdt>
    <w:p w14:paraId="4B50A68B" w14:textId="77777777" w:rsidR="00860E35" w:rsidRDefault="00860E35">
      <w:pPr>
        <w:sectPr w:rsidR="00860E35">
          <w:footerReference w:type="default" r:id="rId20"/>
          <w:type w:val="continuous"/>
          <w:pgSz w:w="12240" w:h="15840"/>
          <w:pgMar w:top="696" w:right="600" w:bottom="1457" w:left="600" w:header="720" w:footer="720" w:gutter="0"/>
          <w:cols w:space="720"/>
        </w:sectPr>
      </w:pPr>
    </w:p>
    <w:p w14:paraId="78486E86" w14:textId="4A01FDF9" w:rsidR="00860E35" w:rsidRDefault="00860E35" w:rsidP="07E3E57F">
      <w:pPr>
        <w:pStyle w:val="Heading3"/>
        <w:spacing w:before="8" w:line="259" w:lineRule="auto"/>
        <w:ind w:left="0"/>
      </w:pPr>
    </w:p>
    <w:p w14:paraId="4B50A68D" w14:textId="6DB4441B" w:rsidR="00860E35" w:rsidRDefault="00650216" w:rsidP="07E3E57F">
      <w:pPr>
        <w:pStyle w:val="Heading3"/>
        <w:spacing w:before="8" w:line="259" w:lineRule="auto"/>
        <w:ind w:left="0"/>
        <w:rPr>
          <w:b w:val="0"/>
          <w:bCs w:val="0"/>
          <w:sz w:val="23"/>
          <w:szCs w:val="23"/>
        </w:rPr>
      </w:pPr>
      <w:bookmarkStart w:id="0" w:name="Rotation_Requirements"/>
      <w:bookmarkStart w:id="1" w:name="_bookmark0"/>
      <w:bookmarkEnd w:id="0"/>
      <w:bookmarkEnd w:id="1"/>
      <w:r>
        <w:t>ROTATION REQUIREMENTS</w:t>
      </w:r>
    </w:p>
    <w:p w14:paraId="4B50A68E" w14:textId="77777777" w:rsidR="00860E35" w:rsidRDefault="00860E35">
      <w:pPr>
        <w:pStyle w:val="BodyText"/>
        <w:spacing w:after="1"/>
        <w:rPr>
          <w:b/>
          <w:sz w:val="1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8"/>
        <w:gridCol w:w="5040"/>
        <w:gridCol w:w="3035"/>
      </w:tblGrid>
      <w:tr w:rsidR="006C33F4" w14:paraId="4B50A693" w14:textId="17A3C5B4" w:rsidTr="006C33F4">
        <w:trPr>
          <w:trHeight w:val="734"/>
        </w:trPr>
        <w:tc>
          <w:tcPr>
            <w:tcW w:w="2668" w:type="dxa"/>
          </w:tcPr>
          <w:p w14:paraId="4B50A68F" w14:textId="77777777" w:rsidR="006C33F4" w:rsidRDefault="006C33F4">
            <w:pPr>
              <w:pStyle w:val="TableParagraph"/>
              <w:rPr>
                <w:b/>
                <w:sz w:val="21"/>
              </w:rPr>
            </w:pPr>
          </w:p>
          <w:p w14:paraId="4B50A690" w14:textId="77777777" w:rsidR="006C33F4" w:rsidRDefault="006C33F4">
            <w:pPr>
              <w:pStyle w:val="TableParagraph"/>
              <w:ind w:left="716"/>
            </w:pPr>
            <w:r>
              <w:t>REQUIREMENT</w:t>
            </w:r>
          </w:p>
        </w:tc>
        <w:tc>
          <w:tcPr>
            <w:tcW w:w="5040" w:type="dxa"/>
          </w:tcPr>
          <w:p w14:paraId="4B50A691" w14:textId="77777777" w:rsidR="006C33F4" w:rsidRDefault="006C33F4">
            <w:pPr>
              <w:pStyle w:val="TableParagraph"/>
              <w:spacing w:before="115" w:line="252" w:lineRule="exact"/>
              <w:ind w:left="621" w:right="610"/>
              <w:jc w:val="center"/>
            </w:pPr>
            <w:r>
              <w:t>SUBMISSION METHOD</w:t>
            </w:r>
          </w:p>
          <w:p w14:paraId="4B50A692" w14:textId="77777777" w:rsidR="006C33F4" w:rsidRDefault="006C33F4">
            <w:pPr>
              <w:pStyle w:val="TableParagraph"/>
              <w:spacing w:line="252" w:lineRule="exact"/>
              <w:ind w:left="621" w:right="612"/>
              <w:jc w:val="center"/>
            </w:pPr>
            <w:r>
              <w:t>(for submission due dates, refer to table at the end of the syllabus)</w:t>
            </w:r>
          </w:p>
        </w:tc>
        <w:tc>
          <w:tcPr>
            <w:tcW w:w="3035" w:type="dxa"/>
          </w:tcPr>
          <w:p w14:paraId="00E44763" w14:textId="7E25084C" w:rsidR="006C33F4" w:rsidRDefault="008F557F">
            <w:pPr>
              <w:pStyle w:val="TableParagraph"/>
              <w:spacing w:before="115" w:line="252" w:lineRule="exact"/>
              <w:ind w:left="621" w:right="610"/>
              <w:jc w:val="center"/>
            </w:pPr>
            <w:r w:rsidRPr="0011161F">
              <w:t>APPROVED LEVEL OF ARTIFICIAL INTELLIGENCE (AI) USAGE</w:t>
            </w:r>
          </w:p>
        </w:tc>
      </w:tr>
      <w:tr w:rsidR="006C33F4" w14:paraId="4B50A698" w14:textId="33CDB627" w:rsidTr="006C33F4">
        <w:trPr>
          <w:trHeight w:val="1996"/>
        </w:trPr>
        <w:tc>
          <w:tcPr>
            <w:tcW w:w="2668" w:type="dxa"/>
          </w:tcPr>
          <w:p w14:paraId="4B50A694" w14:textId="77777777" w:rsidR="006C33F4" w:rsidRDefault="006C33F4">
            <w:pPr>
              <w:pStyle w:val="TableParagraph"/>
              <w:rPr>
                <w:b/>
                <w:sz w:val="24"/>
              </w:rPr>
            </w:pPr>
          </w:p>
          <w:p w14:paraId="4B50A695" w14:textId="77777777" w:rsidR="006C33F4" w:rsidRDefault="006C33F4">
            <w:pPr>
              <w:pStyle w:val="TableParagraph"/>
              <w:rPr>
                <w:b/>
                <w:sz w:val="24"/>
              </w:rPr>
            </w:pPr>
          </w:p>
          <w:p w14:paraId="4B50A696" w14:textId="77777777" w:rsidR="006C33F4" w:rsidRDefault="006C33F4">
            <w:pPr>
              <w:pStyle w:val="TableParagraph"/>
              <w:spacing w:before="194"/>
              <w:ind w:left="179" w:right="583"/>
            </w:pPr>
            <w:r>
              <w:t>Attending Evaluation of Clerkship Student</w:t>
            </w:r>
          </w:p>
        </w:tc>
        <w:tc>
          <w:tcPr>
            <w:tcW w:w="5040" w:type="dxa"/>
          </w:tcPr>
          <w:p w14:paraId="4B50A697" w14:textId="77777777" w:rsidR="006C33F4" w:rsidRDefault="006C33F4">
            <w:pPr>
              <w:pStyle w:val="TableParagraph"/>
              <w:spacing w:before="115"/>
              <w:ind w:left="144" w:right="118"/>
            </w:pPr>
            <w: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3035" w:type="dxa"/>
          </w:tcPr>
          <w:p w14:paraId="75D1C703" w14:textId="50042314" w:rsidR="006C33F4" w:rsidRDefault="008F557F" w:rsidP="008F557F">
            <w:pPr>
              <w:pStyle w:val="TableParagraph"/>
              <w:spacing w:before="115"/>
              <w:ind w:left="144" w:right="118"/>
              <w:jc w:val="center"/>
            </w:pPr>
            <w:r>
              <w:t>0</w:t>
            </w:r>
          </w:p>
        </w:tc>
      </w:tr>
      <w:tr w:rsidR="006C33F4" w14:paraId="4B50A69D" w14:textId="0BAE030D" w:rsidTr="006C33F4">
        <w:trPr>
          <w:trHeight w:val="1741"/>
        </w:trPr>
        <w:tc>
          <w:tcPr>
            <w:tcW w:w="2668" w:type="dxa"/>
          </w:tcPr>
          <w:p w14:paraId="4B50A699" w14:textId="77777777" w:rsidR="006C33F4" w:rsidRDefault="006C33F4">
            <w:pPr>
              <w:pStyle w:val="TableParagraph"/>
              <w:rPr>
                <w:b/>
                <w:sz w:val="24"/>
              </w:rPr>
            </w:pPr>
          </w:p>
          <w:p w14:paraId="4B50A69A" w14:textId="77777777" w:rsidR="006C33F4" w:rsidRDefault="006C33F4">
            <w:pPr>
              <w:pStyle w:val="TableParagraph"/>
              <w:rPr>
                <w:b/>
                <w:sz w:val="30"/>
              </w:rPr>
            </w:pPr>
          </w:p>
          <w:p w14:paraId="4B50A69B" w14:textId="77777777" w:rsidR="006C33F4" w:rsidRDefault="006C33F4">
            <w:pPr>
              <w:pStyle w:val="TableParagraph"/>
              <w:ind w:left="179" w:right="754"/>
            </w:pPr>
            <w:r>
              <w:t>Student Evaluation of Clerkship Rotation</w:t>
            </w:r>
          </w:p>
        </w:tc>
        <w:tc>
          <w:tcPr>
            <w:tcW w:w="5040" w:type="dxa"/>
          </w:tcPr>
          <w:p w14:paraId="4B50A69C" w14:textId="77777777" w:rsidR="006C33F4" w:rsidRDefault="006C33F4">
            <w:pPr>
              <w:pStyle w:val="TableParagraph"/>
              <w:spacing w:before="115"/>
              <w:ind w:left="144" w:right="118"/>
            </w:pPr>
            <w:r>
              <w:t xml:space="preserve">Students will submit their rotation evaluations electronically at the conclusion of every rotation by accessing the Medtrics system: </w:t>
            </w:r>
            <w:r>
              <w:rPr>
                <w:color w:val="0000FF"/>
                <w:u w:val="single" w:color="0000FF"/>
              </w:rPr>
              <w:t>https://msucom.medtricslab.com/users/login/</w:t>
            </w:r>
            <w:r>
              <w:t>. By the last week of each rotation, students will receive an automated email link connecting them to their assigned evaluation. Students can also access pending evaluations on the ‘Home’ or ‘Evaluations’ tabs within their Medtrics accounts.</w:t>
            </w:r>
          </w:p>
        </w:tc>
        <w:tc>
          <w:tcPr>
            <w:tcW w:w="3035" w:type="dxa"/>
          </w:tcPr>
          <w:p w14:paraId="2DB7CDD5" w14:textId="49C2A3E3" w:rsidR="006C33F4" w:rsidRDefault="008F557F" w:rsidP="008F557F">
            <w:pPr>
              <w:pStyle w:val="TableParagraph"/>
              <w:spacing w:before="115"/>
              <w:ind w:left="144" w:right="118"/>
              <w:jc w:val="center"/>
            </w:pPr>
            <w:r>
              <w:t>0</w:t>
            </w:r>
          </w:p>
        </w:tc>
      </w:tr>
      <w:tr w:rsidR="006C33F4" w14:paraId="4B50A6A0" w14:textId="77CA52AF" w:rsidTr="006C33F4">
        <w:trPr>
          <w:trHeight w:val="482"/>
        </w:trPr>
        <w:tc>
          <w:tcPr>
            <w:tcW w:w="2668" w:type="dxa"/>
          </w:tcPr>
          <w:p w14:paraId="4B50A69E" w14:textId="77777777" w:rsidR="006C33F4" w:rsidRDefault="006C33F4">
            <w:pPr>
              <w:pStyle w:val="TableParagraph"/>
              <w:spacing w:before="115"/>
              <w:ind w:left="179"/>
            </w:pPr>
            <w:r>
              <w:t>Mid Rotation Evaluation</w:t>
            </w:r>
          </w:p>
        </w:tc>
        <w:tc>
          <w:tcPr>
            <w:tcW w:w="5040" w:type="dxa"/>
          </w:tcPr>
          <w:p w14:paraId="4B50A69F" w14:textId="77777777" w:rsidR="006C33F4" w:rsidRDefault="006C33F4">
            <w:pPr>
              <w:pStyle w:val="TableParagraph"/>
              <w:spacing w:before="115"/>
              <w:ind w:left="144"/>
            </w:pPr>
            <w:r>
              <w:t>Submitted into Dropbox in D2L</w:t>
            </w:r>
          </w:p>
        </w:tc>
        <w:tc>
          <w:tcPr>
            <w:tcW w:w="3035" w:type="dxa"/>
          </w:tcPr>
          <w:p w14:paraId="27D2EE20" w14:textId="4B160B57" w:rsidR="006C33F4" w:rsidRDefault="008F557F" w:rsidP="008F557F">
            <w:pPr>
              <w:pStyle w:val="TableParagraph"/>
              <w:spacing w:before="115"/>
              <w:ind w:left="144"/>
              <w:jc w:val="center"/>
            </w:pPr>
            <w:r>
              <w:t>0</w:t>
            </w:r>
          </w:p>
        </w:tc>
      </w:tr>
    </w:tbl>
    <w:p w14:paraId="4B50A6A1" w14:textId="77777777" w:rsidR="00860E35" w:rsidRDefault="00860E35">
      <w:pPr>
        <w:pStyle w:val="BodyText"/>
        <w:rPr>
          <w:b/>
          <w:sz w:val="30"/>
        </w:rPr>
      </w:pPr>
    </w:p>
    <w:p w14:paraId="4B50A6A3" w14:textId="528AF969" w:rsidR="00860E35" w:rsidRDefault="00650216" w:rsidP="07E3E57F">
      <w:pPr>
        <w:pStyle w:val="Heading3"/>
        <w:spacing w:before="4"/>
        <w:ind w:left="0"/>
        <w:rPr>
          <w:sz w:val="25"/>
          <w:szCs w:val="25"/>
        </w:rPr>
      </w:pPr>
      <w:bookmarkStart w:id="2" w:name="Introduction_and_Overview"/>
      <w:bookmarkStart w:id="3" w:name="_bookmark1"/>
      <w:bookmarkEnd w:id="2"/>
      <w:bookmarkEnd w:id="3"/>
      <w:r>
        <w:t>INTRODUCTION AND OVERVIEW</w:t>
      </w:r>
    </w:p>
    <w:p w14:paraId="4B50A6A4" w14:textId="16CB81E6" w:rsidR="00860E35" w:rsidRDefault="00650216">
      <w:pPr>
        <w:pStyle w:val="BodyText"/>
        <w:spacing w:line="276" w:lineRule="auto"/>
        <w:ind w:left="840" w:right="1117"/>
      </w:pPr>
      <w:r>
        <w:t>The Department of Physical Medicine and Rehabilitation offers students elective rotations in Physiatry, Pediatric</w:t>
      </w:r>
      <w:r w:rsidR="00B860E2">
        <w:t xml:space="preserve"> Physiatry</w:t>
      </w:r>
      <w:r>
        <w:t xml:space="preserve"> and Acquired Brain Injury. These rotations are designed to provide the student with an opportunity to actively engage in patient-based learning experience under the guidance of faculty member (preceptor)</w:t>
      </w:r>
      <w:r w:rsidR="008A1A29">
        <w:t xml:space="preserve"> </w:t>
      </w:r>
      <w:r>
        <w:t>in collaboration, as appropriate, with residents and/or fellows.</w:t>
      </w:r>
    </w:p>
    <w:p w14:paraId="4B50A6A5" w14:textId="77777777" w:rsidR="00860E35" w:rsidRDefault="00860E35">
      <w:pPr>
        <w:pStyle w:val="BodyText"/>
        <w:spacing w:before="5"/>
        <w:rPr>
          <w:sz w:val="25"/>
        </w:rPr>
      </w:pPr>
    </w:p>
    <w:p w14:paraId="4B50A6A6" w14:textId="02A3877D" w:rsidR="00860E35" w:rsidRDefault="00650216">
      <w:pPr>
        <w:pStyle w:val="BodyText"/>
        <w:spacing w:line="276" w:lineRule="auto"/>
        <w:ind w:left="839" w:right="852"/>
      </w:pPr>
      <w:r>
        <w:t>This syllabus provides an overview of rotation goals and objectives designed to help you gain an understanding of the breadth and scope of this subject. As you progress through the rotation, you will perform certain activities intended to help you meet the identified goals and objectives. Please make sure to review this syllabus in its entirety to ensure understanding of the rotation format, syllabus content, and Michigan State University College of Osteopathic Medicine (MSUCOM) expectations.</w:t>
      </w:r>
    </w:p>
    <w:p w14:paraId="25A4AF26" w14:textId="77777777" w:rsidR="00C95507" w:rsidRDefault="00C95507">
      <w:pPr>
        <w:pStyle w:val="BodyText"/>
        <w:spacing w:line="276" w:lineRule="auto"/>
        <w:ind w:left="839" w:right="852"/>
      </w:pPr>
    </w:p>
    <w:p w14:paraId="39E01B7F" w14:textId="77777777" w:rsidR="00C95507" w:rsidRPr="00C40B5D" w:rsidRDefault="00C95507" w:rsidP="00C95507">
      <w:pPr>
        <w:pStyle w:val="Level2Header"/>
      </w:pPr>
      <w:bookmarkStart w:id="4" w:name="_Toc195856792"/>
      <w:r w:rsidRPr="00C40B5D">
        <w:lastRenderedPageBreak/>
        <w:t>ELECTIVE COURSE SCHEDULING</w:t>
      </w:r>
      <w:bookmarkEnd w:id="4"/>
    </w:p>
    <w:p w14:paraId="658BB70B" w14:textId="2B52A438" w:rsidR="00C95507" w:rsidRPr="00C40B5D" w:rsidRDefault="68ECF49D" w:rsidP="00C95507">
      <w:pPr>
        <w:pStyle w:val="Level3Header"/>
      </w:pPr>
      <w:bookmarkStart w:id="5" w:name="_Toc195856793"/>
      <w:r>
        <w:rPr>
          <w:u w:val="none"/>
        </w:rPr>
        <w:t xml:space="preserve">     </w:t>
      </w:r>
      <w:r w:rsidR="5588EFD5">
        <w:t>Preapproval</w:t>
      </w:r>
      <w:bookmarkEnd w:id="5"/>
    </w:p>
    <w:p w14:paraId="05AFAE61" w14:textId="0D1DA5FC" w:rsidR="00C95507" w:rsidRPr="00C40B5D" w:rsidRDefault="03CFDA94" w:rsidP="2A286980">
      <w:pPr>
        <w:pStyle w:val="ListParagraph"/>
        <w:widowControl/>
        <w:numPr>
          <w:ilvl w:val="0"/>
          <w:numId w:val="22"/>
        </w:numPr>
        <w:autoSpaceDE/>
        <w:autoSpaceDN/>
        <w:spacing w:line="276" w:lineRule="auto"/>
        <w:contextualSpacing/>
        <w:jc w:val="both"/>
      </w:pPr>
      <w:r w:rsidRPr="2A286980">
        <w:t xml:space="preserve">This course </w:t>
      </w:r>
      <w:r w:rsidRPr="00A5287B">
        <w:t xml:space="preserve">does not require </w:t>
      </w:r>
      <w:r w:rsidRPr="2A286980">
        <w:t xml:space="preserve">preapproval from the IOR. The student should follow the </w:t>
      </w:r>
      <w:r w:rsidR="00373861" w:rsidRPr="2A286980">
        <w:t>directions below</w:t>
      </w:r>
      <w:r w:rsidRPr="2A286980">
        <w:t xml:space="preserve"> for elective course confirmation and enrollment.</w:t>
      </w:r>
    </w:p>
    <w:p w14:paraId="2AC21081" w14:textId="12E0D71F" w:rsidR="2A286980" w:rsidRDefault="2A286980" w:rsidP="2A286980">
      <w:pPr>
        <w:pStyle w:val="ListParagraph"/>
        <w:widowControl/>
        <w:spacing w:line="276" w:lineRule="auto"/>
        <w:ind w:left="1080"/>
        <w:contextualSpacing/>
        <w:jc w:val="both"/>
        <w:rPr>
          <w:u w:val="single"/>
        </w:rPr>
      </w:pPr>
    </w:p>
    <w:p w14:paraId="4380D889" w14:textId="39A70FA2" w:rsidR="02C5E9B7" w:rsidRDefault="02C5E9B7" w:rsidP="2A286980">
      <w:pPr>
        <w:pStyle w:val="ListParagraph"/>
        <w:widowControl/>
        <w:spacing w:line="276" w:lineRule="auto"/>
        <w:ind w:left="1080"/>
        <w:contextualSpacing/>
        <w:jc w:val="both"/>
        <w:rPr>
          <w:u w:val="single"/>
        </w:rPr>
      </w:pPr>
      <w:r w:rsidRPr="2A286980">
        <w:rPr>
          <w:u w:val="single"/>
        </w:rPr>
        <w:t>Prerequisit</w:t>
      </w:r>
      <w:r w:rsidR="42ED2648" w:rsidRPr="2A286980">
        <w:rPr>
          <w:u w:val="single"/>
        </w:rPr>
        <w:t>e</w:t>
      </w:r>
      <w:r w:rsidRPr="2A286980">
        <w:rPr>
          <w:u w:val="single"/>
        </w:rPr>
        <w:t>s</w:t>
      </w:r>
    </w:p>
    <w:p w14:paraId="0014278A" w14:textId="3E919FE1" w:rsidR="00C95507" w:rsidRPr="00C40B5D" w:rsidRDefault="02C5E9B7" w:rsidP="00C95507">
      <w:pPr>
        <w:pStyle w:val="ListParagraph"/>
        <w:widowControl/>
        <w:numPr>
          <w:ilvl w:val="0"/>
          <w:numId w:val="22"/>
        </w:numPr>
        <w:autoSpaceDE/>
        <w:autoSpaceDN/>
        <w:spacing w:line="276" w:lineRule="auto"/>
        <w:contextualSpacing/>
        <w:jc w:val="both"/>
      </w:pPr>
      <w:r>
        <w:t>T</w:t>
      </w:r>
      <w:r w:rsidR="00C95507">
        <w:t xml:space="preserve">his course does not require any </w:t>
      </w:r>
      <w:r w:rsidR="00D13581">
        <w:t>prerequisite.</w:t>
      </w:r>
      <w:r w:rsidR="00C95507">
        <w:t xml:space="preserve"> </w:t>
      </w:r>
    </w:p>
    <w:p w14:paraId="203D9527" w14:textId="77777777" w:rsidR="00C95507" w:rsidRDefault="00C95507" w:rsidP="00C95507">
      <w:pPr>
        <w:pStyle w:val="ListParagraph"/>
        <w:spacing w:line="276" w:lineRule="auto"/>
        <w:outlineLvl w:val="2"/>
        <w:rPr>
          <w:u w:val="single"/>
        </w:rPr>
      </w:pPr>
    </w:p>
    <w:p w14:paraId="758FBF99" w14:textId="77777777" w:rsidR="00C95507" w:rsidRPr="00C40B5D" w:rsidRDefault="00C95507" w:rsidP="2A286980">
      <w:pPr>
        <w:spacing w:line="276" w:lineRule="auto"/>
        <w:ind w:left="720"/>
        <w:outlineLvl w:val="2"/>
        <w:rPr>
          <w:u w:val="single"/>
        </w:rPr>
      </w:pPr>
      <w:bookmarkStart w:id="6" w:name="_Toc195856795"/>
      <w:r w:rsidRPr="2A286980">
        <w:rPr>
          <w:u w:val="single"/>
        </w:rPr>
        <w:t>Course Confirmation and Enrollment</w:t>
      </w:r>
      <w:bookmarkEnd w:id="6"/>
    </w:p>
    <w:p w14:paraId="2CBB727C" w14:textId="77777777" w:rsidR="007F1064" w:rsidRPr="00C2325B" w:rsidRDefault="007F1064" w:rsidP="007F1064">
      <w:pPr>
        <w:widowControl/>
        <w:numPr>
          <w:ilvl w:val="1"/>
          <w:numId w:val="23"/>
        </w:numPr>
        <w:autoSpaceDE/>
        <w:autoSpaceDN/>
        <w:spacing w:line="276" w:lineRule="auto"/>
        <w:ind w:left="1080"/>
        <w:contextualSpacing/>
        <w:jc w:val="both"/>
      </w:pPr>
      <w:r w:rsidRPr="00C2325B">
        <w:t>The student must be an active student at MSUCOM.</w:t>
      </w:r>
    </w:p>
    <w:p w14:paraId="2E23BD9D" w14:textId="77777777" w:rsidR="007F1064" w:rsidRPr="00C2325B" w:rsidRDefault="007F1064" w:rsidP="007F1064">
      <w:pPr>
        <w:widowControl/>
        <w:numPr>
          <w:ilvl w:val="1"/>
          <w:numId w:val="23"/>
        </w:numPr>
        <w:autoSpaceDE/>
        <w:autoSpaceDN/>
        <w:spacing w:line="276" w:lineRule="auto"/>
        <w:ind w:left="1080"/>
        <w:contextualSpacing/>
        <w:jc w:val="both"/>
      </w:pPr>
      <w:r w:rsidRPr="00C2325B">
        <w:t>Student must complete five core rotations prior to any elective rotation.</w:t>
      </w:r>
    </w:p>
    <w:p w14:paraId="2C2DFD36" w14:textId="77777777" w:rsidR="007F1064" w:rsidRPr="00C2325B" w:rsidRDefault="007F1064" w:rsidP="007F1064">
      <w:pPr>
        <w:widowControl/>
        <w:numPr>
          <w:ilvl w:val="1"/>
          <w:numId w:val="23"/>
        </w:numPr>
        <w:autoSpaceDE/>
        <w:autoSpaceDN/>
        <w:spacing w:line="276" w:lineRule="auto"/>
        <w:ind w:left="1080"/>
        <w:contextualSpacing/>
        <w:jc w:val="both"/>
      </w:pPr>
      <w:r w:rsidRPr="00C2325B">
        <w:t xml:space="preserve">It is the student’s responsibility to provide the elective site/rotation acceptance material to the </w:t>
      </w:r>
      <w:hyperlink r:id="rId21" w:history="1">
        <w:r w:rsidRPr="00C2325B">
          <w:rPr>
            <w:rStyle w:val="Hyperlink"/>
          </w:rPr>
          <w:t>COM.Clerkship@msu.edu</w:t>
        </w:r>
      </w:hyperlink>
      <w:r w:rsidRPr="00C2325B">
        <w:t xml:space="preserve"> for MSU confirmation and scheduling.</w:t>
      </w:r>
    </w:p>
    <w:p w14:paraId="7B57DDE6" w14:textId="77777777" w:rsidR="007F1064" w:rsidRPr="00C2325B" w:rsidRDefault="007F1064" w:rsidP="007F1064">
      <w:pPr>
        <w:widowControl/>
        <w:numPr>
          <w:ilvl w:val="2"/>
          <w:numId w:val="23"/>
        </w:numPr>
        <w:autoSpaceDE/>
        <w:autoSpaceDN/>
        <w:spacing w:line="276" w:lineRule="auto"/>
        <w:contextualSpacing/>
        <w:jc w:val="both"/>
        <w:rPr>
          <w:rFonts w:eastAsia="Times New Roman"/>
        </w:rPr>
      </w:pPr>
      <w:r w:rsidRPr="00C2325B">
        <w:rPr>
          <w:rFonts w:eastAsia="Times New Roman"/>
        </w:rPr>
        <w:t>MSUCOM clerkship confirmation is complete when the rotation is visible on the students Medtrics schedule.</w:t>
      </w:r>
    </w:p>
    <w:p w14:paraId="74E8C639" w14:textId="77777777" w:rsidR="007F1064" w:rsidRPr="00C2325B" w:rsidRDefault="007F1064" w:rsidP="007F1064">
      <w:pPr>
        <w:widowControl/>
        <w:numPr>
          <w:ilvl w:val="0"/>
          <w:numId w:val="23"/>
        </w:numPr>
        <w:autoSpaceDE/>
        <w:autoSpaceDN/>
        <w:spacing w:line="276" w:lineRule="auto"/>
        <w:contextualSpacing/>
        <w:jc w:val="both"/>
        <w:rPr>
          <w:rFonts w:eastAsia="Times New Roman"/>
        </w:rPr>
      </w:pPr>
      <w:r w:rsidRPr="00C2325B">
        <w:rPr>
          <w:rFonts w:eastAsia="Times New Roman"/>
        </w:rPr>
        <w:t xml:space="preserve">It is the student’s responsibility to ensure enrollment prior to beginning any course/rotation. </w:t>
      </w:r>
    </w:p>
    <w:p w14:paraId="21097AB6" w14:textId="77777777" w:rsidR="007F1064" w:rsidRPr="00C2325B" w:rsidRDefault="007F1064" w:rsidP="007F1064">
      <w:pPr>
        <w:widowControl/>
        <w:numPr>
          <w:ilvl w:val="2"/>
          <w:numId w:val="23"/>
        </w:numPr>
        <w:autoSpaceDE/>
        <w:autoSpaceDN/>
        <w:spacing w:line="276" w:lineRule="auto"/>
        <w:contextualSpacing/>
        <w:jc w:val="both"/>
        <w:rPr>
          <w:rFonts w:eastAsia="Times New Roman"/>
        </w:rPr>
      </w:pPr>
      <w:r w:rsidRPr="00C2325B">
        <w:rPr>
          <w:rFonts w:eastAsia="Times New Roman"/>
        </w:rPr>
        <w:t xml:space="preserve">Enrollment will be processed by the MSUCOM Registrar’s Office upon clerkship confirmation. </w:t>
      </w:r>
    </w:p>
    <w:p w14:paraId="03B5514B" w14:textId="77777777" w:rsidR="007F1064" w:rsidRPr="00C2325B" w:rsidRDefault="007F1064" w:rsidP="007F1064">
      <w:pPr>
        <w:widowControl/>
        <w:numPr>
          <w:ilvl w:val="2"/>
          <w:numId w:val="23"/>
        </w:numPr>
        <w:autoSpaceDE/>
        <w:autoSpaceDN/>
        <w:spacing w:line="276" w:lineRule="auto"/>
        <w:contextualSpacing/>
        <w:jc w:val="both"/>
        <w:rPr>
          <w:rFonts w:eastAsia="Times New Roman"/>
        </w:rPr>
      </w:pPr>
      <w:r w:rsidRPr="00C2325B">
        <w:rPr>
          <w:rFonts w:eastAsia="Times New Roman"/>
        </w:rPr>
        <w:t>Enrollment can be verified by the student by reviewing the Student Information System</w:t>
      </w:r>
    </w:p>
    <w:p w14:paraId="5DFC4E0F" w14:textId="77777777" w:rsidR="007F1064" w:rsidRPr="00C2325B" w:rsidRDefault="007F1064" w:rsidP="007F1064">
      <w:pPr>
        <w:widowControl/>
        <w:numPr>
          <w:ilvl w:val="0"/>
          <w:numId w:val="24"/>
        </w:numPr>
        <w:autoSpaceDE/>
        <w:autoSpaceDN/>
        <w:spacing w:line="276" w:lineRule="auto"/>
        <w:contextualSpacing/>
        <w:jc w:val="both"/>
        <w:rPr>
          <w:rFonts w:eastAsia="Times New Roman"/>
        </w:rPr>
      </w:pPr>
      <w:r w:rsidRPr="00C2325B">
        <w:rPr>
          <w:rFonts w:eastAsia="Times New Roman"/>
        </w:rPr>
        <w:t>MSUCOM confirmation must occur at least 30 days in advance of the rotation.</w:t>
      </w:r>
    </w:p>
    <w:p w14:paraId="334B8EE9" w14:textId="77777777" w:rsidR="007F1064" w:rsidRPr="00C2325B" w:rsidRDefault="007F1064" w:rsidP="007F1064">
      <w:pPr>
        <w:widowControl/>
        <w:numPr>
          <w:ilvl w:val="0"/>
          <w:numId w:val="24"/>
        </w:numPr>
        <w:autoSpaceDE/>
        <w:autoSpaceDN/>
        <w:spacing w:line="276" w:lineRule="auto"/>
        <w:contextualSpacing/>
        <w:jc w:val="both"/>
        <w:rPr>
          <w:rFonts w:eastAsia="Times New Roman"/>
        </w:rPr>
      </w:pPr>
      <w:r w:rsidRPr="00C2325B">
        <w:rPr>
          <w:rFonts w:eastAsia="Times New Roman"/>
        </w:rPr>
        <w:t xml:space="preserve">Once confirmed, the rotation may only be cancelled 30 days or more in advance of the start date. </w:t>
      </w:r>
    </w:p>
    <w:p w14:paraId="4B50A6B0" w14:textId="77777777" w:rsidR="00860E35" w:rsidRDefault="00860E35">
      <w:pPr>
        <w:pStyle w:val="BodyText"/>
        <w:rPr>
          <w:sz w:val="21"/>
        </w:rPr>
      </w:pPr>
    </w:p>
    <w:p w14:paraId="4B50A6B1" w14:textId="77777777" w:rsidR="00860E35" w:rsidRPr="00C95507" w:rsidRDefault="00650216">
      <w:pPr>
        <w:pStyle w:val="Heading4"/>
        <w:spacing w:before="93"/>
        <w:rPr>
          <w:b w:val="0"/>
          <w:bCs w:val="0"/>
        </w:rPr>
      </w:pPr>
      <w:bookmarkStart w:id="7" w:name="ROTATION_FORMAT"/>
      <w:bookmarkStart w:id="8" w:name="_bookmark4"/>
      <w:bookmarkEnd w:id="7"/>
      <w:bookmarkEnd w:id="8"/>
      <w:r w:rsidRPr="00C95507">
        <w:rPr>
          <w:b w:val="0"/>
          <w:bCs w:val="0"/>
        </w:rPr>
        <w:t>ROTATION FORMAT</w:t>
      </w:r>
    </w:p>
    <w:p w14:paraId="4B50A6B2" w14:textId="35A22E0C" w:rsidR="00860E35" w:rsidRPr="00C95507" w:rsidRDefault="00650216">
      <w:pPr>
        <w:pStyle w:val="BodyText"/>
        <w:spacing w:before="39" w:line="252" w:lineRule="auto"/>
        <w:ind w:left="840" w:right="832"/>
        <w:jc w:val="both"/>
      </w:pPr>
      <w:r w:rsidRPr="00C95507">
        <w:t xml:space="preserve">Clerkship in Physical Medicine and Rehabilitation (Physiatry) is a 3-credit hour, </w:t>
      </w:r>
      <w:r w:rsidR="00064867" w:rsidRPr="00C95507">
        <w:t>2- or 4-week</w:t>
      </w:r>
      <w:r w:rsidR="00D71C5D">
        <w:t xml:space="preserve"> </w:t>
      </w:r>
      <w:r w:rsidRPr="00C95507">
        <w:t>elective course that provides students with exposure to inpatient and/or outpatient physiatry treatment of a general PM&amp;R patient population.</w:t>
      </w:r>
    </w:p>
    <w:p w14:paraId="4B50A6B3" w14:textId="77777777" w:rsidR="00860E35" w:rsidRPr="00C95507" w:rsidRDefault="00650216">
      <w:pPr>
        <w:pStyle w:val="BodyText"/>
        <w:spacing w:before="160" w:line="252" w:lineRule="auto"/>
        <w:ind w:left="840" w:right="834"/>
        <w:jc w:val="both"/>
      </w:pPr>
      <w:r w:rsidRPr="00C95507">
        <w:t>Students</w:t>
      </w:r>
      <w:r w:rsidRPr="00C95507">
        <w:rPr>
          <w:spacing w:val="-3"/>
        </w:rPr>
        <w:t xml:space="preserve"> </w:t>
      </w:r>
      <w:r w:rsidRPr="00C95507">
        <w:t>who</w:t>
      </w:r>
      <w:r w:rsidRPr="00C95507">
        <w:rPr>
          <w:spacing w:val="-2"/>
        </w:rPr>
        <w:t xml:space="preserve"> </w:t>
      </w:r>
      <w:r w:rsidRPr="00C95507">
        <w:t>rotate</w:t>
      </w:r>
      <w:r w:rsidRPr="00C95507">
        <w:rPr>
          <w:spacing w:val="-5"/>
        </w:rPr>
        <w:t xml:space="preserve"> </w:t>
      </w:r>
      <w:r w:rsidRPr="00C95507">
        <w:t>with</w:t>
      </w:r>
      <w:r w:rsidRPr="00C95507">
        <w:rPr>
          <w:spacing w:val="-6"/>
        </w:rPr>
        <w:t xml:space="preserve"> </w:t>
      </w:r>
      <w:r w:rsidRPr="00C95507">
        <w:t>MSU</w:t>
      </w:r>
      <w:r w:rsidRPr="00C95507">
        <w:rPr>
          <w:spacing w:val="-6"/>
        </w:rPr>
        <w:t xml:space="preserve"> </w:t>
      </w:r>
      <w:r w:rsidRPr="00C95507">
        <w:t>PM&amp;R</w:t>
      </w:r>
      <w:r w:rsidRPr="00C95507">
        <w:rPr>
          <w:spacing w:val="-6"/>
        </w:rPr>
        <w:t xml:space="preserve"> </w:t>
      </w:r>
      <w:r w:rsidRPr="00C95507">
        <w:t>will</w:t>
      </w:r>
      <w:r w:rsidRPr="00C95507">
        <w:rPr>
          <w:spacing w:val="-4"/>
        </w:rPr>
        <w:t xml:space="preserve"> </w:t>
      </w:r>
      <w:r w:rsidRPr="00C95507">
        <w:t>have</w:t>
      </w:r>
      <w:r w:rsidRPr="00C95507">
        <w:rPr>
          <w:spacing w:val="-5"/>
        </w:rPr>
        <w:t xml:space="preserve"> </w:t>
      </w:r>
      <w:r w:rsidRPr="00C95507">
        <w:t>the</w:t>
      </w:r>
      <w:r w:rsidRPr="00C95507">
        <w:rPr>
          <w:spacing w:val="-4"/>
        </w:rPr>
        <w:t xml:space="preserve"> </w:t>
      </w:r>
      <w:r w:rsidRPr="00C95507">
        <w:t>option</w:t>
      </w:r>
      <w:r w:rsidRPr="00C95507">
        <w:rPr>
          <w:spacing w:val="-4"/>
        </w:rPr>
        <w:t xml:space="preserve"> </w:t>
      </w:r>
      <w:r w:rsidRPr="00C95507">
        <w:t>to</w:t>
      </w:r>
      <w:r w:rsidRPr="00C95507">
        <w:rPr>
          <w:spacing w:val="-4"/>
        </w:rPr>
        <w:t xml:space="preserve"> </w:t>
      </w:r>
      <w:r w:rsidRPr="00C95507">
        <w:t>shadow</w:t>
      </w:r>
      <w:r w:rsidRPr="00C95507">
        <w:rPr>
          <w:spacing w:val="-5"/>
        </w:rPr>
        <w:t xml:space="preserve"> </w:t>
      </w:r>
      <w:r w:rsidRPr="00C95507">
        <w:t>with</w:t>
      </w:r>
      <w:r w:rsidRPr="00C95507">
        <w:rPr>
          <w:spacing w:val="-4"/>
        </w:rPr>
        <w:t xml:space="preserve"> </w:t>
      </w:r>
      <w:r w:rsidRPr="00C95507">
        <w:t>either</w:t>
      </w:r>
      <w:r w:rsidRPr="00C95507">
        <w:rPr>
          <w:spacing w:val="-3"/>
        </w:rPr>
        <w:t xml:space="preserve"> </w:t>
      </w:r>
      <w:r w:rsidRPr="00C95507">
        <w:t>Dr.</w:t>
      </w:r>
      <w:r w:rsidRPr="00C95507">
        <w:rPr>
          <w:spacing w:val="-6"/>
        </w:rPr>
        <w:t xml:space="preserve"> </w:t>
      </w:r>
      <w:r w:rsidRPr="00C95507">
        <w:t>Erika</w:t>
      </w:r>
      <w:r w:rsidRPr="00C95507">
        <w:rPr>
          <w:spacing w:val="-6"/>
        </w:rPr>
        <w:t xml:space="preserve"> </w:t>
      </w:r>
      <w:r w:rsidRPr="00C95507">
        <w:t>Erlandson</w:t>
      </w:r>
      <w:r w:rsidRPr="00C95507">
        <w:rPr>
          <w:spacing w:val="-6"/>
        </w:rPr>
        <w:t xml:space="preserve"> </w:t>
      </w:r>
      <w:r w:rsidRPr="00C95507">
        <w:t>who offers a Pediatric mini-elective rotation or Dr. Marcy Schlinger, Medical Director at Origami, who offers a Patients with Acquired Brain Injury rotation, shadowing in an outpatient</w:t>
      </w:r>
      <w:r w:rsidRPr="00C95507">
        <w:rPr>
          <w:spacing w:val="-10"/>
        </w:rPr>
        <w:t xml:space="preserve"> </w:t>
      </w:r>
      <w:r w:rsidRPr="00C95507">
        <w:t>setting.</w:t>
      </w:r>
    </w:p>
    <w:p w14:paraId="4B50A6B4" w14:textId="290C01D0" w:rsidR="00860E35" w:rsidRPr="00C95507" w:rsidRDefault="00650216" w:rsidP="00C95507">
      <w:pPr>
        <w:pStyle w:val="BodyText"/>
        <w:spacing w:before="162" w:line="252" w:lineRule="auto"/>
        <w:ind w:left="839" w:right="832"/>
        <w:jc w:val="both"/>
      </w:pPr>
      <w:r>
        <w:t>These courses are designed to provide the student with an opportunity to actively engage in patient</w:t>
      </w:r>
      <w:r w:rsidR="6CBC3EA7">
        <w:t>-based</w:t>
      </w:r>
      <w:r>
        <w:t>, learning experiences under the guidance of a faculty member (preceptor) in collaboration, as appropriate, with residents and/or fellows.</w:t>
      </w:r>
    </w:p>
    <w:p w14:paraId="4B50A6B5" w14:textId="77777777" w:rsidR="00860E35" w:rsidRPr="00C95507" w:rsidRDefault="00860E35">
      <w:pPr>
        <w:pStyle w:val="BodyText"/>
      </w:pPr>
    </w:p>
    <w:p w14:paraId="4B50A6B6" w14:textId="77777777" w:rsidR="00860E35" w:rsidRDefault="00860E35">
      <w:pPr>
        <w:pStyle w:val="BodyText"/>
        <w:rPr>
          <w:rFonts w:ascii="Calibri"/>
          <w:sz w:val="17"/>
        </w:rPr>
      </w:pPr>
    </w:p>
    <w:p w14:paraId="4B50A6B7" w14:textId="25450E1E" w:rsidR="00860E35" w:rsidRDefault="00650216">
      <w:pPr>
        <w:pStyle w:val="Heading3"/>
      </w:pPr>
      <w:r>
        <w:t>GOALS AND OBJECTIVES</w:t>
      </w:r>
    </w:p>
    <w:p w14:paraId="4B50A6B8" w14:textId="77777777" w:rsidR="00860E35" w:rsidRDefault="00650216">
      <w:pPr>
        <w:pStyle w:val="Heading5"/>
        <w:spacing w:before="49"/>
        <w:rPr>
          <w:u w:val="none"/>
        </w:rPr>
      </w:pPr>
      <w:bookmarkStart w:id="9" w:name="GOALS"/>
      <w:bookmarkStart w:id="10" w:name="_bookmark6"/>
      <w:bookmarkEnd w:id="9"/>
      <w:bookmarkEnd w:id="10"/>
      <w:r>
        <w:t>GOALS</w:t>
      </w:r>
    </w:p>
    <w:p w14:paraId="4B50A6B9" w14:textId="77777777" w:rsidR="00860E35" w:rsidRPr="00C95507" w:rsidRDefault="00650216">
      <w:pPr>
        <w:pStyle w:val="ListParagraph"/>
        <w:numPr>
          <w:ilvl w:val="0"/>
          <w:numId w:val="20"/>
        </w:numPr>
        <w:tabs>
          <w:tab w:val="left" w:pos="1920"/>
        </w:tabs>
        <w:spacing w:before="40" w:line="276" w:lineRule="auto"/>
        <w:ind w:right="835" w:hanging="361"/>
      </w:pPr>
      <w:r w:rsidRPr="00C95507">
        <w:t>After attending this rotation students will gain a basic understanding of the practice of Physical Medicine and Rehabilitation</w:t>
      </w:r>
      <w:r w:rsidRPr="00C95507">
        <w:rPr>
          <w:spacing w:val="-4"/>
        </w:rPr>
        <w:t xml:space="preserve"> </w:t>
      </w:r>
      <w:r w:rsidRPr="00C95507">
        <w:t>(PM&amp;R)</w:t>
      </w:r>
    </w:p>
    <w:p w14:paraId="4B50A6BA" w14:textId="4F2AA43C" w:rsidR="00860E35" w:rsidRPr="00C95507" w:rsidRDefault="00650216">
      <w:pPr>
        <w:pStyle w:val="ListParagraph"/>
        <w:numPr>
          <w:ilvl w:val="0"/>
          <w:numId w:val="20"/>
        </w:numPr>
        <w:tabs>
          <w:tab w:val="left" w:pos="1921"/>
        </w:tabs>
        <w:spacing w:before="1" w:line="273" w:lineRule="auto"/>
        <w:ind w:right="836"/>
      </w:pPr>
      <w:r w:rsidRPr="00C95507">
        <w:t>After attending this rotation students will be able to understand the differences in patient care, in both the inpatient acute and outpatient rehabilitation</w:t>
      </w:r>
      <w:r w:rsidRPr="00C95507">
        <w:rPr>
          <w:spacing w:val="-12"/>
        </w:rPr>
        <w:t xml:space="preserve"> </w:t>
      </w:r>
      <w:r w:rsidR="00D13581" w:rsidRPr="00C95507">
        <w:t>settings.</w:t>
      </w:r>
    </w:p>
    <w:p w14:paraId="4B50A6BB" w14:textId="2F6ADDCA" w:rsidR="00860E35" w:rsidRDefault="00860E35">
      <w:pPr>
        <w:pStyle w:val="BodyText"/>
        <w:spacing w:before="3"/>
      </w:pPr>
    </w:p>
    <w:p w14:paraId="4B50A6BC" w14:textId="77777777" w:rsidR="00860E35" w:rsidRDefault="00650216">
      <w:pPr>
        <w:pStyle w:val="Heading5"/>
        <w:spacing w:before="1"/>
        <w:rPr>
          <w:u w:val="none"/>
        </w:rPr>
      </w:pPr>
      <w:bookmarkStart w:id="11" w:name="OBJECTIVES"/>
      <w:bookmarkStart w:id="12" w:name="_bookmark7"/>
      <w:bookmarkEnd w:id="11"/>
      <w:bookmarkEnd w:id="12"/>
      <w:r>
        <w:t>OBJECTIVES</w:t>
      </w:r>
    </w:p>
    <w:p w14:paraId="4B50A6BD" w14:textId="77777777" w:rsidR="00860E35" w:rsidRPr="00C95507" w:rsidRDefault="00650216">
      <w:pPr>
        <w:pStyle w:val="ListParagraph"/>
        <w:numPr>
          <w:ilvl w:val="0"/>
          <w:numId w:val="19"/>
        </w:numPr>
        <w:tabs>
          <w:tab w:val="left" w:pos="1920"/>
        </w:tabs>
        <w:spacing w:before="42" w:line="273" w:lineRule="auto"/>
        <w:ind w:right="833"/>
      </w:pPr>
      <w:r w:rsidRPr="00C95507">
        <w:t>After attending this rotation students will be able to identify three commonly encountered PM&amp;R</w:t>
      </w:r>
      <w:r w:rsidRPr="00C95507">
        <w:rPr>
          <w:spacing w:val="-1"/>
        </w:rPr>
        <w:t xml:space="preserve"> </w:t>
      </w:r>
      <w:r w:rsidRPr="00C95507">
        <w:t>diagnose</w:t>
      </w:r>
    </w:p>
    <w:p w14:paraId="4B50A6BE" w14:textId="77777777" w:rsidR="00860E35" w:rsidRPr="00C95507" w:rsidRDefault="00650216">
      <w:pPr>
        <w:pStyle w:val="ListParagraph"/>
        <w:numPr>
          <w:ilvl w:val="0"/>
          <w:numId w:val="19"/>
        </w:numPr>
        <w:tabs>
          <w:tab w:val="left" w:pos="1920"/>
        </w:tabs>
        <w:spacing w:before="4" w:line="276" w:lineRule="auto"/>
        <w:ind w:right="835"/>
      </w:pPr>
      <w:r w:rsidRPr="00C95507">
        <w:lastRenderedPageBreak/>
        <w:t>After</w:t>
      </w:r>
      <w:r w:rsidRPr="00C95507">
        <w:rPr>
          <w:spacing w:val="-10"/>
        </w:rPr>
        <w:t xml:space="preserve"> </w:t>
      </w:r>
      <w:r w:rsidRPr="00C95507">
        <w:t>attending</w:t>
      </w:r>
      <w:r w:rsidRPr="00C95507">
        <w:rPr>
          <w:spacing w:val="-10"/>
        </w:rPr>
        <w:t xml:space="preserve"> </w:t>
      </w:r>
      <w:r w:rsidRPr="00C95507">
        <w:t>this</w:t>
      </w:r>
      <w:r w:rsidRPr="00C95507">
        <w:rPr>
          <w:spacing w:val="-9"/>
        </w:rPr>
        <w:t xml:space="preserve"> </w:t>
      </w:r>
      <w:r w:rsidRPr="00C95507">
        <w:t>rotation</w:t>
      </w:r>
      <w:r w:rsidRPr="00C95507">
        <w:rPr>
          <w:spacing w:val="-10"/>
        </w:rPr>
        <w:t xml:space="preserve"> </w:t>
      </w:r>
      <w:r w:rsidRPr="00C95507">
        <w:t>students</w:t>
      </w:r>
      <w:r w:rsidRPr="00C95507">
        <w:rPr>
          <w:spacing w:val="-9"/>
        </w:rPr>
        <w:t xml:space="preserve"> </w:t>
      </w:r>
      <w:r w:rsidRPr="00C95507">
        <w:t>will</w:t>
      </w:r>
      <w:r w:rsidRPr="00C95507">
        <w:rPr>
          <w:spacing w:val="-10"/>
        </w:rPr>
        <w:t xml:space="preserve"> </w:t>
      </w:r>
      <w:r w:rsidRPr="00C95507">
        <w:t>be</w:t>
      </w:r>
      <w:r w:rsidRPr="00C95507">
        <w:rPr>
          <w:spacing w:val="-8"/>
        </w:rPr>
        <w:t xml:space="preserve"> </w:t>
      </w:r>
      <w:r w:rsidRPr="00C95507">
        <w:t>able</w:t>
      </w:r>
      <w:r w:rsidRPr="00C95507">
        <w:rPr>
          <w:spacing w:val="-11"/>
        </w:rPr>
        <w:t xml:space="preserve"> </w:t>
      </w:r>
      <w:r w:rsidRPr="00C95507">
        <w:t>to</w:t>
      </w:r>
      <w:r w:rsidRPr="00C95507">
        <w:rPr>
          <w:spacing w:val="-8"/>
        </w:rPr>
        <w:t xml:space="preserve"> </w:t>
      </w:r>
      <w:r w:rsidRPr="00C95507">
        <w:t>identify</w:t>
      </w:r>
      <w:r w:rsidRPr="00C95507">
        <w:rPr>
          <w:spacing w:val="-9"/>
        </w:rPr>
        <w:t xml:space="preserve"> </w:t>
      </w:r>
      <w:r w:rsidRPr="00C95507">
        <w:t>therapeutic</w:t>
      </w:r>
      <w:r w:rsidRPr="00C95507">
        <w:rPr>
          <w:spacing w:val="-9"/>
        </w:rPr>
        <w:t xml:space="preserve"> </w:t>
      </w:r>
      <w:r w:rsidRPr="00C95507">
        <w:t>disciplines</w:t>
      </w:r>
      <w:r w:rsidRPr="00C95507">
        <w:rPr>
          <w:spacing w:val="-9"/>
        </w:rPr>
        <w:t xml:space="preserve"> </w:t>
      </w:r>
      <w:r w:rsidRPr="00C95507">
        <w:t>which</w:t>
      </w:r>
      <w:r w:rsidRPr="00C95507">
        <w:rPr>
          <w:spacing w:val="-10"/>
        </w:rPr>
        <w:t xml:space="preserve"> </w:t>
      </w:r>
      <w:r w:rsidRPr="00C95507">
        <w:t>are commonly members of the PM&amp;R interdisciplinary</w:t>
      </w:r>
      <w:r w:rsidRPr="00C95507">
        <w:rPr>
          <w:spacing w:val="-13"/>
        </w:rPr>
        <w:t xml:space="preserve"> </w:t>
      </w:r>
      <w:r w:rsidRPr="00C95507">
        <w:t>team.</w:t>
      </w:r>
    </w:p>
    <w:p w14:paraId="4B50A6BF" w14:textId="77777777" w:rsidR="00860E35" w:rsidRPr="00C95507" w:rsidRDefault="00650216">
      <w:pPr>
        <w:pStyle w:val="ListParagraph"/>
        <w:numPr>
          <w:ilvl w:val="0"/>
          <w:numId w:val="19"/>
        </w:numPr>
        <w:tabs>
          <w:tab w:val="left" w:pos="1943"/>
          <w:tab w:val="left" w:pos="1944"/>
        </w:tabs>
        <w:spacing w:line="268" w:lineRule="exact"/>
        <w:ind w:left="1943" w:hanging="385"/>
      </w:pPr>
      <w:r w:rsidRPr="00C95507">
        <w:t>After this rotation students will be familiar with the basic PM&amp;R references listed</w:t>
      </w:r>
      <w:r w:rsidRPr="00C95507">
        <w:rPr>
          <w:spacing w:val="-21"/>
        </w:rPr>
        <w:t xml:space="preserve"> </w:t>
      </w:r>
      <w:r w:rsidRPr="00C95507">
        <w:t>below.</w:t>
      </w:r>
    </w:p>
    <w:p w14:paraId="4B50A6C0" w14:textId="3546AE6B" w:rsidR="00860E35" w:rsidRPr="00C95507" w:rsidRDefault="00650216">
      <w:pPr>
        <w:pStyle w:val="ListParagraph"/>
        <w:numPr>
          <w:ilvl w:val="0"/>
          <w:numId w:val="19"/>
        </w:numPr>
        <w:tabs>
          <w:tab w:val="left" w:pos="1929"/>
          <w:tab w:val="left" w:pos="1930"/>
        </w:tabs>
        <w:spacing w:before="41" w:line="276" w:lineRule="auto"/>
        <w:ind w:left="1910" w:right="953" w:hanging="351"/>
      </w:pPr>
      <w:r w:rsidRPr="00C95507">
        <w:t>After</w:t>
      </w:r>
      <w:r w:rsidRPr="00C95507">
        <w:rPr>
          <w:spacing w:val="-4"/>
        </w:rPr>
        <w:t xml:space="preserve"> </w:t>
      </w:r>
      <w:r w:rsidRPr="00C95507">
        <w:t>the</w:t>
      </w:r>
      <w:r w:rsidRPr="00C95507">
        <w:rPr>
          <w:spacing w:val="-4"/>
        </w:rPr>
        <w:t xml:space="preserve"> </w:t>
      </w:r>
      <w:r w:rsidRPr="00C95507">
        <w:t>end</w:t>
      </w:r>
      <w:r w:rsidRPr="00C95507">
        <w:rPr>
          <w:spacing w:val="-3"/>
        </w:rPr>
        <w:t xml:space="preserve"> </w:t>
      </w:r>
      <w:r w:rsidRPr="00C95507">
        <w:t>of</w:t>
      </w:r>
      <w:r w:rsidRPr="00C95507">
        <w:rPr>
          <w:spacing w:val="-4"/>
        </w:rPr>
        <w:t xml:space="preserve"> </w:t>
      </w:r>
      <w:r w:rsidRPr="00C95507">
        <w:t>the</w:t>
      </w:r>
      <w:r w:rsidRPr="00C95507">
        <w:rPr>
          <w:spacing w:val="-4"/>
        </w:rPr>
        <w:t xml:space="preserve"> </w:t>
      </w:r>
      <w:r w:rsidRPr="00C95507">
        <w:t>PMR</w:t>
      </w:r>
      <w:r w:rsidRPr="00C95507">
        <w:rPr>
          <w:spacing w:val="-3"/>
        </w:rPr>
        <w:t xml:space="preserve"> </w:t>
      </w:r>
      <w:r w:rsidRPr="00C95507">
        <w:t>Mini-Rotations</w:t>
      </w:r>
      <w:r w:rsidRPr="00C95507">
        <w:rPr>
          <w:spacing w:val="-2"/>
        </w:rPr>
        <w:t xml:space="preserve"> </w:t>
      </w:r>
      <w:r w:rsidRPr="00C95507">
        <w:t>(Pediatric</w:t>
      </w:r>
      <w:r w:rsidRPr="00C95507">
        <w:rPr>
          <w:spacing w:val="-2"/>
        </w:rPr>
        <w:t xml:space="preserve"> </w:t>
      </w:r>
      <w:r w:rsidRPr="00C95507">
        <w:t>and</w:t>
      </w:r>
      <w:r w:rsidRPr="00C95507">
        <w:rPr>
          <w:spacing w:val="-3"/>
        </w:rPr>
        <w:t xml:space="preserve"> </w:t>
      </w:r>
      <w:r w:rsidRPr="00C95507">
        <w:t>Acquired</w:t>
      </w:r>
      <w:r w:rsidRPr="00C95507">
        <w:rPr>
          <w:spacing w:val="-3"/>
        </w:rPr>
        <w:t xml:space="preserve"> </w:t>
      </w:r>
      <w:r w:rsidRPr="00C95507">
        <w:t>Brain</w:t>
      </w:r>
      <w:r w:rsidRPr="00C95507">
        <w:rPr>
          <w:spacing w:val="-3"/>
        </w:rPr>
        <w:t xml:space="preserve"> </w:t>
      </w:r>
      <w:r w:rsidRPr="00C95507">
        <w:t>Injury),</w:t>
      </w:r>
      <w:r w:rsidRPr="00C95507">
        <w:rPr>
          <w:spacing w:val="-2"/>
        </w:rPr>
        <w:t xml:space="preserve"> </w:t>
      </w:r>
      <w:r w:rsidRPr="00C95507">
        <w:t>students</w:t>
      </w:r>
      <w:r w:rsidRPr="00C95507">
        <w:rPr>
          <w:spacing w:val="-4"/>
        </w:rPr>
        <w:t xml:space="preserve"> </w:t>
      </w:r>
      <w:r w:rsidRPr="00C95507">
        <w:t xml:space="preserve">will be familiar with the basic PM&amp;R references supplied by the Mini Rotation Instructor </w:t>
      </w:r>
      <w:r w:rsidR="629E49A3" w:rsidRPr="00C95507">
        <w:t>of</w:t>
      </w:r>
      <w:r w:rsidRPr="00C95507">
        <w:t xml:space="preserve"> Record.</w:t>
      </w:r>
    </w:p>
    <w:p w14:paraId="4B50A6C1" w14:textId="77777777" w:rsidR="00860E35" w:rsidRDefault="00860E35">
      <w:pPr>
        <w:pStyle w:val="BodyText"/>
        <w:rPr>
          <w:rFonts w:ascii="Calibri"/>
        </w:rPr>
      </w:pPr>
    </w:p>
    <w:p w14:paraId="4B50A6C2" w14:textId="77777777" w:rsidR="00860E35" w:rsidRDefault="00860E35">
      <w:pPr>
        <w:pStyle w:val="BodyText"/>
        <w:spacing w:before="11"/>
        <w:rPr>
          <w:rFonts w:ascii="Calibri"/>
          <w:sz w:val="25"/>
        </w:rPr>
      </w:pPr>
    </w:p>
    <w:p w14:paraId="4B50A6C3" w14:textId="52E2C308" w:rsidR="00860E35" w:rsidRDefault="00650216">
      <w:pPr>
        <w:pStyle w:val="Heading5"/>
        <w:spacing w:before="0"/>
        <w:rPr>
          <w:u w:val="none"/>
        </w:rPr>
      </w:pPr>
      <w:r>
        <w:t>COMPETENCIES</w:t>
      </w:r>
    </w:p>
    <w:p w14:paraId="4B50A6C4" w14:textId="77777777" w:rsidR="00860E35" w:rsidRPr="00C95507" w:rsidRDefault="00650216" w:rsidP="00C95507">
      <w:pPr>
        <w:pStyle w:val="BodyText"/>
        <w:spacing w:before="39"/>
        <w:ind w:left="840" w:firstLine="360"/>
      </w:pPr>
      <w:r w:rsidRPr="00C95507">
        <w:t>This rotation will expose students to the core competencies as applied in a PM&amp;R setting, including</w:t>
      </w:r>
    </w:p>
    <w:p w14:paraId="4B50A6C5" w14:textId="77777777" w:rsidR="00860E35" w:rsidRPr="00C95507" w:rsidRDefault="00650216">
      <w:pPr>
        <w:pStyle w:val="ListParagraph"/>
        <w:numPr>
          <w:ilvl w:val="0"/>
          <w:numId w:val="18"/>
        </w:numPr>
        <w:tabs>
          <w:tab w:val="left" w:pos="1920"/>
        </w:tabs>
        <w:spacing w:before="39"/>
      </w:pPr>
      <w:r w:rsidRPr="00C95507">
        <w:t>Medical</w:t>
      </w:r>
      <w:r w:rsidRPr="00C95507">
        <w:rPr>
          <w:spacing w:val="-4"/>
        </w:rPr>
        <w:t xml:space="preserve"> </w:t>
      </w:r>
      <w:r w:rsidRPr="00C95507">
        <w:t>Knowledge</w:t>
      </w:r>
    </w:p>
    <w:p w14:paraId="4B50A6C6" w14:textId="77777777" w:rsidR="00860E35" w:rsidRPr="00C95507" w:rsidRDefault="00650216">
      <w:pPr>
        <w:pStyle w:val="ListParagraph"/>
        <w:numPr>
          <w:ilvl w:val="0"/>
          <w:numId w:val="18"/>
        </w:numPr>
        <w:tabs>
          <w:tab w:val="left" w:pos="1920"/>
        </w:tabs>
        <w:spacing w:before="41"/>
      </w:pPr>
      <w:r w:rsidRPr="00C95507">
        <w:t>Patient</w:t>
      </w:r>
      <w:r w:rsidRPr="00C95507">
        <w:rPr>
          <w:spacing w:val="-3"/>
        </w:rPr>
        <w:t xml:space="preserve"> </w:t>
      </w:r>
      <w:r w:rsidRPr="00C95507">
        <w:t>Care</w:t>
      </w:r>
    </w:p>
    <w:p w14:paraId="4B50A6C7" w14:textId="77777777" w:rsidR="00860E35" w:rsidRPr="00C95507" w:rsidRDefault="00650216">
      <w:pPr>
        <w:pStyle w:val="ListParagraph"/>
        <w:numPr>
          <w:ilvl w:val="0"/>
          <w:numId w:val="18"/>
        </w:numPr>
        <w:tabs>
          <w:tab w:val="left" w:pos="1920"/>
        </w:tabs>
        <w:spacing w:before="41"/>
        <w:ind w:hanging="361"/>
      </w:pPr>
      <w:r w:rsidRPr="00C95507">
        <w:t>Practice Based</w:t>
      </w:r>
      <w:r w:rsidRPr="00C95507">
        <w:rPr>
          <w:spacing w:val="-1"/>
        </w:rPr>
        <w:t xml:space="preserve"> </w:t>
      </w:r>
      <w:r w:rsidRPr="00C95507">
        <w:t>Learning</w:t>
      </w:r>
    </w:p>
    <w:p w14:paraId="4B50A6C8" w14:textId="77777777" w:rsidR="00860E35" w:rsidRPr="00C95507" w:rsidRDefault="00650216">
      <w:pPr>
        <w:pStyle w:val="ListParagraph"/>
        <w:numPr>
          <w:ilvl w:val="0"/>
          <w:numId w:val="18"/>
        </w:numPr>
        <w:tabs>
          <w:tab w:val="left" w:pos="1920"/>
        </w:tabs>
        <w:spacing w:before="41"/>
        <w:ind w:hanging="361"/>
      </w:pPr>
      <w:r w:rsidRPr="00C95507">
        <w:t>Communication</w:t>
      </w:r>
      <w:r w:rsidRPr="00C95507">
        <w:rPr>
          <w:spacing w:val="-2"/>
        </w:rPr>
        <w:t xml:space="preserve"> </w:t>
      </w:r>
      <w:r w:rsidRPr="00C95507">
        <w:t>Skills</w:t>
      </w:r>
    </w:p>
    <w:p w14:paraId="4B50A6C9" w14:textId="77777777" w:rsidR="00860E35" w:rsidRPr="00C95507" w:rsidRDefault="00650216">
      <w:pPr>
        <w:pStyle w:val="ListParagraph"/>
        <w:numPr>
          <w:ilvl w:val="0"/>
          <w:numId w:val="18"/>
        </w:numPr>
        <w:tabs>
          <w:tab w:val="left" w:pos="1920"/>
        </w:tabs>
        <w:spacing w:before="39"/>
        <w:ind w:hanging="361"/>
      </w:pPr>
      <w:r w:rsidRPr="00C95507">
        <w:t>Professionalism</w:t>
      </w:r>
    </w:p>
    <w:p w14:paraId="4B50A6CA" w14:textId="77777777" w:rsidR="00860E35" w:rsidRPr="00C95507" w:rsidRDefault="00650216">
      <w:pPr>
        <w:pStyle w:val="ListParagraph"/>
        <w:numPr>
          <w:ilvl w:val="0"/>
          <w:numId w:val="18"/>
        </w:numPr>
        <w:tabs>
          <w:tab w:val="left" w:pos="1969"/>
          <w:tab w:val="left" w:pos="1970"/>
        </w:tabs>
        <w:spacing w:before="41"/>
        <w:ind w:left="1969" w:hanging="411"/>
      </w:pPr>
      <w:r w:rsidRPr="00C95507">
        <w:t>Osteopathic Principles and</w:t>
      </w:r>
      <w:r w:rsidRPr="00C95507">
        <w:rPr>
          <w:spacing w:val="-6"/>
        </w:rPr>
        <w:t xml:space="preserve"> </w:t>
      </w:r>
      <w:r w:rsidRPr="00C95507">
        <w:t>Practice</w:t>
      </w:r>
    </w:p>
    <w:p w14:paraId="2FB5AF4D" w14:textId="77777777" w:rsidR="00860E35" w:rsidRDefault="00860E35">
      <w:pPr>
        <w:rPr>
          <w:rFonts w:ascii="Calibri"/>
        </w:rPr>
      </w:pPr>
    </w:p>
    <w:p w14:paraId="4B50A6CC" w14:textId="77777777" w:rsidR="00860E35" w:rsidRDefault="00860E35">
      <w:pPr>
        <w:pStyle w:val="BodyText"/>
        <w:spacing w:before="9"/>
        <w:rPr>
          <w:rFonts w:ascii="Calibri"/>
          <w:sz w:val="17"/>
        </w:rPr>
      </w:pPr>
    </w:p>
    <w:p w14:paraId="4B50A6CD" w14:textId="77777777" w:rsidR="00860E35" w:rsidRPr="00C95507" w:rsidRDefault="00650216">
      <w:pPr>
        <w:pStyle w:val="Heading6"/>
        <w:spacing w:before="56"/>
        <w:ind w:left="840"/>
        <w:rPr>
          <w:rFonts w:ascii="Arial" w:hAnsi="Arial" w:cs="Arial"/>
        </w:rPr>
      </w:pPr>
      <w:r w:rsidRPr="00C95507">
        <w:rPr>
          <w:rFonts w:ascii="Arial" w:hAnsi="Arial" w:cs="Arial"/>
        </w:rPr>
        <w:t>MEDICAL KNOWLEDGE</w:t>
      </w:r>
    </w:p>
    <w:p w14:paraId="4B50A6CE" w14:textId="6656091C" w:rsidR="00860E35" w:rsidRPr="00C95507" w:rsidRDefault="00650216">
      <w:pPr>
        <w:pStyle w:val="BodyText"/>
        <w:spacing w:before="39" w:line="276" w:lineRule="auto"/>
        <w:ind w:left="839" w:right="837"/>
        <w:jc w:val="both"/>
      </w:pPr>
      <w:r>
        <w:t xml:space="preserve">Goal: Medical students should demonstrate a basic ability to access </w:t>
      </w:r>
      <w:r w:rsidR="12B5F651">
        <w:t>medical</w:t>
      </w:r>
      <w:r>
        <w:t xml:space="preserve"> literature in search of commonly cited studies pertinent to PM&amp;R, as well as the ability to apply evidence-based knowledge to patient care.</w:t>
      </w:r>
    </w:p>
    <w:p w14:paraId="67D7EE10" w14:textId="77777777" w:rsidR="001D6C62" w:rsidRDefault="00650216" w:rsidP="001C0358">
      <w:pPr>
        <w:pStyle w:val="BodyText"/>
        <w:spacing w:before="2" w:line="273" w:lineRule="auto"/>
        <w:ind w:left="1728" w:right="838"/>
        <w:jc w:val="both"/>
        <w:rPr>
          <w:b/>
        </w:rPr>
      </w:pPr>
      <w:r w:rsidRPr="00C95507">
        <w:rPr>
          <w:b/>
          <w:i/>
        </w:rPr>
        <w:t>Objectives</w:t>
      </w:r>
      <w:r w:rsidRPr="00C95507">
        <w:rPr>
          <w:b/>
        </w:rPr>
        <w:t xml:space="preserve">: </w:t>
      </w:r>
    </w:p>
    <w:p w14:paraId="4B50A6D0" w14:textId="736E419C" w:rsidR="00860E35" w:rsidRDefault="00650216" w:rsidP="001D6C62">
      <w:pPr>
        <w:pStyle w:val="BodyText"/>
        <w:numPr>
          <w:ilvl w:val="0"/>
          <w:numId w:val="25"/>
        </w:numPr>
        <w:spacing w:before="2" w:line="273" w:lineRule="auto"/>
        <w:ind w:right="838"/>
        <w:jc w:val="both"/>
      </w:pPr>
      <w:r w:rsidRPr="00C95507">
        <w:t xml:space="preserve">Discuss the diagnosis and rehabilitation of the common system disorders seen in </w:t>
      </w:r>
      <w:r w:rsidR="00C95507">
        <w:t xml:space="preserve">  </w:t>
      </w:r>
      <w:r w:rsidRPr="00C95507">
        <w:t>an outpatient PM&amp;R clinic.</w:t>
      </w:r>
    </w:p>
    <w:p w14:paraId="4B50A6D1" w14:textId="77777777" w:rsidR="00860E35" w:rsidRDefault="00650216" w:rsidP="001D6C62">
      <w:pPr>
        <w:pStyle w:val="BodyText"/>
        <w:numPr>
          <w:ilvl w:val="0"/>
          <w:numId w:val="25"/>
        </w:numPr>
        <w:spacing w:before="2" w:line="273" w:lineRule="auto"/>
        <w:ind w:right="838"/>
        <w:jc w:val="both"/>
      </w:pPr>
      <w:r w:rsidRPr="00C95507">
        <w:t>Describe sciences relevant to PM&amp;R such as anatomy, physiology, pathology, and pathophysiology of the common system disorders seen in an outpatient PM&amp;R</w:t>
      </w:r>
      <w:r w:rsidRPr="001D6C62">
        <w:rPr>
          <w:spacing w:val="-33"/>
        </w:rPr>
        <w:t xml:space="preserve"> </w:t>
      </w:r>
      <w:r w:rsidRPr="00C95507">
        <w:t>Clinic.</w:t>
      </w:r>
    </w:p>
    <w:p w14:paraId="4B50A6D2" w14:textId="77777777" w:rsidR="00860E35" w:rsidRPr="00C95507" w:rsidRDefault="00650216" w:rsidP="001D6C62">
      <w:pPr>
        <w:pStyle w:val="BodyText"/>
        <w:numPr>
          <w:ilvl w:val="0"/>
          <w:numId w:val="25"/>
        </w:numPr>
        <w:spacing w:before="2" w:line="273" w:lineRule="auto"/>
        <w:ind w:right="838"/>
        <w:jc w:val="both"/>
      </w:pPr>
      <w:r w:rsidRPr="00C95507">
        <w:t>Demonstrate basic skills in reviewing PM&amp;R specific, patient laboratory results and imaging reports.</w:t>
      </w:r>
    </w:p>
    <w:p w14:paraId="4B50A6D3" w14:textId="77777777" w:rsidR="00860E35" w:rsidRPr="00C95507" w:rsidRDefault="00860E35">
      <w:pPr>
        <w:pStyle w:val="BodyText"/>
        <w:spacing w:before="3"/>
        <w:rPr>
          <w:sz w:val="25"/>
        </w:rPr>
      </w:pPr>
    </w:p>
    <w:p w14:paraId="4B50A6D4" w14:textId="77777777" w:rsidR="00860E35" w:rsidRPr="00C95507" w:rsidRDefault="00650216">
      <w:pPr>
        <w:pStyle w:val="Heading6"/>
        <w:rPr>
          <w:rFonts w:ascii="Arial" w:hAnsi="Arial" w:cs="Arial"/>
        </w:rPr>
      </w:pPr>
      <w:r w:rsidRPr="00C95507">
        <w:rPr>
          <w:rFonts w:ascii="Arial" w:hAnsi="Arial" w:cs="Arial"/>
        </w:rPr>
        <w:t>PATIENT CARE</w:t>
      </w:r>
    </w:p>
    <w:p w14:paraId="4B50A6D5" w14:textId="77777777" w:rsidR="00860E35" w:rsidRPr="00C95507" w:rsidRDefault="00650216">
      <w:pPr>
        <w:pStyle w:val="BodyText"/>
        <w:spacing w:before="41" w:line="273" w:lineRule="auto"/>
        <w:ind w:left="839" w:right="1117"/>
      </w:pPr>
      <w:r w:rsidRPr="00C95507">
        <w:t>Goal: Medical students should have patient interactions that are compassionate, appropriate, and effective for the treatment of health problems and the promotion of health.</w:t>
      </w:r>
    </w:p>
    <w:p w14:paraId="4B50A6D6" w14:textId="77777777" w:rsidR="00860E35" w:rsidRPr="00C95507" w:rsidRDefault="00650216">
      <w:pPr>
        <w:pStyle w:val="Heading7"/>
        <w:rPr>
          <w:rFonts w:ascii="Arial" w:hAnsi="Arial" w:cs="Arial"/>
          <w:i w:val="0"/>
        </w:rPr>
      </w:pPr>
      <w:r w:rsidRPr="00C95507">
        <w:rPr>
          <w:rFonts w:ascii="Arial" w:hAnsi="Arial" w:cs="Arial"/>
        </w:rPr>
        <w:t>Objectives</w:t>
      </w:r>
      <w:r w:rsidRPr="00C95507">
        <w:rPr>
          <w:rFonts w:ascii="Arial" w:hAnsi="Arial" w:cs="Arial"/>
          <w:i w:val="0"/>
        </w:rPr>
        <w:t>:</w:t>
      </w:r>
    </w:p>
    <w:p w14:paraId="4B50A6D7" w14:textId="317FA56F" w:rsidR="00860E35" w:rsidRPr="00C95507" w:rsidRDefault="00650216" w:rsidP="000B05BA">
      <w:pPr>
        <w:pStyle w:val="ListParagraph"/>
        <w:numPr>
          <w:ilvl w:val="0"/>
          <w:numId w:val="16"/>
        </w:numPr>
        <w:tabs>
          <w:tab w:val="left" w:pos="1920"/>
        </w:tabs>
        <w:spacing w:before="41" w:line="273" w:lineRule="auto"/>
        <w:ind w:left="2089" w:right="840"/>
      </w:pPr>
      <w:r w:rsidRPr="00C95507">
        <w:t>Demonstrate</w:t>
      </w:r>
      <w:r w:rsidRPr="00C95507">
        <w:rPr>
          <w:spacing w:val="-10"/>
        </w:rPr>
        <w:t xml:space="preserve"> </w:t>
      </w:r>
      <w:r w:rsidRPr="00C95507">
        <w:t>the</w:t>
      </w:r>
      <w:r w:rsidRPr="00C95507">
        <w:rPr>
          <w:spacing w:val="-6"/>
        </w:rPr>
        <w:t xml:space="preserve"> </w:t>
      </w:r>
      <w:r w:rsidRPr="00C95507">
        <w:t>basic</w:t>
      </w:r>
      <w:r w:rsidRPr="00C95507">
        <w:rPr>
          <w:spacing w:val="-10"/>
        </w:rPr>
        <w:t xml:space="preserve"> </w:t>
      </w:r>
      <w:r w:rsidRPr="00C95507">
        <w:t>skills</w:t>
      </w:r>
      <w:r w:rsidRPr="00C95507">
        <w:rPr>
          <w:spacing w:val="-7"/>
        </w:rPr>
        <w:t xml:space="preserve"> </w:t>
      </w:r>
      <w:r w:rsidRPr="00C95507">
        <w:t>necessary</w:t>
      </w:r>
      <w:r w:rsidRPr="00C95507">
        <w:rPr>
          <w:spacing w:val="-9"/>
        </w:rPr>
        <w:t xml:space="preserve"> </w:t>
      </w:r>
      <w:r w:rsidRPr="00C95507">
        <w:t>to</w:t>
      </w:r>
      <w:r w:rsidRPr="00C95507">
        <w:rPr>
          <w:spacing w:val="-5"/>
        </w:rPr>
        <w:t xml:space="preserve"> </w:t>
      </w:r>
      <w:r w:rsidRPr="00C95507">
        <w:t>gather</w:t>
      </w:r>
      <w:r w:rsidRPr="00C95507">
        <w:rPr>
          <w:spacing w:val="-9"/>
        </w:rPr>
        <w:t xml:space="preserve"> </w:t>
      </w:r>
      <w:r w:rsidRPr="00C95507">
        <w:t>and</w:t>
      </w:r>
      <w:r w:rsidRPr="00C95507">
        <w:rPr>
          <w:spacing w:val="-8"/>
        </w:rPr>
        <w:t xml:space="preserve"> </w:t>
      </w:r>
      <w:r w:rsidRPr="00C95507">
        <w:t>present</w:t>
      </w:r>
      <w:r w:rsidRPr="00C95507">
        <w:rPr>
          <w:spacing w:val="-9"/>
        </w:rPr>
        <w:t xml:space="preserve"> </w:t>
      </w:r>
      <w:r w:rsidRPr="00C95507">
        <w:t>a</w:t>
      </w:r>
      <w:r w:rsidRPr="00C95507">
        <w:rPr>
          <w:spacing w:val="-8"/>
        </w:rPr>
        <w:t xml:space="preserve"> </w:t>
      </w:r>
      <w:r w:rsidRPr="00C95507">
        <w:t>patient</w:t>
      </w:r>
      <w:r w:rsidRPr="00C95507">
        <w:rPr>
          <w:spacing w:val="-6"/>
        </w:rPr>
        <w:t xml:space="preserve"> </w:t>
      </w:r>
      <w:r w:rsidRPr="00C95507">
        <w:t>history</w:t>
      </w:r>
      <w:r w:rsidRPr="00C95507">
        <w:rPr>
          <w:spacing w:val="-9"/>
        </w:rPr>
        <w:t xml:space="preserve"> </w:t>
      </w:r>
      <w:r w:rsidRPr="00C95507">
        <w:t>and</w:t>
      </w:r>
      <w:r w:rsidRPr="00C95507">
        <w:rPr>
          <w:spacing w:val="-7"/>
        </w:rPr>
        <w:t xml:space="preserve"> </w:t>
      </w:r>
      <w:r w:rsidRPr="00C95507">
        <w:t>to</w:t>
      </w:r>
      <w:r w:rsidRPr="00C95507">
        <w:rPr>
          <w:spacing w:val="-9"/>
        </w:rPr>
        <w:t xml:space="preserve"> </w:t>
      </w:r>
      <w:r w:rsidRPr="00C95507">
        <w:t>perform a PM&amp;R specific</w:t>
      </w:r>
      <w:r w:rsidR="27A282A7" w:rsidRPr="00C95507">
        <w:t xml:space="preserve"> </w:t>
      </w:r>
      <w:r w:rsidRPr="00C95507">
        <w:t>musculoskeletal physical</w:t>
      </w:r>
      <w:r w:rsidRPr="00C95507">
        <w:rPr>
          <w:spacing w:val="-10"/>
        </w:rPr>
        <w:t xml:space="preserve"> </w:t>
      </w:r>
      <w:r w:rsidRPr="00C95507">
        <w:t>examination.</w:t>
      </w:r>
    </w:p>
    <w:p w14:paraId="4B50A6D8" w14:textId="1CACC077" w:rsidR="00860E35" w:rsidRPr="00C95507" w:rsidRDefault="00650216" w:rsidP="000B05BA">
      <w:pPr>
        <w:pStyle w:val="ListParagraph"/>
        <w:numPr>
          <w:ilvl w:val="0"/>
          <w:numId w:val="16"/>
        </w:numPr>
        <w:tabs>
          <w:tab w:val="left" w:pos="1920"/>
        </w:tabs>
        <w:spacing w:before="4"/>
        <w:ind w:left="2089"/>
      </w:pPr>
      <w:r w:rsidRPr="00C95507">
        <w:t>Demonstrate familiarity with safety and universal precautions when examining</w:t>
      </w:r>
      <w:r w:rsidRPr="00C95507">
        <w:rPr>
          <w:spacing w:val="-16"/>
        </w:rPr>
        <w:t xml:space="preserve"> </w:t>
      </w:r>
      <w:r w:rsidR="00D13581" w:rsidRPr="00C95507">
        <w:t>patients.</w:t>
      </w:r>
    </w:p>
    <w:p w14:paraId="4B50A6D9" w14:textId="77777777" w:rsidR="00860E35" w:rsidRDefault="00860E35">
      <w:pPr>
        <w:pStyle w:val="BodyText"/>
        <w:spacing w:before="6"/>
        <w:rPr>
          <w:rFonts w:ascii="Calibri"/>
          <w:sz w:val="28"/>
        </w:rPr>
      </w:pPr>
    </w:p>
    <w:p w14:paraId="4B50A6DA" w14:textId="77777777" w:rsidR="00860E35" w:rsidRPr="001D6C62" w:rsidRDefault="00650216">
      <w:pPr>
        <w:pStyle w:val="Heading6"/>
        <w:rPr>
          <w:rFonts w:ascii="Arial" w:hAnsi="Arial" w:cs="Arial"/>
        </w:rPr>
      </w:pPr>
      <w:r w:rsidRPr="001D6C62">
        <w:rPr>
          <w:rFonts w:ascii="Arial" w:hAnsi="Arial" w:cs="Arial"/>
        </w:rPr>
        <w:t>PRACTICE-BASED LEARNING</w:t>
      </w:r>
    </w:p>
    <w:p w14:paraId="4B50A6DB" w14:textId="77777777" w:rsidR="00860E35" w:rsidRPr="001D6C62" w:rsidRDefault="00650216">
      <w:pPr>
        <w:pStyle w:val="BodyText"/>
        <w:spacing w:before="41" w:line="276" w:lineRule="auto"/>
        <w:ind w:left="839" w:right="852" w:firstLine="50"/>
      </w:pPr>
      <w:r w:rsidRPr="001D6C62">
        <w:t>Goal: Medical students will be able to demonstrate the ability to research and assimilate basic scientific evidence.</w:t>
      </w:r>
    </w:p>
    <w:p w14:paraId="4B50A6DC" w14:textId="77777777" w:rsidR="00860E35" w:rsidRPr="001D6C62" w:rsidRDefault="00650216">
      <w:pPr>
        <w:pStyle w:val="Heading7"/>
        <w:spacing w:before="0" w:line="268" w:lineRule="exact"/>
        <w:rPr>
          <w:rFonts w:ascii="Arial" w:hAnsi="Arial" w:cs="Arial"/>
        </w:rPr>
      </w:pPr>
      <w:r w:rsidRPr="001D6C62">
        <w:rPr>
          <w:rFonts w:ascii="Arial" w:hAnsi="Arial" w:cs="Arial"/>
        </w:rPr>
        <w:t>Objectives:</w:t>
      </w:r>
    </w:p>
    <w:p w14:paraId="4B50A6DD" w14:textId="77777777" w:rsidR="00860E35" w:rsidRPr="001D6C62" w:rsidRDefault="00650216" w:rsidP="000B05BA">
      <w:pPr>
        <w:pStyle w:val="ListParagraph"/>
        <w:numPr>
          <w:ilvl w:val="0"/>
          <w:numId w:val="15"/>
        </w:numPr>
        <w:tabs>
          <w:tab w:val="left" w:pos="1905"/>
        </w:tabs>
        <w:spacing w:before="41"/>
        <w:ind w:left="2097" w:hanging="369"/>
      </w:pPr>
      <w:r w:rsidRPr="001D6C62">
        <w:t>Identify strengths, deficiencies, and limits of</w:t>
      </w:r>
      <w:r w:rsidRPr="001D6C62">
        <w:rPr>
          <w:spacing w:val="-10"/>
        </w:rPr>
        <w:t xml:space="preserve"> </w:t>
      </w:r>
      <w:r w:rsidRPr="001D6C62">
        <w:t>experience.</w:t>
      </w:r>
    </w:p>
    <w:p w14:paraId="4B50A6DE" w14:textId="77777777" w:rsidR="00860E35" w:rsidRPr="001D6C62" w:rsidRDefault="00650216" w:rsidP="000B05BA">
      <w:pPr>
        <w:pStyle w:val="ListParagraph"/>
        <w:numPr>
          <w:ilvl w:val="0"/>
          <w:numId w:val="15"/>
        </w:numPr>
        <w:tabs>
          <w:tab w:val="left" w:pos="1905"/>
        </w:tabs>
        <w:spacing w:before="41"/>
        <w:ind w:left="2097" w:hanging="369"/>
      </w:pPr>
      <w:r w:rsidRPr="001D6C62">
        <w:t>Set personal learning and improvement</w:t>
      </w:r>
      <w:r w:rsidRPr="001D6C62">
        <w:rPr>
          <w:spacing w:val="-4"/>
        </w:rPr>
        <w:t xml:space="preserve"> </w:t>
      </w:r>
      <w:r w:rsidRPr="001D6C62">
        <w:t>goals.</w:t>
      </w:r>
    </w:p>
    <w:p w14:paraId="4B50A6DF" w14:textId="77777777" w:rsidR="00860E35" w:rsidRPr="001D6C62" w:rsidRDefault="00650216" w:rsidP="000B05BA">
      <w:pPr>
        <w:pStyle w:val="ListParagraph"/>
        <w:numPr>
          <w:ilvl w:val="0"/>
          <w:numId w:val="15"/>
        </w:numPr>
        <w:tabs>
          <w:tab w:val="left" w:pos="1928"/>
          <w:tab w:val="left" w:pos="1929"/>
        </w:tabs>
        <w:spacing w:before="41"/>
        <w:ind w:left="2098" w:hanging="370"/>
      </w:pPr>
      <w:r w:rsidRPr="001D6C62">
        <w:t>Identify and perform appropriate learning</w:t>
      </w:r>
      <w:r w:rsidRPr="001D6C62">
        <w:rPr>
          <w:spacing w:val="-6"/>
        </w:rPr>
        <w:t xml:space="preserve"> </w:t>
      </w:r>
      <w:r w:rsidRPr="001D6C62">
        <w:t>activities.</w:t>
      </w:r>
    </w:p>
    <w:p w14:paraId="4B50A6E0" w14:textId="77777777" w:rsidR="00860E35" w:rsidRPr="001D6C62" w:rsidRDefault="00860E35">
      <w:pPr>
        <w:pStyle w:val="BodyText"/>
        <w:spacing w:before="7"/>
        <w:rPr>
          <w:sz w:val="28"/>
        </w:rPr>
      </w:pPr>
    </w:p>
    <w:p w14:paraId="4B50A6E1" w14:textId="77777777" w:rsidR="00860E35" w:rsidRPr="001D6C62" w:rsidRDefault="00650216">
      <w:pPr>
        <w:pStyle w:val="Heading6"/>
        <w:rPr>
          <w:rFonts w:ascii="Arial" w:hAnsi="Arial" w:cs="Arial"/>
        </w:rPr>
      </w:pPr>
      <w:r w:rsidRPr="001D6C62">
        <w:rPr>
          <w:rFonts w:ascii="Arial" w:hAnsi="Arial" w:cs="Arial"/>
        </w:rPr>
        <w:t>COMMUNICATION SKILLS</w:t>
      </w:r>
    </w:p>
    <w:p w14:paraId="4B50A6E2" w14:textId="77777777" w:rsidR="00860E35" w:rsidRPr="001D6C62" w:rsidRDefault="00650216">
      <w:pPr>
        <w:pStyle w:val="BodyText"/>
        <w:spacing w:before="41" w:line="273" w:lineRule="auto"/>
        <w:ind w:left="838" w:right="1117"/>
      </w:pPr>
      <w:r w:rsidRPr="001D6C62">
        <w:t>Goal: Medical students should demonstrate interpersonal and communication skills that result in the effective exchange of information with patients, their families, and health professionals.</w:t>
      </w:r>
    </w:p>
    <w:p w14:paraId="4B50A6E3" w14:textId="77777777" w:rsidR="00860E35" w:rsidRPr="001D6C62" w:rsidRDefault="00650216">
      <w:pPr>
        <w:pStyle w:val="Heading7"/>
        <w:spacing w:before="4"/>
        <w:ind w:left="1486"/>
        <w:rPr>
          <w:rFonts w:ascii="Arial" w:hAnsi="Arial" w:cs="Arial"/>
          <w:b w:val="0"/>
          <w:i w:val="0"/>
        </w:rPr>
      </w:pPr>
      <w:r w:rsidRPr="001D6C62">
        <w:rPr>
          <w:rFonts w:ascii="Arial" w:hAnsi="Arial" w:cs="Arial"/>
        </w:rPr>
        <w:t>Objectives</w:t>
      </w:r>
      <w:r w:rsidRPr="001D6C62">
        <w:rPr>
          <w:rFonts w:ascii="Arial" w:hAnsi="Arial" w:cs="Arial"/>
          <w:b w:val="0"/>
          <w:i w:val="0"/>
        </w:rPr>
        <w:t>:</w:t>
      </w:r>
    </w:p>
    <w:p w14:paraId="4B50A6E4" w14:textId="77777777" w:rsidR="00860E35" w:rsidRPr="001D6C62" w:rsidRDefault="00650216" w:rsidP="000B05BA">
      <w:pPr>
        <w:pStyle w:val="ListParagraph"/>
        <w:numPr>
          <w:ilvl w:val="0"/>
          <w:numId w:val="14"/>
        </w:numPr>
        <w:tabs>
          <w:tab w:val="left" w:pos="1969"/>
          <w:tab w:val="left" w:pos="1970"/>
        </w:tabs>
        <w:spacing w:before="41" w:line="273" w:lineRule="auto"/>
        <w:ind w:left="2156" w:right="1505" w:hanging="428"/>
      </w:pPr>
      <w:r w:rsidRPr="001D6C62">
        <w:t>To communicate effectively with patients, families, and health professionals across a range of socioeconomic and cultural</w:t>
      </w:r>
      <w:r w:rsidRPr="001D6C62">
        <w:rPr>
          <w:spacing w:val="-6"/>
        </w:rPr>
        <w:t xml:space="preserve"> </w:t>
      </w:r>
      <w:r w:rsidRPr="001D6C62">
        <w:t>backgrounds.</w:t>
      </w:r>
    </w:p>
    <w:p w14:paraId="4B50A6E5" w14:textId="77777777" w:rsidR="00860E35" w:rsidRPr="001D6C62" w:rsidRDefault="00650216" w:rsidP="000B05BA">
      <w:pPr>
        <w:pStyle w:val="ListParagraph"/>
        <w:numPr>
          <w:ilvl w:val="0"/>
          <w:numId w:val="14"/>
        </w:numPr>
        <w:tabs>
          <w:tab w:val="left" w:pos="1969"/>
          <w:tab w:val="left" w:pos="1970"/>
        </w:tabs>
        <w:spacing w:before="5"/>
        <w:ind w:left="2139"/>
      </w:pPr>
      <w:r w:rsidRPr="001D6C62">
        <w:t>To Communicate effectively with other health</w:t>
      </w:r>
      <w:r w:rsidRPr="001D6C62">
        <w:rPr>
          <w:spacing w:val="-6"/>
        </w:rPr>
        <w:t xml:space="preserve"> </w:t>
      </w:r>
      <w:r w:rsidRPr="001D6C62">
        <w:t>professionals.</w:t>
      </w:r>
    </w:p>
    <w:p w14:paraId="4B50A6E6" w14:textId="77777777" w:rsidR="00860E35" w:rsidRPr="001D6C62" w:rsidRDefault="00860E35">
      <w:pPr>
        <w:pStyle w:val="BodyText"/>
        <w:spacing w:before="1"/>
        <w:rPr>
          <w:sz w:val="27"/>
        </w:rPr>
      </w:pPr>
    </w:p>
    <w:p w14:paraId="4B50A6E7" w14:textId="77777777" w:rsidR="00860E35" w:rsidRPr="001D6C62" w:rsidRDefault="00650216">
      <w:pPr>
        <w:pStyle w:val="Heading6"/>
        <w:rPr>
          <w:rFonts w:ascii="Arial" w:hAnsi="Arial" w:cs="Arial"/>
        </w:rPr>
      </w:pPr>
      <w:r w:rsidRPr="001D6C62">
        <w:rPr>
          <w:rFonts w:ascii="Arial" w:hAnsi="Arial" w:cs="Arial"/>
        </w:rPr>
        <w:t>PROFESSIONALISM</w:t>
      </w:r>
    </w:p>
    <w:p w14:paraId="4B50A6E8" w14:textId="578A6786" w:rsidR="00860E35" w:rsidRPr="001D6C62" w:rsidRDefault="00650216">
      <w:pPr>
        <w:pStyle w:val="BodyText"/>
        <w:spacing w:before="41" w:line="273" w:lineRule="auto"/>
        <w:ind w:left="838" w:right="852"/>
      </w:pPr>
      <w:r>
        <w:t xml:space="preserve">Goal: Medical students should demonstrate a commitment to fulfilling professional responsibilities and </w:t>
      </w:r>
      <w:r w:rsidR="19C6590D">
        <w:t>adherence</w:t>
      </w:r>
      <w:r>
        <w:t xml:space="preserve"> to ethical principles.</w:t>
      </w:r>
    </w:p>
    <w:p w14:paraId="4B50A6E9" w14:textId="77777777" w:rsidR="00860E35" w:rsidRPr="001D6C62" w:rsidRDefault="00650216">
      <w:pPr>
        <w:pStyle w:val="Heading7"/>
        <w:ind w:left="1436"/>
        <w:rPr>
          <w:rFonts w:ascii="Arial" w:hAnsi="Arial" w:cs="Arial"/>
          <w:b w:val="0"/>
          <w:i w:val="0"/>
        </w:rPr>
      </w:pPr>
      <w:r w:rsidRPr="001D6C62">
        <w:rPr>
          <w:rFonts w:ascii="Arial" w:hAnsi="Arial" w:cs="Arial"/>
        </w:rPr>
        <w:t>Objectives</w:t>
      </w:r>
      <w:r w:rsidRPr="001D6C62">
        <w:rPr>
          <w:rFonts w:ascii="Arial" w:hAnsi="Arial" w:cs="Arial"/>
          <w:b w:val="0"/>
          <w:i w:val="0"/>
        </w:rPr>
        <w:t>:</w:t>
      </w:r>
    </w:p>
    <w:p w14:paraId="4B50A6EA" w14:textId="77777777" w:rsidR="00860E35" w:rsidRPr="001D6C62" w:rsidRDefault="00650216" w:rsidP="000B05BA">
      <w:pPr>
        <w:pStyle w:val="ListParagraph"/>
        <w:numPr>
          <w:ilvl w:val="0"/>
          <w:numId w:val="13"/>
        </w:numPr>
        <w:tabs>
          <w:tab w:val="left" w:pos="1926"/>
        </w:tabs>
        <w:spacing w:before="41"/>
        <w:ind w:left="2096"/>
      </w:pPr>
      <w:r w:rsidRPr="001D6C62">
        <w:t>Demonstrate compassion, integrity, and respect for</w:t>
      </w:r>
      <w:r w:rsidRPr="001D6C62">
        <w:rPr>
          <w:spacing w:val="-5"/>
        </w:rPr>
        <w:t xml:space="preserve"> </w:t>
      </w:r>
      <w:r w:rsidRPr="001D6C62">
        <w:t>others.</w:t>
      </w:r>
    </w:p>
    <w:p w14:paraId="4B50A6ED" w14:textId="4A8DEB2B" w:rsidR="00860E35" w:rsidRPr="000B05BA" w:rsidRDefault="00650216" w:rsidP="000B05BA">
      <w:pPr>
        <w:pStyle w:val="ListParagraph"/>
        <w:numPr>
          <w:ilvl w:val="0"/>
          <w:numId w:val="13"/>
        </w:numPr>
        <w:tabs>
          <w:tab w:val="left" w:pos="1952"/>
          <w:tab w:val="left" w:pos="1953"/>
        </w:tabs>
        <w:spacing w:before="38"/>
        <w:ind w:left="2145" w:hanging="417"/>
      </w:pPr>
      <w:r w:rsidRPr="001D6C62">
        <w:t xml:space="preserve">Model responsiveness to patient </w:t>
      </w:r>
      <w:r w:rsidR="7B3A1244" w:rsidRPr="001D6C62">
        <w:t>needs</w:t>
      </w:r>
      <w:r w:rsidRPr="001D6C62">
        <w:t xml:space="preserve"> supersedes</w:t>
      </w:r>
      <w:r w:rsidRPr="001D6C62">
        <w:rPr>
          <w:spacing w:val="-2"/>
        </w:rPr>
        <w:t xml:space="preserve"> </w:t>
      </w:r>
      <w:r w:rsidRPr="001D6C62">
        <w:t>self-interest.</w:t>
      </w:r>
    </w:p>
    <w:p w14:paraId="4B50A6EE" w14:textId="2DF5AEFF" w:rsidR="00860E35" w:rsidRPr="001D6C62" w:rsidRDefault="00650216" w:rsidP="000B05BA">
      <w:pPr>
        <w:pStyle w:val="ListParagraph"/>
        <w:numPr>
          <w:ilvl w:val="0"/>
          <w:numId w:val="13"/>
        </w:numPr>
        <w:tabs>
          <w:tab w:val="left" w:pos="1805"/>
        </w:tabs>
        <w:spacing w:before="56"/>
        <w:ind w:left="1996" w:hanging="268"/>
      </w:pPr>
      <w:r w:rsidRPr="001D6C62">
        <w:t>Respect patients’ privacy and</w:t>
      </w:r>
      <w:r w:rsidRPr="001D6C62">
        <w:rPr>
          <w:spacing w:val="-3"/>
        </w:rPr>
        <w:t xml:space="preserve"> </w:t>
      </w:r>
      <w:r w:rsidR="00D13581" w:rsidRPr="001D6C62">
        <w:t>autonomy.</w:t>
      </w:r>
    </w:p>
    <w:p w14:paraId="4B50A6EF" w14:textId="77777777" w:rsidR="00860E35" w:rsidRPr="001D6C62" w:rsidRDefault="00860E35">
      <w:pPr>
        <w:pStyle w:val="BodyText"/>
        <w:spacing w:before="6"/>
        <w:rPr>
          <w:sz w:val="28"/>
        </w:rPr>
      </w:pPr>
    </w:p>
    <w:p w14:paraId="4B50A6F0" w14:textId="77777777" w:rsidR="00860E35" w:rsidRPr="001D6C62" w:rsidRDefault="00650216">
      <w:pPr>
        <w:pStyle w:val="Heading6"/>
        <w:jc w:val="both"/>
        <w:rPr>
          <w:rFonts w:ascii="Arial" w:hAnsi="Arial" w:cs="Arial"/>
        </w:rPr>
      </w:pPr>
      <w:r w:rsidRPr="001D6C62">
        <w:rPr>
          <w:rFonts w:ascii="Arial" w:hAnsi="Arial" w:cs="Arial"/>
        </w:rPr>
        <w:t>OSTEOPATHIC PRINCIPLES AND PRACTICE</w:t>
      </w:r>
    </w:p>
    <w:p w14:paraId="4B50A6F1" w14:textId="77777777" w:rsidR="00860E35" w:rsidRPr="001D6C62" w:rsidRDefault="00650216">
      <w:pPr>
        <w:pStyle w:val="BodyText"/>
        <w:spacing w:before="41" w:line="276" w:lineRule="auto"/>
        <w:ind w:left="839" w:right="834" w:firstLine="50"/>
        <w:jc w:val="both"/>
      </w:pPr>
      <w:r w:rsidRPr="001D6C62">
        <w:t>Goal: Medical students should demonstrate an interest in and basic understanding of the use common manual medicine techniques including HVLA, SCS and MFR and be familiar with the basic principles of osteopathy.</w:t>
      </w:r>
    </w:p>
    <w:p w14:paraId="4B50A6F2" w14:textId="77777777" w:rsidR="00860E35" w:rsidRPr="001D6C62" w:rsidRDefault="00650216">
      <w:pPr>
        <w:ind w:left="1560"/>
        <w:rPr>
          <w:b/>
        </w:rPr>
      </w:pPr>
      <w:r w:rsidRPr="001D6C62">
        <w:rPr>
          <w:b/>
          <w:u w:val="single"/>
        </w:rPr>
        <w:t>Objectives:</w:t>
      </w:r>
    </w:p>
    <w:p w14:paraId="4B50A6F3" w14:textId="77777777" w:rsidR="00860E35" w:rsidRPr="001D6C62" w:rsidRDefault="00650216" w:rsidP="000B05BA">
      <w:pPr>
        <w:pStyle w:val="ListParagraph"/>
        <w:numPr>
          <w:ilvl w:val="0"/>
          <w:numId w:val="12"/>
        </w:numPr>
        <w:tabs>
          <w:tab w:val="left" w:pos="1827"/>
        </w:tabs>
        <w:spacing w:before="42"/>
        <w:ind w:left="1995"/>
      </w:pPr>
      <w:r w:rsidRPr="001D6C62">
        <w:t>Demonstrate basic osteopathic manipulative treatment</w:t>
      </w:r>
      <w:r w:rsidRPr="001D6C62">
        <w:rPr>
          <w:spacing w:val="-8"/>
        </w:rPr>
        <w:t xml:space="preserve"> </w:t>
      </w:r>
      <w:r w:rsidRPr="001D6C62">
        <w:t>skills.</w:t>
      </w:r>
    </w:p>
    <w:p w14:paraId="4B50A6F4" w14:textId="77777777" w:rsidR="00860E35" w:rsidRPr="001D6C62" w:rsidRDefault="00650216" w:rsidP="000B05BA">
      <w:pPr>
        <w:pStyle w:val="ListParagraph"/>
        <w:numPr>
          <w:ilvl w:val="0"/>
          <w:numId w:val="12"/>
        </w:numPr>
        <w:tabs>
          <w:tab w:val="left" w:pos="1808"/>
        </w:tabs>
        <w:spacing w:before="38"/>
        <w:ind w:left="1998" w:hanging="270"/>
      </w:pPr>
      <w:r w:rsidRPr="001D6C62">
        <w:t>Perform a basic structural and placatory examination, with assistance patients</w:t>
      </w:r>
      <w:r w:rsidRPr="001D6C62">
        <w:rPr>
          <w:spacing w:val="-14"/>
        </w:rPr>
        <w:t xml:space="preserve"> </w:t>
      </w:r>
      <w:r w:rsidRPr="001D6C62">
        <w:t>with</w:t>
      </w:r>
    </w:p>
    <w:p w14:paraId="4B50A6F6" w14:textId="77777777" w:rsidR="00860E35" w:rsidRDefault="00860E35">
      <w:pPr>
        <w:pStyle w:val="BodyText"/>
        <w:spacing w:before="6"/>
        <w:rPr>
          <w:rFonts w:ascii="Calibri"/>
          <w:sz w:val="30"/>
        </w:rPr>
      </w:pPr>
    </w:p>
    <w:p w14:paraId="4B50A6F7" w14:textId="155423C3" w:rsidR="00860E35" w:rsidRDefault="00650216">
      <w:pPr>
        <w:pStyle w:val="Heading3"/>
        <w:jc w:val="both"/>
      </w:pPr>
      <w:r>
        <w:t>COLLEGE PROGRAM OBJECTIVES</w:t>
      </w:r>
    </w:p>
    <w:p w14:paraId="4B50A6F8" w14:textId="77777777" w:rsidR="00860E35" w:rsidRPr="001C0358" w:rsidRDefault="00650216">
      <w:pPr>
        <w:pStyle w:val="BodyText"/>
        <w:spacing w:before="48" w:line="276" w:lineRule="auto"/>
        <w:ind w:left="839" w:right="887"/>
        <w:jc w:val="both"/>
      </w:pPr>
      <w:r w:rsidRPr="001C0358">
        <w:t xml:space="preserve">In </w:t>
      </w:r>
      <w:r w:rsidRPr="001C0358">
        <w:rPr>
          <w:spacing w:val="-3"/>
        </w:rPr>
        <w:t xml:space="preserve">addition </w:t>
      </w:r>
      <w:r w:rsidRPr="001C0358">
        <w:t xml:space="preserve">to </w:t>
      </w:r>
      <w:r w:rsidRPr="001C0358">
        <w:rPr>
          <w:spacing w:val="-2"/>
        </w:rPr>
        <w:t xml:space="preserve">the </w:t>
      </w:r>
      <w:r w:rsidRPr="001C0358">
        <w:rPr>
          <w:spacing w:val="-3"/>
        </w:rPr>
        <w:t xml:space="preserve">above course-specific goals </w:t>
      </w:r>
      <w:r w:rsidRPr="001C0358">
        <w:t xml:space="preserve">and </w:t>
      </w:r>
      <w:r w:rsidRPr="001C0358">
        <w:rPr>
          <w:spacing w:val="-3"/>
        </w:rPr>
        <w:t xml:space="preserve">learning objectives, this clerkship rotation also facilitates student progress </w:t>
      </w:r>
      <w:r w:rsidRPr="001C0358">
        <w:t xml:space="preserve">in attaining </w:t>
      </w:r>
      <w:r w:rsidRPr="001C0358">
        <w:rPr>
          <w:spacing w:val="-2"/>
        </w:rPr>
        <w:t xml:space="preserve">the </w:t>
      </w:r>
      <w:r w:rsidRPr="001C0358">
        <w:rPr>
          <w:spacing w:val="-3"/>
        </w:rPr>
        <w:t xml:space="preserve">College Program Objectives. Please </w:t>
      </w:r>
      <w:r w:rsidRPr="001C0358">
        <w:t xml:space="preserve">refer </w:t>
      </w:r>
      <w:r w:rsidRPr="001C0358">
        <w:rPr>
          <w:spacing w:val="-3"/>
        </w:rPr>
        <w:t xml:space="preserve">to </w:t>
      </w:r>
      <w:r w:rsidRPr="001C0358">
        <w:rPr>
          <w:spacing w:val="-2"/>
        </w:rPr>
        <w:t xml:space="preserve">the </w:t>
      </w:r>
      <w:r w:rsidRPr="001C0358">
        <w:rPr>
          <w:spacing w:val="-3"/>
        </w:rPr>
        <w:t xml:space="preserve">complete list provided </w:t>
      </w:r>
      <w:r w:rsidRPr="001C0358">
        <w:t xml:space="preserve">on </w:t>
      </w:r>
      <w:r w:rsidRPr="001C0358">
        <w:rPr>
          <w:spacing w:val="-2"/>
        </w:rPr>
        <w:t xml:space="preserve">the </w:t>
      </w:r>
      <w:r w:rsidRPr="001C0358">
        <w:rPr>
          <w:spacing w:val="-3"/>
        </w:rPr>
        <w:t xml:space="preserve">MSUCOM website </w:t>
      </w:r>
      <w:hyperlink r:id="rId22">
        <w:r w:rsidRPr="001C0358">
          <w:rPr>
            <w:spacing w:val="-3"/>
          </w:rPr>
          <w:t>(</w:t>
        </w:r>
        <w:r w:rsidRPr="001C0358">
          <w:rPr>
            <w:color w:val="0000FF"/>
            <w:spacing w:val="-3"/>
            <w:u w:val="single" w:color="0000FF"/>
          </w:rPr>
          <w:t>https://com.msu.edu/</w:t>
        </w:r>
      </w:hyperlink>
      <w:r w:rsidRPr="001C0358">
        <w:rPr>
          <w:spacing w:val="-3"/>
        </w:rPr>
        <w:t xml:space="preserve">) and </w:t>
      </w:r>
      <w:r w:rsidRPr="001C0358">
        <w:t xml:space="preserve">in the </w:t>
      </w:r>
      <w:r w:rsidRPr="001C0358">
        <w:rPr>
          <w:spacing w:val="-3"/>
        </w:rPr>
        <w:t>Student Handbook.</w:t>
      </w:r>
    </w:p>
    <w:p w14:paraId="4B50A6F9" w14:textId="77777777" w:rsidR="00860E35" w:rsidRDefault="00860E35">
      <w:pPr>
        <w:pStyle w:val="BodyText"/>
        <w:spacing w:before="3"/>
        <w:rPr>
          <w:rFonts w:ascii="Calibri"/>
          <w:sz w:val="16"/>
        </w:rPr>
      </w:pPr>
    </w:p>
    <w:p w14:paraId="349E735C" w14:textId="76BD692F" w:rsidR="002A080C" w:rsidRPr="002A080C" w:rsidRDefault="676626AD" w:rsidP="2A286980">
      <w:pPr>
        <w:pStyle w:val="Heading3"/>
        <w:spacing w:before="92"/>
        <w:rPr>
          <w:sz w:val="24"/>
          <w:szCs w:val="24"/>
          <w:u w:val="single"/>
        </w:rPr>
      </w:pPr>
      <w:bookmarkStart w:id="13" w:name="REFERENCES"/>
      <w:bookmarkStart w:id="14" w:name="_bookmark10"/>
      <w:bookmarkEnd w:id="13"/>
      <w:bookmarkEnd w:id="14"/>
      <w:r>
        <w:t>R</w:t>
      </w:r>
      <w:r w:rsidR="00650216">
        <w:t>E</w:t>
      </w:r>
      <w:r w:rsidR="77A7BE4F">
        <w:t>FE</w:t>
      </w:r>
      <w:r w:rsidR="00650216">
        <w:t>RENCES</w:t>
      </w:r>
      <w:bookmarkStart w:id="15" w:name="REQUIRED_STUDY_RESOURCES"/>
      <w:bookmarkStart w:id="16" w:name="_bookmark11"/>
      <w:bookmarkEnd w:id="15"/>
      <w:bookmarkEnd w:id="16"/>
    </w:p>
    <w:p w14:paraId="00B7ADA3" w14:textId="5582BCA0" w:rsidR="002A080C" w:rsidRPr="002A080C" w:rsidRDefault="002A080C" w:rsidP="2A286980">
      <w:pPr>
        <w:pStyle w:val="Heading3"/>
        <w:spacing w:before="92"/>
        <w:rPr>
          <w:sz w:val="24"/>
          <w:szCs w:val="24"/>
          <w:u w:val="single"/>
        </w:rPr>
      </w:pPr>
      <w:bookmarkStart w:id="17" w:name="_Toc195856803"/>
      <w:r w:rsidRPr="2A286980">
        <w:rPr>
          <w:sz w:val="24"/>
          <w:szCs w:val="24"/>
          <w:u w:val="single"/>
        </w:rPr>
        <w:t>REQUIRED STUDY RESOURCES</w:t>
      </w:r>
      <w:bookmarkEnd w:id="17"/>
    </w:p>
    <w:p w14:paraId="4B50A6FC" w14:textId="7C374265" w:rsidR="00860E35" w:rsidRPr="001C0358" w:rsidRDefault="00650216" w:rsidP="2A286980">
      <w:pPr>
        <w:pStyle w:val="BodyText"/>
        <w:spacing w:before="40"/>
        <w:ind w:left="1338" w:right="836"/>
        <w:jc w:val="both"/>
        <w:rPr>
          <w:b/>
          <w:bCs/>
        </w:rPr>
      </w:pPr>
      <w:r w:rsidRPr="001C0358">
        <w:t>Desire 2 Learn (D2L): Please find online content for this course in D2L (https://d2l.msu.edu/). Once logged in with your MSU Net ID, your course will appear on the D2L landing page. If you do not see your</w:t>
      </w:r>
      <w:r w:rsidRPr="001C0358">
        <w:rPr>
          <w:spacing w:val="-2"/>
        </w:rPr>
        <w:t xml:space="preserve"> </w:t>
      </w:r>
      <w:r w:rsidRPr="001C0358">
        <w:t>course</w:t>
      </w:r>
      <w:r w:rsidRPr="001C0358">
        <w:rPr>
          <w:spacing w:val="-3"/>
        </w:rPr>
        <w:t xml:space="preserve"> </w:t>
      </w:r>
      <w:r w:rsidRPr="001C0358">
        <w:t>on</w:t>
      </w:r>
      <w:r w:rsidRPr="001C0358">
        <w:rPr>
          <w:spacing w:val="-2"/>
        </w:rPr>
        <w:t xml:space="preserve"> </w:t>
      </w:r>
      <w:r w:rsidRPr="001C0358">
        <w:t>the landing</w:t>
      </w:r>
      <w:r w:rsidRPr="001C0358">
        <w:rPr>
          <w:spacing w:val="-3"/>
        </w:rPr>
        <w:t xml:space="preserve"> </w:t>
      </w:r>
      <w:r w:rsidRPr="001C0358">
        <w:t>page,</w:t>
      </w:r>
      <w:r w:rsidRPr="001C0358">
        <w:rPr>
          <w:spacing w:val="-1"/>
        </w:rPr>
        <w:t xml:space="preserve"> </w:t>
      </w:r>
      <w:r w:rsidRPr="001C0358">
        <w:t>search</w:t>
      </w:r>
      <w:r w:rsidRPr="001C0358">
        <w:rPr>
          <w:spacing w:val="-4"/>
        </w:rPr>
        <w:t xml:space="preserve"> </w:t>
      </w:r>
      <w:r w:rsidRPr="001C0358">
        <w:t>for</w:t>
      </w:r>
      <w:r w:rsidRPr="001C0358">
        <w:rPr>
          <w:spacing w:val="-3"/>
        </w:rPr>
        <w:t xml:space="preserve"> </w:t>
      </w:r>
      <w:r w:rsidRPr="001C0358">
        <w:t>the</w:t>
      </w:r>
      <w:r w:rsidRPr="001C0358">
        <w:rPr>
          <w:spacing w:val="-5"/>
        </w:rPr>
        <w:t xml:space="preserve"> </w:t>
      </w:r>
      <w:r w:rsidRPr="001C0358">
        <w:t>course</w:t>
      </w:r>
      <w:r w:rsidRPr="001C0358">
        <w:rPr>
          <w:spacing w:val="-4"/>
        </w:rPr>
        <w:t xml:space="preserve"> </w:t>
      </w:r>
      <w:r w:rsidRPr="001C0358">
        <w:t>with</w:t>
      </w:r>
      <w:r w:rsidRPr="001C0358">
        <w:rPr>
          <w:spacing w:val="-4"/>
        </w:rPr>
        <w:t xml:space="preserve"> </w:t>
      </w:r>
      <w:r w:rsidRPr="001C0358">
        <w:t>the</w:t>
      </w:r>
      <w:r w:rsidRPr="001C0358">
        <w:rPr>
          <w:spacing w:val="-3"/>
        </w:rPr>
        <w:t xml:space="preserve"> </w:t>
      </w:r>
      <w:r w:rsidRPr="001C0358">
        <w:t>following</w:t>
      </w:r>
      <w:r w:rsidRPr="001C0358">
        <w:rPr>
          <w:spacing w:val="-2"/>
        </w:rPr>
        <w:t xml:space="preserve"> </w:t>
      </w:r>
      <w:r w:rsidRPr="001C0358">
        <w:t>criteria,</w:t>
      </w:r>
      <w:r w:rsidRPr="001C0358">
        <w:rPr>
          <w:spacing w:val="-2"/>
        </w:rPr>
        <w:t xml:space="preserve"> </w:t>
      </w:r>
      <w:r w:rsidRPr="001C0358">
        <w:t>and</w:t>
      </w:r>
      <w:r w:rsidRPr="001C0358">
        <w:rPr>
          <w:spacing w:val="-4"/>
        </w:rPr>
        <w:t xml:space="preserve"> </w:t>
      </w:r>
      <w:r w:rsidRPr="001C0358">
        <w:t>pin</w:t>
      </w:r>
      <w:r w:rsidRPr="001C0358">
        <w:rPr>
          <w:spacing w:val="-2"/>
        </w:rPr>
        <w:t xml:space="preserve"> </w:t>
      </w:r>
      <w:r w:rsidRPr="001C0358">
        <w:t>it</w:t>
      </w:r>
      <w:r w:rsidRPr="001C0358">
        <w:rPr>
          <w:spacing w:val="-3"/>
        </w:rPr>
        <w:t xml:space="preserve"> </w:t>
      </w:r>
      <w:r w:rsidRPr="001C0358">
        <w:t>to</w:t>
      </w:r>
      <w:r w:rsidRPr="001C0358">
        <w:rPr>
          <w:spacing w:val="-2"/>
        </w:rPr>
        <w:t xml:space="preserve"> </w:t>
      </w:r>
      <w:r w:rsidRPr="001C0358">
        <w:t xml:space="preserve">your homepage: </w:t>
      </w:r>
      <w:r w:rsidRPr="2A286980">
        <w:rPr>
          <w:b/>
          <w:bCs/>
        </w:rPr>
        <w:t>PMR</w:t>
      </w:r>
      <w:r w:rsidRPr="2A286980">
        <w:rPr>
          <w:b/>
          <w:bCs/>
          <w:spacing w:val="-4"/>
        </w:rPr>
        <w:t xml:space="preserve"> </w:t>
      </w:r>
      <w:r w:rsidRPr="2A286980">
        <w:rPr>
          <w:b/>
          <w:bCs/>
        </w:rPr>
        <w:t>601</w:t>
      </w:r>
      <w:r w:rsidR="001E2AFA">
        <w:rPr>
          <w:b/>
          <w:bCs/>
        </w:rPr>
        <w:t xml:space="preserve"> Physical Medicine and Rehabilitation</w:t>
      </w:r>
      <w:r w:rsidRPr="2A286980">
        <w:rPr>
          <w:b/>
          <w:bCs/>
        </w:rPr>
        <w:t>.</w:t>
      </w:r>
    </w:p>
    <w:p w14:paraId="4B50A6FD" w14:textId="77777777" w:rsidR="00860E35" w:rsidRPr="001C0358" w:rsidRDefault="00860E35" w:rsidP="2A286980">
      <w:pPr>
        <w:pStyle w:val="BodyText"/>
        <w:spacing w:before="1"/>
        <w:jc w:val="both"/>
        <w:rPr>
          <w:b/>
          <w:bCs/>
          <w:sz w:val="23"/>
          <w:szCs w:val="23"/>
        </w:rPr>
      </w:pPr>
    </w:p>
    <w:p w14:paraId="4B50A6FE" w14:textId="77777777" w:rsidR="00860E35" w:rsidRDefault="00650216">
      <w:pPr>
        <w:pStyle w:val="BodyText"/>
        <w:ind w:left="1338" w:right="903"/>
        <w:jc w:val="both"/>
      </w:pPr>
      <w:r>
        <w:t>If you encounter any issues accessing this D2L course, please email the CA (on the title page of this syllabus). It is your responsibility to make sure you have access to the course D2L page on the first day of the course.</w:t>
      </w:r>
    </w:p>
    <w:p w14:paraId="5C555405" w14:textId="77777777" w:rsidR="009211EA" w:rsidRDefault="009211EA">
      <w:pPr>
        <w:pStyle w:val="BodyText"/>
        <w:ind w:left="1338" w:right="903"/>
        <w:jc w:val="both"/>
      </w:pPr>
    </w:p>
    <w:p w14:paraId="3B13682F" w14:textId="0C88A821" w:rsidR="009211EA" w:rsidRPr="00C40B5D" w:rsidRDefault="3B63E284" w:rsidP="2A286980">
      <w:pPr>
        <w:spacing w:line="276" w:lineRule="auto"/>
        <w:ind w:left="840" w:firstLine="360"/>
        <w:jc w:val="both"/>
      </w:pPr>
      <w:r>
        <w:t xml:space="preserve">  </w:t>
      </w:r>
      <w:r w:rsidR="009211EA">
        <w:t>Student D2L email addresses must be forwarded to your MSU email account.</w:t>
      </w:r>
    </w:p>
    <w:p w14:paraId="4B50A700" w14:textId="7BE44690" w:rsidR="00860E35" w:rsidRPr="009211EA" w:rsidRDefault="00860E35" w:rsidP="07E3E57F">
      <w:pPr>
        <w:pStyle w:val="BodyText"/>
        <w:ind w:left="1338" w:right="903"/>
        <w:jc w:val="both"/>
      </w:pPr>
    </w:p>
    <w:p w14:paraId="11C0BCCC" w14:textId="368266D0" w:rsidR="2A286980" w:rsidRDefault="00650216" w:rsidP="000B05BA">
      <w:pPr>
        <w:pStyle w:val="Heading4"/>
        <w:ind w:left="618" w:firstLine="720"/>
        <w:jc w:val="both"/>
        <w:rPr>
          <w:b w:val="0"/>
          <w:bCs w:val="0"/>
        </w:rPr>
      </w:pPr>
      <w:r>
        <w:rPr>
          <w:b w:val="0"/>
          <w:bCs w:val="0"/>
        </w:rPr>
        <w:lastRenderedPageBreak/>
        <w:t>SUGGESTED STUDY RESOURCES</w:t>
      </w:r>
    </w:p>
    <w:p w14:paraId="0ADE450A" w14:textId="3C14F79D" w:rsidR="00860E35" w:rsidRPr="00EA1054" w:rsidRDefault="00650216" w:rsidP="2A286980">
      <w:pPr>
        <w:pStyle w:val="Heading6"/>
        <w:spacing w:before="94" w:line="252" w:lineRule="auto"/>
        <w:ind w:left="1200" w:firstLine="138"/>
        <w:jc w:val="both"/>
        <w:rPr>
          <w:rFonts w:ascii="Arial" w:eastAsia="Arial" w:hAnsi="Arial" w:cs="Arial"/>
          <w:color w:val="565959"/>
        </w:rPr>
      </w:pPr>
      <w:r w:rsidRPr="43657AAD">
        <w:rPr>
          <w:rFonts w:ascii="Arial"/>
          <w:b w:val="0"/>
          <w:bCs w:val="0"/>
          <w:u w:val="single"/>
        </w:rPr>
        <w:t>Recommended Texts</w:t>
      </w:r>
    </w:p>
    <w:p w14:paraId="74C5F9E7" w14:textId="6BB4800B" w:rsidR="4F723BA0" w:rsidRPr="00FE580A" w:rsidRDefault="4F723BA0" w:rsidP="43657AAD">
      <w:pPr>
        <w:ind w:left="1200"/>
        <w:jc w:val="both"/>
      </w:pPr>
      <w:r w:rsidRPr="43657AAD">
        <w:rPr>
          <w:rFonts w:ascii="Times New Roman" w:eastAsia="Times New Roman" w:hAnsi="Times New Roman" w:cs="Times New Roman"/>
          <w:sz w:val="24"/>
          <w:szCs w:val="24"/>
        </w:rPr>
        <w:t xml:space="preserve">  </w:t>
      </w:r>
      <w:hyperlink r:id="rId23">
        <w:r w:rsidRPr="00FE580A">
          <w:rPr>
            <w:rStyle w:val="Hyperlink"/>
            <w:color w:val="000000" w:themeColor="text1"/>
            <w:u w:val="none"/>
          </w:rPr>
          <w:t>Braddom's</w:t>
        </w:r>
      </w:hyperlink>
      <w:r w:rsidRPr="00FE580A">
        <w:rPr>
          <w:color w:val="000000" w:themeColor="text1"/>
        </w:rPr>
        <w:t xml:space="preserve"> </w:t>
      </w:r>
      <w:r w:rsidRPr="00FE580A">
        <w:rPr>
          <w:rFonts w:eastAsia="Times New Roman"/>
        </w:rPr>
        <w:t>Physical Medicine and Rehabilitation 6th Edition</w:t>
      </w:r>
      <w:r w:rsidRPr="00FE580A">
        <w:rPr>
          <w:b/>
          <w:bCs/>
          <w:color w:val="000000" w:themeColor="text1"/>
        </w:rPr>
        <w:t xml:space="preserve"> </w:t>
      </w:r>
    </w:p>
    <w:p w14:paraId="2F59B8A1" w14:textId="0FDB5188" w:rsidR="43657AAD" w:rsidRDefault="008B1EE8" w:rsidP="008B1EE8">
      <w:pPr>
        <w:shd w:val="clear" w:color="auto" w:fill="FFFFFF" w:themeFill="background1"/>
        <w:ind w:left="576" w:firstLine="720"/>
        <w:jc w:val="both"/>
        <w:rPr>
          <w:rFonts w:eastAsia="Times New Roman"/>
        </w:rPr>
      </w:pPr>
      <w:hyperlink r:id="rId24" w:anchor="!/browse/book/3-s2.0-C20170035863" w:history="1">
        <w:r w:rsidRPr="0053471D">
          <w:rPr>
            <w:rStyle w:val="Hyperlink"/>
            <w:rFonts w:eastAsia="Times New Roman"/>
          </w:rPr>
          <w:t>https://www-clinicalkey-com.proxy1.cl.msu.edu/#!/browse/book/3-s2.0-C20170035863</w:t>
        </w:r>
      </w:hyperlink>
      <w:r>
        <w:rPr>
          <w:rFonts w:eastAsia="Times New Roman"/>
        </w:rPr>
        <w:t xml:space="preserve"> </w:t>
      </w:r>
    </w:p>
    <w:p w14:paraId="43A50EB4" w14:textId="77777777" w:rsidR="008B1EE8" w:rsidRPr="00BE5B73" w:rsidRDefault="008B1EE8" w:rsidP="008B1EE8">
      <w:pPr>
        <w:shd w:val="clear" w:color="auto" w:fill="FFFFFF" w:themeFill="background1"/>
        <w:ind w:left="576" w:firstLine="720"/>
        <w:jc w:val="both"/>
        <w:rPr>
          <w:rFonts w:eastAsia="Times New Roman"/>
        </w:rPr>
      </w:pPr>
    </w:p>
    <w:p w14:paraId="53BFCBD6" w14:textId="31A41F7A" w:rsidR="00860E35" w:rsidRPr="00FE580A" w:rsidRDefault="041A2F75" w:rsidP="43657AAD">
      <w:pPr>
        <w:spacing w:line="252" w:lineRule="auto"/>
        <w:ind w:left="1500" w:hanging="360"/>
        <w:jc w:val="both"/>
      </w:pPr>
      <w:r w:rsidRPr="00FE580A">
        <w:t xml:space="preserve">   </w:t>
      </w:r>
      <w:r w:rsidRPr="00FE580A">
        <w:rPr>
          <w:rFonts w:eastAsia="Times New Roman"/>
        </w:rPr>
        <w:t xml:space="preserve">Physical Medicine and Rehabilitation </w:t>
      </w:r>
      <w:r w:rsidRPr="00553E2A">
        <w:rPr>
          <w:rStyle w:val="Hyperlink"/>
          <w:rFonts w:eastAsia="Times New Roman"/>
          <w:color w:val="auto"/>
          <w:u w:val="none"/>
        </w:rPr>
        <w:t>Secrets</w:t>
      </w:r>
      <w:r w:rsidRPr="00553E2A">
        <w:rPr>
          <w:rFonts w:eastAsia="Times New Roman"/>
        </w:rPr>
        <w:t xml:space="preserve">, </w:t>
      </w:r>
      <w:r w:rsidRPr="00FE580A">
        <w:rPr>
          <w:rFonts w:eastAsia="Times New Roman"/>
        </w:rPr>
        <w:t xml:space="preserve">Fourth Edition. </w:t>
      </w:r>
    </w:p>
    <w:p w14:paraId="72991D87" w14:textId="002C8332" w:rsidR="00860E35" w:rsidRPr="00FE580A" w:rsidRDefault="041A2F75" w:rsidP="43657AAD">
      <w:pPr>
        <w:spacing w:line="252" w:lineRule="auto"/>
        <w:ind w:left="1500" w:hanging="360"/>
        <w:jc w:val="both"/>
      </w:pPr>
      <w:r w:rsidRPr="00FE580A">
        <w:rPr>
          <w:color w:val="000000" w:themeColor="text1"/>
        </w:rPr>
        <w:t xml:space="preserve">   </w:t>
      </w:r>
      <w:hyperlink r:id="rId25" w:anchor="!/browse/book/3-s2.0-C20180013420" w:history="1">
        <w:r w:rsidR="008B4236" w:rsidRPr="0053471D">
          <w:rPr>
            <w:rStyle w:val="Hyperlink"/>
          </w:rPr>
          <w:t>https://www-clinicalkey-com.proxy1.cl.msu.edu/#!/browse/book/3-s2.0-C20180013420</w:t>
        </w:r>
      </w:hyperlink>
      <w:r w:rsidR="008B4236">
        <w:t xml:space="preserve"> </w:t>
      </w:r>
    </w:p>
    <w:p w14:paraId="639AD48C" w14:textId="158D7C66" w:rsidR="00860E35" w:rsidRPr="00EA1054" w:rsidRDefault="00860E35" w:rsidP="00FE580A">
      <w:pPr>
        <w:pStyle w:val="Heading6"/>
        <w:spacing w:before="94" w:line="252" w:lineRule="auto"/>
        <w:ind w:left="0"/>
        <w:jc w:val="both"/>
        <w:rPr>
          <w:rFonts w:ascii="Arial"/>
          <w:b w:val="0"/>
          <w:bCs w:val="0"/>
          <w:u w:val="single"/>
        </w:rPr>
      </w:pPr>
    </w:p>
    <w:p w14:paraId="4B50A70B" w14:textId="45B2C398" w:rsidR="00860E35" w:rsidRPr="00EA1054" w:rsidRDefault="077CC7E1" w:rsidP="2A286980">
      <w:pPr>
        <w:spacing w:before="57" w:line="252" w:lineRule="auto"/>
        <w:ind w:left="480" w:firstLine="720"/>
        <w:jc w:val="both"/>
        <w:rPr>
          <w:b/>
          <w:bCs/>
          <w:sz w:val="24"/>
          <w:szCs w:val="24"/>
        </w:rPr>
      </w:pPr>
      <w:r w:rsidRPr="2A286980">
        <w:rPr>
          <w:b/>
          <w:bCs/>
          <w:sz w:val="24"/>
          <w:szCs w:val="24"/>
        </w:rPr>
        <w:t xml:space="preserve"> </w:t>
      </w:r>
      <w:r w:rsidR="00650216" w:rsidRPr="2A286980">
        <w:rPr>
          <w:sz w:val="24"/>
          <w:szCs w:val="24"/>
          <w:u w:val="single"/>
        </w:rPr>
        <w:t>WEEKLY READINGS/OBJECTIVES/ASSIGNMENTS</w:t>
      </w:r>
    </w:p>
    <w:p w14:paraId="4E2F7981" w14:textId="16E585B2" w:rsidR="00EA1054" w:rsidRPr="00EA1054" w:rsidRDefault="1F002774" w:rsidP="2A286980">
      <w:pPr>
        <w:pStyle w:val="BodyText"/>
        <w:spacing w:before="9"/>
        <w:ind w:left="1200"/>
        <w:jc w:val="both"/>
      </w:pPr>
      <w:r>
        <w:t xml:space="preserve"> </w:t>
      </w:r>
      <w:r w:rsidR="00650216">
        <w:t>Attending physician may, from t</w:t>
      </w:r>
      <w:r w:rsidR="00561948">
        <w:t>im</w:t>
      </w:r>
      <w:r w:rsidR="00650216">
        <w:t>e to time, assign short readings for discussion during the</w:t>
      </w:r>
    </w:p>
    <w:p w14:paraId="4DA6E88A" w14:textId="08D530E7" w:rsidR="00EA1054" w:rsidRPr="00EA1054" w:rsidRDefault="63238233" w:rsidP="2A286980">
      <w:pPr>
        <w:pStyle w:val="BodyText"/>
        <w:spacing w:before="9"/>
        <w:ind w:left="1200"/>
        <w:jc w:val="both"/>
      </w:pPr>
      <w:r>
        <w:t xml:space="preserve"> following </w:t>
      </w:r>
      <w:r w:rsidR="00E219F3">
        <w:t>d</w:t>
      </w:r>
      <w:r>
        <w:t>ay’s patient rounds. Specific topics and topic objectives would be assigned by the</w:t>
      </w:r>
    </w:p>
    <w:p w14:paraId="4B50A711" w14:textId="68E4CE53" w:rsidR="00860E35" w:rsidRDefault="252A4233" w:rsidP="008F557F">
      <w:pPr>
        <w:pStyle w:val="BodyText"/>
        <w:spacing w:before="9"/>
        <w:ind w:left="1200"/>
        <w:jc w:val="both"/>
      </w:pPr>
      <w:r>
        <w:t xml:space="preserve"> attending this rotation</w:t>
      </w:r>
      <w:r w:rsidR="006565BF">
        <w:t xml:space="preserve">. </w:t>
      </w:r>
      <w:r w:rsidR="210FA587">
        <w:t xml:space="preserve"> </w:t>
      </w:r>
      <w:r w:rsidR="00650216">
        <w:tab/>
      </w:r>
      <w:r w:rsidR="5B39931C">
        <w:t xml:space="preserve">  </w:t>
      </w:r>
      <w:r w:rsidR="0116D5B1">
        <w:t xml:space="preserve"> </w:t>
      </w:r>
      <w:r w:rsidR="00EA1054">
        <w:t xml:space="preserve"> </w:t>
      </w:r>
      <w:r w:rsidR="2068604B">
        <w:t xml:space="preserve"> </w:t>
      </w:r>
    </w:p>
    <w:p w14:paraId="33D3814F" w14:textId="77777777" w:rsidR="008F557F" w:rsidRDefault="008F557F" w:rsidP="008F557F">
      <w:pPr>
        <w:pStyle w:val="BodyText"/>
        <w:spacing w:before="9"/>
        <w:ind w:left="1200"/>
        <w:jc w:val="both"/>
        <w:rPr>
          <w:rFonts w:ascii="Calibri"/>
          <w:sz w:val="27"/>
        </w:rPr>
      </w:pPr>
    </w:p>
    <w:p w14:paraId="1DEBC4CC" w14:textId="01B32F83" w:rsidR="00244F67" w:rsidRDefault="00650216" w:rsidP="00AA7C58">
      <w:pPr>
        <w:pStyle w:val="Heading5"/>
        <w:tabs>
          <w:tab w:val="center" w:pos="6300"/>
        </w:tabs>
        <w:spacing w:before="1" w:line="276" w:lineRule="exact"/>
        <w:jc w:val="both"/>
      </w:pPr>
      <w:r>
        <w:t>MID ROTATION FEEDBACK FORM</w:t>
      </w:r>
    </w:p>
    <w:p w14:paraId="78E97BC1" w14:textId="77777777" w:rsidR="00244F67" w:rsidRDefault="00244F67" w:rsidP="00244F67">
      <w:pPr>
        <w:ind w:left="1440"/>
      </w:pPr>
      <w:r>
        <w:t>This form is required for this rotation, including both two- and four-week rotations.</w:t>
      </w:r>
    </w:p>
    <w:p w14:paraId="6E0E3A27" w14:textId="77777777" w:rsidR="00244F67" w:rsidRDefault="00244F67" w:rsidP="00244F67">
      <w:pPr>
        <w:ind w:left="1440"/>
      </w:pPr>
    </w:p>
    <w:p w14:paraId="303D9D6A" w14:textId="294A6FBF" w:rsidR="00244F67" w:rsidRDefault="00244F67" w:rsidP="00244F67">
      <w:pPr>
        <w:ind w:left="1440"/>
      </w:pPr>
      <w:r>
        <w:t>Two-week Rotation: This will need to be completed by the Attending or Resident and dated by the 1</w:t>
      </w:r>
      <w:r w:rsidRPr="00884E6A">
        <w:rPr>
          <w:vertAlign w:val="superscript"/>
        </w:rPr>
        <w:t>st</w:t>
      </w:r>
      <w:r>
        <w:t xml:space="preserve"> Friday of the rotation. Students must upload the form to a D2L drop box by 11:59 on the last day (Sunday) of the </w:t>
      </w:r>
      <w:r w:rsidR="001F4E04">
        <w:t>rotation.</w:t>
      </w:r>
      <w:r>
        <w:t xml:space="preserve"> </w:t>
      </w:r>
    </w:p>
    <w:p w14:paraId="6BC7BE6D" w14:textId="77777777" w:rsidR="00244F67" w:rsidRPr="00156337" w:rsidRDefault="00244F67" w:rsidP="00244F67">
      <w:pPr>
        <w:ind w:left="1440"/>
      </w:pPr>
    </w:p>
    <w:p w14:paraId="46CCC08D" w14:textId="3D874B75" w:rsidR="00244F67" w:rsidRPr="00C40B5D" w:rsidRDefault="00244F67" w:rsidP="00244F67">
      <w:pPr>
        <w:ind w:left="1440"/>
        <w:rPr>
          <w:b/>
          <w:bCs/>
        </w:rPr>
      </w:pPr>
      <w:r>
        <w:t>Four-week Rotation: This will need to be completed by the Attending or Resident at the end of week two of the rotation. It should be dated no later than the 3</w:t>
      </w:r>
      <w:r w:rsidRPr="2A286980">
        <w:rPr>
          <w:vertAlign w:val="superscript"/>
        </w:rPr>
        <w:t>rd</w:t>
      </w:r>
      <w:r>
        <w:t xml:space="preserve"> Wednesday of the rotation. Students must upload the form to a D2L drop box by 11:59pm on </w:t>
      </w:r>
      <w:r w:rsidR="5605DC2A">
        <w:t>the third</w:t>
      </w:r>
      <w:r>
        <w:t xml:space="preserve"> Sunday of the clerkship to be eligible to obtain a Pass in the rotation. </w:t>
      </w:r>
    </w:p>
    <w:p w14:paraId="3A9147DF" w14:textId="4E3A9C86" w:rsidR="2A286980" w:rsidRDefault="2A286980" w:rsidP="00A439FF"/>
    <w:p w14:paraId="4B50A727" w14:textId="77777777" w:rsidR="00860E35" w:rsidRPr="00A22AA7" w:rsidRDefault="00860E35">
      <w:pPr>
        <w:pStyle w:val="BodyText"/>
        <w:spacing w:before="7"/>
        <w:rPr>
          <w:strike/>
          <w:sz w:val="15"/>
        </w:rPr>
      </w:pPr>
      <w:bookmarkStart w:id="18" w:name="DO/PhD_Students"/>
      <w:bookmarkStart w:id="19" w:name="_bookmark15"/>
      <w:bookmarkStart w:id="20" w:name="QUIZZES"/>
      <w:bookmarkStart w:id="21" w:name="_bookmark16"/>
      <w:bookmarkEnd w:id="18"/>
      <w:bookmarkEnd w:id="19"/>
      <w:bookmarkEnd w:id="20"/>
      <w:bookmarkEnd w:id="21"/>
    </w:p>
    <w:p w14:paraId="4B50A72C" w14:textId="24054D6A" w:rsidR="00860E35" w:rsidRDefault="1C26AD1A" w:rsidP="2A286980">
      <w:pPr>
        <w:spacing w:before="92"/>
        <w:ind w:left="1200"/>
        <w:rPr>
          <w:sz w:val="24"/>
          <w:szCs w:val="24"/>
        </w:rPr>
      </w:pPr>
      <w:r w:rsidRPr="2A286980">
        <w:rPr>
          <w:sz w:val="24"/>
          <w:szCs w:val="24"/>
          <w:u w:val="single"/>
        </w:rPr>
        <w:t>RO</w:t>
      </w:r>
      <w:r w:rsidR="00650216" w:rsidRPr="2A286980">
        <w:rPr>
          <w:sz w:val="24"/>
          <w:szCs w:val="24"/>
          <w:u w:val="single"/>
        </w:rPr>
        <w:t>TATION</w:t>
      </w:r>
      <w:r w:rsidR="00650216" w:rsidRPr="2A286980">
        <w:rPr>
          <w:spacing w:val="-10"/>
          <w:sz w:val="24"/>
          <w:szCs w:val="24"/>
          <w:u w:val="single"/>
        </w:rPr>
        <w:t xml:space="preserve"> </w:t>
      </w:r>
      <w:r w:rsidR="00650216" w:rsidRPr="2A286980">
        <w:rPr>
          <w:sz w:val="24"/>
          <w:szCs w:val="24"/>
          <w:u w:val="single"/>
        </w:rPr>
        <w:t>EVALUATIONS</w:t>
      </w:r>
    </w:p>
    <w:p w14:paraId="4B50A72D" w14:textId="77777777" w:rsidR="00860E35" w:rsidRDefault="00650216">
      <w:pPr>
        <w:pStyle w:val="BodyText"/>
        <w:spacing w:before="41"/>
        <w:ind w:left="1560"/>
        <w:jc w:val="both"/>
      </w:pPr>
      <w:bookmarkStart w:id="22" w:name="Attending_Evaluation_of_Student"/>
      <w:bookmarkStart w:id="23" w:name="_bookmark21"/>
      <w:bookmarkEnd w:id="22"/>
      <w:bookmarkEnd w:id="23"/>
      <w:r>
        <w:rPr>
          <w:u w:val="single"/>
        </w:rPr>
        <w:t>Attending Evaluation of Student</w:t>
      </w:r>
    </w:p>
    <w:p w14:paraId="4B50A72E" w14:textId="77777777" w:rsidR="00860E35" w:rsidRDefault="00650216">
      <w:pPr>
        <w:pStyle w:val="BodyText"/>
        <w:spacing w:before="39" w:line="252" w:lineRule="auto"/>
        <w:ind w:left="1560" w:right="834"/>
        <w:jc w:val="both"/>
      </w:pPr>
      <w:r>
        <w:rPr>
          <w:color w:val="232323"/>
        </w:rPr>
        <w:t>Attending Evaluation of the Student is completed electronically via Medtrics by the supervisor designated within the Medtrics rotation description. To initiate this evaluation, each student must select their attending physician as directed within the rotation description</w:t>
      </w:r>
      <w:r>
        <w:rPr>
          <w:color w:val="232323"/>
          <w:spacing w:val="-17"/>
        </w:rPr>
        <w:t xml:space="preserve"> </w:t>
      </w:r>
      <w:r>
        <w:rPr>
          <w:color w:val="232323"/>
        </w:rPr>
        <w:t>in</w:t>
      </w:r>
      <w:r>
        <w:rPr>
          <w:color w:val="232323"/>
          <w:spacing w:val="-16"/>
        </w:rPr>
        <w:t xml:space="preserve"> </w:t>
      </w:r>
      <w:r>
        <w:rPr>
          <w:color w:val="232323"/>
        </w:rPr>
        <w:t>Medtrics.</w:t>
      </w:r>
      <w:r>
        <w:rPr>
          <w:color w:val="232323"/>
          <w:spacing w:val="-16"/>
        </w:rPr>
        <w:t xml:space="preserve"> </w:t>
      </w:r>
      <w:r>
        <w:rPr>
          <w:color w:val="232323"/>
        </w:rPr>
        <w:t>Students</w:t>
      </w:r>
      <w:r>
        <w:rPr>
          <w:color w:val="232323"/>
          <w:spacing w:val="-16"/>
        </w:rPr>
        <w:t xml:space="preserve"> </w:t>
      </w:r>
      <w:r>
        <w:rPr>
          <w:color w:val="232323"/>
        </w:rPr>
        <w:t>will</w:t>
      </w:r>
      <w:r>
        <w:rPr>
          <w:color w:val="232323"/>
          <w:spacing w:val="-18"/>
        </w:rPr>
        <w:t xml:space="preserve"> </w:t>
      </w:r>
      <w:r>
        <w:rPr>
          <w:color w:val="232323"/>
        </w:rPr>
        <w:t>receive</w:t>
      </w:r>
      <w:r>
        <w:rPr>
          <w:color w:val="232323"/>
          <w:spacing w:val="-16"/>
        </w:rPr>
        <w:t xml:space="preserve"> </w:t>
      </w:r>
      <w:r>
        <w:rPr>
          <w:color w:val="232323"/>
        </w:rPr>
        <w:t>an</w:t>
      </w:r>
      <w:r>
        <w:rPr>
          <w:color w:val="232323"/>
          <w:spacing w:val="-17"/>
        </w:rPr>
        <w:t xml:space="preserve"> </w:t>
      </w:r>
      <w:r>
        <w:rPr>
          <w:color w:val="232323"/>
        </w:rPr>
        <w:t>email</w:t>
      </w:r>
      <w:r>
        <w:rPr>
          <w:color w:val="232323"/>
          <w:spacing w:val="-17"/>
        </w:rPr>
        <w:t xml:space="preserve"> </w:t>
      </w:r>
      <w:r>
        <w:rPr>
          <w:color w:val="232323"/>
        </w:rPr>
        <w:t>from</w:t>
      </w:r>
      <w:r>
        <w:rPr>
          <w:color w:val="232323"/>
          <w:spacing w:val="-18"/>
        </w:rPr>
        <w:t xml:space="preserve"> </w:t>
      </w:r>
      <w:r>
        <w:rPr>
          <w:color w:val="232323"/>
        </w:rPr>
        <w:t>Medtrics</w:t>
      </w:r>
      <w:r>
        <w:rPr>
          <w:color w:val="232323"/>
          <w:spacing w:val="-16"/>
        </w:rPr>
        <w:t xml:space="preserve"> </w:t>
      </w:r>
      <w:r>
        <w:rPr>
          <w:color w:val="232323"/>
        </w:rPr>
        <w:t>to</w:t>
      </w:r>
      <w:r>
        <w:rPr>
          <w:color w:val="232323"/>
          <w:spacing w:val="-20"/>
        </w:rPr>
        <w:t xml:space="preserve"> </w:t>
      </w:r>
      <w:r>
        <w:rPr>
          <w:color w:val="232323"/>
        </w:rPr>
        <w:t>select</w:t>
      </w:r>
      <w:r>
        <w:rPr>
          <w:color w:val="232323"/>
          <w:spacing w:val="-15"/>
        </w:rPr>
        <w:t xml:space="preserve"> </w:t>
      </w:r>
      <w:r>
        <w:rPr>
          <w:color w:val="232323"/>
        </w:rPr>
        <w:t>the</w:t>
      </w:r>
      <w:r>
        <w:rPr>
          <w:color w:val="232323"/>
          <w:spacing w:val="-19"/>
        </w:rPr>
        <w:t xml:space="preserve"> </w:t>
      </w:r>
      <w:r>
        <w:rPr>
          <w:color w:val="232323"/>
        </w:rPr>
        <w:t>attending 7</w:t>
      </w:r>
      <w:r>
        <w:rPr>
          <w:color w:val="232323"/>
          <w:spacing w:val="-4"/>
        </w:rPr>
        <w:t xml:space="preserve"> </w:t>
      </w:r>
      <w:r>
        <w:rPr>
          <w:color w:val="232323"/>
        </w:rPr>
        <w:t>days</w:t>
      </w:r>
      <w:r>
        <w:rPr>
          <w:color w:val="232323"/>
          <w:spacing w:val="-4"/>
        </w:rPr>
        <w:t xml:space="preserve"> </w:t>
      </w:r>
      <w:r>
        <w:rPr>
          <w:color w:val="232323"/>
        </w:rPr>
        <w:t>prior</w:t>
      </w:r>
      <w:r>
        <w:rPr>
          <w:color w:val="232323"/>
          <w:spacing w:val="-3"/>
        </w:rPr>
        <w:t xml:space="preserve"> </w:t>
      </w:r>
      <w:r>
        <w:rPr>
          <w:color w:val="232323"/>
        </w:rPr>
        <w:t>to</w:t>
      </w:r>
      <w:r>
        <w:rPr>
          <w:color w:val="232323"/>
          <w:spacing w:val="-6"/>
        </w:rPr>
        <w:t xml:space="preserve"> </w:t>
      </w:r>
      <w:r>
        <w:rPr>
          <w:color w:val="232323"/>
        </w:rPr>
        <w:t>the</w:t>
      </w:r>
      <w:r>
        <w:rPr>
          <w:color w:val="232323"/>
          <w:spacing w:val="-3"/>
        </w:rPr>
        <w:t xml:space="preserve"> </w:t>
      </w:r>
      <w:r>
        <w:rPr>
          <w:color w:val="232323"/>
        </w:rPr>
        <w:t>end</w:t>
      </w:r>
      <w:r>
        <w:rPr>
          <w:color w:val="232323"/>
          <w:spacing w:val="-4"/>
        </w:rPr>
        <w:t xml:space="preserve"> </w:t>
      </w:r>
      <w:r>
        <w:rPr>
          <w:color w:val="232323"/>
        </w:rPr>
        <w:t>of</w:t>
      </w:r>
      <w:r>
        <w:rPr>
          <w:color w:val="232323"/>
          <w:spacing w:val="-5"/>
        </w:rPr>
        <w:t xml:space="preserve"> </w:t>
      </w:r>
      <w:r>
        <w:rPr>
          <w:color w:val="232323"/>
        </w:rPr>
        <w:t>the</w:t>
      </w:r>
      <w:r>
        <w:rPr>
          <w:color w:val="232323"/>
          <w:spacing w:val="-6"/>
        </w:rPr>
        <w:t xml:space="preserve"> </w:t>
      </w:r>
      <w:r>
        <w:rPr>
          <w:color w:val="232323"/>
        </w:rPr>
        <w:t>rotation.</w:t>
      </w:r>
      <w:r>
        <w:rPr>
          <w:color w:val="232323"/>
          <w:spacing w:val="-3"/>
        </w:rPr>
        <w:t xml:space="preserve"> </w:t>
      </w:r>
      <w:r>
        <w:rPr>
          <w:color w:val="232323"/>
        </w:rPr>
        <w:t>Should</w:t>
      </w:r>
      <w:r>
        <w:rPr>
          <w:color w:val="232323"/>
          <w:spacing w:val="-4"/>
        </w:rPr>
        <w:t xml:space="preserve"> </w:t>
      </w:r>
      <w:r>
        <w:rPr>
          <w:color w:val="232323"/>
        </w:rPr>
        <w:t>your</w:t>
      </w:r>
      <w:r>
        <w:rPr>
          <w:color w:val="232323"/>
          <w:spacing w:val="-5"/>
        </w:rPr>
        <w:t xml:space="preserve"> </w:t>
      </w:r>
      <w:r>
        <w:rPr>
          <w:color w:val="232323"/>
        </w:rPr>
        <w:t>rotation</w:t>
      </w:r>
      <w:r>
        <w:rPr>
          <w:color w:val="232323"/>
          <w:spacing w:val="-4"/>
        </w:rPr>
        <w:t xml:space="preserve"> </w:t>
      </w:r>
      <w:r>
        <w:rPr>
          <w:color w:val="232323"/>
        </w:rPr>
        <w:t>lack</w:t>
      </w:r>
      <w:r>
        <w:rPr>
          <w:color w:val="232323"/>
          <w:spacing w:val="-3"/>
        </w:rPr>
        <w:t xml:space="preserve"> </w:t>
      </w:r>
      <w:r>
        <w:rPr>
          <w:color w:val="232323"/>
        </w:rPr>
        <w:t>a</w:t>
      </w:r>
      <w:r>
        <w:rPr>
          <w:color w:val="232323"/>
          <w:spacing w:val="-7"/>
        </w:rPr>
        <w:t xml:space="preserve"> </w:t>
      </w:r>
      <w:r>
        <w:rPr>
          <w:color w:val="232323"/>
        </w:rPr>
        <w:t>rotation</w:t>
      </w:r>
      <w:r>
        <w:rPr>
          <w:color w:val="232323"/>
          <w:spacing w:val="-4"/>
        </w:rPr>
        <w:t xml:space="preserve"> </w:t>
      </w:r>
      <w:r>
        <w:rPr>
          <w:color w:val="232323"/>
        </w:rPr>
        <w:t>description</w:t>
      </w:r>
      <w:r>
        <w:rPr>
          <w:color w:val="232323"/>
          <w:spacing w:val="-3"/>
        </w:rPr>
        <w:t xml:space="preserve"> </w:t>
      </w:r>
      <w:r>
        <w:rPr>
          <w:color w:val="232323"/>
        </w:rPr>
        <w:t>or</w:t>
      </w:r>
      <w:r>
        <w:rPr>
          <w:color w:val="232323"/>
          <w:spacing w:val="-5"/>
        </w:rPr>
        <w:t xml:space="preserve"> </w:t>
      </w:r>
      <w:r>
        <w:rPr>
          <w:color w:val="232323"/>
        </w:rPr>
        <w:t xml:space="preserve">if you have any questions, please contact </w:t>
      </w:r>
      <w:hyperlink r:id="rId26">
        <w:r w:rsidRPr="6514B667">
          <w:rPr>
            <w:u w:val="single" w:color="0000FF"/>
          </w:rPr>
          <w:t>COM.Clerkship@msu.edu</w:t>
        </w:r>
      </w:hyperlink>
      <w:r w:rsidRPr="6514B667">
        <w:t>.</w:t>
      </w:r>
      <w:r>
        <w:rPr>
          <w:color w:val="232323"/>
        </w:rPr>
        <w:t xml:space="preserve"> Upon selecting the attending physician directed within the Medtrics rotation description, the attending physician</w:t>
      </w:r>
      <w:r>
        <w:rPr>
          <w:color w:val="232323"/>
          <w:spacing w:val="-15"/>
        </w:rPr>
        <w:t xml:space="preserve"> </w:t>
      </w:r>
      <w:r>
        <w:rPr>
          <w:color w:val="232323"/>
        </w:rPr>
        <w:t>will</w:t>
      </w:r>
      <w:r>
        <w:rPr>
          <w:color w:val="232323"/>
          <w:spacing w:val="-15"/>
        </w:rPr>
        <w:t xml:space="preserve"> </w:t>
      </w:r>
      <w:r>
        <w:rPr>
          <w:color w:val="232323"/>
        </w:rPr>
        <w:t>receive</w:t>
      </w:r>
      <w:r>
        <w:rPr>
          <w:color w:val="232323"/>
          <w:spacing w:val="-15"/>
        </w:rPr>
        <w:t xml:space="preserve"> </w:t>
      </w:r>
      <w:r>
        <w:rPr>
          <w:color w:val="232323"/>
        </w:rPr>
        <w:t>an</w:t>
      </w:r>
      <w:r>
        <w:rPr>
          <w:color w:val="232323"/>
          <w:spacing w:val="-16"/>
        </w:rPr>
        <w:t xml:space="preserve"> </w:t>
      </w:r>
      <w:r>
        <w:rPr>
          <w:color w:val="232323"/>
        </w:rPr>
        <w:t>automated</w:t>
      </w:r>
      <w:r>
        <w:rPr>
          <w:color w:val="232323"/>
          <w:spacing w:val="-15"/>
        </w:rPr>
        <w:t xml:space="preserve"> </w:t>
      </w:r>
      <w:r>
        <w:rPr>
          <w:color w:val="232323"/>
        </w:rPr>
        <w:t>email</w:t>
      </w:r>
      <w:r>
        <w:rPr>
          <w:color w:val="232323"/>
          <w:spacing w:val="-15"/>
        </w:rPr>
        <w:t xml:space="preserve"> </w:t>
      </w:r>
      <w:r>
        <w:rPr>
          <w:color w:val="232323"/>
        </w:rPr>
        <w:t>link</w:t>
      </w:r>
      <w:r>
        <w:rPr>
          <w:color w:val="232323"/>
          <w:spacing w:val="-14"/>
        </w:rPr>
        <w:t xml:space="preserve"> </w:t>
      </w:r>
      <w:r>
        <w:rPr>
          <w:color w:val="232323"/>
        </w:rPr>
        <w:t>connecting</w:t>
      </w:r>
      <w:r>
        <w:rPr>
          <w:color w:val="232323"/>
          <w:spacing w:val="-15"/>
        </w:rPr>
        <w:t xml:space="preserve"> </w:t>
      </w:r>
      <w:r>
        <w:rPr>
          <w:color w:val="232323"/>
        </w:rPr>
        <w:t>them</w:t>
      </w:r>
      <w:r>
        <w:rPr>
          <w:color w:val="232323"/>
          <w:spacing w:val="-15"/>
        </w:rPr>
        <w:t xml:space="preserve"> </w:t>
      </w:r>
      <w:r>
        <w:rPr>
          <w:color w:val="232323"/>
        </w:rPr>
        <w:t>to</w:t>
      </w:r>
      <w:r>
        <w:rPr>
          <w:color w:val="232323"/>
          <w:spacing w:val="-17"/>
        </w:rPr>
        <w:t xml:space="preserve"> </w:t>
      </w:r>
      <w:r>
        <w:rPr>
          <w:color w:val="232323"/>
        </w:rPr>
        <w:t>their</w:t>
      </w:r>
      <w:r>
        <w:rPr>
          <w:color w:val="232323"/>
          <w:spacing w:val="-13"/>
        </w:rPr>
        <w:t xml:space="preserve"> </w:t>
      </w:r>
      <w:r>
        <w:rPr>
          <w:color w:val="232323"/>
        </w:rPr>
        <w:t>assigned</w:t>
      </w:r>
      <w:r>
        <w:rPr>
          <w:color w:val="232323"/>
          <w:spacing w:val="-15"/>
        </w:rPr>
        <w:t xml:space="preserve"> </w:t>
      </w:r>
      <w:r>
        <w:rPr>
          <w:color w:val="232323"/>
        </w:rPr>
        <w:t>Attending Evaluation within</w:t>
      </w:r>
      <w:r>
        <w:rPr>
          <w:color w:val="232323"/>
          <w:spacing w:val="-1"/>
        </w:rPr>
        <w:t xml:space="preserve"> </w:t>
      </w:r>
      <w:r>
        <w:rPr>
          <w:color w:val="232323"/>
        </w:rPr>
        <w:t>Medtrics.</w:t>
      </w:r>
    </w:p>
    <w:p w14:paraId="4B50A72F" w14:textId="77777777" w:rsidR="00860E35" w:rsidRDefault="00650216">
      <w:pPr>
        <w:pStyle w:val="BodyText"/>
        <w:spacing w:before="161" w:line="252" w:lineRule="auto"/>
        <w:ind w:left="1560" w:right="834"/>
        <w:jc w:val="both"/>
      </w:pPr>
      <w:r>
        <w:rPr>
          <w:color w:val="232323"/>
        </w:rPr>
        <w:t>Attendings</w:t>
      </w:r>
      <w:r>
        <w:rPr>
          <w:color w:val="232323"/>
          <w:spacing w:val="-8"/>
        </w:rPr>
        <w:t xml:space="preserve"> </w:t>
      </w:r>
      <w:r>
        <w:rPr>
          <w:color w:val="232323"/>
        </w:rPr>
        <w:t>will</w:t>
      </w:r>
      <w:r>
        <w:rPr>
          <w:color w:val="232323"/>
          <w:spacing w:val="-8"/>
        </w:rPr>
        <w:t xml:space="preserve"> </w:t>
      </w:r>
      <w:r>
        <w:rPr>
          <w:color w:val="232323"/>
        </w:rPr>
        <w:t>be</w:t>
      </w:r>
      <w:r>
        <w:rPr>
          <w:color w:val="232323"/>
          <w:spacing w:val="-10"/>
        </w:rPr>
        <w:t xml:space="preserve"> </w:t>
      </w:r>
      <w:r>
        <w:rPr>
          <w:color w:val="232323"/>
        </w:rPr>
        <w:t>able</w:t>
      </w:r>
      <w:r>
        <w:rPr>
          <w:color w:val="232323"/>
          <w:spacing w:val="-7"/>
        </w:rPr>
        <w:t xml:space="preserve"> </w:t>
      </w:r>
      <w:r>
        <w:rPr>
          <w:color w:val="232323"/>
        </w:rPr>
        <w:t>to</w:t>
      </w:r>
      <w:r>
        <w:rPr>
          <w:color w:val="232323"/>
          <w:spacing w:val="-10"/>
        </w:rPr>
        <w:t xml:space="preserve"> </w:t>
      </w:r>
      <w:r>
        <w:rPr>
          <w:color w:val="232323"/>
        </w:rPr>
        <w:t>electronically</w:t>
      </w:r>
      <w:r>
        <w:rPr>
          <w:color w:val="232323"/>
          <w:spacing w:val="-7"/>
        </w:rPr>
        <w:t xml:space="preserve"> </w:t>
      </w:r>
      <w:r>
        <w:rPr>
          <w:color w:val="232323"/>
        </w:rPr>
        <w:t>access</w:t>
      </w:r>
      <w:r>
        <w:rPr>
          <w:color w:val="232323"/>
          <w:spacing w:val="-9"/>
        </w:rPr>
        <w:t xml:space="preserve"> </w:t>
      </w:r>
      <w:r>
        <w:rPr>
          <w:color w:val="232323"/>
        </w:rPr>
        <w:t>and</w:t>
      </w:r>
      <w:r>
        <w:rPr>
          <w:color w:val="232323"/>
          <w:spacing w:val="-7"/>
        </w:rPr>
        <w:t xml:space="preserve"> </w:t>
      </w:r>
      <w:r>
        <w:rPr>
          <w:color w:val="232323"/>
        </w:rPr>
        <w:t>submit</w:t>
      </w:r>
      <w:r>
        <w:rPr>
          <w:color w:val="232323"/>
          <w:spacing w:val="-8"/>
        </w:rPr>
        <w:t xml:space="preserve"> </w:t>
      </w:r>
      <w:r>
        <w:rPr>
          <w:color w:val="232323"/>
        </w:rPr>
        <w:t>the</w:t>
      </w:r>
      <w:r>
        <w:rPr>
          <w:color w:val="232323"/>
          <w:spacing w:val="-10"/>
        </w:rPr>
        <w:t xml:space="preserve"> </w:t>
      </w:r>
      <w:r>
        <w:rPr>
          <w:color w:val="232323"/>
        </w:rPr>
        <w:t>Attending</w:t>
      </w:r>
      <w:r>
        <w:rPr>
          <w:color w:val="232323"/>
          <w:spacing w:val="-7"/>
        </w:rPr>
        <w:t xml:space="preserve"> </w:t>
      </w:r>
      <w:r>
        <w:rPr>
          <w:color w:val="232323"/>
        </w:rPr>
        <w:t>Evaluation</w:t>
      </w:r>
      <w:r>
        <w:rPr>
          <w:color w:val="232323"/>
          <w:spacing w:val="-7"/>
        </w:rPr>
        <w:t xml:space="preserve"> </w:t>
      </w:r>
      <w:r>
        <w:rPr>
          <w:color w:val="232323"/>
        </w:rPr>
        <w:t>of</w:t>
      </w:r>
      <w:r>
        <w:rPr>
          <w:color w:val="232323"/>
          <w:spacing w:val="-8"/>
        </w:rPr>
        <w:t xml:space="preserve"> </w:t>
      </w:r>
      <w:r>
        <w:rPr>
          <w:color w:val="232323"/>
        </w:rPr>
        <w:t xml:space="preserve">the Student. </w:t>
      </w:r>
      <w: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w:t>
      </w:r>
      <w:r>
        <w:rPr>
          <w:spacing w:val="-45"/>
        </w:rPr>
        <w:t xml:space="preserve"> </w:t>
      </w:r>
      <w:r>
        <w:t xml:space="preserve">review the Attending Evaluation of the Student that </w:t>
      </w:r>
      <w:bookmarkStart w:id="24" w:name="_Int_TSEG26Pm"/>
      <w:r>
        <w:t>were</w:t>
      </w:r>
      <w:bookmarkEnd w:id="24"/>
      <w:r>
        <w:t xml:space="preserve"> completed by visiting the ‘Evaluations’ module (in the ‘About Me’ tab) of their Medtrics profiles.</w:t>
      </w:r>
    </w:p>
    <w:p w14:paraId="4B50A730" w14:textId="77777777" w:rsidR="00860E35" w:rsidRDefault="00650216">
      <w:pPr>
        <w:pStyle w:val="BodyText"/>
        <w:spacing w:before="157" w:line="278" w:lineRule="auto"/>
        <w:ind w:left="1559" w:right="839"/>
        <w:jc w:val="both"/>
      </w:pPr>
      <w:r>
        <w:t>Students</w:t>
      </w:r>
      <w:r>
        <w:rPr>
          <w:spacing w:val="-7"/>
        </w:rPr>
        <w:t xml:space="preserve"> </w:t>
      </w:r>
      <w:r>
        <w:t>are</w:t>
      </w:r>
      <w:r>
        <w:rPr>
          <w:spacing w:val="-7"/>
        </w:rPr>
        <w:t xml:space="preserve"> </w:t>
      </w:r>
      <w:r>
        <w:t>encouraged</w:t>
      </w:r>
      <w:r>
        <w:rPr>
          <w:spacing w:val="-7"/>
        </w:rPr>
        <w:t xml:space="preserve"> </w:t>
      </w:r>
      <w:r>
        <w:t>to</w:t>
      </w:r>
      <w:r>
        <w:rPr>
          <w:spacing w:val="-7"/>
        </w:rPr>
        <w:t xml:space="preserve"> </w:t>
      </w:r>
      <w:r>
        <w:t>seek</w:t>
      </w:r>
      <w:r>
        <w:rPr>
          <w:spacing w:val="-9"/>
        </w:rPr>
        <w:t xml:space="preserve"> </w:t>
      </w:r>
      <w:r>
        <w:t>formative/verbal</w:t>
      </w:r>
      <w:r>
        <w:rPr>
          <w:spacing w:val="-7"/>
        </w:rPr>
        <w:t xml:space="preserve"> </w:t>
      </w:r>
      <w:r>
        <w:t>feedback</w:t>
      </w:r>
      <w:r>
        <w:rPr>
          <w:spacing w:val="-7"/>
        </w:rPr>
        <w:t xml:space="preserve"> </w:t>
      </w:r>
      <w:r>
        <w:t>on</w:t>
      </w:r>
      <w:r>
        <w:rPr>
          <w:spacing w:val="-10"/>
        </w:rPr>
        <w:t xml:space="preserve"> </w:t>
      </w:r>
      <w:r>
        <w:t>their</w:t>
      </w:r>
      <w:r>
        <w:rPr>
          <w:spacing w:val="-6"/>
        </w:rPr>
        <w:t xml:space="preserve"> </w:t>
      </w:r>
      <w:r>
        <w:t>performance</w:t>
      </w:r>
      <w:r>
        <w:rPr>
          <w:spacing w:val="-6"/>
        </w:rPr>
        <w:t xml:space="preserve"> </w:t>
      </w:r>
      <w:r>
        <w:t>at</w:t>
      </w:r>
      <w:r>
        <w:rPr>
          <w:spacing w:val="-6"/>
        </w:rPr>
        <w:t xml:space="preserve"> </w:t>
      </w:r>
      <w:r>
        <w:t>least weekly. Students are also encouraged to discuss the Attending Evaluation of the</w:t>
      </w:r>
      <w:r>
        <w:rPr>
          <w:spacing w:val="-44"/>
        </w:rPr>
        <w:t xml:space="preserve"> </w:t>
      </w:r>
      <w:r>
        <w:t>Student with the supervisor completing the</w:t>
      </w:r>
      <w:r>
        <w:rPr>
          <w:spacing w:val="-2"/>
        </w:rPr>
        <w:t xml:space="preserve"> </w:t>
      </w:r>
      <w:r>
        <w:t>evaluation.</w:t>
      </w:r>
    </w:p>
    <w:p w14:paraId="4B50A731" w14:textId="77777777" w:rsidR="00860E35" w:rsidRDefault="00650216">
      <w:pPr>
        <w:pStyle w:val="BodyText"/>
        <w:spacing w:before="154" w:line="276" w:lineRule="auto"/>
        <w:ind w:left="1559" w:right="838"/>
        <w:jc w:val="both"/>
      </w:pPr>
      <w:r>
        <w:lastRenderedPageBreak/>
        <w:t>Any evidence of tampering or modification while in the possession of the student will be considered “unprofessional behavior” and will be referred to the Committee on Student Evaluation (COSE).</w:t>
      </w:r>
    </w:p>
    <w:p w14:paraId="4B50A732" w14:textId="77777777" w:rsidR="00860E35" w:rsidRDefault="00860E35">
      <w:pPr>
        <w:pStyle w:val="BodyText"/>
        <w:rPr>
          <w:sz w:val="24"/>
        </w:rPr>
      </w:pPr>
    </w:p>
    <w:p w14:paraId="4B50A733" w14:textId="77777777" w:rsidR="00860E35" w:rsidRDefault="00650216">
      <w:pPr>
        <w:pStyle w:val="BodyText"/>
        <w:spacing w:before="173"/>
        <w:ind w:left="1560"/>
        <w:jc w:val="both"/>
      </w:pPr>
      <w:bookmarkStart w:id="25" w:name="Student_Evaluation_of_Clerkship_Rotation"/>
      <w:bookmarkStart w:id="26" w:name="_bookmark22"/>
      <w:bookmarkEnd w:id="25"/>
      <w:bookmarkEnd w:id="26"/>
      <w:r>
        <w:rPr>
          <w:u w:val="single"/>
        </w:rPr>
        <w:t>Student Evaluation of Clerkship Rotation</w:t>
      </w:r>
    </w:p>
    <w:p w14:paraId="4B50A734" w14:textId="77777777" w:rsidR="00860E35" w:rsidRDefault="00650216">
      <w:pPr>
        <w:pStyle w:val="BodyText"/>
        <w:spacing w:before="38" w:line="276" w:lineRule="auto"/>
        <w:ind w:left="1559" w:right="872"/>
        <w:jc w:val="both"/>
      </w:pPr>
      <w:r>
        <w:t>Students will submit their rotation evaluations electronically at the conclusion of every rotation by accessing the Medtrics system:</w:t>
      </w:r>
      <w:r>
        <w:rPr>
          <w:spacing w:val="-39"/>
        </w:rPr>
        <w:t xml:space="preserve"> </w:t>
      </w:r>
      <w:r w:rsidRPr="6514B667">
        <w:rPr>
          <w:u w:val="single" w:color="0000FF"/>
        </w:rPr>
        <w:t>https://msucom.medtricslab.com/users/login/</w:t>
      </w:r>
      <w:r w:rsidRPr="6514B667">
        <w:t>.</w:t>
      </w:r>
      <w:r>
        <w:t xml:space="preserve"> By</w:t>
      </w:r>
      <w:r>
        <w:rPr>
          <w:spacing w:val="-15"/>
        </w:rPr>
        <w:t xml:space="preserve"> </w:t>
      </w:r>
      <w:r>
        <w:t>the</w:t>
      </w:r>
      <w:r>
        <w:rPr>
          <w:spacing w:val="-17"/>
        </w:rPr>
        <w:t xml:space="preserve"> </w:t>
      </w:r>
      <w:r>
        <w:t>last</w:t>
      </w:r>
      <w:r>
        <w:rPr>
          <w:spacing w:val="-16"/>
        </w:rPr>
        <w:t xml:space="preserve"> </w:t>
      </w:r>
      <w:r>
        <w:t>week</w:t>
      </w:r>
      <w:r>
        <w:rPr>
          <w:spacing w:val="-17"/>
        </w:rPr>
        <w:t xml:space="preserve"> </w:t>
      </w:r>
      <w:r>
        <w:t>of</w:t>
      </w:r>
      <w:r>
        <w:rPr>
          <w:spacing w:val="-13"/>
        </w:rPr>
        <w:t xml:space="preserve"> </w:t>
      </w:r>
      <w:r>
        <w:t>each</w:t>
      </w:r>
      <w:r>
        <w:rPr>
          <w:spacing w:val="-17"/>
        </w:rPr>
        <w:t xml:space="preserve"> </w:t>
      </w:r>
      <w:r>
        <w:t>rotation,</w:t>
      </w:r>
      <w:r>
        <w:rPr>
          <w:spacing w:val="-16"/>
        </w:rPr>
        <w:t xml:space="preserve"> </w:t>
      </w:r>
      <w:r>
        <w:t>students</w:t>
      </w:r>
      <w:r>
        <w:rPr>
          <w:spacing w:val="-14"/>
        </w:rPr>
        <w:t xml:space="preserve"> </w:t>
      </w:r>
      <w:r>
        <w:t>will</w:t>
      </w:r>
      <w:r>
        <w:rPr>
          <w:spacing w:val="-15"/>
        </w:rPr>
        <w:t xml:space="preserve"> </w:t>
      </w:r>
      <w:r>
        <w:t>receive</w:t>
      </w:r>
      <w:r>
        <w:rPr>
          <w:spacing w:val="-15"/>
        </w:rPr>
        <w:t xml:space="preserve"> </w:t>
      </w:r>
      <w:r>
        <w:t>an</w:t>
      </w:r>
      <w:r>
        <w:rPr>
          <w:spacing w:val="-15"/>
        </w:rPr>
        <w:t xml:space="preserve"> </w:t>
      </w:r>
      <w:r>
        <w:t>automated</w:t>
      </w:r>
      <w:r>
        <w:rPr>
          <w:spacing w:val="-17"/>
        </w:rPr>
        <w:t xml:space="preserve"> </w:t>
      </w:r>
      <w:r>
        <w:t>email</w:t>
      </w:r>
      <w:r>
        <w:rPr>
          <w:spacing w:val="-15"/>
        </w:rPr>
        <w:t xml:space="preserve"> </w:t>
      </w:r>
      <w:r>
        <w:t>link</w:t>
      </w:r>
      <w:r>
        <w:rPr>
          <w:spacing w:val="-15"/>
        </w:rPr>
        <w:t xml:space="preserve"> </w:t>
      </w:r>
      <w:r>
        <w:t>connecting them to their assigned evaluation for the respective rotation. Students can also access their pending evaluations on the ‘Home’ or ‘Evaluations’ tabs within their Medtrics accounts.</w:t>
      </w:r>
    </w:p>
    <w:p w14:paraId="4B50A735" w14:textId="77777777" w:rsidR="00860E35" w:rsidRDefault="00860E35">
      <w:pPr>
        <w:pStyle w:val="BodyText"/>
        <w:spacing w:before="4"/>
        <w:rPr>
          <w:sz w:val="25"/>
        </w:rPr>
      </w:pPr>
    </w:p>
    <w:p w14:paraId="4B50A736" w14:textId="77777777" w:rsidR="00860E35" w:rsidRDefault="00650216">
      <w:pPr>
        <w:pStyle w:val="BodyText"/>
        <w:ind w:left="1560"/>
        <w:jc w:val="both"/>
      </w:pPr>
      <w:bookmarkStart w:id="27" w:name="Unsatisfactory_Clinical_Performance"/>
      <w:bookmarkStart w:id="28" w:name="_bookmark23"/>
      <w:bookmarkEnd w:id="27"/>
      <w:bookmarkEnd w:id="28"/>
      <w:r>
        <w:rPr>
          <w:u w:val="single"/>
        </w:rPr>
        <w:t>Unsatisfactory Clinical Performance</w:t>
      </w:r>
    </w:p>
    <w:p w14:paraId="4B50A739" w14:textId="6F4FA832" w:rsidR="00860E35" w:rsidRPr="00A439FF" w:rsidRDefault="00650216" w:rsidP="00A439FF">
      <w:pPr>
        <w:pStyle w:val="BodyText"/>
        <w:spacing w:before="38" w:line="276" w:lineRule="auto"/>
        <w:ind w:left="1560" w:right="836" w:hanging="1"/>
        <w:jc w:val="both"/>
      </w:pPr>
      <w:r>
        <w:t>The Instructor of Record (or designee) will review/investigate a student’s performance on a rotation when a concern is raised by the supervisor(s), and/or when the Attending Evaluation of Clerkship Student contains any below expectation marks within the professionalism</w:t>
      </w:r>
      <w:r>
        <w:rPr>
          <w:spacing w:val="-16"/>
        </w:rPr>
        <w:t xml:space="preserve"> </w:t>
      </w:r>
      <w:r>
        <w:t>area,</w:t>
      </w:r>
      <w:r>
        <w:rPr>
          <w:spacing w:val="-13"/>
        </w:rPr>
        <w:t xml:space="preserve"> </w:t>
      </w:r>
      <w:r>
        <w:t>any</w:t>
      </w:r>
      <w:r>
        <w:rPr>
          <w:spacing w:val="-13"/>
        </w:rPr>
        <w:t xml:space="preserve"> </w:t>
      </w:r>
      <w:r>
        <w:t>unsatisfactory</w:t>
      </w:r>
      <w:r>
        <w:rPr>
          <w:spacing w:val="-14"/>
        </w:rPr>
        <w:t xml:space="preserve"> </w:t>
      </w:r>
      <w:r>
        <w:t>written</w:t>
      </w:r>
      <w:r>
        <w:rPr>
          <w:spacing w:val="-16"/>
        </w:rPr>
        <w:t xml:space="preserve"> </w:t>
      </w:r>
      <w:r>
        <w:t>comments,</w:t>
      </w:r>
      <w:r>
        <w:rPr>
          <w:spacing w:val="-13"/>
        </w:rPr>
        <w:t xml:space="preserve"> </w:t>
      </w:r>
      <w:r>
        <w:t>or</w:t>
      </w:r>
      <w:r>
        <w:rPr>
          <w:spacing w:val="-16"/>
        </w:rPr>
        <w:t xml:space="preserve"> </w:t>
      </w:r>
      <w:r>
        <w:t>a</w:t>
      </w:r>
      <w:r>
        <w:rPr>
          <w:spacing w:val="-16"/>
        </w:rPr>
        <w:t xml:space="preserve"> </w:t>
      </w:r>
      <w:r>
        <w:t>total</w:t>
      </w:r>
      <w:r>
        <w:rPr>
          <w:spacing w:val="-15"/>
        </w:rPr>
        <w:t xml:space="preserve"> </w:t>
      </w:r>
      <w:r>
        <w:t>of</w:t>
      </w:r>
      <w:r>
        <w:rPr>
          <w:spacing w:val="-15"/>
        </w:rPr>
        <w:t xml:space="preserve"> </w:t>
      </w:r>
      <w:r>
        <w:t>two</w:t>
      </w:r>
      <w:r>
        <w:rPr>
          <w:spacing w:val="-15"/>
        </w:rPr>
        <w:t xml:space="preserve"> </w:t>
      </w:r>
      <w:r>
        <w:t>or</w:t>
      </w:r>
      <w:r>
        <w:rPr>
          <w:spacing w:val="-15"/>
        </w:rPr>
        <w:t xml:space="preserve"> </w:t>
      </w:r>
      <w:r>
        <w:t>more</w:t>
      </w:r>
      <w:r>
        <w:rPr>
          <w:spacing w:val="-17"/>
        </w:rPr>
        <w:t xml:space="preserve"> </w:t>
      </w:r>
      <w:r>
        <w:t>below</w:t>
      </w:r>
    </w:p>
    <w:p w14:paraId="4B50A73A" w14:textId="77777777" w:rsidR="00860E35" w:rsidRDefault="00650216">
      <w:pPr>
        <w:pStyle w:val="BodyText"/>
        <w:spacing w:before="94" w:line="276" w:lineRule="auto"/>
        <w:ind w:left="1560" w:right="842"/>
        <w:jc w:val="both"/>
      </w:pPr>
      <w:r>
        <w:t>average marks on the evaluation. After investigations, the Instructor of Record will determine a final grade for the student.</w:t>
      </w:r>
    </w:p>
    <w:p w14:paraId="4B50A73B" w14:textId="77777777" w:rsidR="00860E35" w:rsidRDefault="00860E35">
      <w:pPr>
        <w:pStyle w:val="BodyText"/>
        <w:spacing w:before="1"/>
        <w:rPr>
          <w:sz w:val="25"/>
        </w:rPr>
      </w:pPr>
    </w:p>
    <w:p w14:paraId="4B50A73C" w14:textId="071623D1" w:rsidR="00860E35" w:rsidRDefault="00650216" w:rsidP="0CA22388">
      <w:pPr>
        <w:pStyle w:val="BodyText"/>
        <w:spacing w:before="1" w:line="276" w:lineRule="auto"/>
        <w:ind w:left="1560" w:right="836"/>
        <w:jc w:val="both"/>
        <w:rPr>
          <w:rFonts w:ascii="Segoe UI" w:eastAsia="Segoe UI" w:hAnsi="Segoe UI" w:cs="Segoe UI"/>
          <w:color w:val="212121"/>
          <w:sz w:val="21"/>
          <w:szCs w:val="21"/>
        </w:rPr>
      </w:pPr>
      <w:r>
        <w:t>Professionalism concerns, as well as accolades, will also be referred to the MSUCOM Spartan Committee Clearinghouse per MSUCOM’s Common Ground Framework for Professional</w:t>
      </w:r>
      <w:r>
        <w:rPr>
          <w:spacing w:val="-1"/>
        </w:rPr>
        <w:t xml:space="preserve"> </w:t>
      </w:r>
      <w:r>
        <w:t>Conduct.</w:t>
      </w:r>
      <w:r w:rsidR="1EA1BABE" w:rsidRPr="0CA22388">
        <w:rPr>
          <w:rFonts w:ascii="Segoe UI" w:eastAsia="Segoe UI" w:hAnsi="Segoe UI" w:cs="Segoe UI"/>
          <w:color w:val="212121"/>
          <w:sz w:val="21"/>
          <w:szCs w:val="21"/>
        </w:rPr>
        <w:t xml:space="preserve"> </w:t>
      </w:r>
    </w:p>
    <w:p w14:paraId="4B50A73D" w14:textId="77777777" w:rsidR="00860E35" w:rsidRDefault="00860E35">
      <w:pPr>
        <w:pStyle w:val="BodyText"/>
        <w:spacing w:before="7"/>
        <w:rPr>
          <w:sz w:val="27"/>
        </w:rPr>
      </w:pPr>
    </w:p>
    <w:p w14:paraId="464A1FEF" w14:textId="77777777" w:rsidR="00860E35" w:rsidRDefault="00650216" w:rsidP="2A286980">
      <w:pPr>
        <w:pStyle w:val="Heading5"/>
        <w:spacing w:before="0"/>
        <w:rPr>
          <w:sz w:val="22"/>
          <w:szCs w:val="22"/>
        </w:rPr>
      </w:pPr>
      <w:bookmarkStart w:id="29" w:name="CORRECTIVE_ACTION"/>
      <w:bookmarkStart w:id="30" w:name="_bookmark24"/>
      <w:bookmarkEnd w:id="29"/>
      <w:bookmarkEnd w:id="30"/>
      <w:r>
        <w:t>CORRECTIVE</w:t>
      </w:r>
      <w:r>
        <w:rPr>
          <w:spacing w:val="-8"/>
        </w:rPr>
        <w:t xml:space="preserve"> </w:t>
      </w:r>
      <w:r w:rsidRPr="2A286980">
        <w:t>ACTION</w:t>
      </w:r>
    </w:p>
    <w:p w14:paraId="4EC2F251" w14:textId="77777777" w:rsidR="00A439FF" w:rsidRDefault="45B4D5A1" w:rsidP="00E647AB">
      <w:pPr>
        <w:pStyle w:val="Heading5"/>
        <w:spacing w:before="0"/>
        <w:ind w:left="720"/>
        <w:rPr>
          <w:sz w:val="22"/>
          <w:szCs w:val="22"/>
          <w:u w:val="none"/>
        </w:rPr>
      </w:pPr>
      <w:r w:rsidRPr="2A286980">
        <w:rPr>
          <w:sz w:val="22"/>
          <w:szCs w:val="22"/>
          <w:u w:val="none"/>
        </w:rPr>
        <w:t xml:space="preserve">        </w:t>
      </w:r>
      <w:r w:rsidR="7FC9B110" w:rsidRPr="2A286980">
        <w:rPr>
          <w:sz w:val="22"/>
          <w:szCs w:val="22"/>
          <w:u w:val="none"/>
        </w:rPr>
        <w:t>T</w:t>
      </w:r>
      <w:r w:rsidR="0DC47EFE" w:rsidRPr="2A286980">
        <w:rPr>
          <w:sz w:val="22"/>
          <w:szCs w:val="22"/>
          <w:u w:val="none"/>
        </w:rPr>
        <w:t>here is no Corrective Action offered on this course.</w:t>
      </w:r>
    </w:p>
    <w:p w14:paraId="7B059002" w14:textId="77777777" w:rsidR="00A439FF" w:rsidRPr="00A275C1" w:rsidRDefault="00A439FF" w:rsidP="00E647AB">
      <w:pPr>
        <w:pStyle w:val="Heading5"/>
        <w:spacing w:before="0"/>
        <w:ind w:left="720"/>
        <w:rPr>
          <w:sz w:val="22"/>
          <w:szCs w:val="22"/>
          <w:u w:val="none"/>
        </w:rPr>
      </w:pPr>
    </w:p>
    <w:p w14:paraId="62592C93" w14:textId="1F729032" w:rsidR="00860E35" w:rsidRPr="00A275C1" w:rsidRDefault="00A439FF" w:rsidP="00A439FF">
      <w:pPr>
        <w:pStyle w:val="Heading5"/>
        <w:spacing w:before="0"/>
        <w:ind w:left="1152"/>
        <w:rPr>
          <w:sz w:val="22"/>
          <w:szCs w:val="22"/>
          <w:u w:val="none"/>
        </w:rPr>
      </w:pPr>
      <w:r w:rsidRPr="00A275C1">
        <w:rPr>
          <w:rStyle w:val="normaltextrun"/>
          <w:color w:val="000000"/>
          <w:sz w:val="22"/>
          <w:szCs w:val="22"/>
          <w:u w:val="none"/>
          <w:shd w:val="clear" w:color="auto" w:fill="FFFFFF"/>
        </w:rPr>
        <w:t xml:space="preserve">As determined by the IOR, the student will receive an N grade for the course if all assignments are </w:t>
      </w:r>
      <w:r w:rsidRPr="00A275C1">
        <w:rPr>
          <w:rStyle w:val="normaltextrun"/>
          <w:b/>
          <w:color w:val="000000"/>
          <w:sz w:val="22"/>
          <w:szCs w:val="22"/>
          <w:u w:val="none"/>
          <w:shd w:val="clear" w:color="auto" w:fill="FFFFFF"/>
        </w:rPr>
        <w:t>not completed</w:t>
      </w:r>
      <w:r w:rsidRPr="00A275C1">
        <w:rPr>
          <w:rStyle w:val="normaltextrun"/>
          <w:color w:val="000000"/>
          <w:sz w:val="22"/>
          <w:szCs w:val="22"/>
          <w:u w:val="none"/>
          <w:shd w:val="clear" w:color="auto" w:fill="FFFFFF"/>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r w:rsidRPr="00A275C1">
        <w:rPr>
          <w:rStyle w:val="eop"/>
          <w:color w:val="000000"/>
          <w:sz w:val="22"/>
          <w:szCs w:val="22"/>
          <w:u w:val="none"/>
          <w:shd w:val="clear" w:color="auto" w:fill="FFFFFF"/>
        </w:rPr>
        <w:t> </w:t>
      </w:r>
    </w:p>
    <w:p w14:paraId="114688BE" w14:textId="6BD1B61A" w:rsidR="00860E35" w:rsidRDefault="00860E35" w:rsidP="2A286980">
      <w:pPr>
        <w:pStyle w:val="Heading5"/>
        <w:spacing w:before="0"/>
        <w:jc w:val="both"/>
        <w:rPr>
          <w:u w:val="none"/>
        </w:rPr>
      </w:pPr>
    </w:p>
    <w:p w14:paraId="6C3D41B6" w14:textId="256EF784" w:rsidR="00860E35" w:rsidRDefault="00860E35" w:rsidP="2A286980">
      <w:pPr>
        <w:pStyle w:val="Heading5"/>
        <w:spacing w:before="0"/>
        <w:ind w:left="720"/>
        <w:rPr>
          <w:sz w:val="22"/>
          <w:szCs w:val="22"/>
          <w:u w:val="none"/>
        </w:rPr>
      </w:pPr>
    </w:p>
    <w:p w14:paraId="4B50A74A" w14:textId="057F7AD3" w:rsidR="00860E35" w:rsidRDefault="73D10321" w:rsidP="2A286980">
      <w:pPr>
        <w:pStyle w:val="Heading5"/>
        <w:spacing w:before="0"/>
        <w:ind w:left="720"/>
        <w:rPr>
          <w:u w:val="none"/>
        </w:rPr>
      </w:pPr>
      <w:r w:rsidRPr="2A286980">
        <w:rPr>
          <w:sz w:val="22"/>
          <w:szCs w:val="22"/>
          <w:u w:val="none"/>
        </w:rPr>
        <w:t xml:space="preserve"> </w:t>
      </w:r>
      <w:r w:rsidR="114C2A8F" w:rsidRPr="2A286980">
        <w:rPr>
          <w:sz w:val="22"/>
          <w:szCs w:val="22"/>
          <w:u w:val="none"/>
        </w:rPr>
        <w:t xml:space="preserve">   </w:t>
      </w:r>
      <w:r w:rsidR="74A7470E" w:rsidRPr="2A286980">
        <w:rPr>
          <w:sz w:val="22"/>
          <w:szCs w:val="22"/>
          <w:u w:val="none"/>
        </w:rPr>
        <w:t xml:space="preserve">  </w:t>
      </w:r>
      <w:r w:rsidR="114C2A8F" w:rsidRPr="2A286980">
        <w:rPr>
          <w:sz w:val="22"/>
          <w:szCs w:val="22"/>
          <w:u w:val="none"/>
        </w:rPr>
        <w:t xml:space="preserve"> </w:t>
      </w:r>
      <w:bookmarkStart w:id="31" w:name="BASE_HOSPITAL_REQUIREMENTS"/>
      <w:bookmarkStart w:id="32" w:name="_bookmark25"/>
      <w:bookmarkEnd w:id="31"/>
      <w:bookmarkEnd w:id="32"/>
      <w:r w:rsidR="00650216">
        <w:t>BASE HOSPITAL REQUIREMENTS</w:t>
      </w:r>
    </w:p>
    <w:p w14:paraId="4B50A74B" w14:textId="77777777" w:rsidR="00860E35" w:rsidRDefault="00650216">
      <w:pPr>
        <w:pStyle w:val="BodyText"/>
        <w:spacing w:before="43" w:line="276" w:lineRule="auto"/>
        <w:ind w:left="1199" w:right="869"/>
      </w:pPr>
      <w:r>
        <w:t>Students are responsible for completing all additional requirements set by the hospital/clinical site at which they are completing a rotation. Students are not responsible for reporting to MSUCOM the results of any requirements that exist outside of those listed above.</w:t>
      </w:r>
    </w:p>
    <w:p w14:paraId="4B50A74D" w14:textId="77777777" w:rsidR="00860E35" w:rsidRDefault="00860E35">
      <w:pPr>
        <w:pStyle w:val="BodyText"/>
        <w:spacing w:before="9"/>
        <w:rPr>
          <w:sz w:val="15"/>
        </w:rPr>
      </w:pPr>
    </w:p>
    <w:p w14:paraId="4B50A74E" w14:textId="77777777" w:rsidR="00860E35" w:rsidRDefault="00650216" w:rsidP="200200C7">
      <w:pPr>
        <w:pStyle w:val="Heading5"/>
        <w:ind w:left="1128"/>
        <w:jc w:val="both"/>
        <w:rPr>
          <w:u w:val="none"/>
        </w:rPr>
      </w:pPr>
      <w:bookmarkStart w:id="33" w:name="COURSE_GRADES"/>
      <w:bookmarkStart w:id="34" w:name="_bookmark26"/>
      <w:bookmarkEnd w:id="33"/>
      <w:bookmarkEnd w:id="34"/>
      <w:r>
        <w:t>COURSE GRADES</w:t>
      </w:r>
    </w:p>
    <w:p w14:paraId="4B50A74F" w14:textId="77777777" w:rsidR="00860E35" w:rsidRDefault="00650216">
      <w:pPr>
        <w:pStyle w:val="BodyText"/>
        <w:spacing w:before="41" w:line="276" w:lineRule="auto"/>
        <w:ind w:left="1128" w:right="834" w:hanging="1"/>
        <w:jc w:val="both"/>
      </w:pPr>
      <w:r>
        <w:t>All rotation requirements must be completed to determine a final grade for the course. Students are required to ensure their rotation requirements are completed and submitted correctly.</w:t>
      </w:r>
    </w:p>
    <w:p w14:paraId="4B50A754" w14:textId="77777777" w:rsidR="00860E35" w:rsidRDefault="00860E35">
      <w:pPr>
        <w:pStyle w:val="BodyText"/>
        <w:spacing w:before="3"/>
        <w:rPr>
          <w:sz w:val="25"/>
        </w:rPr>
      </w:pPr>
    </w:p>
    <w:p w14:paraId="4B50A755" w14:textId="77777777" w:rsidR="00860E35" w:rsidRDefault="00650216">
      <w:pPr>
        <w:pStyle w:val="BodyText"/>
        <w:spacing w:line="276" w:lineRule="auto"/>
        <w:ind w:left="1198" w:right="1194" w:firstLine="1"/>
      </w:pPr>
      <w:r>
        <w:rPr>
          <w:b/>
        </w:rPr>
        <w:t xml:space="preserve">P/Pass – </w:t>
      </w:r>
      <w:r>
        <w:t>means that credit is granted, and that the student achieved a level of performance</w:t>
      </w:r>
      <w:r>
        <w:rPr>
          <w:spacing w:val="-4"/>
        </w:rPr>
        <w:t xml:space="preserve"> </w:t>
      </w:r>
      <w:r>
        <w:t>judged</w:t>
      </w:r>
      <w:r>
        <w:rPr>
          <w:spacing w:val="-13"/>
        </w:rPr>
        <w:t xml:space="preserve"> </w:t>
      </w:r>
      <w:r>
        <w:t>to</w:t>
      </w:r>
      <w:r>
        <w:rPr>
          <w:spacing w:val="-14"/>
        </w:rPr>
        <w:t xml:space="preserve"> </w:t>
      </w:r>
      <w:r>
        <w:t>be</w:t>
      </w:r>
      <w:r>
        <w:rPr>
          <w:spacing w:val="-9"/>
        </w:rPr>
        <w:t xml:space="preserve"> </w:t>
      </w:r>
      <w:r>
        <w:t>satisfactory</w:t>
      </w:r>
      <w:r>
        <w:rPr>
          <w:spacing w:val="-14"/>
        </w:rPr>
        <w:t xml:space="preserve"> </w:t>
      </w:r>
      <w:r>
        <w:rPr>
          <w:spacing w:val="-8"/>
        </w:rPr>
        <w:t>by</w:t>
      </w:r>
      <w:r>
        <w:rPr>
          <w:spacing w:val="-28"/>
        </w:rPr>
        <w:t xml:space="preserve"> </w:t>
      </w:r>
      <w:r>
        <w:rPr>
          <w:spacing w:val="-8"/>
        </w:rPr>
        <w:t>the</w:t>
      </w:r>
      <w:r>
        <w:rPr>
          <w:spacing w:val="-27"/>
        </w:rPr>
        <w:t xml:space="preserve"> </w:t>
      </w:r>
      <w:r>
        <w:rPr>
          <w:spacing w:val="-13"/>
        </w:rPr>
        <w:t>department</w:t>
      </w:r>
      <w:r>
        <w:rPr>
          <w:spacing w:val="-24"/>
        </w:rPr>
        <w:t xml:space="preserve"> </w:t>
      </w:r>
      <w:r>
        <w:t>according</w:t>
      </w:r>
      <w:r>
        <w:rPr>
          <w:spacing w:val="-14"/>
        </w:rPr>
        <w:t xml:space="preserve"> </w:t>
      </w:r>
      <w:r>
        <w:t>to</w:t>
      </w:r>
      <w:r>
        <w:rPr>
          <w:spacing w:val="-19"/>
        </w:rPr>
        <w:t xml:space="preserve"> </w:t>
      </w:r>
      <w:r>
        <w:rPr>
          <w:spacing w:val="-12"/>
        </w:rPr>
        <w:t>the</w:t>
      </w:r>
      <w:r>
        <w:rPr>
          <w:spacing w:val="-36"/>
        </w:rPr>
        <w:t xml:space="preserve"> </w:t>
      </w:r>
      <w:r>
        <w:rPr>
          <w:spacing w:val="-16"/>
        </w:rPr>
        <w:t>student’s</w:t>
      </w:r>
      <w:r>
        <w:rPr>
          <w:spacing w:val="-32"/>
        </w:rPr>
        <w:t xml:space="preserve"> </w:t>
      </w:r>
      <w:r>
        <w:t xml:space="preserve">didactic </w:t>
      </w:r>
      <w:r>
        <w:lastRenderedPageBreak/>
        <w:t>and clinical</w:t>
      </w:r>
      <w:r>
        <w:rPr>
          <w:spacing w:val="-32"/>
        </w:rPr>
        <w:t xml:space="preserve"> </w:t>
      </w:r>
      <w:r>
        <w:t>performance.</w:t>
      </w:r>
    </w:p>
    <w:p w14:paraId="4B50A756" w14:textId="77777777" w:rsidR="00860E35" w:rsidRDefault="00860E35">
      <w:pPr>
        <w:pStyle w:val="BodyText"/>
        <w:spacing w:before="3"/>
        <w:rPr>
          <w:sz w:val="25"/>
        </w:rPr>
      </w:pPr>
    </w:p>
    <w:p w14:paraId="4B50A757" w14:textId="77777777" w:rsidR="00860E35" w:rsidRDefault="00650216">
      <w:pPr>
        <w:pStyle w:val="BodyText"/>
        <w:spacing w:line="276" w:lineRule="auto"/>
        <w:ind w:left="1198" w:right="1299"/>
      </w:pPr>
      <w:r>
        <w:rPr>
          <w:b/>
        </w:rPr>
        <w:t xml:space="preserve">NGR/No Grade Reported </w:t>
      </w:r>
      <w:r>
        <w:t>– means that a final grade (‘Pass’ or ‘No Grade’) cannot be determined due to one or more missing course requirements. The NGR grade will be changed to a final grade once all the completed course requirements have been submitted to and processed by MSUCOM (either to the department or Clerkship Team). An ‘NGR’ grade will NOT remain on a student’s transcript.</w:t>
      </w:r>
    </w:p>
    <w:p w14:paraId="474C079B" w14:textId="77777777" w:rsidR="00EE73F9" w:rsidRDefault="00EE73F9">
      <w:pPr>
        <w:pStyle w:val="BodyText"/>
        <w:spacing w:line="276" w:lineRule="auto"/>
        <w:ind w:left="1198" w:right="1299"/>
      </w:pPr>
    </w:p>
    <w:p w14:paraId="4B50A758" w14:textId="3918891E" w:rsidR="00860E35" w:rsidRPr="00EE73F9" w:rsidRDefault="00EE73F9" w:rsidP="002124D5">
      <w:pPr>
        <w:pStyle w:val="ListParagraph"/>
        <w:tabs>
          <w:tab w:val="left" w:pos="939"/>
          <w:tab w:val="left" w:pos="940"/>
        </w:tabs>
        <w:spacing w:line="276" w:lineRule="auto"/>
        <w:ind w:left="1198" w:right="500"/>
      </w:pPr>
      <w:r>
        <w:rPr>
          <w:sz w:val="25"/>
        </w:rPr>
        <w:tab/>
      </w:r>
      <w:r w:rsidR="002124D5">
        <w:rPr>
          <w:sz w:val="25"/>
        </w:rPr>
        <w:tab/>
      </w:r>
      <w:r>
        <w:rPr>
          <w:sz w:val="25"/>
        </w:rPr>
        <w:tab/>
      </w:r>
      <w:r w:rsidRPr="00C40B5D">
        <w:rPr>
          <w:b/>
          <w:bCs/>
        </w:rPr>
        <w:t>N/No</w:t>
      </w:r>
      <w:r w:rsidRPr="00C40B5D">
        <w:rPr>
          <w:b/>
          <w:bCs/>
          <w:spacing w:val="-12"/>
        </w:rPr>
        <w:t xml:space="preserve"> </w:t>
      </w:r>
      <w:r w:rsidRPr="00C40B5D">
        <w:rPr>
          <w:b/>
          <w:bCs/>
        </w:rPr>
        <w:t>Grade</w:t>
      </w:r>
      <w:r w:rsidRPr="00C40B5D">
        <w:rPr>
          <w:b/>
          <w:bCs/>
          <w:spacing w:val="-8"/>
        </w:rPr>
        <w:t xml:space="preserve"> </w:t>
      </w:r>
      <w:r w:rsidRPr="00C40B5D">
        <w:rPr>
          <w:b/>
          <w:bCs/>
        </w:rPr>
        <w:t>–</w:t>
      </w:r>
      <w:r w:rsidRPr="00C40B5D">
        <w:rPr>
          <w:b/>
          <w:bCs/>
          <w:spacing w:val="-14"/>
        </w:rPr>
        <w:t xml:space="preserve"> </w:t>
      </w:r>
      <w:r w:rsidRPr="00C40B5D">
        <w:t>means</w:t>
      </w:r>
      <w:r w:rsidRPr="00C40B5D">
        <w:rPr>
          <w:spacing w:val="-11"/>
        </w:rPr>
        <w:t xml:space="preserve"> </w:t>
      </w:r>
      <w:r w:rsidRPr="00C40B5D">
        <w:t>that</w:t>
      </w:r>
      <w:r w:rsidRPr="00C40B5D">
        <w:rPr>
          <w:spacing w:val="-10"/>
        </w:rPr>
        <w:t xml:space="preserve"> </w:t>
      </w:r>
      <w:r w:rsidRPr="00C40B5D">
        <w:t>no</w:t>
      </w:r>
      <w:r w:rsidRPr="00C40B5D">
        <w:rPr>
          <w:spacing w:val="-9"/>
        </w:rPr>
        <w:t xml:space="preserve"> </w:t>
      </w:r>
      <w:r w:rsidRPr="00C40B5D">
        <w:t>credit</w:t>
      </w:r>
      <w:r w:rsidRPr="00C40B5D">
        <w:rPr>
          <w:spacing w:val="-8"/>
        </w:rPr>
        <w:t xml:space="preserve"> </w:t>
      </w:r>
      <w:r w:rsidRPr="00C40B5D">
        <w:t>is</w:t>
      </w:r>
      <w:r w:rsidRPr="00C40B5D">
        <w:rPr>
          <w:spacing w:val="-15"/>
        </w:rPr>
        <w:t xml:space="preserve"> </w:t>
      </w:r>
      <w:r w:rsidRPr="00C40B5D">
        <w:t>granted,</w:t>
      </w:r>
      <w:r w:rsidRPr="00C40B5D">
        <w:rPr>
          <w:spacing w:val="-10"/>
        </w:rPr>
        <w:t xml:space="preserve"> </w:t>
      </w:r>
      <w:r w:rsidRPr="00C40B5D">
        <w:t>and</w:t>
      </w:r>
      <w:r w:rsidRPr="00C40B5D">
        <w:rPr>
          <w:spacing w:val="-8"/>
        </w:rPr>
        <w:t xml:space="preserve"> </w:t>
      </w:r>
      <w:r w:rsidRPr="00C40B5D">
        <w:t>that</w:t>
      </w:r>
      <w:r w:rsidRPr="00C40B5D">
        <w:rPr>
          <w:spacing w:val="-10"/>
        </w:rPr>
        <w:t xml:space="preserve"> </w:t>
      </w:r>
      <w:r w:rsidRPr="00C40B5D">
        <w:t>the</w:t>
      </w:r>
      <w:r w:rsidRPr="00C40B5D">
        <w:rPr>
          <w:spacing w:val="-10"/>
        </w:rPr>
        <w:t xml:space="preserve"> </w:t>
      </w:r>
      <w:r w:rsidRPr="00C40B5D">
        <w:t>student</w:t>
      </w:r>
      <w:r w:rsidRPr="00C40B5D">
        <w:rPr>
          <w:spacing w:val="-11"/>
        </w:rPr>
        <w:t xml:space="preserve"> </w:t>
      </w:r>
      <w:r w:rsidRPr="00C40B5D">
        <w:t>did</w:t>
      </w:r>
      <w:r w:rsidRPr="00C40B5D">
        <w:rPr>
          <w:spacing w:val="-8"/>
        </w:rPr>
        <w:t xml:space="preserve"> </w:t>
      </w:r>
      <w:r w:rsidRPr="00C40B5D">
        <w:t>not</w:t>
      </w:r>
      <w:r w:rsidRPr="00C40B5D">
        <w:rPr>
          <w:spacing w:val="-11"/>
        </w:rPr>
        <w:t xml:space="preserve"> </w:t>
      </w:r>
      <w:r w:rsidRPr="00C40B5D">
        <w:t>achieve</w:t>
      </w:r>
      <w:r w:rsidRPr="00C40B5D">
        <w:rPr>
          <w:spacing w:val="-12"/>
        </w:rPr>
        <w:t xml:space="preserve"> </w:t>
      </w:r>
      <w:r w:rsidRPr="00C40B5D">
        <w:t>a</w:t>
      </w:r>
      <w:r w:rsidRPr="00C40B5D">
        <w:rPr>
          <w:spacing w:val="-9"/>
        </w:rPr>
        <w:t xml:space="preserve"> </w:t>
      </w:r>
      <w:r w:rsidRPr="00C40B5D">
        <w:t>level</w:t>
      </w:r>
      <w:r w:rsidRPr="00C40B5D">
        <w:rPr>
          <w:spacing w:val="-11"/>
        </w:rPr>
        <w:t xml:space="preserve"> </w:t>
      </w:r>
      <w:r w:rsidRPr="00C40B5D">
        <w:t>of performance</w:t>
      </w:r>
      <w:r w:rsidRPr="00C40B5D">
        <w:rPr>
          <w:spacing w:val="-9"/>
        </w:rPr>
        <w:t xml:space="preserve"> </w:t>
      </w:r>
      <w:r w:rsidRPr="00C40B5D">
        <w:t>judged</w:t>
      </w:r>
      <w:r w:rsidRPr="00C40B5D">
        <w:rPr>
          <w:spacing w:val="-15"/>
        </w:rPr>
        <w:t xml:space="preserve"> </w:t>
      </w:r>
      <w:r w:rsidRPr="00C40B5D">
        <w:t>to</w:t>
      </w:r>
      <w:r w:rsidRPr="00C40B5D">
        <w:rPr>
          <w:spacing w:val="-13"/>
        </w:rPr>
        <w:t xml:space="preserve"> </w:t>
      </w:r>
      <w:r w:rsidRPr="00C40B5D">
        <w:t>be</w:t>
      </w:r>
      <w:r w:rsidRPr="00C40B5D">
        <w:rPr>
          <w:spacing w:val="-13"/>
        </w:rPr>
        <w:t xml:space="preserve"> </w:t>
      </w:r>
      <w:r w:rsidRPr="00C40B5D">
        <w:t>satisfactory</w:t>
      </w:r>
      <w:r w:rsidRPr="00C40B5D">
        <w:rPr>
          <w:spacing w:val="-14"/>
        </w:rPr>
        <w:t xml:space="preserve"> by the department </w:t>
      </w:r>
      <w:r w:rsidRPr="00C40B5D">
        <w:t>according</w:t>
      </w:r>
      <w:r w:rsidRPr="00C40B5D">
        <w:rPr>
          <w:spacing w:val="-13"/>
        </w:rPr>
        <w:t xml:space="preserve"> </w:t>
      </w:r>
      <w:r w:rsidRPr="00C40B5D">
        <w:t>to</w:t>
      </w:r>
      <w:r w:rsidRPr="00C40B5D">
        <w:rPr>
          <w:spacing w:val="-12"/>
        </w:rPr>
        <w:t xml:space="preserve"> the student’s </w:t>
      </w:r>
      <w:r w:rsidRPr="00C40B5D">
        <w:t>didactic</w:t>
      </w:r>
      <w:r w:rsidRPr="00C40B5D">
        <w:rPr>
          <w:spacing w:val="-16"/>
        </w:rPr>
        <w:t xml:space="preserve"> </w:t>
      </w:r>
      <w:r w:rsidRPr="00C40B5D">
        <w:t>and</w:t>
      </w:r>
      <w:r w:rsidRPr="00C40B5D">
        <w:rPr>
          <w:spacing w:val="-13"/>
        </w:rPr>
        <w:t xml:space="preserve"> </w:t>
      </w:r>
      <w:r w:rsidRPr="00C40B5D">
        <w:t>clinical</w:t>
      </w:r>
      <w:r w:rsidRPr="00C40B5D">
        <w:rPr>
          <w:spacing w:val="-17"/>
        </w:rPr>
        <w:t xml:space="preserve"> </w:t>
      </w:r>
      <w:r w:rsidRPr="00C40B5D">
        <w:t>performance.</w:t>
      </w:r>
      <w:r>
        <w:rPr>
          <w:sz w:val="25"/>
        </w:rPr>
        <w:tab/>
      </w:r>
      <w:r>
        <w:rPr>
          <w:sz w:val="25"/>
        </w:rPr>
        <w:tab/>
      </w:r>
      <w:r>
        <w:rPr>
          <w:sz w:val="25"/>
        </w:rPr>
        <w:tab/>
      </w:r>
      <w:r>
        <w:rPr>
          <w:sz w:val="25"/>
        </w:rPr>
        <w:tab/>
      </w:r>
      <w:r>
        <w:rPr>
          <w:sz w:val="25"/>
        </w:rPr>
        <w:tab/>
      </w:r>
      <w:r>
        <w:rPr>
          <w:sz w:val="25"/>
        </w:rPr>
        <w:tab/>
      </w:r>
      <w:r>
        <w:rPr>
          <w:sz w:val="25"/>
        </w:rPr>
        <w:tab/>
      </w:r>
    </w:p>
    <w:p w14:paraId="4B50A75A" w14:textId="5A923FE0" w:rsidR="00860E35" w:rsidRPr="00EE73F9" w:rsidRDefault="00650216" w:rsidP="200200C7">
      <w:pPr>
        <w:pStyle w:val="BodyText"/>
        <w:spacing w:before="2" w:line="276" w:lineRule="auto"/>
        <w:ind w:left="1198" w:right="1194"/>
        <w:rPr>
          <w:color w:val="FF0000"/>
          <w:u w:val="single"/>
        </w:rPr>
      </w:pPr>
      <w:bookmarkStart w:id="35" w:name="N_Grade_Policy"/>
      <w:bookmarkStart w:id="36" w:name="_bookmark27"/>
      <w:bookmarkEnd w:id="35"/>
      <w:bookmarkEnd w:id="36"/>
      <w:r w:rsidRPr="00EE73F9">
        <w:rPr>
          <w:color w:val="FF0000"/>
          <w:u w:val="single"/>
        </w:rPr>
        <w:t>N Grade Policy</w:t>
      </w:r>
    </w:p>
    <w:p w14:paraId="4B50A75B" w14:textId="77777777" w:rsidR="00860E35" w:rsidRPr="00EE73F9" w:rsidRDefault="00650216" w:rsidP="200200C7">
      <w:pPr>
        <w:pStyle w:val="BodyText"/>
        <w:spacing w:before="37" w:line="276" w:lineRule="auto"/>
        <w:ind w:left="1198" w:right="852"/>
        <w:rPr>
          <w:color w:val="FF0000"/>
        </w:rPr>
      </w:pPr>
      <w:r w:rsidRPr="00EE73F9">
        <w:rPr>
          <w:color w:val="FF0000"/>
        </w:rPr>
        <w:t>Students who fail this rotation will have to repeat the entire rotation and fulfill all (clinical and academic) requirements.</w:t>
      </w:r>
    </w:p>
    <w:p w14:paraId="4B50A75D" w14:textId="365E5ACE" w:rsidR="00860E35" w:rsidRDefault="00860E35" w:rsidP="2A286980">
      <w:pPr>
        <w:pStyle w:val="BodyText"/>
        <w:spacing w:before="8"/>
        <w:rPr>
          <w:sz w:val="15"/>
          <w:szCs w:val="15"/>
        </w:rPr>
      </w:pPr>
    </w:p>
    <w:p w14:paraId="4B50A75E" w14:textId="77777777" w:rsidR="00860E35" w:rsidRPr="00A65F82" w:rsidRDefault="00650216" w:rsidP="00A65F82">
      <w:pPr>
        <w:ind w:firstLine="720"/>
        <w:rPr>
          <w:b/>
          <w:bCs/>
          <w:sz w:val="28"/>
          <w:szCs w:val="28"/>
        </w:rPr>
      </w:pPr>
      <w:bookmarkStart w:id="37" w:name="STUDENT_RESPONSIBILITIES_AND_EXPECTATION"/>
      <w:bookmarkStart w:id="38" w:name="_bookmark28"/>
      <w:bookmarkEnd w:id="37"/>
      <w:bookmarkEnd w:id="38"/>
      <w:r w:rsidRPr="00A65F82">
        <w:rPr>
          <w:b/>
          <w:bCs/>
          <w:sz w:val="28"/>
          <w:szCs w:val="28"/>
        </w:rPr>
        <w:t>STUDENT RESPONSIBILITIES AND EXPECTATIONS</w:t>
      </w:r>
    </w:p>
    <w:p w14:paraId="4B50A75F" w14:textId="45FE9C1A" w:rsidR="00860E35" w:rsidRPr="00A439FF" w:rsidRDefault="00650216">
      <w:pPr>
        <w:pStyle w:val="BodyText"/>
        <w:spacing w:before="48" w:line="276" w:lineRule="auto"/>
        <w:ind w:left="840" w:right="834"/>
        <w:jc w:val="both"/>
      </w:pPr>
      <w:r w:rsidRPr="00A439FF">
        <w:t xml:space="preserve">The Attendance Policy and State of Professionalism are listed below. MSUCOM students will present themselves with the utmost level of professionalism, be respectful of each person they </w:t>
      </w:r>
      <w:r w:rsidR="2C7C1034" w:rsidRPr="00A439FF">
        <w:t>encounter,</w:t>
      </w:r>
      <w:r w:rsidRPr="00A439FF">
        <w:t xml:space="preserve"> and </w:t>
      </w:r>
      <w:r w:rsidR="006565BF" w:rsidRPr="00A439FF">
        <w:t>show</w:t>
      </w:r>
      <w:r w:rsidRPr="00A439FF">
        <w:t xml:space="preserve"> a high level of integrity. Dress professional casual and wear your lab coat with identification.</w:t>
      </w:r>
      <w:r w:rsidRPr="00A439FF">
        <w:rPr>
          <w:spacing w:val="-12"/>
        </w:rPr>
        <w:t xml:space="preserve"> </w:t>
      </w:r>
      <w:r w:rsidRPr="00A439FF">
        <w:t>Always</w:t>
      </w:r>
      <w:r w:rsidRPr="00A439FF">
        <w:rPr>
          <w:spacing w:val="-9"/>
        </w:rPr>
        <w:t xml:space="preserve"> </w:t>
      </w:r>
      <w:r w:rsidRPr="00A439FF">
        <w:t>ask</w:t>
      </w:r>
      <w:r w:rsidRPr="00A439FF">
        <w:rPr>
          <w:spacing w:val="-9"/>
        </w:rPr>
        <w:t xml:space="preserve"> </w:t>
      </w:r>
      <w:r w:rsidRPr="00A439FF">
        <w:t>questions</w:t>
      </w:r>
      <w:r w:rsidRPr="00A439FF">
        <w:rPr>
          <w:spacing w:val="-11"/>
        </w:rPr>
        <w:t xml:space="preserve"> </w:t>
      </w:r>
      <w:r w:rsidRPr="00A439FF">
        <w:t>if</w:t>
      </w:r>
      <w:r w:rsidRPr="00A439FF">
        <w:rPr>
          <w:spacing w:val="-9"/>
        </w:rPr>
        <w:t xml:space="preserve"> </w:t>
      </w:r>
      <w:r w:rsidR="43B81F99" w:rsidRPr="00A439FF">
        <w:t>unsure,</w:t>
      </w:r>
      <w:r w:rsidRPr="00A439FF">
        <w:rPr>
          <w:spacing w:val="-10"/>
        </w:rPr>
        <w:t xml:space="preserve"> </w:t>
      </w:r>
      <w:r w:rsidRPr="00A439FF">
        <w:t>reach</w:t>
      </w:r>
      <w:r w:rsidRPr="00A439FF">
        <w:rPr>
          <w:spacing w:val="-12"/>
        </w:rPr>
        <w:t xml:space="preserve"> </w:t>
      </w:r>
      <w:r w:rsidRPr="00A439FF">
        <w:t>out</w:t>
      </w:r>
      <w:r w:rsidRPr="00A439FF">
        <w:rPr>
          <w:spacing w:val="-9"/>
        </w:rPr>
        <w:t xml:space="preserve"> </w:t>
      </w:r>
      <w:r w:rsidRPr="00A439FF">
        <w:t>to</w:t>
      </w:r>
      <w:r w:rsidRPr="00A439FF">
        <w:rPr>
          <w:spacing w:val="-8"/>
        </w:rPr>
        <w:t xml:space="preserve"> </w:t>
      </w:r>
      <w:r w:rsidRPr="00A439FF">
        <w:t>hospital</w:t>
      </w:r>
      <w:r w:rsidRPr="00A439FF">
        <w:rPr>
          <w:spacing w:val="-9"/>
        </w:rPr>
        <w:t xml:space="preserve"> </w:t>
      </w:r>
      <w:r w:rsidRPr="00A439FF">
        <w:t>staff</w:t>
      </w:r>
      <w:r w:rsidRPr="00A439FF">
        <w:rPr>
          <w:spacing w:val="-12"/>
        </w:rPr>
        <w:t xml:space="preserve"> </w:t>
      </w:r>
      <w:r w:rsidRPr="00A439FF">
        <w:t>or</w:t>
      </w:r>
      <w:r w:rsidRPr="00A439FF">
        <w:rPr>
          <w:spacing w:val="-10"/>
        </w:rPr>
        <w:t xml:space="preserve"> </w:t>
      </w:r>
      <w:r w:rsidRPr="00A439FF">
        <w:t>MSUCOM</w:t>
      </w:r>
      <w:r w:rsidRPr="00A439FF">
        <w:rPr>
          <w:spacing w:val="-8"/>
        </w:rPr>
        <w:t xml:space="preserve"> </w:t>
      </w:r>
      <w:r w:rsidRPr="00A439FF">
        <w:t>Clerkship.</w:t>
      </w:r>
      <w:r w:rsidRPr="00A439FF">
        <w:rPr>
          <w:spacing w:val="-12"/>
        </w:rPr>
        <w:t xml:space="preserve"> </w:t>
      </w:r>
      <w:r w:rsidRPr="00A439FF">
        <w:t>We</w:t>
      </w:r>
      <w:r w:rsidRPr="00A439FF">
        <w:rPr>
          <w:spacing w:val="-11"/>
        </w:rPr>
        <w:t xml:space="preserve"> </w:t>
      </w:r>
      <w:r w:rsidRPr="00A439FF">
        <w:t xml:space="preserve">expect a </w:t>
      </w:r>
      <w:r w:rsidR="4500115E" w:rsidRPr="00A439FF">
        <w:t>lot from</w:t>
      </w:r>
      <w:r w:rsidRPr="00A439FF">
        <w:t xml:space="preserve"> </w:t>
      </w:r>
      <w:r w:rsidR="7A98B9AC" w:rsidRPr="00A439FF">
        <w:t>you,</w:t>
      </w:r>
      <w:r w:rsidRPr="00A439FF">
        <w:t xml:space="preserve"> but remember we are here for you and want you to be</w:t>
      </w:r>
      <w:r w:rsidRPr="00A439FF">
        <w:rPr>
          <w:spacing w:val="-20"/>
        </w:rPr>
        <w:t xml:space="preserve"> </w:t>
      </w:r>
      <w:r w:rsidRPr="00A439FF">
        <w:t>successful!</w:t>
      </w:r>
    </w:p>
    <w:p w14:paraId="4B50A760" w14:textId="77777777" w:rsidR="00860E35" w:rsidRDefault="00860E35">
      <w:pPr>
        <w:pStyle w:val="BodyText"/>
        <w:spacing w:before="10"/>
        <w:rPr>
          <w:rFonts w:ascii="Calibri"/>
          <w:sz w:val="23"/>
        </w:rPr>
      </w:pPr>
    </w:p>
    <w:p w14:paraId="4B50A761" w14:textId="77777777" w:rsidR="00860E35" w:rsidRDefault="00650216">
      <w:pPr>
        <w:pStyle w:val="Heading3"/>
        <w:jc w:val="both"/>
      </w:pPr>
      <w:bookmarkStart w:id="39" w:name="MSU_College_of_Osteopathic_Medicine_Stan"/>
      <w:bookmarkStart w:id="40" w:name="_bookmark29"/>
      <w:bookmarkEnd w:id="39"/>
      <w:bookmarkEnd w:id="40"/>
      <w:r>
        <w:t xml:space="preserve">MSU </w:t>
      </w:r>
      <w:r>
        <w:rPr>
          <w:spacing w:val="2"/>
        </w:rPr>
        <w:t xml:space="preserve">COLLEGE </w:t>
      </w:r>
      <w:r>
        <w:t xml:space="preserve">OF </w:t>
      </w:r>
      <w:r>
        <w:rPr>
          <w:spacing w:val="2"/>
        </w:rPr>
        <w:t>OSTEOPATHIC MEDICINE STANDARD</w:t>
      </w:r>
      <w:r>
        <w:rPr>
          <w:spacing w:val="56"/>
        </w:rPr>
        <w:t xml:space="preserve"> </w:t>
      </w:r>
      <w:r>
        <w:rPr>
          <w:spacing w:val="2"/>
        </w:rPr>
        <w:t>POLICIES</w:t>
      </w:r>
    </w:p>
    <w:p w14:paraId="4B50A762" w14:textId="77777777" w:rsidR="00860E35" w:rsidRDefault="00650216">
      <w:pPr>
        <w:pStyle w:val="BodyText"/>
        <w:spacing w:before="49"/>
        <w:ind w:left="840"/>
        <w:jc w:val="both"/>
      </w:pPr>
      <w:r>
        <w:t>The following are standard MSUCOM policies across all Clerkship rotations.</w:t>
      </w:r>
    </w:p>
    <w:p w14:paraId="4B50A798" w14:textId="77777777" w:rsidR="00860E35" w:rsidRDefault="00860E35">
      <w:pPr>
        <w:pStyle w:val="BodyText"/>
        <w:spacing w:before="2"/>
        <w:rPr>
          <w:sz w:val="29"/>
        </w:rPr>
      </w:pPr>
    </w:p>
    <w:p w14:paraId="4B50A799" w14:textId="77777777" w:rsidR="00860E35" w:rsidRDefault="00650216">
      <w:pPr>
        <w:pStyle w:val="Heading5"/>
        <w:spacing w:before="0"/>
        <w:jc w:val="both"/>
        <w:rPr>
          <w:u w:val="none"/>
        </w:rPr>
      </w:pPr>
      <w:bookmarkStart w:id="41" w:name="CLERKSHIP_ATTENDANCE_POLICY"/>
      <w:bookmarkStart w:id="42" w:name="_bookmark30"/>
      <w:bookmarkEnd w:id="41"/>
      <w:bookmarkEnd w:id="42"/>
      <w:r>
        <w:t>CLERKSHIP ATTENDANCE POLICY</w:t>
      </w:r>
    </w:p>
    <w:p w14:paraId="792946F3" w14:textId="0C6AA5A7" w:rsidR="00993417" w:rsidRDefault="00650216" w:rsidP="6514B667">
      <w:pPr>
        <w:pStyle w:val="BodyText"/>
        <w:spacing w:before="43" w:line="252" w:lineRule="auto"/>
        <w:ind w:left="1271" w:right="839"/>
        <w:jc w:val="both"/>
      </w:pPr>
      <w:r>
        <w:t>MSUCOM requires student participation in clerkship rotations and clinical activities with consistent</w:t>
      </w:r>
      <w:r>
        <w:rPr>
          <w:spacing w:val="-6"/>
        </w:rPr>
        <w:t xml:space="preserve"> </w:t>
      </w:r>
      <w:r>
        <w:t>attendance</w:t>
      </w:r>
      <w:r>
        <w:rPr>
          <w:spacing w:val="-9"/>
        </w:rPr>
        <w:t xml:space="preserve"> </w:t>
      </w:r>
      <w:r>
        <w:t>to</w:t>
      </w:r>
      <w:r>
        <w:rPr>
          <w:spacing w:val="-10"/>
        </w:rPr>
        <w:t xml:space="preserve"> </w:t>
      </w:r>
      <w:r>
        <w:t>acquire</w:t>
      </w:r>
      <w:r>
        <w:rPr>
          <w:spacing w:val="-7"/>
        </w:rPr>
        <w:t xml:space="preserve"> </w:t>
      </w:r>
      <w:r>
        <w:t>the</w:t>
      </w:r>
      <w:r>
        <w:rPr>
          <w:spacing w:val="-7"/>
        </w:rPr>
        <w:t xml:space="preserve"> </w:t>
      </w:r>
      <w:r>
        <w:t>skills</w:t>
      </w:r>
      <w:r>
        <w:rPr>
          <w:spacing w:val="-4"/>
        </w:rPr>
        <w:t xml:space="preserve"> </w:t>
      </w:r>
      <w:r>
        <w:t>and</w:t>
      </w:r>
      <w:r>
        <w:rPr>
          <w:spacing w:val="-7"/>
        </w:rPr>
        <w:t xml:space="preserve"> </w:t>
      </w:r>
      <w:r>
        <w:t>knowledge</w:t>
      </w:r>
      <w:r>
        <w:rPr>
          <w:spacing w:val="-4"/>
        </w:rPr>
        <w:t xml:space="preserve"> </w:t>
      </w:r>
      <w:r>
        <w:t>necessary</w:t>
      </w:r>
      <w:r>
        <w:rPr>
          <w:spacing w:val="-7"/>
        </w:rPr>
        <w:t xml:space="preserve"> </w:t>
      </w:r>
      <w:r>
        <w:t>for</w:t>
      </w:r>
      <w:r>
        <w:rPr>
          <w:spacing w:val="-8"/>
        </w:rPr>
        <w:t xml:space="preserve"> </w:t>
      </w:r>
      <w:r>
        <w:t>successful</w:t>
      </w:r>
      <w:r>
        <w:rPr>
          <w:spacing w:val="-7"/>
        </w:rPr>
        <w:t xml:space="preserve"> </w:t>
      </w:r>
      <w:r>
        <w:t>program completion. This policy will define the policy and procedures regarding absences for clerkship activities.</w:t>
      </w:r>
      <w:r w:rsidR="00752C8D">
        <w:t xml:space="preserve"> </w:t>
      </w:r>
      <w:hyperlink r:id="rId27" w:history="1">
        <w:r w:rsidR="00752C8D">
          <w:rPr>
            <w:rStyle w:val="Hyperlink"/>
          </w:rPr>
          <w:t>Policy_-_Clerkship_Absence_2025.pdf</w:t>
        </w:r>
      </w:hyperlink>
    </w:p>
    <w:p w14:paraId="23D98FF8" w14:textId="77777777" w:rsidR="00993417" w:rsidRDefault="00993417">
      <w:pPr>
        <w:spacing w:line="252" w:lineRule="auto"/>
        <w:jc w:val="both"/>
      </w:pPr>
    </w:p>
    <w:p w14:paraId="4B50A79E" w14:textId="29D63AC3" w:rsidR="00860E35" w:rsidRPr="00993417" w:rsidRDefault="00650216" w:rsidP="00993417">
      <w:pPr>
        <w:pStyle w:val="Heading5"/>
        <w:rPr>
          <w:u w:val="none"/>
        </w:rPr>
      </w:pPr>
      <w:bookmarkStart w:id="43" w:name="POLICY_FOR_MEDICAL_STUDENT_SUPERVISION"/>
      <w:bookmarkEnd w:id="43"/>
      <w:r>
        <w:t>POLICY FOR MEDICAL STUDENT SUPERVISION</w:t>
      </w:r>
    </w:p>
    <w:p w14:paraId="4B50A79F" w14:textId="3509108C" w:rsidR="00860E35" w:rsidRDefault="00650216" w:rsidP="6514B667">
      <w:pPr>
        <w:pStyle w:val="BodyText"/>
        <w:spacing w:before="94" w:line="276" w:lineRule="auto"/>
        <w:ind w:left="1199" w:right="1117"/>
        <w:rPr>
          <w:u w:val="single"/>
        </w:rPr>
      </w:pPr>
      <w:r>
        <w:t xml:space="preserve">The MSUCOM curriculum includes required clinical experiences in a variety of clinical learning environments. The Medical Student Supervision Policy outlines all supervision agreements and expectations. </w:t>
      </w:r>
      <w:hyperlink r:id="rId28" w:history="1">
        <w:r w:rsidR="00A86F7F" w:rsidRPr="00C50401">
          <w:rPr>
            <w:color w:val="0000FF"/>
            <w:u w:val="single"/>
          </w:rPr>
          <w:t>Clerkship Medical Student Supervision Policy.pdf</w:t>
        </w:r>
      </w:hyperlink>
    </w:p>
    <w:p w14:paraId="4B50A7A0" w14:textId="77777777" w:rsidR="00860E35" w:rsidRDefault="00860E35">
      <w:pPr>
        <w:pStyle w:val="BodyText"/>
        <w:spacing w:before="1"/>
        <w:rPr>
          <w:sz w:val="15"/>
        </w:rPr>
      </w:pPr>
    </w:p>
    <w:p w14:paraId="4B50A7A1" w14:textId="77777777" w:rsidR="00860E35" w:rsidRDefault="00650216">
      <w:pPr>
        <w:pStyle w:val="Heading5"/>
        <w:rPr>
          <w:u w:val="none"/>
        </w:rPr>
      </w:pPr>
      <w:bookmarkStart w:id="44" w:name="MSUCOM_Student_Handbook"/>
      <w:bookmarkStart w:id="45" w:name="_bookmark32"/>
      <w:bookmarkEnd w:id="44"/>
      <w:bookmarkEnd w:id="45"/>
      <w:r>
        <w:t>MSUCOM STUDENT HANDBOOK</w:t>
      </w:r>
    </w:p>
    <w:p w14:paraId="4B50A7A2" w14:textId="4545E2BA" w:rsidR="00860E35" w:rsidRDefault="00650216">
      <w:pPr>
        <w:pStyle w:val="BodyText"/>
        <w:spacing w:before="40" w:line="276" w:lineRule="auto"/>
        <w:ind w:left="1200" w:right="1126" w:hanging="1"/>
      </w:pPr>
      <w:r>
        <w:t xml:space="preserve">The Student Handbook is published electronically by MSUCOM for students in the Doctor of Osteopathic Medicine program. This handbook does not supersede other Michigan State University or College of Osteopathic Medicine policies, regulations, agreements, or guidelines. </w:t>
      </w:r>
      <w:hyperlink r:id="rId29" w:history="1">
        <w:r w:rsidR="005911BB">
          <w:rPr>
            <w:rStyle w:val="Hyperlink"/>
          </w:rPr>
          <w:t>https://osteopathicmedicine.msu.edu/current-students/student-handbook</w:t>
        </w:r>
      </w:hyperlink>
      <w:r w:rsidR="005911BB">
        <w:t>.</w:t>
      </w:r>
    </w:p>
    <w:p w14:paraId="4B50A7A3" w14:textId="77777777" w:rsidR="00860E35" w:rsidRDefault="00860E35">
      <w:pPr>
        <w:pStyle w:val="BodyText"/>
        <w:spacing w:before="4"/>
        <w:rPr>
          <w:sz w:val="17"/>
        </w:rPr>
      </w:pPr>
    </w:p>
    <w:p w14:paraId="4B50A7A4" w14:textId="77777777" w:rsidR="00860E35" w:rsidRDefault="00650216">
      <w:pPr>
        <w:pStyle w:val="Heading5"/>
        <w:rPr>
          <w:u w:val="none"/>
        </w:rPr>
      </w:pPr>
      <w:bookmarkStart w:id="46" w:name="Common_Ground_Framework_for_Professional"/>
      <w:bookmarkStart w:id="47" w:name="_bookmark33"/>
      <w:bookmarkEnd w:id="46"/>
      <w:bookmarkEnd w:id="47"/>
      <w:r>
        <w:t>COMMON GROUND FRAMEWORK FOR PROFESSIONAL CONDUCT</w:t>
      </w:r>
    </w:p>
    <w:p w14:paraId="4B50A7A5" w14:textId="0BD9421D" w:rsidR="00860E35" w:rsidRDefault="00650216" w:rsidP="6514B667">
      <w:pPr>
        <w:pStyle w:val="BodyText"/>
        <w:spacing w:before="43" w:line="276" w:lineRule="auto"/>
        <w:ind w:left="1200" w:right="1131"/>
      </w:pPr>
      <w:r>
        <w:t xml:space="preserve">The Common Ground Framework provides the MSUCOM community with a reminder of </w:t>
      </w:r>
      <w:r>
        <w:lastRenderedPageBreak/>
        <w:t xml:space="preserve">the unity of mind, body, 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 </w:t>
      </w:r>
      <w:hyperlink r:id="rId30" w:history="1">
        <w:r w:rsidR="00582A72" w:rsidRPr="001323D3">
          <w:rPr>
            <w:rStyle w:val="Hyperlink"/>
          </w:rPr>
          <w:t>https://osteopathicmedicine.msu.edu/about-us/common-ground-professionalism-initiative</w:t>
        </w:r>
      </w:hyperlink>
    </w:p>
    <w:p w14:paraId="4B50A7A6" w14:textId="77777777" w:rsidR="00860E35" w:rsidRDefault="00860E35">
      <w:pPr>
        <w:pStyle w:val="BodyText"/>
        <w:spacing w:before="10"/>
        <w:rPr>
          <w:sz w:val="18"/>
        </w:rPr>
      </w:pPr>
    </w:p>
    <w:p w14:paraId="4B50A7A7" w14:textId="77777777" w:rsidR="00860E35" w:rsidRDefault="00650216">
      <w:pPr>
        <w:pStyle w:val="Heading5"/>
        <w:jc w:val="both"/>
        <w:rPr>
          <w:u w:val="none"/>
        </w:rPr>
      </w:pPr>
      <w:bookmarkStart w:id="48" w:name="Medical_Student_Rights_and_Responsibilit"/>
      <w:bookmarkStart w:id="49" w:name="_bookmark34"/>
      <w:bookmarkEnd w:id="48"/>
      <w:bookmarkEnd w:id="49"/>
      <w:r>
        <w:t>MEDICAL STUDENT RIGHTS AND RESPONSIBILITIES</w:t>
      </w:r>
    </w:p>
    <w:p w14:paraId="4B50A7A8" w14:textId="6A2F2581" w:rsidR="00860E35" w:rsidRDefault="00650216" w:rsidP="6514B667">
      <w:pPr>
        <w:pStyle w:val="BodyText"/>
        <w:spacing w:before="40" w:line="276" w:lineRule="auto"/>
        <w:ind w:left="1200" w:right="833"/>
        <w:jc w:val="both"/>
      </w:pPr>
      <w:r>
        <w:t>The rights and responsibilities of students enrolled in MSUCOM are defined by the medical colleges of Michigan State University, including the College of Osteopathic Medicine, the College</w:t>
      </w:r>
      <w:r>
        <w:rPr>
          <w:spacing w:val="-7"/>
        </w:rPr>
        <w:t xml:space="preserve"> </w:t>
      </w:r>
      <w:r>
        <w:t>of</w:t>
      </w:r>
      <w:r>
        <w:rPr>
          <w:spacing w:val="-6"/>
        </w:rPr>
        <w:t xml:space="preserve"> </w:t>
      </w:r>
      <w:r>
        <w:t>Human</w:t>
      </w:r>
      <w:r>
        <w:rPr>
          <w:spacing w:val="-7"/>
        </w:rPr>
        <w:t xml:space="preserve"> </w:t>
      </w:r>
      <w:r>
        <w:t>Medicine,</w:t>
      </w:r>
      <w:r>
        <w:rPr>
          <w:spacing w:val="-6"/>
        </w:rPr>
        <w:t xml:space="preserve"> </w:t>
      </w:r>
      <w:r>
        <w:t>and</w:t>
      </w:r>
      <w:r>
        <w:rPr>
          <w:spacing w:val="-7"/>
        </w:rPr>
        <w:t xml:space="preserve"> </w:t>
      </w:r>
      <w:r>
        <w:t>the</w:t>
      </w:r>
      <w:r>
        <w:rPr>
          <w:spacing w:val="-9"/>
        </w:rPr>
        <w:t xml:space="preserve"> </w:t>
      </w:r>
      <w:r>
        <w:t>College</w:t>
      </w:r>
      <w:r>
        <w:rPr>
          <w:spacing w:val="-7"/>
        </w:rPr>
        <w:t xml:space="preserve"> </w:t>
      </w:r>
      <w:r>
        <w:t>of</w:t>
      </w:r>
      <w:r>
        <w:rPr>
          <w:spacing w:val="-6"/>
        </w:rPr>
        <w:t xml:space="preserve"> </w:t>
      </w:r>
      <w:r>
        <w:t>Veterinary</w:t>
      </w:r>
      <w:r>
        <w:rPr>
          <w:spacing w:val="-9"/>
        </w:rPr>
        <w:t xml:space="preserve"> </w:t>
      </w:r>
      <w:r>
        <w:t>Medicine.</w:t>
      </w:r>
      <w:r>
        <w:rPr>
          <w:spacing w:val="-6"/>
        </w:rPr>
        <w:t xml:space="preserve"> </w:t>
      </w:r>
      <w:r>
        <w:t>Students</w:t>
      </w:r>
      <w:r>
        <w:rPr>
          <w:spacing w:val="-7"/>
        </w:rPr>
        <w:t xml:space="preserve"> </w:t>
      </w:r>
      <w:r>
        <w:t>enrolled</w:t>
      </w:r>
      <w:r>
        <w:rPr>
          <w:spacing w:val="-7"/>
        </w:rPr>
        <w:t xml:space="preserve"> </w:t>
      </w:r>
      <w:r>
        <w:t>in</w:t>
      </w:r>
      <w:r>
        <w:rPr>
          <w:spacing w:val="-7"/>
        </w:rPr>
        <w:t xml:space="preserve"> </w:t>
      </w:r>
      <w:r>
        <w:t xml:space="preserve">the professional curricula of these colleges are identified as “medical students.”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1" w:history="1">
        <w:r w:rsidR="00A70595" w:rsidRPr="00E20D8B">
          <w:rPr>
            <w:rStyle w:val="Hyperlink"/>
            <w:rFonts w:eastAsia="Times New Roman"/>
          </w:rPr>
          <w:t>http://splife.studentlife.msu.edu/medical-student-rights-and-responsibilites-mssr</w:t>
        </w:r>
      </w:hyperlink>
    </w:p>
    <w:p w14:paraId="33D0106C" w14:textId="77777777" w:rsidR="00993417" w:rsidRDefault="00993417" w:rsidP="00A65F82">
      <w:pPr>
        <w:pStyle w:val="Heading5"/>
        <w:ind w:left="0"/>
        <w:jc w:val="both"/>
      </w:pPr>
      <w:bookmarkStart w:id="50" w:name="MSU_Email"/>
      <w:bookmarkStart w:id="51" w:name="_bookmark35"/>
      <w:bookmarkEnd w:id="50"/>
      <w:bookmarkEnd w:id="51"/>
    </w:p>
    <w:p w14:paraId="4B50A7AA" w14:textId="6AAAC18C" w:rsidR="00860E35" w:rsidRDefault="00650216">
      <w:pPr>
        <w:pStyle w:val="Heading5"/>
        <w:jc w:val="both"/>
        <w:rPr>
          <w:u w:val="none"/>
        </w:rPr>
      </w:pPr>
      <w:r>
        <w:t>MSU EMAIL</w:t>
      </w:r>
    </w:p>
    <w:p w14:paraId="4B50A7AB" w14:textId="67EFDF74" w:rsidR="00860E35" w:rsidRDefault="00650216">
      <w:pPr>
        <w:pStyle w:val="BodyText"/>
        <w:spacing w:before="41" w:line="276" w:lineRule="auto"/>
        <w:ind w:left="1199" w:right="835"/>
        <w:jc w:val="both"/>
      </w:pPr>
      <w:r>
        <w:t xml:space="preserve">MSU email is the official communication from faculty and staff to </w:t>
      </w:r>
      <w:r w:rsidR="5334D83C">
        <w:t>students,</w:t>
      </w:r>
      <w:r>
        <w:t xml:space="preserve"> and students are responsible</w:t>
      </w:r>
      <w:r>
        <w:rPr>
          <w:spacing w:val="-5"/>
        </w:rPr>
        <w:t xml:space="preserve"> </w:t>
      </w:r>
      <w:r>
        <w:t>for</w:t>
      </w:r>
      <w:r>
        <w:rPr>
          <w:spacing w:val="-6"/>
        </w:rPr>
        <w:t xml:space="preserve"> </w:t>
      </w:r>
      <w:r>
        <w:t>checking</w:t>
      </w:r>
      <w:r>
        <w:rPr>
          <w:spacing w:val="-7"/>
        </w:rPr>
        <w:t xml:space="preserve"> </w:t>
      </w:r>
      <w:r>
        <w:t>it</w:t>
      </w:r>
      <w:r>
        <w:rPr>
          <w:spacing w:val="-4"/>
        </w:rPr>
        <w:t xml:space="preserve"> </w:t>
      </w:r>
      <w:r>
        <w:t>daily</w:t>
      </w:r>
      <w:r>
        <w:rPr>
          <w:spacing w:val="-4"/>
        </w:rPr>
        <w:t xml:space="preserve"> </w:t>
      </w:r>
      <w:r>
        <w:t>and</w:t>
      </w:r>
      <w:r>
        <w:rPr>
          <w:spacing w:val="-5"/>
        </w:rPr>
        <w:t xml:space="preserve"> </w:t>
      </w:r>
      <w:r>
        <w:t>maintaining</w:t>
      </w:r>
      <w:r>
        <w:rPr>
          <w:spacing w:val="-8"/>
        </w:rPr>
        <w:t xml:space="preserve"> </w:t>
      </w:r>
      <w:r>
        <w:t>their</w:t>
      </w:r>
      <w:r>
        <w:rPr>
          <w:spacing w:val="-3"/>
        </w:rPr>
        <w:t xml:space="preserve"> </w:t>
      </w:r>
      <w:r>
        <w:t>MSU</w:t>
      </w:r>
      <w:r>
        <w:rPr>
          <w:spacing w:val="-6"/>
        </w:rPr>
        <w:t xml:space="preserve"> </w:t>
      </w:r>
      <w:r>
        <w:t>email</w:t>
      </w:r>
      <w:r>
        <w:rPr>
          <w:spacing w:val="-5"/>
        </w:rPr>
        <w:t xml:space="preserve"> </w:t>
      </w:r>
      <w:r>
        <w:t>accounts</w:t>
      </w:r>
      <w:r>
        <w:rPr>
          <w:spacing w:val="-7"/>
        </w:rPr>
        <w:t xml:space="preserve"> </w:t>
      </w:r>
      <w:r>
        <w:t>so</w:t>
      </w:r>
      <w:r>
        <w:rPr>
          <w:spacing w:val="-5"/>
        </w:rPr>
        <w:t xml:space="preserve"> </w:t>
      </w:r>
      <w:r>
        <w:t>that</w:t>
      </w:r>
      <w:r>
        <w:rPr>
          <w:spacing w:val="-5"/>
        </w:rPr>
        <w:t xml:space="preserve"> </w:t>
      </w:r>
      <w:r>
        <w:t xml:space="preserve">messages can be received. Students are responsible for responding to email in a timely manner or as otherwise outlined in </w:t>
      </w:r>
      <w:bookmarkStart w:id="52" w:name="_Int_hBn8P55c"/>
      <w:r>
        <w:t>course</w:t>
      </w:r>
      <w:bookmarkEnd w:id="52"/>
      <w:r>
        <w:rPr>
          <w:spacing w:val="-2"/>
        </w:rPr>
        <w:t xml:space="preserve"> </w:t>
      </w:r>
      <w:r>
        <w:t>communication.</w:t>
      </w:r>
    </w:p>
    <w:p w14:paraId="4B50A7AC" w14:textId="77777777" w:rsidR="00860E35" w:rsidRDefault="00860E35">
      <w:pPr>
        <w:pStyle w:val="BodyText"/>
        <w:spacing w:before="2"/>
        <w:rPr>
          <w:sz w:val="25"/>
        </w:rPr>
      </w:pPr>
    </w:p>
    <w:p w14:paraId="4B50A7AD" w14:textId="77777777" w:rsidR="00860E35" w:rsidRDefault="00650216">
      <w:pPr>
        <w:pStyle w:val="BodyText"/>
        <w:spacing w:before="1" w:line="278" w:lineRule="auto"/>
        <w:ind w:left="1199" w:right="837"/>
        <w:jc w:val="both"/>
      </w:pPr>
      <w:r>
        <w:t>Forwarding</w:t>
      </w:r>
      <w:r>
        <w:rPr>
          <w:spacing w:val="-20"/>
        </w:rPr>
        <w:t xml:space="preserve"> </w:t>
      </w:r>
      <w:r>
        <w:t>MSU</w:t>
      </w:r>
      <w:r>
        <w:rPr>
          <w:spacing w:val="-17"/>
        </w:rPr>
        <w:t xml:space="preserve"> </w:t>
      </w:r>
      <w:r>
        <w:t>email</w:t>
      </w:r>
      <w:r>
        <w:rPr>
          <w:spacing w:val="-17"/>
        </w:rPr>
        <w:t xml:space="preserve"> </w:t>
      </w:r>
      <w:r>
        <w:t>to</w:t>
      </w:r>
      <w:r>
        <w:rPr>
          <w:spacing w:val="-18"/>
        </w:rPr>
        <w:t xml:space="preserve"> </w:t>
      </w:r>
      <w:r>
        <w:t>another</w:t>
      </w:r>
      <w:r>
        <w:rPr>
          <w:spacing w:val="-16"/>
        </w:rPr>
        <w:t xml:space="preserve"> </w:t>
      </w:r>
      <w:r>
        <w:t>email</w:t>
      </w:r>
      <w:r>
        <w:rPr>
          <w:spacing w:val="-17"/>
        </w:rPr>
        <w:t xml:space="preserve"> </w:t>
      </w:r>
      <w:r>
        <w:t>account</w:t>
      </w:r>
      <w:r>
        <w:rPr>
          <w:spacing w:val="-15"/>
        </w:rPr>
        <w:t xml:space="preserve"> </w:t>
      </w:r>
      <w:r>
        <w:t>or</w:t>
      </w:r>
      <w:r>
        <w:rPr>
          <w:spacing w:val="-17"/>
        </w:rPr>
        <w:t xml:space="preserve"> </w:t>
      </w:r>
      <w:r>
        <w:t>failure</w:t>
      </w:r>
      <w:r>
        <w:rPr>
          <w:spacing w:val="-19"/>
        </w:rPr>
        <w:t xml:space="preserve"> </w:t>
      </w:r>
      <w:r>
        <w:t>to</w:t>
      </w:r>
      <w:r>
        <w:rPr>
          <w:spacing w:val="-18"/>
        </w:rPr>
        <w:t xml:space="preserve"> </w:t>
      </w:r>
      <w:r>
        <w:t>check</w:t>
      </w:r>
      <w:r>
        <w:rPr>
          <w:spacing w:val="-18"/>
        </w:rPr>
        <w:t xml:space="preserve"> </w:t>
      </w:r>
      <w:r>
        <w:t>email</w:t>
      </w:r>
      <w:r>
        <w:rPr>
          <w:spacing w:val="-17"/>
        </w:rPr>
        <w:t xml:space="preserve"> </w:t>
      </w:r>
      <w:r>
        <w:t>are</w:t>
      </w:r>
      <w:r>
        <w:rPr>
          <w:spacing w:val="-18"/>
        </w:rPr>
        <w:t xml:space="preserve"> </w:t>
      </w:r>
      <w:r>
        <w:t>not</w:t>
      </w:r>
      <w:r>
        <w:rPr>
          <w:spacing w:val="-18"/>
        </w:rPr>
        <w:t xml:space="preserve"> </w:t>
      </w:r>
      <w:r>
        <w:t>valid</w:t>
      </w:r>
      <w:r>
        <w:rPr>
          <w:spacing w:val="-16"/>
        </w:rPr>
        <w:t xml:space="preserve"> </w:t>
      </w:r>
      <w:r>
        <w:t>excuses for missing a deadline or other requirements of the DO</w:t>
      </w:r>
      <w:r>
        <w:rPr>
          <w:spacing w:val="-12"/>
        </w:rPr>
        <w:t xml:space="preserve"> </w:t>
      </w:r>
      <w:r>
        <w:t>program.</w:t>
      </w:r>
    </w:p>
    <w:p w14:paraId="4B50A7AE" w14:textId="77777777" w:rsidR="00860E35" w:rsidRDefault="00860E35">
      <w:pPr>
        <w:pStyle w:val="BodyText"/>
        <w:spacing w:before="10"/>
        <w:rPr>
          <w:sz w:val="24"/>
        </w:rPr>
      </w:pPr>
    </w:p>
    <w:p w14:paraId="4B50A7AF" w14:textId="77777777" w:rsidR="00860E35" w:rsidRDefault="00650216">
      <w:pPr>
        <w:pStyle w:val="BodyText"/>
        <w:ind w:left="1200"/>
        <w:jc w:val="both"/>
      </w:pPr>
      <w:r>
        <w:t>Please Note: Student D2L email addresses must be forwarded to your MSU email account.</w:t>
      </w:r>
    </w:p>
    <w:p w14:paraId="31BD3482" w14:textId="77777777" w:rsidR="00674CC1" w:rsidRDefault="00674CC1">
      <w:pPr>
        <w:pStyle w:val="BodyText"/>
        <w:ind w:left="1200"/>
        <w:jc w:val="both"/>
      </w:pPr>
    </w:p>
    <w:p w14:paraId="4EFED73D" w14:textId="3CEC7497" w:rsidR="00674CC1" w:rsidRDefault="00674CC1" w:rsidP="00674CC1">
      <w:pPr>
        <w:spacing w:line="276" w:lineRule="auto"/>
        <w:ind w:left="1200"/>
      </w:pPr>
      <w:r>
        <w:t xml:space="preserve">Further, students must use secure email when working in a hospital, clinic, or other health care setting if discussion of patient information is involved. MSUNet (msu.edu) email is secure; many web-based email systems including Hotmail, Gmail, and Yahoo are not. </w:t>
      </w:r>
      <w:hyperlink r:id="rId32" w:history="1">
        <w:r w:rsidR="00D62B4C" w:rsidRPr="0055268A">
          <w:rPr>
            <w:rStyle w:val="Hyperlink"/>
          </w:rPr>
          <w:t>https://osteopathicmedicine.msu.edu/current-students/student-handbook</w:t>
        </w:r>
      </w:hyperlink>
      <w:r w:rsidR="006565BF" w:rsidRPr="0055268A">
        <w:t xml:space="preserve">. </w:t>
      </w:r>
    </w:p>
    <w:p w14:paraId="58B20B66" w14:textId="77777777" w:rsidR="0067346A" w:rsidRDefault="0067346A" w:rsidP="00F302F0">
      <w:pPr>
        <w:spacing w:line="276" w:lineRule="auto"/>
      </w:pPr>
    </w:p>
    <w:p w14:paraId="12398F18" w14:textId="77777777" w:rsidR="00F302F0" w:rsidRPr="00F302F0" w:rsidRDefault="00F302F0" w:rsidP="00F302F0">
      <w:pPr>
        <w:pStyle w:val="Level3Header"/>
        <w:ind w:firstLine="480"/>
      </w:pPr>
      <w:bookmarkStart w:id="53" w:name="_Toc213320658"/>
      <w:bookmarkStart w:id="54" w:name="_Toc213320715"/>
      <w:bookmarkStart w:id="55" w:name="_Toc213321354"/>
      <w:r w:rsidRPr="00F302F0">
        <w:t>ARTIFICIAL INTELLIGENCE (AI) USAGE POLICY</w:t>
      </w:r>
      <w:bookmarkEnd w:id="53"/>
      <w:bookmarkEnd w:id="54"/>
      <w:bookmarkEnd w:id="55"/>
    </w:p>
    <w:p w14:paraId="453339CD" w14:textId="77777777" w:rsidR="00F302F0" w:rsidRPr="00F302F0" w:rsidRDefault="00F302F0" w:rsidP="00F302F0">
      <w:pPr>
        <w:spacing w:line="276" w:lineRule="auto"/>
        <w:ind w:left="1200"/>
      </w:pPr>
      <w:r w:rsidRPr="00F302F0">
        <w:t xml:space="preserve">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 </w:t>
      </w:r>
      <w:hyperlink r:id="rId33" w:history="1">
        <w:r w:rsidRPr="00F302F0">
          <w:rPr>
            <w:rStyle w:val="Hyperlink"/>
          </w:rPr>
          <w:t>AI_Use_Policy.pdf</w:t>
        </w:r>
      </w:hyperlink>
    </w:p>
    <w:p w14:paraId="4B50A7B6" w14:textId="77777777" w:rsidR="00860E35" w:rsidRDefault="00860E35">
      <w:pPr>
        <w:pStyle w:val="BodyText"/>
        <w:spacing w:before="7"/>
      </w:pPr>
    </w:p>
    <w:p w14:paraId="4B50A7B7" w14:textId="77777777" w:rsidR="00860E35" w:rsidRDefault="00650216">
      <w:pPr>
        <w:pStyle w:val="Heading5"/>
        <w:jc w:val="both"/>
        <w:rPr>
          <w:u w:val="none"/>
        </w:rPr>
      </w:pPr>
      <w:r>
        <w:t>DUTY HOURS AND FATIGUE MITIGATION</w:t>
      </w:r>
    </w:p>
    <w:p w14:paraId="4B50A7B8" w14:textId="54E282F5" w:rsidR="00860E35" w:rsidRDefault="00650216">
      <w:pPr>
        <w:pStyle w:val="BodyText"/>
        <w:spacing w:before="41" w:line="276" w:lineRule="auto"/>
        <w:ind w:left="1200" w:right="838"/>
        <w:jc w:val="both"/>
      </w:pPr>
      <w:r>
        <w:t>The accreditation standards for graduate medical education programs include restrictions on the</w:t>
      </w:r>
      <w:r>
        <w:rPr>
          <w:spacing w:val="-18"/>
        </w:rPr>
        <w:t xml:space="preserve"> </w:t>
      </w:r>
      <w:r>
        <w:t>duty</w:t>
      </w:r>
      <w:r>
        <w:rPr>
          <w:spacing w:val="-20"/>
        </w:rPr>
        <w:t xml:space="preserve"> </w:t>
      </w:r>
      <w:r>
        <w:t>hours</w:t>
      </w:r>
      <w:r>
        <w:rPr>
          <w:spacing w:val="-17"/>
        </w:rPr>
        <w:t xml:space="preserve"> </w:t>
      </w:r>
      <w:r>
        <w:t>of</w:t>
      </w:r>
      <w:r>
        <w:rPr>
          <w:spacing w:val="-18"/>
        </w:rPr>
        <w:t xml:space="preserve"> </w:t>
      </w:r>
      <w:r>
        <w:t>residents.</w:t>
      </w:r>
      <w:r>
        <w:rPr>
          <w:spacing w:val="-19"/>
        </w:rPr>
        <w:t xml:space="preserve"> </w:t>
      </w:r>
      <w:r>
        <w:t>Additionally,</w:t>
      </w:r>
      <w:r>
        <w:rPr>
          <w:spacing w:val="-15"/>
        </w:rPr>
        <w:t xml:space="preserve"> </w:t>
      </w:r>
      <w:r>
        <w:t>institutions</w:t>
      </w:r>
      <w:r>
        <w:rPr>
          <w:spacing w:val="-17"/>
        </w:rPr>
        <w:t xml:space="preserve"> </w:t>
      </w:r>
      <w:r>
        <w:t>are</w:t>
      </w:r>
      <w:r>
        <w:rPr>
          <w:spacing w:val="-20"/>
        </w:rPr>
        <w:t xml:space="preserve"> </w:t>
      </w:r>
      <w:r>
        <w:t>expected</w:t>
      </w:r>
      <w:r>
        <w:rPr>
          <w:spacing w:val="-21"/>
        </w:rPr>
        <w:t xml:space="preserve"> </w:t>
      </w:r>
      <w:r>
        <w:t>to</w:t>
      </w:r>
      <w:r>
        <w:rPr>
          <w:spacing w:val="-18"/>
        </w:rPr>
        <w:t xml:space="preserve"> </w:t>
      </w:r>
      <w:r>
        <w:t>promote</w:t>
      </w:r>
      <w:r>
        <w:rPr>
          <w:spacing w:val="-17"/>
        </w:rPr>
        <w:t xml:space="preserve"> </w:t>
      </w:r>
      <w:r>
        <w:t>a</w:t>
      </w:r>
      <w:r>
        <w:rPr>
          <w:spacing w:val="-20"/>
        </w:rPr>
        <w:t xml:space="preserve"> </w:t>
      </w:r>
      <w:r>
        <w:t>clinical</w:t>
      </w:r>
      <w:r>
        <w:rPr>
          <w:spacing w:val="-18"/>
        </w:rPr>
        <w:t xml:space="preserve"> </w:t>
      </w:r>
      <w:r>
        <w:t xml:space="preserve">learning </w:t>
      </w:r>
      <w:r>
        <w:lastRenderedPageBreak/>
        <w:t xml:space="preserve">environment in which duty hours are monitored and strategies exist to mitigate the effects </w:t>
      </w:r>
      <w:r>
        <w:rPr>
          <w:spacing w:val="-3"/>
        </w:rPr>
        <w:t xml:space="preserve">of </w:t>
      </w:r>
      <w:r>
        <w:t xml:space="preserve">fatigue. </w:t>
      </w:r>
      <w:hyperlink r:id="rId34" w:history="1">
        <w:r w:rsidR="00264B2E" w:rsidRPr="000512F6">
          <w:rPr>
            <w:color w:val="0000FF"/>
            <w:u w:val="single"/>
          </w:rPr>
          <w:t>Clerkship Duty Hours and Fatigue Mitigation Policy.pdf</w:t>
        </w:r>
      </w:hyperlink>
    </w:p>
    <w:p w14:paraId="4B50A7B9" w14:textId="77777777" w:rsidR="00860E35" w:rsidRDefault="00860E35">
      <w:pPr>
        <w:pStyle w:val="BodyText"/>
        <w:spacing w:before="3"/>
        <w:rPr>
          <w:sz w:val="17"/>
        </w:rPr>
      </w:pPr>
    </w:p>
    <w:p w14:paraId="4B50A7BA" w14:textId="77777777" w:rsidR="00860E35" w:rsidRDefault="00650216">
      <w:pPr>
        <w:pStyle w:val="Heading5"/>
        <w:spacing w:before="93"/>
        <w:rPr>
          <w:u w:val="none"/>
        </w:rPr>
      </w:pPr>
      <w:bookmarkStart w:id="56" w:name="STUDENT_EXPOSURE_PROCEDURE"/>
      <w:bookmarkStart w:id="57" w:name="_bookmark36"/>
      <w:bookmarkEnd w:id="56"/>
      <w:bookmarkEnd w:id="57"/>
      <w:r>
        <w:t>STUDENT EXPOSURE PROCEDURE</w:t>
      </w:r>
    </w:p>
    <w:p w14:paraId="034DE8F9" w14:textId="489F12F2" w:rsidR="00B56E70" w:rsidRDefault="00B56E70" w:rsidP="00B56E70">
      <w:pPr>
        <w:spacing w:line="276" w:lineRule="auto"/>
        <w:ind w:left="1200"/>
      </w:pPr>
      <w:r w:rsidRPr="00C40B5D">
        <w:t xml:space="preserve">A </w:t>
      </w:r>
      <w:r>
        <w:t>protocol</w:t>
      </w:r>
      <w:r w:rsidRPr="00C40B5D">
        <w:t xml:space="preserve"> has been developed by the University Physician to report incidents of exposure, </w:t>
      </w:r>
      <w:r w:rsidR="006565BF" w:rsidRPr="00C40B5D">
        <w:t>e.g.,</w:t>
      </w:r>
      <w:r w:rsidRPr="00C40B5D">
        <w:t xml:space="preserve"> needle sticks, mucous membrane exposure, tuberculosis exposure, etc., and</w:t>
      </w:r>
      <w:r>
        <w:t xml:space="preserve"> it</w:t>
      </w:r>
      <w:r w:rsidRPr="00C40B5D">
        <w:t xml:space="preserve"> may be found </w:t>
      </w:r>
      <w:r>
        <w:t xml:space="preserve">here: </w:t>
      </w:r>
    </w:p>
    <w:p w14:paraId="5EEF445D" w14:textId="553E7D2A" w:rsidR="00B56E70" w:rsidRPr="00C40B5D" w:rsidRDefault="00B56E70" w:rsidP="00B56E70">
      <w:pPr>
        <w:spacing w:line="276" w:lineRule="auto"/>
        <w:ind w:left="1200"/>
      </w:pPr>
      <w:hyperlink r:id="rId35" w:history="1">
        <w:r w:rsidRPr="0053471D">
          <w:rPr>
            <w:rStyle w:val="Hyperlink"/>
          </w:rPr>
          <w:t>https://osteopathicmedicine.msu.edu/current-students/clerkship-medical-education/injury-and-property-damage-reports</w:t>
        </w:r>
      </w:hyperlink>
      <w:r>
        <w:t xml:space="preserve"> </w:t>
      </w:r>
    </w:p>
    <w:p w14:paraId="1C1E8E90" w14:textId="77777777" w:rsidR="00B56E70" w:rsidRPr="00C40B5D" w:rsidRDefault="00B56E70" w:rsidP="00B56E70">
      <w:pPr>
        <w:spacing w:line="276" w:lineRule="auto"/>
        <w:ind w:left="360"/>
      </w:pPr>
    </w:p>
    <w:p w14:paraId="5B4FEE92" w14:textId="77777777" w:rsidR="00B56E70" w:rsidRPr="00200481" w:rsidRDefault="00B56E70" w:rsidP="00B56E70">
      <w:pPr>
        <w:spacing w:line="276" w:lineRule="auto"/>
        <w:ind w:left="1200"/>
        <w:rPr>
          <w:color w:val="FF0000"/>
        </w:rPr>
      </w:pPr>
      <w:r w:rsidRPr="00200481">
        <w:rPr>
          <w:color w:val="FF0000"/>
        </w:rPr>
        <w:t>Contact Associate Dean for Clerkship Education, Dr. Susan Enright (</w:t>
      </w:r>
      <w:hyperlink r:id="rId36" w:history="1">
        <w:r w:rsidRPr="00200481">
          <w:rPr>
            <w:rStyle w:val="Hyperlink"/>
            <w:color w:val="FF0000"/>
          </w:rPr>
          <w:t>enright4@msu.edu</w:t>
        </w:r>
      </w:hyperlink>
      <w:r w:rsidRPr="00200481">
        <w:rPr>
          <w:color w:val="FF0000"/>
        </w:rPr>
        <w:t>), if exposure incident occurs.</w:t>
      </w:r>
    </w:p>
    <w:p w14:paraId="4B50A7C0" w14:textId="77777777" w:rsidR="00860E35" w:rsidRDefault="00860E35">
      <w:pPr>
        <w:pStyle w:val="BodyText"/>
        <w:spacing w:before="6"/>
        <w:rPr>
          <w:sz w:val="27"/>
        </w:rPr>
      </w:pPr>
    </w:p>
    <w:p w14:paraId="4B50A7C1" w14:textId="77777777" w:rsidR="00860E35" w:rsidRDefault="00650216">
      <w:pPr>
        <w:pStyle w:val="Heading5"/>
        <w:spacing w:before="0"/>
        <w:rPr>
          <w:u w:val="none"/>
        </w:rPr>
      </w:pPr>
      <w:bookmarkStart w:id="58" w:name="STUDENT_ACCOMMODATION_LETTERS"/>
      <w:bookmarkStart w:id="59" w:name="_bookmark37"/>
      <w:bookmarkEnd w:id="58"/>
      <w:bookmarkEnd w:id="59"/>
      <w:r>
        <w:t>STUDENT ACCOMMODATION LETTERS</w:t>
      </w:r>
    </w:p>
    <w:p w14:paraId="4B50A7C2" w14:textId="77777777" w:rsidR="00860E35" w:rsidRDefault="00650216">
      <w:pPr>
        <w:pStyle w:val="BodyText"/>
        <w:spacing w:before="40" w:line="276" w:lineRule="auto"/>
        <w:ind w:left="1199" w:right="1194"/>
      </w:pPr>
      <w:r>
        <w:t>Michigan State University is committed to providing equal opportunity for participation in all programs, services, and activities. Requests for accommodations by persons with disabilities</w:t>
      </w:r>
      <w:r>
        <w:rPr>
          <w:spacing w:val="-3"/>
        </w:rPr>
        <w:t xml:space="preserve"> </w:t>
      </w:r>
      <w:r>
        <w:t>may</w:t>
      </w:r>
      <w:r>
        <w:rPr>
          <w:spacing w:val="-2"/>
        </w:rPr>
        <w:t xml:space="preserve"> </w:t>
      </w:r>
      <w:r>
        <w:t>be</w:t>
      </w:r>
      <w:r>
        <w:rPr>
          <w:spacing w:val="-14"/>
        </w:rPr>
        <w:t xml:space="preserve"> </w:t>
      </w:r>
      <w:r>
        <w:t>made</w:t>
      </w:r>
      <w:r>
        <w:rPr>
          <w:spacing w:val="-14"/>
        </w:rPr>
        <w:t xml:space="preserve"> </w:t>
      </w:r>
      <w:r>
        <w:t>by</w:t>
      </w:r>
      <w:r>
        <w:rPr>
          <w:spacing w:val="-9"/>
        </w:rPr>
        <w:t xml:space="preserve"> </w:t>
      </w:r>
      <w:r>
        <w:t>contacting</w:t>
      </w:r>
      <w:r>
        <w:rPr>
          <w:spacing w:val="-14"/>
        </w:rPr>
        <w:t xml:space="preserve"> </w:t>
      </w:r>
      <w:r>
        <w:t>the</w:t>
      </w:r>
      <w:r>
        <w:rPr>
          <w:spacing w:val="-12"/>
        </w:rPr>
        <w:t xml:space="preserve"> </w:t>
      </w:r>
      <w:r>
        <w:t>Resource</w:t>
      </w:r>
      <w:r>
        <w:rPr>
          <w:spacing w:val="-11"/>
        </w:rPr>
        <w:t xml:space="preserve"> </w:t>
      </w:r>
      <w:r>
        <w:t>Center</w:t>
      </w:r>
      <w:r>
        <w:rPr>
          <w:spacing w:val="-13"/>
        </w:rPr>
        <w:t xml:space="preserve"> </w:t>
      </w:r>
      <w:r>
        <w:t>for</w:t>
      </w:r>
      <w:r>
        <w:rPr>
          <w:spacing w:val="-11"/>
        </w:rPr>
        <w:t xml:space="preserve"> </w:t>
      </w:r>
      <w:r>
        <w:t>Persons</w:t>
      </w:r>
      <w:r>
        <w:rPr>
          <w:spacing w:val="-9"/>
        </w:rPr>
        <w:t xml:space="preserve"> </w:t>
      </w:r>
      <w:r>
        <w:t>with</w:t>
      </w:r>
      <w:r>
        <w:rPr>
          <w:spacing w:val="-12"/>
        </w:rPr>
        <w:t xml:space="preserve"> </w:t>
      </w:r>
      <w:r>
        <w:t>Disabilities (RCPD) at 517-884-RCPD, or on the web at</w:t>
      </w:r>
      <w:r w:rsidRPr="6514B667">
        <w:t xml:space="preserve"> </w:t>
      </w:r>
      <w:hyperlink r:id="rId37">
        <w:r w:rsidRPr="6514B667">
          <w:rPr>
            <w:u w:val="single" w:color="0000FF"/>
          </w:rPr>
          <w:t>www.rcpd.msu.edu</w:t>
        </w:r>
      </w:hyperlink>
      <w:r w:rsidRPr="6514B667">
        <w:t xml:space="preserve">. </w:t>
      </w:r>
      <w:r>
        <w:t xml:space="preserve">Once a student’s eligibility for (clinical and/or testing) accommodation(s) </w:t>
      </w:r>
      <w:bookmarkStart w:id="60" w:name="_Int_5ONAQrfg"/>
      <w:r>
        <w:t>are</w:t>
      </w:r>
      <w:bookmarkEnd w:id="60"/>
      <w:r>
        <w:t xml:space="preserve"> determined, the student may be issued an Accommodation Letter. Students must present their letter to the Clerkship Team</w:t>
      </w:r>
      <w:r>
        <w:rPr>
          <w:spacing w:val="-4"/>
        </w:rPr>
        <w:t xml:space="preserve"> </w:t>
      </w:r>
      <w:r>
        <w:t>(</w:t>
      </w:r>
      <w:hyperlink r:id="rId38">
        <w:r>
          <w:rPr>
            <w:color w:val="0000FF"/>
            <w:u w:val="single" w:color="0000FF"/>
          </w:rPr>
          <w:t>COM.Clerkship@msu.edu</w:t>
        </w:r>
      </w:hyperlink>
      <w:r>
        <w:t>)</w:t>
      </w:r>
      <w:r>
        <w:rPr>
          <w:spacing w:val="-8"/>
        </w:rPr>
        <w:t xml:space="preserve"> </w:t>
      </w:r>
      <w:r>
        <w:t>at</w:t>
      </w:r>
      <w:r>
        <w:rPr>
          <w:spacing w:val="-10"/>
        </w:rPr>
        <w:t xml:space="preserve"> </w:t>
      </w:r>
      <w:r>
        <w:t>the</w:t>
      </w:r>
      <w:r>
        <w:rPr>
          <w:spacing w:val="-12"/>
        </w:rPr>
        <w:t xml:space="preserve"> </w:t>
      </w:r>
      <w:r>
        <w:t>start</w:t>
      </w:r>
      <w:r>
        <w:rPr>
          <w:spacing w:val="-12"/>
        </w:rPr>
        <w:t xml:space="preserve"> </w:t>
      </w:r>
      <w:r>
        <w:t>of</w:t>
      </w:r>
      <w:r>
        <w:rPr>
          <w:spacing w:val="-10"/>
        </w:rPr>
        <w:t xml:space="preserve"> </w:t>
      </w:r>
      <w:r>
        <w:t>the</w:t>
      </w:r>
      <w:r>
        <w:rPr>
          <w:spacing w:val="-11"/>
        </w:rPr>
        <w:t xml:space="preserve"> </w:t>
      </w:r>
      <w:r>
        <w:t>semester</w:t>
      </w:r>
      <w:r>
        <w:rPr>
          <w:spacing w:val="-10"/>
        </w:rPr>
        <w:t xml:space="preserve"> </w:t>
      </w:r>
      <w:r>
        <w:t>in</w:t>
      </w:r>
      <w:r>
        <w:rPr>
          <w:spacing w:val="-11"/>
        </w:rPr>
        <w:t xml:space="preserve"> </w:t>
      </w:r>
      <w:r>
        <w:t>which</w:t>
      </w:r>
      <w:r>
        <w:rPr>
          <w:spacing w:val="-11"/>
        </w:rPr>
        <w:t xml:space="preserve"> </w:t>
      </w:r>
      <w:r>
        <w:t>they</w:t>
      </w:r>
      <w:r>
        <w:rPr>
          <w:spacing w:val="-12"/>
        </w:rPr>
        <w:t xml:space="preserve"> </w:t>
      </w:r>
      <w:r>
        <w:t>intend</w:t>
      </w:r>
      <w:r>
        <w:rPr>
          <w:spacing w:val="-11"/>
        </w:rPr>
        <w:t xml:space="preserve"> </w:t>
      </w:r>
      <w:r>
        <w:t>to</w:t>
      </w:r>
      <w:r>
        <w:rPr>
          <w:spacing w:val="-2"/>
        </w:rPr>
        <w:t xml:space="preserve"> </w:t>
      </w:r>
      <w:r>
        <w:t>use their accommodations (for tests, projects, labs, etc.). Accommodation requests received after the semester onset will be honored whenever</w:t>
      </w:r>
      <w:r>
        <w:rPr>
          <w:spacing w:val="-30"/>
        </w:rPr>
        <w:t xml:space="preserve"> </w:t>
      </w:r>
      <w:r>
        <w:t>possible.</w:t>
      </w:r>
    </w:p>
    <w:p w14:paraId="4B50A7C3" w14:textId="77777777" w:rsidR="00860E35" w:rsidRDefault="00860E35">
      <w:pPr>
        <w:pStyle w:val="BodyText"/>
        <w:spacing w:before="6"/>
        <w:rPr>
          <w:sz w:val="25"/>
        </w:rPr>
      </w:pPr>
    </w:p>
    <w:p w14:paraId="4B50A7C4" w14:textId="77777777" w:rsidR="00860E35" w:rsidRDefault="00650216">
      <w:pPr>
        <w:pStyle w:val="BodyText"/>
        <w:spacing w:line="276" w:lineRule="auto"/>
        <w:ind w:left="1199" w:right="1117"/>
      </w:pPr>
      <w:r>
        <w:t>If modifications, updates, or extensions to an existing letter are made after the semester begins, it is the responsibility of the student to submit the newest version to the Clerkship Team if he/she intends to utilize the accommodation going forward.</w:t>
      </w:r>
    </w:p>
    <w:p w14:paraId="4B50A7C5" w14:textId="77777777" w:rsidR="00860E35" w:rsidRDefault="00860E35">
      <w:pPr>
        <w:spacing w:line="276" w:lineRule="auto"/>
        <w:sectPr w:rsidR="00860E35">
          <w:footerReference w:type="default" r:id="rId39"/>
          <w:pgSz w:w="12240" w:h="15840"/>
          <w:pgMar w:top="980" w:right="600" w:bottom="280" w:left="600" w:header="763" w:footer="0" w:gutter="0"/>
          <w:cols w:space="720"/>
        </w:sectPr>
      </w:pPr>
    </w:p>
    <w:p w14:paraId="4B50A7C6" w14:textId="77777777" w:rsidR="00860E35" w:rsidRDefault="00650216">
      <w:pPr>
        <w:pStyle w:val="BodyText"/>
        <w:spacing w:before="39"/>
        <w:ind w:left="1260"/>
        <w:rPr>
          <w:rFonts w:ascii="Calibri"/>
        </w:rPr>
      </w:pPr>
      <w:r>
        <w:rPr>
          <w:rFonts w:ascii="Calibri"/>
        </w:rPr>
        <w:lastRenderedPageBreak/>
        <w:t>Physical Medicine and Rehabilitation PMR 601</w:t>
      </w:r>
    </w:p>
    <w:p w14:paraId="4B50A7C7" w14:textId="77777777" w:rsidR="00860E35" w:rsidRDefault="00860E35" w:rsidP="200200C7">
      <w:pPr>
        <w:pStyle w:val="BodyText"/>
        <w:spacing w:before="5"/>
        <w:rPr>
          <w:rFonts w:ascii="Calibri"/>
          <w:sz w:val="29"/>
          <w:szCs w:val="29"/>
        </w:rPr>
      </w:pPr>
    </w:p>
    <w:p w14:paraId="4B50A7C8" w14:textId="77777777" w:rsidR="00860E35" w:rsidRPr="00B56E70" w:rsidRDefault="00650216" w:rsidP="200200C7">
      <w:pPr>
        <w:pStyle w:val="Heading3"/>
        <w:spacing w:before="92"/>
        <w:ind w:left="180"/>
        <w:rPr>
          <w:sz w:val="24"/>
          <w:szCs w:val="24"/>
        </w:rPr>
      </w:pPr>
      <w:bookmarkStart w:id="61" w:name="SUMMARY_OF_GRADING_REQUIREMENTS"/>
      <w:bookmarkStart w:id="62" w:name="_bookmark38"/>
      <w:bookmarkEnd w:id="61"/>
      <w:bookmarkEnd w:id="62"/>
      <w:r w:rsidRPr="003A66BD">
        <w:rPr>
          <w:sz w:val="24"/>
          <w:szCs w:val="24"/>
          <w:shd w:val="clear" w:color="auto" w:fill="FFFF00"/>
        </w:rPr>
        <w:t>SUMMARY OF GRADING REQUIREMENTS</w:t>
      </w:r>
    </w:p>
    <w:p w14:paraId="4B50A7C9" w14:textId="77777777" w:rsidR="00860E35" w:rsidRDefault="00650216">
      <w:pPr>
        <w:pStyle w:val="BodyText"/>
        <w:spacing w:before="49" w:line="276" w:lineRule="auto"/>
        <w:ind w:left="107" w:right="1401"/>
      </w:pPr>
      <w:r>
        <w:t>*For any below information requiring an item be uploaded to D2L, students must ensure it is put into the correct folder within the correct section for their course.</w:t>
      </w: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3"/>
        <w:gridCol w:w="2831"/>
        <w:gridCol w:w="3184"/>
        <w:gridCol w:w="2479"/>
        <w:gridCol w:w="3656"/>
      </w:tblGrid>
      <w:tr w:rsidR="00A432A6" w14:paraId="4B50A7D1" w14:textId="77777777" w:rsidTr="6514B667">
        <w:trPr>
          <w:trHeight w:val="707"/>
        </w:trPr>
        <w:tc>
          <w:tcPr>
            <w:tcW w:w="2243" w:type="dxa"/>
          </w:tcPr>
          <w:p w14:paraId="4B50A7CA" w14:textId="77777777" w:rsidR="00A432A6" w:rsidRDefault="00A432A6">
            <w:pPr>
              <w:pStyle w:val="TableParagraph"/>
              <w:spacing w:before="221"/>
              <w:ind w:left="122"/>
              <w:rPr>
                <w:b/>
                <w:sz w:val="24"/>
              </w:rPr>
            </w:pPr>
            <w:r>
              <w:rPr>
                <w:b/>
                <w:sz w:val="24"/>
              </w:rPr>
              <w:t>Requirement</w:t>
            </w:r>
          </w:p>
        </w:tc>
        <w:tc>
          <w:tcPr>
            <w:tcW w:w="2831" w:type="dxa"/>
          </w:tcPr>
          <w:p w14:paraId="4B50A7CB" w14:textId="77777777" w:rsidR="00A432A6" w:rsidRDefault="00A432A6">
            <w:pPr>
              <w:pStyle w:val="TableParagraph"/>
              <w:spacing w:before="84"/>
              <w:ind w:left="652" w:right="372" w:hanging="255"/>
              <w:rPr>
                <w:b/>
                <w:sz w:val="24"/>
              </w:rPr>
            </w:pPr>
            <w:r>
              <w:rPr>
                <w:b/>
                <w:sz w:val="24"/>
              </w:rPr>
              <w:t>Submission Method</w:t>
            </w:r>
          </w:p>
        </w:tc>
        <w:tc>
          <w:tcPr>
            <w:tcW w:w="3184" w:type="dxa"/>
          </w:tcPr>
          <w:p w14:paraId="4B50A7CE" w14:textId="77777777" w:rsidR="00A432A6" w:rsidRDefault="00A432A6">
            <w:pPr>
              <w:pStyle w:val="TableParagraph"/>
              <w:spacing w:before="221"/>
              <w:ind w:left="915" w:right="903"/>
              <w:jc w:val="center"/>
              <w:rPr>
                <w:b/>
                <w:sz w:val="24"/>
              </w:rPr>
            </w:pPr>
            <w:r>
              <w:rPr>
                <w:b/>
                <w:sz w:val="24"/>
              </w:rPr>
              <w:t>Pass</w:t>
            </w:r>
          </w:p>
        </w:tc>
        <w:tc>
          <w:tcPr>
            <w:tcW w:w="2479" w:type="dxa"/>
          </w:tcPr>
          <w:p w14:paraId="4B50A7CF" w14:textId="77777777" w:rsidR="00A432A6" w:rsidRDefault="00A432A6">
            <w:pPr>
              <w:pStyle w:val="TableParagraph"/>
              <w:spacing w:before="84"/>
              <w:ind w:left="419" w:right="376" w:hanging="15"/>
              <w:rPr>
                <w:b/>
                <w:sz w:val="24"/>
              </w:rPr>
            </w:pPr>
            <w:r>
              <w:rPr>
                <w:b/>
                <w:sz w:val="24"/>
              </w:rPr>
              <w:t>No Grade Reported</w:t>
            </w:r>
          </w:p>
        </w:tc>
        <w:tc>
          <w:tcPr>
            <w:tcW w:w="3656" w:type="dxa"/>
          </w:tcPr>
          <w:p w14:paraId="4B50A7D0" w14:textId="77777777" w:rsidR="00A432A6" w:rsidRDefault="00A432A6">
            <w:pPr>
              <w:pStyle w:val="TableParagraph"/>
              <w:spacing w:before="221"/>
              <w:ind w:left="919"/>
              <w:rPr>
                <w:b/>
                <w:sz w:val="24"/>
              </w:rPr>
            </w:pPr>
            <w:r>
              <w:rPr>
                <w:b/>
                <w:sz w:val="24"/>
              </w:rPr>
              <w:t>No Pass</w:t>
            </w:r>
          </w:p>
        </w:tc>
      </w:tr>
      <w:tr w:rsidR="007D6859" w14:paraId="4B50A7E4" w14:textId="77777777">
        <w:trPr>
          <w:trHeight w:val="2062"/>
        </w:trPr>
        <w:tc>
          <w:tcPr>
            <w:tcW w:w="2243" w:type="dxa"/>
          </w:tcPr>
          <w:p w14:paraId="4B50A7D2" w14:textId="77777777" w:rsidR="007D6859" w:rsidRDefault="007D6859" w:rsidP="007D6859">
            <w:pPr>
              <w:pStyle w:val="TableParagraph"/>
            </w:pPr>
          </w:p>
          <w:p w14:paraId="4B50A7D3" w14:textId="77777777" w:rsidR="007D6859" w:rsidRDefault="007D6859" w:rsidP="007D6859">
            <w:pPr>
              <w:pStyle w:val="TableParagraph"/>
              <w:rPr>
                <w:sz w:val="29"/>
              </w:rPr>
            </w:pPr>
          </w:p>
          <w:p w14:paraId="4B50A7D4" w14:textId="77777777" w:rsidR="007D6859" w:rsidRDefault="007D6859" w:rsidP="007D6859">
            <w:pPr>
              <w:pStyle w:val="TableParagraph"/>
              <w:spacing w:before="1"/>
              <w:ind w:left="110" w:right="87"/>
              <w:rPr>
                <w:sz w:val="20"/>
              </w:rPr>
            </w:pPr>
            <w:r>
              <w:rPr>
                <w:sz w:val="20"/>
              </w:rPr>
              <w:t>Attending Evaluation of Clerkship Student</w:t>
            </w:r>
          </w:p>
        </w:tc>
        <w:tc>
          <w:tcPr>
            <w:tcW w:w="2831" w:type="dxa"/>
            <w:vAlign w:val="center"/>
          </w:tcPr>
          <w:p w14:paraId="4B50A7D6" w14:textId="4CE67182" w:rsidR="007D6859" w:rsidRDefault="007D6859" w:rsidP="007D6859">
            <w:pPr>
              <w:pStyle w:val="TableParagraph"/>
              <w:spacing w:before="1" w:line="230" w:lineRule="atLeast"/>
              <w:ind w:left="107" w:right="188"/>
              <w:rPr>
                <w:sz w:val="20"/>
              </w:rPr>
            </w:pPr>
            <w:r w:rsidRPr="009275FB">
              <w:rPr>
                <w:sz w:val="20"/>
                <w:szCs w:val="20"/>
              </w:rPr>
              <w:t>Attendings receive an automated email link connecting them to their assigned evaluation(s) within Medtrics, where they may access and submit the electronic form(s) directly</w:t>
            </w:r>
          </w:p>
        </w:tc>
        <w:tc>
          <w:tcPr>
            <w:tcW w:w="3184" w:type="dxa"/>
            <w:vAlign w:val="center"/>
          </w:tcPr>
          <w:p w14:paraId="3F9D67C3" w14:textId="77777777" w:rsidR="007D6859" w:rsidRPr="00562F84" w:rsidRDefault="007D6859" w:rsidP="007D6859">
            <w:pPr>
              <w:pStyle w:val="BodyText"/>
              <w:widowControl/>
              <w:numPr>
                <w:ilvl w:val="0"/>
                <w:numId w:val="27"/>
              </w:numPr>
              <w:autoSpaceDE/>
              <w:autoSpaceDN/>
              <w:ind w:left="223" w:right="-102" w:hanging="180"/>
              <w:rPr>
                <w:sz w:val="20"/>
                <w:szCs w:val="20"/>
              </w:rPr>
            </w:pPr>
            <w:r w:rsidRPr="1125DAF6">
              <w:rPr>
                <w:sz w:val="20"/>
                <w:szCs w:val="20"/>
              </w:rPr>
              <w:t>Student may receive “Below Expectation</w:t>
            </w:r>
            <w:r>
              <w:rPr>
                <w:sz w:val="20"/>
                <w:szCs w:val="20"/>
              </w:rPr>
              <w:t>s</w:t>
            </w:r>
            <w:r w:rsidRPr="1125DAF6">
              <w:rPr>
                <w:sz w:val="20"/>
                <w:szCs w:val="20"/>
              </w:rPr>
              <w:t>” in up to one (1) subcategory.</w:t>
            </w:r>
          </w:p>
          <w:p w14:paraId="4B50A7DE" w14:textId="14A26E06" w:rsidR="007D6859" w:rsidRDefault="007D6859" w:rsidP="007D6859">
            <w:pPr>
              <w:pStyle w:val="TableParagraph"/>
              <w:spacing w:line="208" w:lineRule="exact"/>
              <w:ind w:left="331"/>
              <w:rPr>
                <w:sz w:val="20"/>
              </w:rPr>
            </w:pPr>
            <w:r w:rsidRPr="1125DAF6">
              <w:rPr>
                <w:sz w:val="20"/>
                <w:szCs w:val="20"/>
              </w:rPr>
              <w:t>Overall categories must receive “Meets Expectations” or “Exceeds Expectations”</w:t>
            </w:r>
          </w:p>
        </w:tc>
        <w:tc>
          <w:tcPr>
            <w:tcW w:w="2479" w:type="dxa"/>
            <w:vAlign w:val="center"/>
          </w:tcPr>
          <w:p w14:paraId="4B50A7E0" w14:textId="366388EA" w:rsidR="007D6859" w:rsidRDefault="007D6859" w:rsidP="007D6859">
            <w:pPr>
              <w:pStyle w:val="TableParagraph"/>
              <w:ind w:left="146" w:right="191"/>
              <w:rPr>
                <w:sz w:val="20"/>
                <w:szCs w:val="20"/>
              </w:rPr>
            </w:pPr>
            <w:r w:rsidRPr="1125DAF6">
              <w:rPr>
                <w:sz w:val="20"/>
                <w:szCs w:val="20"/>
              </w:rPr>
              <w:t>Will be the conditional grade until all requirements of this rotation are met</w:t>
            </w:r>
          </w:p>
        </w:tc>
        <w:tc>
          <w:tcPr>
            <w:tcW w:w="3656" w:type="dxa"/>
            <w:vAlign w:val="center"/>
          </w:tcPr>
          <w:p w14:paraId="23883D58" w14:textId="77777777" w:rsidR="007D6859" w:rsidRPr="00562F84" w:rsidRDefault="007D6859" w:rsidP="007D6859">
            <w:pPr>
              <w:pStyle w:val="BodyText"/>
              <w:widowControl/>
              <w:numPr>
                <w:ilvl w:val="0"/>
                <w:numId w:val="27"/>
              </w:numPr>
              <w:autoSpaceDE/>
              <w:autoSpaceDN/>
              <w:ind w:left="223" w:right="-102" w:hanging="180"/>
              <w:rPr>
                <w:sz w:val="20"/>
                <w:szCs w:val="20"/>
              </w:rPr>
            </w:pPr>
            <w:r w:rsidRPr="389FCA9F">
              <w:rPr>
                <w:sz w:val="20"/>
                <w:szCs w:val="20"/>
              </w:rPr>
              <w:t>Receives two (2) or more “Below Expectations" within the subcategory sections.</w:t>
            </w:r>
          </w:p>
          <w:p w14:paraId="3CA6259F" w14:textId="77777777" w:rsidR="007D6859" w:rsidRPr="00CC6A27" w:rsidRDefault="007D6859" w:rsidP="007D6859">
            <w:pPr>
              <w:pStyle w:val="BodyText"/>
              <w:widowControl/>
              <w:numPr>
                <w:ilvl w:val="0"/>
                <w:numId w:val="27"/>
              </w:numPr>
              <w:autoSpaceDE/>
              <w:autoSpaceDN/>
              <w:ind w:left="223" w:right="-102" w:hanging="180"/>
              <w:rPr>
                <w:sz w:val="20"/>
                <w:szCs w:val="20"/>
              </w:rPr>
            </w:pPr>
            <w:r w:rsidRPr="389FCA9F">
              <w:rPr>
                <w:sz w:val="20"/>
                <w:szCs w:val="20"/>
              </w:rPr>
              <w:t>Receives comments that indicate below expectations of performance.</w:t>
            </w:r>
          </w:p>
          <w:p w14:paraId="4B50A7E3" w14:textId="4CFE17A2" w:rsidR="007D6859" w:rsidRDefault="007D6859" w:rsidP="007D6859">
            <w:pPr>
              <w:pStyle w:val="TableParagraph"/>
              <w:numPr>
                <w:ilvl w:val="0"/>
                <w:numId w:val="8"/>
              </w:numPr>
              <w:tabs>
                <w:tab w:val="left" w:pos="332"/>
              </w:tabs>
              <w:ind w:right="69"/>
              <w:rPr>
                <w:sz w:val="20"/>
              </w:rPr>
            </w:pPr>
            <w:r w:rsidRPr="389FCA9F">
              <w:rPr>
                <w:sz w:val="20"/>
                <w:szCs w:val="20"/>
              </w:rPr>
              <w:t>See Unsatisfactory Clinical Performance above</w:t>
            </w:r>
          </w:p>
        </w:tc>
      </w:tr>
      <w:tr w:rsidR="007D6859" w14:paraId="4B50A7F2" w14:textId="77777777">
        <w:trPr>
          <w:trHeight w:val="1356"/>
        </w:trPr>
        <w:tc>
          <w:tcPr>
            <w:tcW w:w="2243" w:type="dxa"/>
            <w:tcBorders>
              <w:bottom w:val="single" w:sz="6" w:space="0" w:color="000000" w:themeColor="text1"/>
            </w:tcBorders>
          </w:tcPr>
          <w:p w14:paraId="4B50A7E5" w14:textId="77777777" w:rsidR="007D6859" w:rsidRDefault="007D6859" w:rsidP="007D6859">
            <w:pPr>
              <w:pStyle w:val="TableParagraph"/>
              <w:spacing w:before="11"/>
              <w:rPr>
                <w:sz w:val="19"/>
              </w:rPr>
            </w:pPr>
          </w:p>
          <w:p w14:paraId="4B50A7E6" w14:textId="77777777" w:rsidR="007D6859" w:rsidRDefault="007D6859" w:rsidP="007D6859">
            <w:pPr>
              <w:pStyle w:val="TableParagraph"/>
              <w:ind w:left="110" w:right="87"/>
              <w:rPr>
                <w:sz w:val="20"/>
              </w:rPr>
            </w:pPr>
            <w:r>
              <w:rPr>
                <w:sz w:val="20"/>
              </w:rPr>
              <w:t>Student Evaluation of Clerkship Rotation</w:t>
            </w:r>
          </w:p>
        </w:tc>
        <w:tc>
          <w:tcPr>
            <w:tcW w:w="2831" w:type="dxa"/>
            <w:vAlign w:val="center"/>
          </w:tcPr>
          <w:p w14:paraId="4B50A7E8" w14:textId="4ADD77A5" w:rsidR="007D6859" w:rsidRDefault="007D6859" w:rsidP="007D6859">
            <w:pPr>
              <w:pStyle w:val="TableParagraph"/>
              <w:spacing w:before="2" w:line="230" w:lineRule="exact"/>
              <w:ind w:left="107" w:right="410"/>
              <w:rPr>
                <w:sz w:val="20"/>
              </w:rPr>
            </w:pPr>
            <w:r w:rsidRPr="009275FB">
              <w:rPr>
                <w:sz w:val="20"/>
                <w:szCs w:val="20"/>
              </w:rPr>
              <w:t>Can be accessed and submitted electronically by students within the dashboard of their Medtrics profiles</w:t>
            </w:r>
          </w:p>
        </w:tc>
        <w:tc>
          <w:tcPr>
            <w:tcW w:w="3184" w:type="dxa"/>
            <w:vAlign w:val="center"/>
          </w:tcPr>
          <w:p w14:paraId="4B50A7EE" w14:textId="2D43CDF5" w:rsidR="007D6859" w:rsidRDefault="007D6859" w:rsidP="007D6859">
            <w:pPr>
              <w:pStyle w:val="TableParagraph"/>
              <w:ind w:left="107" w:right="297"/>
              <w:rPr>
                <w:sz w:val="20"/>
              </w:rPr>
            </w:pPr>
            <w:r w:rsidRPr="06B64C8C">
              <w:rPr>
                <w:sz w:val="20"/>
                <w:szCs w:val="20"/>
              </w:rPr>
              <w:t>Completed 100% by 11:59 pm the last day of the rotation</w:t>
            </w:r>
          </w:p>
        </w:tc>
        <w:tc>
          <w:tcPr>
            <w:tcW w:w="2479" w:type="dxa"/>
            <w:vAlign w:val="center"/>
          </w:tcPr>
          <w:p w14:paraId="1D4101C1" w14:textId="77777777" w:rsidR="007D6859" w:rsidRPr="1125DAF6" w:rsidRDefault="007D6859" w:rsidP="007D6859">
            <w:pPr>
              <w:pStyle w:val="BodyText"/>
              <w:ind w:right="-102"/>
              <w:rPr>
                <w:sz w:val="20"/>
                <w:szCs w:val="20"/>
              </w:rPr>
            </w:pPr>
            <w:r w:rsidRPr="2FA7D722">
              <w:rPr>
                <w:sz w:val="20"/>
                <w:szCs w:val="20"/>
              </w:rPr>
              <w:t>Will be the conditional grade until all requirements of this rotation are met.</w:t>
            </w:r>
          </w:p>
          <w:p w14:paraId="4B50A7EF" w14:textId="214F96BD" w:rsidR="007D6859" w:rsidRDefault="007D6859" w:rsidP="007D6859">
            <w:pPr>
              <w:pStyle w:val="TableParagraph"/>
              <w:ind w:left="110" w:right="-6"/>
              <w:rPr>
                <w:sz w:val="20"/>
                <w:szCs w:val="20"/>
              </w:rPr>
            </w:pPr>
          </w:p>
        </w:tc>
        <w:tc>
          <w:tcPr>
            <w:tcW w:w="3656" w:type="dxa"/>
            <w:vAlign w:val="center"/>
          </w:tcPr>
          <w:p w14:paraId="4B50A7F1" w14:textId="61ED031B" w:rsidR="007D6859" w:rsidRDefault="007D6859" w:rsidP="007D6859">
            <w:pPr>
              <w:pStyle w:val="TableParagraph"/>
              <w:ind w:left="107" w:right="561"/>
              <w:rPr>
                <w:sz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day </w:t>
            </w:r>
            <w:r w:rsidRPr="2D104CAB">
              <w:rPr>
                <w:sz w:val="20"/>
                <w:szCs w:val="20"/>
              </w:rPr>
              <w:t>of the rotation</w:t>
            </w:r>
          </w:p>
        </w:tc>
      </w:tr>
      <w:tr w:rsidR="007D6859" w14:paraId="4B50A809" w14:textId="77777777">
        <w:trPr>
          <w:trHeight w:val="2060"/>
        </w:trPr>
        <w:tc>
          <w:tcPr>
            <w:tcW w:w="22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50A7F3" w14:textId="77777777" w:rsidR="007D6859" w:rsidRDefault="007D6859" w:rsidP="007D6859">
            <w:pPr>
              <w:pStyle w:val="TableParagraph"/>
            </w:pPr>
          </w:p>
          <w:p w14:paraId="4B50A7F4" w14:textId="77777777" w:rsidR="007D6859" w:rsidRDefault="007D6859" w:rsidP="007D6859">
            <w:pPr>
              <w:pStyle w:val="TableParagraph"/>
            </w:pPr>
          </w:p>
          <w:p w14:paraId="4B50A7F5" w14:textId="77777777" w:rsidR="007D6859" w:rsidRDefault="007D6859" w:rsidP="007D6859">
            <w:pPr>
              <w:pStyle w:val="TableParagraph"/>
              <w:spacing w:before="10"/>
              <w:rPr>
                <w:sz w:val="26"/>
              </w:rPr>
            </w:pPr>
          </w:p>
          <w:p w14:paraId="4B50A7F6" w14:textId="77777777" w:rsidR="007D6859" w:rsidRDefault="007D6859" w:rsidP="007D6859">
            <w:pPr>
              <w:pStyle w:val="TableParagraph"/>
              <w:ind w:left="107" w:right="168"/>
              <w:rPr>
                <w:sz w:val="20"/>
              </w:rPr>
            </w:pPr>
            <w:r>
              <w:rPr>
                <w:sz w:val="20"/>
              </w:rPr>
              <w:t>Mid Rotation Feedback Form</w:t>
            </w:r>
          </w:p>
        </w:tc>
        <w:tc>
          <w:tcPr>
            <w:tcW w:w="2831" w:type="dxa"/>
            <w:tcBorders>
              <w:top w:val="single" w:sz="6" w:space="0" w:color="auto"/>
              <w:left w:val="single" w:sz="6" w:space="0" w:color="auto"/>
              <w:bottom w:val="single" w:sz="6" w:space="0" w:color="auto"/>
              <w:right w:val="single" w:sz="6" w:space="0" w:color="auto"/>
            </w:tcBorders>
            <w:vAlign w:val="center"/>
          </w:tcPr>
          <w:p w14:paraId="4B50A7FA" w14:textId="5C9D1346" w:rsidR="007D6859" w:rsidRDefault="007D6859" w:rsidP="007D6859">
            <w:pPr>
              <w:pStyle w:val="TableParagraph"/>
              <w:spacing w:before="171"/>
              <w:ind w:left="107"/>
              <w:rPr>
                <w:sz w:val="20"/>
              </w:rPr>
            </w:pPr>
            <w:r w:rsidRPr="0014658C">
              <w:rPr>
                <w:sz w:val="20"/>
                <w:szCs w:val="20"/>
              </w:rPr>
              <w:t xml:space="preserve">Submit </w:t>
            </w:r>
            <w:r>
              <w:rPr>
                <w:sz w:val="20"/>
                <w:szCs w:val="20"/>
              </w:rPr>
              <w:t>via D2L</w:t>
            </w:r>
          </w:p>
        </w:tc>
        <w:tc>
          <w:tcPr>
            <w:tcW w:w="3184" w:type="dxa"/>
            <w:tcBorders>
              <w:top w:val="single" w:sz="6" w:space="0" w:color="auto"/>
              <w:left w:val="single" w:sz="6" w:space="0" w:color="auto"/>
              <w:bottom w:val="single" w:sz="6" w:space="0" w:color="auto"/>
              <w:right w:val="single" w:sz="6" w:space="0" w:color="auto"/>
            </w:tcBorders>
            <w:vAlign w:val="center"/>
          </w:tcPr>
          <w:p w14:paraId="48886431" w14:textId="77777777" w:rsidR="007D6859" w:rsidRDefault="007D6859" w:rsidP="007D6859">
            <w:pPr>
              <w:pStyle w:val="BodyText"/>
              <w:widowControl/>
              <w:numPr>
                <w:ilvl w:val="0"/>
                <w:numId w:val="27"/>
              </w:numPr>
              <w:autoSpaceDE/>
              <w:autoSpaceDN/>
              <w:ind w:left="223" w:right="-102" w:hanging="180"/>
              <w:rPr>
                <w:sz w:val="20"/>
                <w:szCs w:val="20"/>
              </w:rPr>
            </w:pPr>
            <w:r>
              <w:rPr>
                <w:sz w:val="20"/>
                <w:szCs w:val="20"/>
              </w:rPr>
              <w:t>Completed, scanned, and uploaded to D2L.</w:t>
            </w:r>
          </w:p>
          <w:p w14:paraId="33787814" w14:textId="77777777" w:rsidR="007D6859" w:rsidRDefault="007D6859" w:rsidP="007D6859">
            <w:pPr>
              <w:pStyle w:val="BodyText"/>
              <w:widowControl/>
              <w:numPr>
                <w:ilvl w:val="0"/>
                <w:numId w:val="27"/>
              </w:numPr>
              <w:autoSpaceDE/>
              <w:autoSpaceDN/>
              <w:ind w:left="223" w:right="-102" w:hanging="180"/>
              <w:rPr>
                <w:sz w:val="20"/>
                <w:szCs w:val="20"/>
              </w:rPr>
            </w:pPr>
            <w:r w:rsidRPr="00200481">
              <w:rPr>
                <w:sz w:val="20"/>
                <w:szCs w:val="20"/>
              </w:rPr>
              <w:t xml:space="preserve">Must be 100% </w:t>
            </w:r>
            <w:r>
              <w:rPr>
                <w:sz w:val="20"/>
                <w:szCs w:val="20"/>
              </w:rPr>
              <w:t xml:space="preserve">complete </w:t>
            </w:r>
            <w:r w:rsidRPr="00200481">
              <w:rPr>
                <w:sz w:val="20"/>
                <w:szCs w:val="20"/>
              </w:rPr>
              <w:t>and needing no revisions by</w:t>
            </w:r>
            <w:r>
              <w:rPr>
                <w:sz w:val="20"/>
                <w:szCs w:val="20"/>
              </w:rPr>
              <w:t>:</w:t>
            </w:r>
            <w:r w:rsidRPr="00200481">
              <w:rPr>
                <w:sz w:val="20"/>
                <w:szCs w:val="20"/>
              </w:rPr>
              <w:t xml:space="preserve"> </w:t>
            </w:r>
          </w:p>
          <w:p w14:paraId="2FA36DA9" w14:textId="77777777" w:rsidR="007D6859" w:rsidRDefault="007D6859" w:rsidP="007D6859">
            <w:pPr>
              <w:pStyle w:val="BodyText"/>
              <w:widowControl/>
              <w:numPr>
                <w:ilvl w:val="0"/>
                <w:numId w:val="27"/>
              </w:numPr>
              <w:autoSpaceDE/>
              <w:autoSpaceDN/>
              <w:ind w:left="468" w:right="-102" w:hanging="180"/>
              <w:rPr>
                <w:sz w:val="20"/>
                <w:szCs w:val="20"/>
              </w:rPr>
            </w:pPr>
            <w:r w:rsidRPr="009C3C16">
              <w:rPr>
                <w:sz w:val="20"/>
                <w:szCs w:val="20"/>
              </w:rPr>
              <w:t>Four-week rotations- 11:59 pm on the 3</w:t>
            </w:r>
            <w:r w:rsidRPr="009C3C16">
              <w:rPr>
                <w:sz w:val="20"/>
                <w:szCs w:val="20"/>
                <w:vertAlign w:val="superscript"/>
              </w:rPr>
              <w:t>rd</w:t>
            </w:r>
            <w:r w:rsidRPr="009C3C16">
              <w:rPr>
                <w:sz w:val="20"/>
                <w:szCs w:val="20"/>
              </w:rPr>
              <w:t xml:space="preserve"> Sunday of the rotation.</w:t>
            </w:r>
          </w:p>
          <w:p w14:paraId="4B50A803" w14:textId="2BB2B06E" w:rsidR="007D6859" w:rsidRDefault="007D6859" w:rsidP="007D6859">
            <w:pPr>
              <w:pStyle w:val="TableParagraph"/>
              <w:numPr>
                <w:ilvl w:val="0"/>
                <w:numId w:val="5"/>
              </w:numPr>
              <w:tabs>
                <w:tab w:val="left" w:pos="332"/>
              </w:tabs>
              <w:spacing w:before="1"/>
              <w:ind w:left="613" w:right="70"/>
              <w:rPr>
                <w:sz w:val="20"/>
                <w:szCs w:val="20"/>
              </w:rPr>
            </w:pPr>
            <w:r w:rsidRPr="009C3C16">
              <w:rPr>
                <w:sz w:val="20"/>
                <w:szCs w:val="20"/>
              </w:rPr>
              <w:t>Two-week rotations- 11:59pm on the 1</w:t>
            </w:r>
            <w:r w:rsidRPr="006573C7">
              <w:rPr>
                <w:sz w:val="20"/>
                <w:szCs w:val="20"/>
                <w:vertAlign w:val="superscript"/>
              </w:rPr>
              <w:t>st</w:t>
            </w:r>
            <w:r w:rsidRPr="009C3C16">
              <w:rPr>
                <w:sz w:val="20"/>
                <w:szCs w:val="20"/>
              </w:rPr>
              <w:t xml:space="preserve"> Friday of the rotation.</w:t>
            </w:r>
          </w:p>
        </w:tc>
        <w:tc>
          <w:tcPr>
            <w:tcW w:w="2479" w:type="dxa"/>
            <w:tcBorders>
              <w:top w:val="single" w:sz="6" w:space="0" w:color="auto"/>
              <w:left w:val="single" w:sz="6" w:space="0" w:color="auto"/>
              <w:bottom w:val="single" w:sz="6" w:space="0" w:color="auto"/>
              <w:right w:val="single" w:sz="6" w:space="0" w:color="auto"/>
            </w:tcBorders>
            <w:vAlign w:val="center"/>
          </w:tcPr>
          <w:p w14:paraId="4B50A805" w14:textId="5A461FCD" w:rsidR="007D6859" w:rsidRDefault="007D6859" w:rsidP="007D6859">
            <w:pPr>
              <w:pStyle w:val="TableParagraph"/>
              <w:ind w:left="107" w:right="-5"/>
              <w:rPr>
                <w:sz w:val="20"/>
              </w:rPr>
            </w:pPr>
            <w:r w:rsidRPr="002574E0">
              <w:rPr>
                <w:sz w:val="20"/>
                <w:szCs w:val="20"/>
              </w:rPr>
              <w:t>Will be the conditional grade until all requirements of this rotation are met.</w:t>
            </w:r>
          </w:p>
        </w:tc>
        <w:tc>
          <w:tcPr>
            <w:tcW w:w="3656" w:type="dxa"/>
            <w:tcBorders>
              <w:top w:val="single" w:sz="6" w:space="0" w:color="auto"/>
              <w:left w:val="single" w:sz="6" w:space="0" w:color="auto"/>
              <w:bottom w:val="single" w:sz="6" w:space="0" w:color="auto"/>
              <w:right w:val="single" w:sz="6" w:space="0" w:color="auto"/>
            </w:tcBorders>
            <w:vAlign w:val="center"/>
          </w:tcPr>
          <w:p w14:paraId="4F3ECFC4" w14:textId="77777777" w:rsidR="007D6859" w:rsidRPr="004A0178" w:rsidRDefault="007D6859" w:rsidP="007D6859">
            <w:pPr>
              <w:pStyle w:val="BodyText"/>
              <w:ind w:right="-102"/>
              <w:rPr>
                <w:sz w:val="20"/>
                <w:szCs w:val="20"/>
              </w:rPr>
            </w:pPr>
            <w:r>
              <w:rPr>
                <w:sz w:val="20"/>
                <w:szCs w:val="20"/>
              </w:rPr>
              <w:t>Failure to complete 100% and upload by 14 days after the last day of the rotation at 11:59 pm</w:t>
            </w:r>
          </w:p>
          <w:p w14:paraId="4B50A808" w14:textId="5354504E" w:rsidR="007D6859" w:rsidRDefault="007D6859" w:rsidP="007D6859">
            <w:pPr>
              <w:pStyle w:val="TableParagraph"/>
              <w:ind w:left="108" w:right="378"/>
              <w:rPr>
                <w:sz w:val="20"/>
              </w:rPr>
            </w:pPr>
          </w:p>
        </w:tc>
      </w:tr>
    </w:tbl>
    <w:p w14:paraId="4B50A80A" w14:textId="77777777" w:rsidR="00860E35" w:rsidRDefault="00860E35">
      <w:pPr>
        <w:rPr>
          <w:sz w:val="20"/>
        </w:rPr>
        <w:sectPr w:rsidR="00860E35">
          <w:headerReference w:type="default" r:id="rId40"/>
          <w:footerReference w:type="default" r:id="rId41"/>
          <w:pgSz w:w="15840" w:h="12240" w:orient="landscape"/>
          <w:pgMar w:top="680" w:right="240" w:bottom="280" w:left="180" w:header="0" w:footer="0" w:gutter="0"/>
          <w:cols w:space="720"/>
        </w:sectPr>
      </w:pPr>
    </w:p>
    <w:p w14:paraId="4B50A80B" w14:textId="77777777" w:rsidR="00860E35" w:rsidRDefault="00650216">
      <w:pPr>
        <w:pStyle w:val="BodyText"/>
        <w:spacing w:before="39"/>
        <w:ind w:left="100"/>
        <w:rPr>
          <w:rFonts w:ascii="Calibri"/>
        </w:rPr>
      </w:pPr>
      <w:r>
        <w:rPr>
          <w:rFonts w:ascii="Calibri"/>
        </w:rPr>
        <w:lastRenderedPageBreak/>
        <w:t>Physical Medicine and Rehabilitation PMR 601</w:t>
      </w:r>
    </w:p>
    <w:p w14:paraId="4B50A80C" w14:textId="77777777" w:rsidR="00860E35" w:rsidRDefault="00860E35">
      <w:pPr>
        <w:pStyle w:val="BodyText"/>
        <w:rPr>
          <w:rFonts w:ascii="Calibri"/>
          <w:sz w:val="20"/>
        </w:rPr>
      </w:pPr>
    </w:p>
    <w:p w14:paraId="4B50A80D" w14:textId="77777777" w:rsidR="00860E35" w:rsidRDefault="00860E35">
      <w:pPr>
        <w:pStyle w:val="BodyText"/>
        <w:rPr>
          <w:rFonts w:ascii="Calibri"/>
          <w:sz w:val="20"/>
        </w:rPr>
      </w:pPr>
    </w:p>
    <w:p w14:paraId="4B50A80E" w14:textId="77777777" w:rsidR="00860E35" w:rsidRDefault="00860E35">
      <w:pPr>
        <w:pStyle w:val="BodyText"/>
        <w:rPr>
          <w:rFonts w:ascii="Calibri"/>
          <w:sz w:val="20"/>
        </w:rPr>
      </w:pPr>
    </w:p>
    <w:p w14:paraId="4B50A80F" w14:textId="77777777" w:rsidR="00860E35" w:rsidRDefault="00650216">
      <w:pPr>
        <w:pStyle w:val="BodyText"/>
        <w:spacing w:before="8"/>
        <w:rPr>
          <w:rFonts w:ascii="Calibri"/>
          <w:sz w:val="10"/>
        </w:rPr>
      </w:pPr>
      <w:r>
        <w:rPr>
          <w:noProof/>
        </w:rPr>
        <w:drawing>
          <wp:anchor distT="0" distB="0" distL="0" distR="0" simplePos="0" relativeHeight="251658240" behindDoc="0" locked="0" layoutInCell="1" allowOverlap="1" wp14:anchorId="4B50A850" wp14:editId="4B50A851">
            <wp:simplePos x="0" y="0"/>
            <wp:positionH relativeFrom="page">
              <wp:posOffset>914400</wp:posOffset>
            </wp:positionH>
            <wp:positionV relativeFrom="paragraph">
              <wp:posOffset>107964</wp:posOffset>
            </wp:positionV>
            <wp:extent cx="3973362" cy="62255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42" cstate="print"/>
                    <a:stretch>
                      <a:fillRect/>
                    </a:stretch>
                  </pic:blipFill>
                  <pic:spPr>
                    <a:xfrm>
                      <a:off x="0" y="0"/>
                      <a:ext cx="3973362" cy="622553"/>
                    </a:xfrm>
                    <a:prstGeom prst="rect">
                      <a:avLst/>
                    </a:prstGeom>
                  </pic:spPr>
                </pic:pic>
              </a:graphicData>
            </a:graphic>
          </wp:anchor>
        </w:drawing>
      </w:r>
    </w:p>
    <w:p w14:paraId="4B50A810" w14:textId="77777777" w:rsidR="00860E35" w:rsidRDefault="00860E35">
      <w:pPr>
        <w:pStyle w:val="BodyText"/>
        <w:spacing w:before="10"/>
        <w:rPr>
          <w:rFonts w:ascii="Calibri"/>
          <w:sz w:val="27"/>
        </w:rPr>
      </w:pPr>
    </w:p>
    <w:p w14:paraId="4B50A811" w14:textId="77777777" w:rsidR="00860E35" w:rsidRDefault="00650216">
      <w:pPr>
        <w:pStyle w:val="Heading6"/>
        <w:ind w:left="3238" w:right="3255"/>
        <w:jc w:val="center"/>
      </w:pPr>
      <w:r>
        <w:t>MID-ROTATION FEEDBACK FORM</w:t>
      </w:r>
    </w:p>
    <w:p w14:paraId="4B50A812" w14:textId="77777777" w:rsidR="00860E35" w:rsidRDefault="00650216">
      <w:pPr>
        <w:pStyle w:val="BodyText"/>
        <w:tabs>
          <w:tab w:val="left" w:pos="3699"/>
        </w:tabs>
        <w:spacing w:before="180"/>
        <w:ind w:left="100"/>
        <w:rPr>
          <w:rFonts w:ascii="Calibri"/>
        </w:rPr>
      </w:pPr>
      <w:r>
        <w:rPr>
          <w:rFonts w:ascii="Calibri"/>
        </w:rPr>
        <w:t>Rotation</w:t>
      </w:r>
      <w:r>
        <w:rPr>
          <w:rFonts w:ascii="Calibri"/>
          <w:spacing w:val="-6"/>
        </w:rPr>
        <w:t xml:space="preserve"> </w:t>
      </w:r>
      <w:r>
        <w:rPr>
          <w:rFonts w:ascii="Calibri"/>
        </w:rPr>
        <w:t>Name:</w:t>
      </w:r>
      <w:r>
        <w:rPr>
          <w:rFonts w:ascii="Calibri"/>
          <w:u w:val="single"/>
        </w:rPr>
        <w:t xml:space="preserve"> </w:t>
      </w:r>
      <w:r>
        <w:rPr>
          <w:rFonts w:ascii="Calibri"/>
          <w:u w:val="single"/>
        </w:rPr>
        <w:tab/>
      </w:r>
    </w:p>
    <w:p w14:paraId="4B50A813" w14:textId="77777777" w:rsidR="00860E35" w:rsidRDefault="00860E35">
      <w:pPr>
        <w:pStyle w:val="BodyText"/>
        <w:spacing w:before="5"/>
        <w:rPr>
          <w:rFonts w:ascii="Calibri"/>
          <w:sz w:val="10"/>
        </w:rPr>
      </w:pPr>
    </w:p>
    <w:p w14:paraId="4B50A814" w14:textId="77777777" w:rsidR="00860E35" w:rsidRDefault="00650216">
      <w:pPr>
        <w:pStyle w:val="BodyText"/>
        <w:tabs>
          <w:tab w:val="left" w:pos="3640"/>
          <w:tab w:val="left" w:pos="5140"/>
          <w:tab w:val="left" w:pos="8826"/>
        </w:tabs>
        <w:spacing w:before="56"/>
        <w:ind w:left="100"/>
        <w:rPr>
          <w:rFonts w:ascii="Calibri"/>
        </w:rPr>
      </w:pPr>
      <w:r>
        <w:rPr>
          <w:rFonts w:ascii="Calibri"/>
        </w:rPr>
        <w:t>Student</w:t>
      </w:r>
      <w:r>
        <w:rPr>
          <w:rFonts w:ascii="Calibri"/>
          <w:spacing w:val="-1"/>
        </w:rPr>
        <w:t xml:space="preserve"> </w:t>
      </w:r>
      <w:r>
        <w:rPr>
          <w:rFonts w:ascii="Calibri"/>
        </w:rPr>
        <w:t>Name:</w:t>
      </w:r>
      <w:r>
        <w:rPr>
          <w:rFonts w:ascii="Calibri"/>
          <w:u w:val="single"/>
        </w:rPr>
        <w:t xml:space="preserve"> </w:t>
      </w:r>
      <w:r>
        <w:rPr>
          <w:rFonts w:ascii="Calibri"/>
          <w:u w:val="single"/>
        </w:rPr>
        <w:tab/>
      </w:r>
      <w:r>
        <w:rPr>
          <w:rFonts w:ascii="Calibri"/>
        </w:rPr>
        <w:tab/>
        <w:t>Evaluator</w:t>
      </w:r>
      <w:r>
        <w:rPr>
          <w:rFonts w:ascii="Calibri"/>
          <w:spacing w:val="-4"/>
        </w:rPr>
        <w:t xml:space="preserve"> </w:t>
      </w:r>
      <w:r>
        <w:rPr>
          <w:rFonts w:ascii="Calibri"/>
        </w:rPr>
        <w:t>Name:</w:t>
      </w:r>
      <w:r>
        <w:rPr>
          <w:rFonts w:ascii="Calibri"/>
          <w:u w:val="single"/>
        </w:rPr>
        <w:t xml:space="preserve"> </w:t>
      </w:r>
      <w:r>
        <w:rPr>
          <w:rFonts w:ascii="Calibri"/>
          <w:u w:val="single"/>
        </w:rPr>
        <w:tab/>
      </w:r>
    </w:p>
    <w:p w14:paraId="4B50A815" w14:textId="77777777" w:rsidR="00860E35" w:rsidRDefault="00860E35">
      <w:pPr>
        <w:pStyle w:val="BodyText"/>
        <w:spacing w:before="2"/>
        <w:rPr>
          <w:rFonts w:ascii="Calibri"/>
          <w:sz w:val="10"/>
        </w:rPr>
      </w:pPr>
    </w:p>
    <w:p w14:paraId="4B50A816" w14:textId="77777777" w:rsidR="00860E35" w:rsidRDefault="00650216">
      <w:pPr>
        <w:pStyle w:val="BodyText"/>
        <w:tabs>
          <w:tab w:val="left" w:pos="3666"/>
          <w:tab w:val="left" w:pos="5140"/>
          <w:tab w:val="left" w:pos="8807"/>
        </w:tabs>
        <w:spacing w:before="56"/>
        <w:ind w:left="100"/>
        <w:rPr>
          <w:rFonts w:ascii="Calibri"/>
        </w:rPr>
      </w:pPr>
      <w:r>
        <w:rPr>
          <w:rFonts w:ascii="Calibri"/>
        </w:rPr>
        <w:t>Evaluator</w:t>
      </w:r>
      <w:r>
        <w:rPr>
          <w:rFonts w:ascii="Calibri"/>
          <w:spacing w:val="-2"/>
        </w:rPr>
        <w:t xml:space="preserve"> </w:t>
      </w:r>
      <w:r>
        <w:rPr>
          <w:rFonts w:ascii="Calibri"/>
        </w:rPr>
        <w:t>Signature:</w:t>
      </w:r>
      <w:r>
        <w:rPr>
          <w:rFonts w:ascii="Calibri"/>
          <w:u w:val="single"/>
        </w:rPr>
        <w:t xml:space="preserve"> </w:t>
      </w:r>
      <w:r>
        <w:rPr>
          <w:rFonts w:ascii="Calibri"/>
          <w:u w:val="single"/>
        </w:rPr>
        <w:tab/>
      </w:r>
      <w:r>
        <w:rPr>
          <w:rFonts w:ascii="Calibri"/>
        </w:rPr>
        <w:tab/>
        <w:t>Date of review with</w:t>
      </w:r>
      <w:r>
        <w:rPr>
          <w:rFonts w:ascii="Calibri"/>
          <w:spacing w:val="-12"/>
        </w:rPr>
        <w:t xml:space="preserve"> </w:t>
      </w:r>
      <w:r>
        <w:rPr>
          <w:rFonts w:ascii="Calibri"/>
        </w:rPr>
        <w:t>Student:</w:t>
      </w:r>
      <w:r>
        <w:rPr>
          <w:rFonts w:ascii="Calibri"/>
          <w:u w:val="single"/>
        </w:rPr>
        <w:t xml:space="preserve"> </w:t>
      </w:r>
      <w:r>
        <w:rPr>
          <w:rFonts w:ascii="Calibri"/>
          <w:u w:val="single"/>
        </w:rPr>
        <w:tab/>
      </w:r>
    </w:p>
    <w:p w14:paraId="4B50A817" w14:textId="77777777" w:rsidR="00860E35" w:rsidRDefault="00860E35">
      <w:pPr>
        <w:pStyle w:val="BodyText"/>
        <w:rPr>
          <w:rFonts w:ascii="Calibri"/>
          <w:sz w:val="20"/>
        </w:rPr>
      </w:pPr>
    </w:p>
    <w:p w14:paraId="4B50A818" w14:textId="77777777" w:rsidR="00860E35" w:rsidRDefault="00860E35">
      <w:pPr>
        <w:pStyle w:val="BodyText"/>
        <w:spacing w:before="1"/>
        <w:rPr>
          <w:rFonts w:ascii="Calibri"/>
          <w:sz w:val="27"/>
        </w:rPr>
      </w:pPr>
    </w:p>
    <w:p w14:paraId="4B50A819" w14:textId="77777777" w:rsidR="00860E35" w:rsidRDefault="001A1286">
      <w:pPr>
        <w:pStyle w:val="ListParagraph"/>
        <w:numPr>
          <w:ilvl w:val="0"/>
          <w:numId w:val="4"/>
        </w:numPr>
        <w:tabs>
          <w:tab w:val="left" w:pos="821"/>
        </w:tabs>
        <w:spacing w:before="57"/>
        <w:rPr>
          <w:rFonts w:ascii="Calibri"/>
        </w:rPr>
      </w:pPr>
      <w:r>
        <w:pict w14:anchorId="4B50A852">
          <v:rect id="_x0000_s2058" style="position:absolute;left:0;text-align:left;margin-left:108pt;margin-top:17.35pt;width:12pt;height:9.5pt;z-index:251658244;mso-position-horizontal-relative:page" filled="f" strokecolor="#2e528f" strokeweight="1pt">
            <w10:wrap anchorx="page"/>
          </v:rect>
        </w:pict>
      </w:r>
      <w:r w:rsidR="00650216">
        <w:rPr>
          <w:rFonts w:ascii="Calibri"/>
        </w:rPr>
        <w:t>This assessment is based</w:t>
      </w:r>
      <w:r w:rsidR="00650216">
        <w:rPr>
          <w:rFonts w:ascii="Calibri"/>
          <w:spacing w:val="-5"/>
        </w:rPr>
        <w:t xml:space="preserve"> </w:t>
      </w:r>
      <w:r w:rsidR="00650216">
        <w:rPr>
          <w:rFonts w:ascii="Calibri"/>
        </w:rPr>
        <w:t>on:</w:t>
      </w:r>
    </w:p>
    <w:p w14:paraId="4B50A81A" w14:textId="77777777" w:rsidR="00860E35" w:rsidRDefault="001A1286">
      <w:pPr>
        <w:pStyle w:val="BodyText"/>
        <w:spacing w:before="24"/>
        <w:ind w:left="1088"/>
        <w:rPr>
          <w:rFonts w:ascii="Calibri"/>
        </w:rPr>
      </w:pPr>
      <w:r>
        <w:pict w14:anchorId="4B50A853">
          <v:rect id="_x0000_s2057" style="position:absolute;left:0;text-align:left;margin-left:108pt;margin-top:15.6pt;width:12pt;height:9.5pt;z-index:251658245;mso-position-horizontal-relative:page" filled="f" strokecolor="#2e528f" strokeweight="1pt">
            <w10:wrap anchorx="page"/>
          </v:rect>
        </w:pict>
      </w:r>
      <w:r w:rsidR="00650216">
        <w:rPr>
          <w:rFonts w:ascii="Calibri"/>
        </w:rPr>
        <w:t>My own observations and interactions with the student.</w:t>
      </w:r>
    </w:p>
    <w:p w14:paraId="4B50A81B" w14:textId="77777777" w:rsidR="00860E35" w:rsidRDefault="00650216">
      <w:pPr>
        <w:pStyle w:val="BodyText"/>
        <w:spacing w:before="22"/>
        <w:ind w:left="1088"/>
        <w:rPr>
          <w:rFonts w:ascii="Calibri"/>
        </w:rPr>
      </w:pPr>
      <w:r>
        <w:rPr>
          <w:rFonts w:ascii="Calibri"/>
        </w:rPr>
        <w:t>Feedback received from other faculty and/or resident supervisors.</w:t>
      </w:r>
    </w:p>
    <w:p w14:paraId="4B50A81C" w14:textId="77777777" w:rsidR="00860E35" w:rsidRDefault="00860E35">
      <w:pPr>
        <w:pStyle w:val="BodyText"/>
        <w:rPr>
          <w:rFonts w:ascii="Calibri"/>
        </w:rPr>
      </w:pPr>
    </w:p>
    <w:p w14:paraId="4B50A81D" w14:textId="77777777" w:rsidR="00860E35" w:rsidRDefault="00860E35">
      <w:pPr>
        <w:pStyle w:val="BodyText"/>
        <w:spacing w:before="4"/>
        <w:rPr>
          <w:rFonts w:ascii="Calibri"/>
          <w:sz w:val="16"/>
        </w:rPr>
      </w:pPr>
    </w:p>
    <w:p w14:paraId="4B50A81E" w14:textId="77777777" w:rsidR="00860E35" w:rsidRDefault="001A1286">
      <w:pPr>
        <w:pStyle w:val="ListParagraph"/>
        <w:numPr>
          <w:ilvl w:val="0"/>
          <w:numId w:val="4"/>
        </w:numPr>
        <w:tabs>
          <w:tab w:val="left" w:pos="821"/>
          <w:tab w:val="left" w:pos="3968"/>
        </w:tabs>
        <w:spacing w:line="261" w:lineRule="auto"/>
        <w:ind w:left="1859" w:right="2937" w:hanging="1400"/>
        <w:rPr>
          <w:rFonts w:ascii="Calibri"/>
        </w:rPr>
      </w:pPr>
      <w:r>
        <w:pict w14:anchorId="4B50A854">
          <v:rect id="_x0000_s2056" style="position:absolute;left:0;text-align:left;margin-left:146.5pt;margin-top:14.5pt;width:12pt;height:9.5pt;z-index:-251658239;mso-position-horizontal-relative:page" filled="f" strokecolor="#2e528f" strokeweight="1pt">
            <w10:wrap anchorx="page"/>
          </v:rect>
        </w:pict>
      </w:r>
      <w:r>
        <w:pict w14:anchorId="4B50A855">
          <v:rect id="_x0000_s2055" style="position:absolute;left:0;text-align:left;margin-left:252pt;margin-top:14.5pt;width:12pt;height:9.5pt;z-index:-251658238;mso-position-horizontal-relative:page" filled="f" strokecolor="#2e528f" strokeweight="1pt">
            <w10:wrap anchorx="page"/>
          </v:rect>
        </w:pict>
      </w:r>
      <w:r w:rsidR="00650216">
        <w:rPr>
          <w:rFonts w:ascii="Calibri"/>
        </w:rPr>
        <w:t>The student is progressing satisfactorily for their level of training: YES</w:t>
      </w:r>
      <w:r w:rsidR="00650216">
        <w:rPr>
          <w:rFonts w:ascii="Calibri"/>
        </w:rPr>
        <w:tab/>
        <w:t>NO</w:t>
      </w:r>
    </w:p>
    <w:p w14:paraId="4B50A81F" w14:textId="77777777" w:rsidR="00860E35" w:rsidRDefault="00650216">
      <w:pPr>
        <w:pStyle w:val="BodyText"/>
        <w:spacing w:line="264" w:lineRule="exact"/>
        <w:ind w:left="1021"/>
        <w:rPr>
          <w:rFonts w:ascii="Calibri"/>
        </w:rPr>
      </w:pPr>
      <w:r>
        <w:rPr>
          <w:rFonts w:ascii="Calibri"/>
        </w:rPr>
        <w:t>If NO, please summarize areas needing improvement below:</w:t>
      </w:r>
    </w:p>
    <w:p w14:paraId="4B50A820" w14:textId="77777777" w:rsidR="00860E35" w:rsidRDefault="001A1286">
      <w:pPr>
        <w:pStyle w:val="BodyText"/>
        <w:spacing w:before="3"/>
        <w:rPr>
          <w:rFonts w:ascii="Calibri"/>
          <w:sz w:val="11"/>
        </w:rPr>
      </w:pPr>
      <w:r>
        <w:pict w14:anchorId="4B50A856">
          <v:group id="_x0000_s2050" style="position:absolute;margin-left:116.75pt;margin-top:9.1pt;width:329.05pt;height:27.85pt;z-index:-251658237;mso-wrap-distance-left:0;mso-wrap-distance-right:0;mso-position-horizontal-relative:page" coordorigin="2335,182" coordsize="6581,557">
            <v:line id="_x0000_s2054" style="position:absolute" from="2345,186" to="8906,186" strokeweight=".48pt"/>
            <v:line id="_x0000_s2053" style="position:absolute" from="2340,182" to="2340,738" strokeweight=".16969mm"/>
            <v:line id="_x0000_s2052" style="position:absolute" from="2345,734" to="8906,734" strokeweight=".48pt"/>
            <v:line id="_x0000_s2051" style="position:absolute" from="8911,182" to="8911,738" strokeweight=".48pt"/>
            <w10:wrap type="topAndBottom" anchorx="page"/>
          </v:group>
        </w:pict>
      </w:r>
    </w:p>
    <w:p w14:paraId="4B50A821" w14:textId="77777777" w:rsidR="00860E35" w:rsidRDefault="00860E35">
      <w:pPr>
        <w:pStyle w:val="BodyText"/>
        <w:spacing w:before="6"/>
        <w:rPr>
          <w:rFonts w:ascii="Calibri"/>
          <w:sz w:val="29"/>
        </w:rPr>
      </w:pPr>
    </w:p>
    <w:p w14:paraId="4B50A822" w14:textId="77777777" w:rsidR="00860E35" w:rsidRDefault="00650216">
      <w:pPr>
        <w:pStyle w:val="ListParagraph"/>
        <w:numPr>
          <w:ilvl w:val="0"/>
          <w:numId w:val="4"/>
        </w:numPr>
        <w:tabs>
          <w:tab w:val="left" w:pos="821"/>
        </w:tabs>
        <w:spacing w:before="56"/>
        <w:ind w:hanging="362"/>
        <w:rPr>
          <w:rFonts w:ascii="Calibri"/>
        </w:rPr>
      </w:pPr>
      <w:r>
        <w:rPr>
          <w:rFonts w:ascii="Calibri"/>
        </w:rPr>
        <w:t>Overall comments on student</w:t>
      </w:r>
      <w:r>
        <w:rPr>
          <w:rFonts w:ascii="Calibri"/>
          <w:spacing w:val="-6"/>
        </w:rPr>
        <w:t xml:space="preserve"> </w:t>
      </w:r>
      <w:r>
        <w:rPr>
          <w:rFonts w:ascii="Calibri"/>
        </w:rPr>
        <w:t>performance</w:t>
      </w:r>
    </w:p>
    <w:p w14:paraId="4B50A823" w14:textId="77777777" w:rsidR="00860E35" w:rsidRDefault="00860E35">
      <w:pPr>
        <w:pStyle w:val="BodyText"/>
        <w:spacing w:before="5" w:after="1"/>
        <w:rPr>
          <w:rFonts w:ascii="Calibri"/>
          <w:sz w:val="25"/>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4500"/>
      </w:tblGrid>
      <w:tr w:rsidR="00860E35" w14:paraId="4B50A826" w14:textId="77777777">
        <w:trPr>
          <w:trHeight w:val="1343"/>
        </w:trPr>
        <w:tc>
          <w:tcPr>
            <w:tcW w:w="4140" w:type="dxa"/>
          </w:tcPr>
          <w:p w14:paraId="4B50A824" w14:textId="77777777" w:rsidR="00860E35" w:rsidRDefault="00650216">
            <w:pPr>
              <w:pStyle w:val="TableParagraph"/>
              <w:spacing w:line="268" w:lineRule="exact"/>
              <w:ind w:left="1584" w:right="1571"/>
              <w:jc w:val="center"/>
              <w:rPr>
                <w:rFonts w:ascii="Calibri"/>
                <w:b/>
              </w:rPr>
            </w:pPr>
            <w:r>
              <w:rPr>
                <w:rFonts w:ascii="Calibri"/>
                <w:b/>
              </w:rPr>
              <w:t>Strengths:</w:t>
            </w:r>
          </w:p>
        </w:tc>
        <w:tc>
          <w:tcPr>
            <w:tcW w:w="4500" w:type="dxa"/>
          </w:tcPr>
          <w:p w14:paraId="4B50A825" w14:textId="77777777" w:rsidR="00860E35" w:rsidRDefault="00650216">
            <w:pPr>
              <w:pStyle w:val="TableParagraph"/>
              <w:spacing w:line="268" w:lineRule="exact"/>
              <w:ind w:left="1190"/>
              <w:rPr>
                <w:rFonts w:ascii="Calibri"/>
                <w:b/>
              </w:rPr>
            </w:pPr>
            <w:r>
              <w:rPr>
                <w:rFonts w:ascii="Calibri"/>
                <w:b/>
              </w:rPr>
              <w:t>Areas of Improvement:</w:t>
            </w:r>
          </w:p>
        </w:tc>
      </w:tr>
    </w:tbl>
    <w:p w14:paraId="4B50A827" w14:textId="77777777" w:rsidR="00860E35" w:rsidRDefault="00860E35">
      <w:pPr>
        <w:pStyle w:val="BodyText"/>
        <w:rPr>
          <w:rFonts w:ascii="Calibri"/>
        </w:rPr>
      </w:pPr>
    </w:p>
    <w:p w14:paraId="4B50A828" w14:textId="39F624D7" w:rsidR="00860E35" w:rsidRDefault="00650216">
      <w:pPr>
        <w:pStyle w:val="ListParagraph"/>
        <w:numPr>
          <w:ilvl w:val="0"/>
          <w:numId w:val="4"/>
        </w:numPr>
        <w:tabs>
          <w:tab w:val="left" w:pos="821"/>
        </w:tabs>
        <w:spacing w:before="179" w:after="23"/>
        <w:rPr>
          <w:rFonts w:ascii="Calibri"/>
        </w:rPr>
      </w:pPr>
      <w:r>
        <w:rPr>
          <w:rFonts w:ascii="Calibri"/>
        </w:rPr>
        <w:t>Please check only areas of studen</w:t>
      </w:r>
      <w:r w:rsidRPr="200200C7">
        <w:rPr>
          <w:rFonts w:ascii="Calibri"/>
        </w:rPr>
        <w:t>t</w:t>
      </w:r>
      <w:r w:rsidRPr="200200C7">
        <w:rPr>
          <w:rFonts w:ascii="Calibri"/>
          <w:spacing w:val="-27"/>
        </w:rPr>
        <w:t xml:space="preserve"> </w:t>
      </w:r>
      <w:r w:rsidRPr="007D6859">
        <w:rPr>
          <w:rFonts w:ascii="Calibri"/>
          <w:b/>
          <w:bCs/>
          <w:highlight w:val="yellow"/>
          <w:u w:val="single"/>
        </w:rPr>
        <w:t>DIFFICULTY</w:t>
      </w:r>
      <w:r w:rsidRPr="007D6859">
        <w:rPr>
          <w:rFonts w:ascii="Calibri"/>
          <w:highlight w:val="yellow"/>
        </w:rPr>
        <w:t>:</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
        <w:gridCol w:w="3600"/>
        <w:gridCol w:w="269"/>
        <w:gridCol w:w="4495"/>
      </w:tblGrid>
      <w:tr w:rsidR="00860E35" w14:paraId="4B50A82D" w14:textId="77777777" w:rsidTr="6514B667">
        <w:trPr>
          <w:trHeight w:val="268"/>
        </w:trPr>
        <w:tc>
          <w:tcPr>
            <w:tcW w:w="266" w:type="dxa"/>
          </w:tcPr>
          <w:p w14:paraId="4B50A829" w14:textId="77777777" w:rsidR="00860E35" w:rsidRDefault="00860E35">
            <w:pPr>
              <w:pStyle w:val="TableParagraph"/>
              <w:rPr>
                <w:rFonts w:ascii="Times New Roman"/>
                <w:sz w:val="18"/>
              </w:rPr>
            </w:pPr>
          </w:p>
        </w:tc>
        <w:tc>
          <w:tcPr>
            <w:tcW w:w="3600" w:type="dxa"/>
          </w:tcPr>
          <w:p w14:paraId="4B50A82A" w14:textId="77777777" w:rsidR="00860E35" w:rsidRDefault="00650216">
            <w:pPr>
              <w:pStyle w:val="TableParagraph"/>
              <w:spacing w:before="1"/>
              <w:ind w:left="105"/>
              <w:rPr>
                <w:rFonts w:ascii="Calibri"/>
                <w:sz w:val="18"/>
              </w:rPr>
            </w:pPr>
            <w:r>
              <w:rPr>
                <w:rFonts w:ascii="Calibri"/>
                <w:sz w:val="18"/>
              </w:rPr>
              <w:t>On time for all activities of the rotation</w:t>
            </w:r>
          </w:p>
        </w:tc>
        <w:tc>
          <w:tcPr>
            <w:tcW w:w="269" w:type="dxa"/>
          </w:tcPr>
          <w:p w14:paraId="4B50A82B" w14:textId="77777777" w:rsidR="00860E35" w:rsidRDefault="00860E35">
            <w:pPr>
              <w:pStyle w:val="TableParagraph"/>
              <w:rPr>
                <w:rFonts w:ascii="Times New Roman"/>
                <w:sz w:val="18"/>
              </w:rPr>
            </w:pPr>
          </w:p>
        </w:tc>
        <w:tc>
          <w:tcPr>
            <w:tcW w:w="4495" w:type="dxa"/>
          </w:tcPr>
          <w:p w14:paraId="4B50A82C" w14:textId="77777777" w:rsidR="00860E35" w:rsidRDefault="00650216">
            <w:pPr>
              <w:pStyle w:val="TableParagraph"/>
              <w:spacing w:before="1"/>
              <w:ind w:left="107"/>
              <w:rPr>
                <w:rFonts w:ascii="Calibri"/>
                <w:sz w:val="18"/>
              </w:rPr>
            </w:pPr>
            <w:r>
              <w:rPr>
                <w:rFonts w:ascii="Calibri"/>
                <w:sz w:val="18"/>
              </w:rPr>
              <w:t>Present/Prepared for all activities of rotation</w:t>
            </w:r>
          </w:p>
        </w:tc>
      </w:tr>
      <w:tr w:rsidR="00860E35" w14:paraId="4B50A834" w14:textId="77777777" w:rsidTr="6514B667">
        <w:trPr>
          <w:trHeight w:val="438"/>
        </w:trPr>
        <w:tc>
          <w:tcPr>
            <w:tcW w:w="266" w:type="dxa"/>
          </w:tcPr>
          <w:p w14:paraId="4B50A82E" w14:textId="77777777" w:rsidR="00860E35" w:rsidRDefault="00860E35">
            <w:pPr>
              <w:pStyle w:val="TableParagraph"/>
              <w:rPr>
                <w:rFonts w:ascii="Times New Roman"/>
                <w:sz w:val="20"/>
              </w:rPr>
            </w:pPr>
          </w:p>
        </w:tc>
        <w:tc>
          <w:tcPr>
            <w:tcW w:w="3600" w:type="dxa"/>
          </w:tcPr>
          <w:p w14:paraId="4B50A82F" w14:textId="77777777" w:rsidR="00860E35" w:rsidRDefault="00650216">
            <w:pPr>
              <w:pStyle w:val="TableParagraph"/>
              <w:spacing w:before="1" w:line="219" w:lineRule="exact"/>
              <w:ind w:left="105"/>
              <w:rPr>
                <w:rFonts w:ascii="Calibri"/>
                <w:sz w:val="18"/>
              </w:rPr>
            </w:pPr>
            <w:r>
              <w:rPr>
                <w:rFonts w:ascii="Calibri"/>
                <w:sz w:val="18"/>
              </w:rPr>
              <w:t>Respectful/courteous to patients, staff, peers,</w:t>
            </w:r>
          </w:p>
          <w:p w14:paraId="4B50A830" w14:textId="77777777" w:rsidR="00860E35" w:rsidRDefault="00650216">
            <w:pPr>
              <w:pStyle w:val="TableParagraph"/>
              <w:spacing w:line="199" w:lineRule="exact"/>
              <w:ind w:left="105"/>
              <w:rPr>
                <w:rFonts w:ascii="Calibri" w:hAnsi="Calibri"/>
                <w:sz w:val="18"/>
              </w:rPr>
            </w:pPr>
            <w:r>
              <w:rPr>
                <w:rFonts w:ascii="Calibri" w:hAnsi="Calibri"/>
                <w:sz w:val="18"/>
              </w:rPr>
              <w:t>attending’s</w:t>
            </w:r>
          </w:p>
        </w:tc>
        <w:tc>
          <w:tcPr>
            <w:tcW w:w="269" w:type="dxa"/>
          </w:tcPr>
          <w:p w14:paraId="4B50A831" w14:textId="77777777" w:rsidR="00860E35" w:rsidRDefault="00860E35">
            <w:pPr>
              <w:pStyle w:val="TableParagraph"/>
              <w:rPr>
                <w:rFonts w:ascii="Times New Roman"/>
                <w:sz w:val="20"/>
              </w:rPr>
            </w:pPr>
          </w:p>
        </w:tc>
        <w:tc>
          <w:tcPr>
            <w:tcW w:w="4495" w:type="dxa"/>
          </w:tcPr>
          <w:p w14:paraId="4B50A832" w14:textId="77777777" w:rsidR="00860E35" w:rsidRDefault="00650216">
            <w:pPr>
              <w:pStyle w:val="TableParagraph"/>
              <w:spacing w:before="1" w:line="219" w:lineRule="exact"/>
              <w:ind w:left="107"/>
              <w:rPr>
                <w:rFonts w:ascii="Calibri"/>
                <w:sz w:val="18"/>
              </w:rPr>
            </w:pPr>
            <w:r>
              <w:rPr>
                <w:rFonts w:ascii="Calibri"/>
                <w:sz w:val="18"/>
              </w:rPr>
              <w:t>Student is aware of limitations and appropriately seeks</w:t>
            </w:r>
          </w:p>
          <w:p w14:paraId="4B50A833" w14:textId="77777777" w:rsidR="00860E35" w:rsidRDefault="00650216">
            <w:pPr>
              <w:pStyle w:val="TableParagraph"/>
              <w:spacing w:line="199" w:lineRule="exact"/>
              <w:ind w:left="107"/>
              <w:rPr>
                <w:rFonts w:ascii="Calibri"/>
                <w:sz w:val="18"/>
              </w:rPr>
            </w:pPr>
            <w:r>
              <w:rPr>
                <w:rFonts w:ascii="Calibri"/>
                <w:sz w:val="18"/>
              </w:rPr>
              <w:t>assistance when needed</w:t>
            </w:r>
          </w:p>
        </w:tc>
      </w:tr>
      <w:tr w:rsidR="00860E35" w14:paraId="4B50A839" w14:textId="77777777" w:rsidTr="6514B667">
        <w:trPr>
          <w:trHeight w:val="441"/>
        </w:trPr>
        <w:tc>
          <w:tcPr>
            <w:tcW w:w="266" w:type="dxa"/>
          </w:tcPr>
          <w:p w14:paraId="4B50A835" w14:textId="77777777" w:rsidR="00860E35" w:rsidRDefault="00860E35">
            <w:pPr>
              <w:pStyle w:val="TableParagraph"/>
              <w:rPr>
                <w:rFonts w:ascii="Times New Roman"/>
                <w:sz w:val="20"/>
              </w:rPr>
            </w:pPr>
          </w:p>
        </w:tc>
        <w:tc>
          <w:tcPr>
            <w:tcW w:w="3600" w:type="dxa"/>
          </w:tcPr>
          <w:p w14:paraId="4B50A836" w14:textId="77777777" w:rsidR="00860E35" w:rsidRDefault="00650216">
            <w:pPr>
              <w:pStyle w:val="TableParagraph"/>
              <w:spacing w:before="1" w:line="220" w:lineRule="atLeast"/>
              <w:ind w:left="105" w:right="736"/>
              <w:rPr>
                <w:rFonts w:ascii="Calibri"/>
                <w:sz w:val="18"/>
              </w:rPr>
            </w:pPr>
            <w:r>
              <w:rPr>
                <w:rFonts w:ascii="Calibri"/>
                <w:sz w:val="18"/>
              </w:rPr>
              <w:t>A great team player (helpful, reliable, proactive)</w:t>
            </w:r>
          </w:p>
        </w:tc>
        <w:tc>
          <w:tcPr>
            <w:tcW w:w="269" w:type="dxa"/>
          </w:tcPr>
          <w:p w14:paraId="4B50A837" w14:textId="77777777" w:rsidR="00860E35" w:rsidRDefault="00860E35">
            <w:pPr>
              <w:pStyle w:val="TableParagraph"/>
              <w:rPr>
                <w:rFonts w:ascii="Times New Roman"/>
                <w:sz w:val="20"/>
              </w:rPr>
            </w:pPr>
          </w:p>
        </w:tc>
        <w:tc>
          <w:tcPr>
            <w:tcW w:w="4495" w:type="dxa"/>
          </w:tcPr>
          <w:p w14:paraId="4B50A838" w14:textId="77777777" w:rsidR="00860E35" w:rsidRDefault="00650216">
            <w:pPr>
              <w:pStyle w:val="TableParagraph"/>
              <w:spacing w:before="1" w:line="220" w:lineRule="atLeast"/>
              <w:ind w:left="107" w:right="568"/>
              <w:rPr>
                <w:rFonts w:ascii="Calibri"/>
                <w:sz w:val="18"/>
              </w:rPr>
            </w:pPr>
            <w:r>
              <w:rPr>
                <w:rFonts w:ascii="Calibri"/>
                <w:sz w:val="18"/>
              </w:rPr>
              <w:t>Accepting of feedback and made necessary changes because of the feedback</w:t>
            </w:r>
          </w:p>
        </w:tc>
      </w:tr>
      <w:tr w:rsidR="00860E35" w14:paraId="4B50A83E" w14:textId="77777777" w:rsidTr="6514B667">
        <w:trPr>
          <w:trHeight w:val="268"/>
        </w:trPr>
        <w:tc>
          <w:tcPr>
            <w:tcW w:w="266" w:type="dxa"/>
          </w:tcPr>
          <w:p w14:paraId="4B50A83A" w14:textId="77777777" w:rsidR="00860E35" w:rsidRDefault="00860E35">
            <w:pPr>
              <w:pStyle w:val="TableParagraph"/>
              <w:rPr>
                <w:rFonts w:ascii="Times New Roman"/>
                <w:sz w:val="18"/>
              </w:rPr>
            </w:pPr>
          </w:p>
        </w:tc>
        <w:tc>
          <w:tcPr>
            <w:tcW w:w="3600" w:type="dxa"/>
          </w:tcPr>
          <w:p w14:paraId="4B50A83B" w14:textId="77777777" w:rsidR="00860E35" w:rsidRDefault="00650216">
            <w:pPr>
              <w:pStyle w:val="TableParagraph"/>
              <w:spacing w:line="219" w:lineRule="exact"/>
              <w:ind w:left="105"/>
              <w:rPr>
                <w:rFonts w:ascii="Calibri"/>
                <w:sz w:val="18"/>
              </w:rPr>
            </w:pPr>
            <w:r>
              <w:rPr>
                <w:rFonts w:ascii="Calibri"/>
                <w:sz w:val="18"/>
              </w:rPr>
              <w:t>Engaged in learning</w:t>
            </w:r>
          </w:p>
        </w:tc>
        <w:tc>
          <w:tcPr>
            <w:tcW w:w="269" w:type="dxa"/>
          </w:tcPr>
          <w:p w14:paraId="4B50A83C" w14:textId="77777777" w:rsidR="00860E35" w:rsidRDefault="00860E35">
            <w:pPr>
              <w:pStyle w:val="TableParagraph"/>
              <w:rPr>
                <w:rFonts w:ascii="Times New Roman"/>
                <w:sz w:val="18"/>
              </w:rPr>
            </w:pPr>
          </w:p>
        </w:tc>
        <w:tc>
          <w:tcPr>
            <w:tcW w:w="4495" w:type="dxa"/>
          </w:tcPr>
          <w:p w14:paraId="4B50A83D" w14:textId="77777777" w:rsidR="00860E35" w:rsidRDefault="00650216">
            <w:pPr>
              <w:pStyle w:val="TableParagraph"/>
              <w:spacing w:line="219" w:lineRule="exact"/>
              <w:ind w:left="107"/>
              <w:rPr>
                <w:rFonts w:ascii="Calibri"/>
                <w:sz w:val="18"/>
              </w:rPr>
            </w:pPr>
            <w:r>
              <w:rPr>
                <w:rFonts w:ascii="Calibri"/>
                <w:sz w:val="18"/>
              </w:rPr>
              <w:t>Honest and trustworthy</w:t>
            </w:r>
          </w:p>
        </w:tc>
      </w:tr>
      <w:tr w:rsidR="00860E35" w14:paraId="4B50A843" w14:textId="77777777" w:rsidTr="6514B667">
        <w:trPr>
          <w:trHeight w:val="268"/>
        </w:trPr>
        <w:tc>
          <w:tcPr>
            <w:tcW w:w="266" w:type="dxa"/>
          </w:tcPr>
          <w:p w14:paraId="4B50A83F" w14:textId="77777777" w:rsidR="00860E35" w:rsidRDefault="00860E35">
            <w:pPr>
              <w:pStyle w:val="TableParagraph"/>
              <w:rPr>
                <w:rFonts w:ascii="Times New Roman"/>
                <w:sz w:val="18"/>
              </w:rPr>
            </w:pPr>
          </w:p>
        </w:tc>
        <w:tc>
          <w:tcPr>
            <w:tcW w:w="3600" w:type="dxa"/>
          </w:tcPr>
          <w:p w14:paraId="4B50A840" w14:textId="77777777" w:rsidR="00860E35" w:rsidRDefault="00650216" w:rsidP="2A286980">
            <w:pPr>
              <w:pStyle w:val="TableParagraph"/>
              <w:spacing w:before="1"/>
              <w:ind w:left="105"/>
              <w:rPr>
                <w:rFonts w:ascii="Calibri"/>
                <w:sz w:val="18"/>
                <w:szCs w:val="18"/>
              </w:rPr>
            </w:pPr>
            <w:r w:rsidRPr="6514B667">
              <w:rPr>
                <w:rFonts w:ascii="Calibri"/>
                <w:sz w:val="18"/>
                <w:szCs w:val="18"/>
              </w:rPr>
              <w:t xml:space="preserve">A good patient </w:t>
            </w:r>
            <w:bookmarkStart w:id="63" w:name="_Int_t4VEKpa5"/>
            <w:r w:rsidRPr="6514B667">
              <w:rPr>
                <w:rFonts w:ascii="Calibri"/>
                <w:sz w:val="18"/>
                <w:szCs w:val="18"/>
              </w:rPr>
              <w:t>advocate</w:t>
            </w:r>
            <w:bookmarkEnd w:id="63"/>
          </w:p>
        </w:tc>
        <w:tc>
          <w:tcPr>
            <w:tcW w:w="269" w:type="dxa"/>
          </w:tcPr>
          <w:p w14:paraId="4B50A841" w14:textId="77777777" w:rsidR="00860E35" w:rsidRDefault="00860E35">
            <w:pPr>
              <w:pStyle w:val="TableParagraph"/>
              <w:rPr>
                <w:rFonts w:ascii="Times New Roman"/>
                <w:sz w:val="18"/>
              </w:rPr>
            </w:pPr>
          </w:p>
        </w:tc>
        <w:tc>
          <w:tcPr>
            <w:tcW w:w="4495" w:type="dxa"/>
          </w:tcPr>
          <w:p w14:paraId="4B50A842" w14:textId="77777777" w:rsidR="00860E35" w:rsidRDefault="00650216">
            <w:pPr>
              <w:pStyle w:val="TableParagraph"/>
              <w:spacing w:before="1"/>
              <w:ind w:left="107"/>
              <w:rPr>
                <w:rFonts w:ascii="Calibri"/>
                <w:sz w:val="18"/>
              </w:rPr>
            </w:pPr>
            <w:r>
              <w:rPr>
                <w:rFonts w:ascii="Calibri"/>
                <w:sz w:val="18"/>
              </w:rPr>
              <w:t>Work ethic</w:t>
            </w:r>
          </w:p>
        </w:tc>
      </w:tr>
    </w:tbl>
    <w:p w14:paraId="672A6659" w14:textId="77777777" w:rsidR="00650216" w:rsidRDefault="00650216"/>
    <w:sectPr w:rsidR="00650216">
      <w:headerReference w:type="default" r:id="rId43"/>
      <w:footerReference w:type="default" r:id="rId44"/>
      <w:pgSz w:w="12240" w:h="15840"/>
      <w:pgMar w:top="680" w:right="132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87FF" w14:textId="77777777" w:rsidR="00817F7A" w:rsidRDefault="00817F7A">
      <w:r>
        <w:separator/>
      </w:r>
    </w:p>
  </w:endnote>
  <w:endnote w:type="continuationSeparator" w:id="0">
    <w:p w14:paraId="102A0D35" w14:textId="77777777" w:rsidR="00817F7A" w:rsidRDefault="00817F7A">
      <w:r>
        <w:continuationSeparator/>
      </w:r>
    </w:p>
  </w:endnote>
  <w:endnote w:type="continuationNotice" w:id="1">
    <w:p w14:paraId="71FF5C35" w14:textId="77777777" w:rsidR="00817F7A" w:rsidRDefault="00817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Courier New&quo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80"/>
      <w:gridCol w:w="3680"/>
      <w:gridCol w:w="3680"/>
    </w:tblGrid>
    <w:tr w:rsidR="07E3E57F" w14:paraId="48963F90" w14:textId="77777777" w:rsidTr="07E3E57F">
      <w:trPr>
        <w:trHeight w:val="300"/>
      </w:trPr>
      <w:tc>
        <w:tcPr>
          <w:tcW w:w="3680" w:type="dxa"/>
        </w:tcPr>
        <w:p w14:paraId="100501E4" w14:textId="2CB589E8" w:rsidR="07E3E57F" w:rsidRDefault="07E3E57F" w:rsidP="07E3E57F">
          <w:pPr>
            <w:pStyle w:val="Header"/>
            <w:ind w:left="-115"/>
          </w:pPr>
        </w:p>
      </w:tc>
      <w:tc>
        <w:tcPr>
          <w:tcW w:w="3680" w:type="dxa"/>
        </w:tcPr>
        <w:p w14:paraId="3BE7AD49" w14:textId="54BC52B9" w:rsidR="07E3E57F" w:rsidRDefault="07E3E57F" w:rsidP="07E3E57F">
          <w:pPr>
            <w:pStyle w:val="Header"/>
            <w:jc w:val="center"/>
          </w:pPr>
        </w:p>
      </w:tc>
      <w:tc>
        <w:tcPr>
          <w:tcW w:w="3680" w:type="dxa"/>
        </w:tcPr>
        <w:p w14:paraId="6AEAA870" w14:textId="41584A5C" w:rsidR="07E3E57F" w:rsidRDefault="07E3E57F" w:rsidP="07E3E57F">
          <w:pPr>
            <w:pStyle w:val="Header"/>
            <w:ind w:right="-115"/>
            <w:jc w:val="right"/>
          </w:pPr>
        </w:p>
      </w:tc>
    </w:tr>
  </w:tbl>
  <w:p w14:paraId="2D00054C" w14:textId="21D3638D" w:rsidR="07E3E57F" w:rsidRDefault="07E3E57F" w:rsidP="07E3E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80"/>
      <w:gridCol w:w="3680"/>
      <w:gridCol w:w="3680"/>
    </w:tblGrid>
    <w:tr w:rsidR="07E3E57F" w14:paraId="2F90E9E2" w14:textId="77777777" w:rsidTr="07E3E57F">
      <w:trPr>
        <w:trHeight w:val="300"/>
      </w:trPr>
      <w:tc>
        <w:tcPr>
          <w:tcW w:w="3680" w:type="dxa"/>
        </w:tcPr>
        <w:p w14:paraId="77357BBA" w14:textId="0E12DF0A" w:rsidR="07E3E57F" w:rsidRDefault="001A1286" w:rsidP="07E3E57F">
          <w:pPr>
            <w:pStyle w:val="Header"/>
            <w:ind w:left="-115"/>
          </w:pPr>
          <w:r>
            <w:rPr>
              <w:rFonts w:ascii="Calibri" w:hAnsi="Calibri" w:cs="Calibri"/>
            </w:rPr>
            <w:t>Date of Review and Approval: 11/19/2025</w:t>
          </w:r>
        </w:p>
      </w:tc>
      <w:tc>
        <w:tcPr>
          <w:tcW w:w="3680" w:type="dxa"/>
        </w:tcPr>
        <w:p w14:paraId="4ABBB5E7" w14:textId="6B0A003C" w:rsidR="07E3E57F" w:rsidRDefault="07E3E57F" w:rsidP="07E3E57F">
          <w:pPr>
            <w:pStyle w:val="Header"/>
            <w:jc w:val="center"/>
          </w:pPr>
        </w:p>
      </w:tc>
      <w:tc>
        <w:tcPr>
          <w:tcW w:w="3680" w:type="dxa"/>
        </w:tcPr>
        <w:p w14:paraId="55830EE1" w14:textId="6B20A3E1" w:rsidR="07E3E57F" w:rsidRDefault="07E3E57F" w:rsidP="07E3E57F">
          <w:pPr>
            <w:pStyle w:val="Header"/>
            <w:ind w:right="-115"/>
            <w:jc w:val="right"/>
          </w:pPr>
        </w:p>
      </w:tc>
    </w:tr>
  </w:tbl>
  <w:p w14:paraId="1B628AE5" w14:textId="729C58D7" w:rsidR="07E3E57F" w:rsidRDefault="07E3E57F" w:rsidP="07E3E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80"/>
      <w:gridCol w:w="3680"/>
      <w:gridCol w:w="3680"/>
    </w:tblGrid>
    <w:tr w:rsidR="07E3E57F" w14:paraId="6002C806" w14:textId="77777777" w:rsidTr="07E3E57F">
      <w:trPr>
        <w:trHeight w:val="300"/>
      </w:trPr>
      <w:tc>
        <w:tcPr>
          <w:tcW w:w="3680" w:type="dxa"/>
        </w:tcPr>
        <w:p w14:paraId="6B129A35" w14:textId="1E23272B" w:rsidR="07E3E57F" w:rsidRDefault="07E3E57F" w:rsidP="07E3E57F">
          <w:pPr>
            <w:pStyle w:val="Header"/>
            <w:ind w:left="-115"/>
          </w:pPr>
        </w:p>
      </w:tc>
      <w:tc>
        <w:tcPr>
          <w:tcW w:w="3680" w:type="dxa"/>
        </w:tcPr>
        <w:p w14:paraId="79DAEDD2" w14:textId="2DD1AEB6" w:rsidR="07E3E57F" w:rsidRDefault="07E3E57F" w:rsidP="07E3E57F">
          <w:pPr>
            <w:pStyle w:val="Header"/>
            <w:jc w:val="center"/>
          </w:pPr>
        </w:p>
      </w:tc>
      <w:tc>
        <w:tcPr>
          <w:tcW w:w="3680" w:type="dxa"/>
        </w:tcPr>
        <w:p w14:paraId="47433DF6" w14:textId="22BDF6EB" w:rsidR="07E3E57F" w:rsidRDefault="07E3E57F" w:rsidP="07E3E57F">
          <w:pPr>
            <w:pStyle w:val="Header"/>
            <w:ind w:right="-115"/>
            <w:jc w:val="right"/>
          </w:pPr>
        </w:p>
      </w:tc>
    </w:tr>
  </w:tbl>
  <w:p w14:paraId="4D5F6760" w14:textId="234A5615" w:rsidR="07E3E57F" w:rsidRDefault="001A1286" w:rsidP="07E3E57F">
    <w:pPr>
      <w:pStyle w:val="Footer"/>
    </w:pPr>
    <w:r>
      <w:rPr>
        <w:rFonts w:ascii="Calibri" w:hAnsi="Calibri" w:cs="Calibri"/>
      </w:rP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80"/>
      <w:gridCol w:w="3680"/>
      <w:gridCol w:w="3680"/>
    </w:tblGrid>
    <w:tr w:rsidR="07E3E57F" w14:paraId="1D4CE550" w14:textId="77777777" w:rsidTr="07E3E57F">
      <w:trPr>
        <w:trHeight w:val="300"/>
      </w:trPr>
      <w:tc>
        <w:tcPr>
          <w:tcW w:w="3680" w:type="dxa"/>
        </w:tcPr>
        <w:p w14:paraId="0B0511E7" w14:textId="3DD874B6" w:rsidR="07E3E57F" w:rsidRDefault="002F3DF3" w:rsidP="07E3E57F">
          <w:pPr>
            <w:pStyle w:val="Header"/>
            <w:ind w:left="-115"/>
          </w:pPr>
          <w:r>
            <w:rPr>
              <w:rFonts w:ascii="Calibri" w:hAnsi="Calibri" w:cs="Calibri"/>
            </w:rPr>
            <w:t>Date of Review and Approval: 11/19/2025</w:t>
          </w:r>
        </w:p>
      </w:tc>
      <w:tc>
        <w:tcPr>
          <w:tcW w:w="3680" w:type="dxa"/>
        </w:tcPr>
        <w:p w14:paraId="039F928C" w14:textId="1693F5D4" w:rsidR="07E3E57F" w:rsidRDefault="07E3E57F" w:rsidP="07E3E57F">
          <w:pPr>
            <w:pStyle w:val="Header"/>
            <w:jc w:val="center"/>
          </w:pPr>
        </w:p>
      </w:tc>
      <w:tc>
        <w:tcPr>
          <w:tcW w:w="3680" w:type="dxa"/>
        </w:tcPr>
        <w:p w14:paraId="3B8F27E7" w14:textId="0FB992D5" w:rsidR="07E3E57F" w:rsidRDefault="07E3E57F" w:rsidP="07E3E57F">
          <w:pPr>
            <w:pStyle w:val="Header"/>
            <w:ind w:right="-115"/>
            <w:jc w:val="right"/>
          </w:pPr>
        </w:p>
      </w:tc>
    </w:tr>
  </w:tbl>
  <w:p w14:paraId="40DDCAAE" w14:textId="3D75F7C8" w:rsidR="07E3E57F" w:rsidRDefault="07E3E57F" w:rsidP="07E3E5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40"/>
      <w:gridCol w:w="5140"/>
      <w:gridCol w:w="5140"/>
    </w:tblGrid>
    <w:tr w:rsidR="07E3E57F" w14:paraId="4F131852" w14:textId="77777777" w:rsidTr="07E3E57F">
      <w:trPr>
        <w:trHeight w:val="300"/>
      </w:trPr>
      <w:tc>
        <w:tcPr>
          <w:tcW w:w="5140" w:type="dxa"/>
        </w:tcPr>
        <w:p w14:paraId="44ED6FA3" w14:textId="79972A62" w:rsidR="07E3E57F" w:rsidRDefault="002F3DF3" w:rsidP="07E3E57F">
          <w:pPr>
            <w:pStyle w:val="Header"/>
            <w:ind w:left="-115"/>
          </w:pPr>
          <w:r>
            <w:rPr>
              <w:rFonts w:ascii="Calibri" w:hAnsi="Calibri" w:cs="Calibri"/>
            </w:rPr>
            <w:t>Date of Review and Approval: 11/19/2025</w:t>
          </w:r>
        </w:p>
      </w:tc>
      <w:tc>
        <w:tcPr>
          <w:tcW w:w="5140" w:type="dxa"/>
        </w:tcPr>
        <w:p w14:paraId="0462E4B0" w14:textId="01C11043" w:rsidR="07E3E57F" w:rsidRDefault="07E3E57F" w:rsidP="07E3E57F">
          <w:pPr>
            <w:pStyle w:val="Header"/>
            <w:jc w:val="center"/>
          </w:pPr>
        </w:p>
      </w:tc>
      <w:tc>
        <w:tcPr>
          <w:tcW w:w="5140" w:type="dxa"/>
        </w:tcPr>
        <w:p w14:paraId="1427ED15" w14:textId="296DE346" w:rsidR="07E3E57F" w:rsidRDefault="07E3E57F" w:rsidP="07E3E57F">
          <w:pPr>
            <w:pStyle w:val="Header"/>
            <w:ind w:right="-115"/>
            <w:jc w:val="right"/>
          </w:pPr>
        </w:p>
      </w:tc>
    </w:tr>
  </w:tbl>
  <w:p w14:paraId="0FE2FBD6" w14:textId="14FA23AF" w:rsidR="07E3E57F" w:rsidRDefault="07E3E57F" w:rsidP="07E3E5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3427" w14:textId="17CABD07" w:rsidR="07E3E57F" w:rsidRDefault="001A1286" w:rsidP="07E3E57F">
    <w:pPr>
      <w:pStyle w:val="Footer"/>
    </w:pPr>
    <w:r>
      <w:rPr>
        <w:rFonts w:ascii="Calibri" w:hAnsi="Calibri" w:cs="Calibri"/>
      </w:rPr>
      <w:t>Date of Review and Approval: 11/19/2025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82AC" w14:textId="77777777" w:rsidR="00817F7A" w:rsidRDefault="00817F7A">
      <w:r>
        <w:separator/>
      </w:r>
    </w:p>
  </w:footnote>
  <w:footnote w:type="continuationSeparator" w:id="0">
    <w:p w14:paraId="54E1C7BD" w14:textId="77777777" w:rsidR="00817F7A" w:rsidRDefault="00817F7A">
      <w:r>
        <w:continuationSeparator/>
      </w:r>
    </w:p>
  </w:footnote>
  <w:footnote w:type="continuationNotice" w:id="1">
    <w:p w14:paraId="66DB17FE" w14:textId="77777777" w:rsidR="00817F7A" w:rsidRDefault="00817F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80"/>
      <w:gridCol w:w="3680"/>
      <w:gridCol w:w="3680"/>
    </w:tblGrid>
    <w:tr w:rsidR="07E3E57F" w14:paraId="39E9B04E" w14:textId="77777777" w:rsidTr="07E3E57F">
      <w:trPr>
        <w:trHeight w:val="300"/>
      </w:trPr>
      <w:tc>
        <w:tcPr>
          <w:tcW w:w="3680" w:type="dxa"/>
        </w:tcPr>
        <w:p w14:paraId="4C776E94" w14:textId="4F514CEE" w:rsidR="07E3E57F" w:rsidRPr="001A1286" w:rsidRDefault="001A1286" w:rsidP="07E3E57F">
          <w:pPr>
            <w:pStyle w:val="Header"/>
            <w:ind w:left="-115"/>
            <w:rPr>
              <w:rFonts w:asciiTheme="minorHAnsi" w:hAnsiTheme="minorHAnsi" w:cstheme="minorHAnsi"/>
            </w:rPr>
          </w:pPr>
          <w:r w:rsidRPr="001A1286">
            <w:rPr>
              <w:rFonts w:asciiTheme="minorHAnsi" w:hAnsiTheme="minorHAnsi" w:cstheme="minorHAnsi"/>
            </w:rPr>
            <w:t xml:space="preserve">PMR 601 Physical Medicine and Rehabilitation </w:t>
          </w:r>
        </w:p>
      </w:tc>
      <w:tc>
        <w:tcPr>
          <w:tcW w:w="3680" w:type="dxa"/>
        </w:tcPr>
        <w:p w14:paraId="5FF40528" w14:textId="33A0BA80" w:rsidR="07E3E57F" w:rsidRDefault="07E3E57F" w:rsidP="07E3E57F">
          <w:pPr>
            <w:pStyle w:val="Header"/>
            <w:jc w:val="center"/>
          </w:pPr>
        </w:p>
      </w:tc>
      <w:tc>
        <w:tcPr>
          <w:tcW w:w="3680" w:type="dxa"/>
        </w:tcPr>
        <w:p w14:paraId="43530EDE" w14:textId="7E1EA845" w:rsidR="07E3E57F" w:rsidRDefault="07E3E57F" w:rsidP="07E3E57F">
          <w:pPr>
            <w:pStyle w:val="Header"/>
            <w:ind w:right="-115"/>
            <w:jc w:val="right"/>
          </w:pPr>
        </w:p>
      </w:tc>
    </w:tr>
  </w:tbl>
  <w:p w14:paraId="0DD3C696" w14:textId="26336526" w:rsidR="07E3E57F" w:rsidRDefault="07E3E57F" w:rsidP="07E3E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A859" w14:textId="77777777" w:rsidR="00860E35" w:rsidRDefault="00860E3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A85A" w14:textId="77777777" w:rsidR="00860E35" w:rsidRDefault="00860E35">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textHash int2:hashCode="LnJcMAbha9xvh0" int2:id="4tfOWKWG">
      <int2:state int2:value="Rejected" int2:type="spell"/>
    </int2:textHash>
    <int2:textHash int2:hashCode="9PQ6kIMcTHOOQq" int2:id="F3lxi9GD">
      <int2:state int2:value="Rejected" int2:type="spell"/>
    </int2:textHash>
    <int2:textHash int2:hashCode="fit91MzS3qBPWy" int2:id="FYiSIaWz">
      <int2:state int2:value="Rejected" int2:type="spell"/>
    </int2:textHash>
    <int2:textHash int2:hashCode="2pkWoetVW4QeIg" int2:id="giDoFzRR">
      <int2:state int2:value="Rejected" int2:type="spell"/>
    </int2:textHash>
    <int2:textHash int2:hashCode="s+li/+t134G++c" int2:id="iuZMERVK">
      <int2:state int2:value="Rejected" int2:type="spell"/>
    </int2:textHash>
    <int2:textHash int2:hashCode="aAS2J1SOXTx1+4" int2:id="jKSBPftv">
      <int2:state int2:value="Rejected" int2:type="spell"/>
    </int2:textHash>
    <int2:textHash int2:hashCode="uBi/bqIyoApTPS" int2:id="u8h4L2fo">
      <int2:state int2:value="Rejected" int2:type="spell"/>
    </int2:textHash>
    <int2:bookmark int2:bookmarkName="_Int_TSEG26Pm" int2:invalidationBookmarkName="" int2:hashCode="oxXe4L0i9FJl9n" int2:id="9thou5Af">
      <int2:state int2:value="Rejected" int2:type="gram"/>
    </int2:bookmark>
    <int2:bookmark int2:bookmarkName="_Int_t4VEKpa5" int2:invalidationBookmarkName="" int2:hashCode="P7aHHDVSvq/s6e" int2:id="Dfje5hC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 w15:restartNumberingAfterBreak="0">
    <w:nsid w:val="0E5E60BE"/>
    <w:multiLevelType w:val="hybridMultilevel"/>
    <w:tmpl w:val="3926B0A4"/>
    <w:lvl w:ilvl="0" w:tplc="26F4D162">
      <w:numFmt w:val="bullet"/>
      <w:lvlText w:val=""/>
      <w:lvlJc w:val="left"/>
      <w:pPr>
        <w:ind w:left="331" w:hanging="180"/>
      </w:pPr>
      <w:rPr>
        <w:rFonts w:ascii="Symbol" w:eastAsia="Symbol" w:hAnsi="Symbol" w:cs="Symbol" w:hint="default"/>
        <w:w w:val="99"/>
        <w:sz w:val="20"/>
        <w:szCs w:val="20"/>
        <w:lang w:val="en-US" w:eastAsia="en-US" w:bidi="en-US"/>
      </w:rPr>
    </w:lvl>
    <w:lvl w:ilvl="1" w:tplc="16004166">
      <w:numFmt w:val="bullet"/>
      <w:lvlText w:val="•"/>
      <w:lvlJc w:val="left"/>
      <w:pPr>
        <w:ind w:left="547" w:hanging="180"/>
      </w:pPr>
      <w:rPr>
        <w:rFonts w:hint="default"/>
        <w:lang w:val="en-US" w:eastAsia="en-US" w:bidi="en-US"/>
      </w:rPr>
    </w:lvl>
    <w:lvl w:ilvl="2" w:tplc="3FD43798">
      <w:numFmt w:val="bullet"/>
      <w:lvlText w:val="•"/>
      <w:lvlJc w:val="left"/>
      <w:pPr>
        <w:ind w:left="755" w:hanging="180"/>
      </w:pPr>
      <w:rPr>
        <w:rFonts w:hint="default"/>
        <w:lang w:val="en-US" w:eastAsia="en-US" w:bidi="en-US"/>
      </w:rPr>
    </w:lvl>
    <w:lvl w:ilvl="3" w:tplc="11AA2726">
      <w:numFmt w:val="bullet"/>
      <w:lvlText w:val="•"/>
      <w:lvlJc w:val="left"/>
      <w:pPr>
        <w:ind w:left="963" w:hanging="180"/>
      </w:pPr>
      <w:rPr>
        <w:rFonts w:hint="default"/>
        <w:lang w:val="en-US" w:eastAsia="en-US" w:bidi="en-US"/>
      </w:rPr>
    </w:lvl>
    <w:lvl w:ilvl="4" w:tplc="215293D6">
      <w:numFmt w:val="bullet"/>
      <w:lvlText w:val="•"/>
      <w:lvlJc w:val="left"/>
      <w:pPr>
        <w:ind w:left="1171" w:hanging="180"/>
      </w:pPr>
      <w:rPr>
        <w:rFonts w:hint="default"/>
        <w:lang w:val="en-US" w:eastAsia="en-US" w:bidi="en-US"/>
      </w:rPr>
    </w:lvl>
    <w:lvl w:ilvl="5" w:tplc="E92A8A4A">
      <w:numFmt w:val="bullet"/>
      <w:lvlText w:val="•"/>
      <w:lvlJc w:val="left"/>
      <w:pPr>
        <w:ind w:left="1379" w:hanging="180"/>
      </w:pPr>
      <w:rPr>
        <w:rFonts w:hint="default"/>
        <w:lang w:val="en-US" w:eastAsia="en-US" w:bidi="en-US"/>
      </w:rPr>
    </w:lvl>
    <w:lvl w:ilvl="6" w:tplc="A384930C">
      <w:numFmt w:val="bullet"/>
      <w:lvlText w:val="•"/>
      <w:lvlJc w:val="left"/>
      <w:pPr>
        <w:ind w:left="1587" w:hanging="180"/>
      </w:pPr>
      <w:rPr>
        <w:rFonts w:hint="default"/>
        <w:lang w:val="en-US" w:eastAsia="en-US" w:bidi="en-US"/>
      </w:rPr>
    </w:lvl>
    <w:lvl w:ilvl="7" w:tplc="D550D64A">
      <w:numFmt w:val="bullet"/>
      <w:lvlText w:val="•"/>
      <w:lvlJc w:val="left"/>
      <w:pPr>
        <w:ind w:left="1795" w:hanging="180"/>
      </w:pPr>
      <w:rPr>
        <w:rFonts w:hint="default"/>
        <w:lang w:val="en-US" w:eastAsia="en-US" w:bidi="en-US"/>
      </w:rPr>
    </w:lvl>
    <w:lvl w:ilvl="8" w:tplc="58762398">
      <w:numFmt w:val="bullet"/>
      <w:lvlText w:val="•"/>
      <w:lvlJc w:val="left"/>
      <w:pPr>
        <w:ind w:left="2003" w:hanging="180"/>
      </w:pPr>
      <w:rPr>
        <w:rFonts w:hint="default"/>
        <w:lang w:val="en-US" w:eastAsia="en-US" w:bidi="en-US"/>
      </w:rPr>
    </w:lvl>
  </w:abstractNum>
  <w:abstractNum w:abstractNumId="2" w15:restartNumberingAfterBreak="0">
    <w:nsid w:val="0EEC20B8"/>
    <w:multiLevelType w:val="hybridMultilevel"/>
    <w:tmpl w:val="D6FC3F50"/>
    <w:lvl w:ilvl="0" w:tplc="32566584">
      <w:start w:val="1"/>
      <w:numFmt w:val="decimal"/>
      <w:lvlText w:val="%1."/>
      <w:lvlJc w:val="left"/>
      <w:pPr>
        <w:ind w:left="1904" w:hanging="368"/>
      </w:pPr>
      <w:rPr>
        <w:rFonts w:ascii="Arial" w:eastAsia="Calibri" w:hAnsi="Arial" w:cs="Arial" w:hint="default"/>
        <w:w w:val="100"/>
        <w:sz w:val="22"/>
        <w:szCs w:val="22"/>
        <w:lang w:val="en-US" w:eastAsia="en-US" w:bidi="en-US"/>
      </w:rPr>
    </w:lvl>
    <w:lvl w:ilvl="1" w:tplc="77D82AB8">
      <w:numFmt w:val="bullet"/>
      <w:lvlText w:val="•"/>
      <w:lvlJc w:val="left"/>
      <w:pPr>
        <w:ind w:left="2814" w:hanging="368"/>
      </w:pPr>
      <w:rPr>
        <w:rFonts w:hint="default"/>
        <w:lang w:val="en-US" w:eastAsia="en-US" w:bidi="en-US"/>
      </w:rPr>
    </w:lvl>
    <w:lvl w:ilvl="2" w:tplc="387EA1CE">
      <w:numFmt w:val="bullet"/>
      <w:lvlText w:val="•"/>
      <w:lvlJc w:val="left"/>
      <w:pPr>
        <w:ind w:left="3728" w:hanging="368"/>
      </w:pPr>
      <w:rPr>
        <w:rFonts w:hint="default"/>
        <w:lang w:val="en-US" w:eastAsia="en-US" w:bidi="en-US"/>
      </w:rPr>
    </w:lvl>
    <w:lvl w:ilvl="3" w:tplc="D03893FA">
      <w:numFmt w:val="bullet"/>
      <w:lvlText w:val="•"/>
      <w:lvlJc w:val="left"/>
      <w:pPr>
        <w:ind w:left="4642" w:hanging="368"/>
      </w:pPr>
      <w:rPr>
        <w:rFonts w:hint="default"/>
        <w:lang w:val="en-US" w:eastAsia="en-US" w:bidi="en-US"/>
      </w:rPr>
    </w:lvl>
    <w:lvl w:ilvl="4" w:tplc="72382A90">
      <w:numFmt w:val="bullet"/>
      <w:lvlText w:val="•"/>
      <w:lvlJc w:val="left"/>
      <w:pPr>
        <w:ind w:left="5556" w:hanging="368"/>
      </w:pPr>
      <w:rPr>
        <w:rFonts w:hint="default"/>
        <w:lang w:val="en-US" w:eastAsia="en-US" w:bidi="en-US"/>
      </w:rPr>
    </w:lvl>
    <w:lvl w:ilvl="5" w:tplc="28906D24">
      <w:numFmt w:val="bullet"/>
      <w:lvlText w:val="•"/>
      <w:lvlJc w:val="left"/>
      <w:pPr>
        <w:ind w:left="6470" w:hanging="368"/>
      </w:pPr>
      <w:rPr>
        <w:rFonts w:hint="default"/>
        <w:lang w:val="en-US" w:eastAsia="en-US" w:bidi="en-US"/>
      </w:rPr>
    </w:lvl>
    <w:lvl w:ilvl="6" w:tplc="9DB22DAE">
      <w:numFmt w:val="bullet"/>
      <w:lvlText w:val="•"/>
      <w:lvlJc w:val="left"/>
      <w:pPr>
        <w:ind w:left="7384" w:hanging="368"/>
      </w:pPr>
      <w:rPr>
        <w:rFonts w:hint="default"/>
        <w:lang w:val="en-US" w:eastAsia="en-US" w:bidi="en-US"/>
      </w:rPr>
    </w:lvl>
    <w:lvl w:ilvl="7" w:tplc="D8F497D2">
      <w:numFmt w:val="bullet"/>
      <w:lvlText w:val="•"/>
      <w:lvlJc w:val="left"/>
      <w:pPr>
        <w:ind w:left="8298" w:hanging="368"/>
      </w:pPr>
      <w:rPr>
        <w:rFonts w:hint="default"/>
        <w:lang w:val="en-US" w:eastAsia="en-US" w:bidi="en-US"/>
      </w:rPr>
    </w:lvl>
    <w:lvl w:ilvl="8" w:tplc="B928DBEE">
      <w:numFmt w:val="bullet"/>
      <w:lvlText w:val="•"/>
      <w:lvlJc w:val="left"/>
      <w:pPr>
        <w:ind w:left="9212" w:hanging="368"/>
      </w:pPr>
      <w:rPr>
        <w:rFonts w:hint="default"/>
        <w:lang w:val="en-US" w:eastAsia="en-US" w:bidi="en-US"/>
      </w:rPr>
    </w:lvl>
  </w:abstractNum>
  <w:abstractNum w:abstractNumId="3" w15:restartNumberingAfterBreak="0">
    <w:nsid w:val="19416B51"/>
    <w:multiLevelType w:val="hybridMultilevel"/>
    <w:tmpl w:val="047A2C54"/>
    <w:lvl w:ilvl="0" w:tplc="0BEA6E20">
      <w:start w:val="1"/>
      <w:numFmt w:val="bullet"/>
      <w:lvlText w:val=""/>
      <w:lvlJc w:val="left"/>
      <w:pPr>
        <w:ind w:left="720" w:hanging="360"/>
      </w:pPr>
      <w:rPr>
        <w:rFonts w:ascii="Symbol" w:hAnsi="Symbol" w:hint="default"/>
      </w:rPr>
    </w:lvl>
    <w:lvl w:ilvl="1" w:tplc="5414FB84">
      <w:start w:val="1"/>
      <w:numFmt w:val="bullet"/>
      <w:lvlText w:val="·"/>
      <w:lvlJc w:val="left"/>
      <w:pPr>
        <w:ind w:left="1440" w:hanging="360"/>
      </w:pPr>
      <w:rPr>
        <w:rFonts w:ascii="Symbol" w:hAnsi="Symbol" w:hint="default"/>
      </w:rPr>
    </w:lvl>
    <w:lvl w:ilvl="2" w:tplc="840EA540">
      <w:start w:val="1"/>
      <w:numFmt w:val="bullet"/>
      <w:lvlText w:val=""/>
      <w:lvlJc w:val="left"/>
      <w:pPr>
        <w:ind w:left="2160" w:hanging="360"/>
      </w:pPr>
      <w:rPr>
        <w:rFonts w:ascii="Wingdings" w:hAnsi="Wingdings" w:hint="default"/>
      </w:rPr>
    </w:lvl>
    <w:lvl w:ilvl="3" w:tplc="2F60DC14">
      <w:start w:val="1"/>
      <w:numFmt w:val="bullet"/>
      <w:lvlText w:val=""/>
      <w:lvlJc w:val="left"/>
      <w:pPr>
        <w:ind w:left="2880" w:hanging="360"/>
      </w:pPr>
      <w:rPr>
        <w:rFonts w:ascii="Symbol" w:hAnsi="Symbol" w:hint="default"/>
      </w:rPr>
    </w:lvl>
    <w:lvl w:ilvl="4" w:tplc="8F2E690E">
      <w:start w:val="1"/>
      <w:numFmt w:val="bullet"/>
      <w:lvlText w:val="o"/>
      <w:lvlJc w:val="left"/>
      <w:pPr>
        <w:ind w:left="3600" w:hanging="360"/>
      </w:pPr>
      <w:rPr>
        <w:rFonts w:ascii="Courier New" w:hAnsi="Courier New" w:hint="default"/>
      </w:rPr>
    </w:lvl>
    <w:lvl w:ilvl="5" w:tplc="A1E2EC26">
      <w:start w:val="1"/>
      <w:numFmt w:val="bullet"/>
      <w:lvlText w:val=""/>
      <w:lvlJc w:val="left"/>
      <w:pPr>
        <w:ind w:left="4320" w:hanging="360"/>
      </w:pPr>
      <w:rPr>
        <w:rFonts w:ascii="Wingdings" w:hAnsi="Wingdings" w:hint="default"/>
      </w:rPr>
    </w:lvl>
    <w:lvl w:ilvl="6" w:tplc="0B1EC59C">
      <w:start w:val="1"/>
      <w:numFmt w:val="bullet"/>
      <w:lvlText w:val=""/>
      <w:lvlJc w:val="left"/>
      <w:pPr>
        <w:ind w:left="5040" w:hanging="360"/>
      </w:pPr>
      <w:rPr>
        <w:rFonts w:ascii="Symbol" w:hAnsi="Symbol" w:hint="default"/>
      </w:rPr>
    </w:lvl>
    <w:lvl w:ilvl="7" w:tplc="7200CA42">
      <w:start w:val="1"/>
      <w:numFmt w:val="bullet"/>
      <w:lvlText w:val="o"/>
      <w:lvlJc w:val="left"/>
      <w:pPr>
        <w:ind w:left="5760" w:hanging="360"/>
      </w:pPr>
      <w:rPr>
        <w:rFonts w:ascii="Courier New" w:hAnsi="Courier New" w:hint="default"/>
      </w:rPr>
    </w:lvl>
    <w:lvl w:ilvl="8" w:tplc="F76EC2C4">
      <w:start w:val="1"/>
      <w:numFmt w:val="bullet"/>
      <w:lvlText w:val=""/>
      <w:lvlJc w:val="left"/>
      <w:pPr>
        <w:ind w:left="6480" w:hanging="360"/>
      </w:pPr>
      <w:rPr>
        <w:rFonts w:ascii="Wingdings" w:hAnsi="Wingdings" w:hint="default"/>
      </w:rPr>
    </w:lvl>
  </w:abstractNum>
  <w:abstractNum w:abstractNumId="4" w15:restartNumberingAfterBreak="0">
    <w:nsid w:val="1FEA18AC"/>
    <w:multiLevelType w:val="hybridMultilevel"/>
    <w:tmpl w:val="2A36DF06"/>
    <w:lvl w:ilvl="0" w:tplc="9F5CFE38">
      <w:start w:val="1"/>
      <w:numFmt w:val="decimal"/>
      <w:lvlText w:val="%1."/>
      <w:lvlJc w:val="left"/>
      <w:pPr>
        <w:ind w:left="1919" w:hanging="361"/>
      </w:pPr>
      <w:rPr>
        <w:rFonts w:ascii="Arial" w:eastAsia="Calibri" w:hAnsi="Arial" w:cs="Arial" w:hint="default"/>
        <w:w w:val="100"/>
        <w:sz w:val="22"/>
        <w:szCs w:val="22"/>
        <w:lang w:val="en-US" w:eastAsia="en-US" w:bidi="en-US"/>
      </w:rPr>
    </w:lvl>
    <w:lvl w:ilvl="1" w:tplc="893A0D50">
      <w:numFmt w:val="bullet"/>
      <w:lvlText w:val="•"/>
      <w:lvlJc w:val="left"/>
      <w:pPr>
        <w:ind w:left="2832" w:hanging="361"/>
      </w:pPr>
      <w:rPr>
        <w:rFonts w:hint="default"/>
        <w:lang w:val="en-US" w:eastAsia="en-US" w:bidi="en-US"/>
      </w:rPr>
    </w:lvl>
    <w:lvl w:ilvl="2" w:tplc="12B290D8">
      <w:numFmt w:val="bullet"/>
      <w:lvlText w:val="•"/>
      <w:lvlJc w:val="left"/>
      <w:pPr>
        <w:ind w:left="3744" w:hanging="361"/>
      </w:pPr>
      <w:rPr>
        <w:rFonts w:hint="default"/>
        <w:lang w:val="en-US" w:eastAsia="en-US" w:bidi="en-US"/>
      </w:rPr>
    </w:lvl>
    <w:lvl w:ilvl="3" w:tplc="1018C434">
      <w:numFmt w:val="bullet"/>
      <w:lvlText w:val="•"/>
      <w:lvlJc w:val="left"/>
      <w:pPr>
        <w:ind w:left="4656" w:hanging="361"/>
      </w:pPr>
      <w:rPr>
        <w:rFonts w:hint="default"/>
        <w:lang w:val="en-US" w:eastAsia="en-US" w:bidi="en-US"/>
      </w:rPr>
    </w:lvl>
    <w:lvl w:ilvl="4" w:tplc="9E9EC42C">
      <w:numFmt w:val="bullet"/>
      <w:lvlText w:val="•"/>
      <w:lvlJc w:val="left"/>
      <w:pPr>
        <w:ind w:left="5568" w:hanging="361"/>
      </w:pPr>
      <w:rPr>
        <w:rFonts w:hint="default"/>
        <w:lang w:val="en-US" w:eastAsia="en-US" w:bidi="en-US"/>
      </w:rPr>
    </w:lvl>
    <w:lvl w:ilvl="5" w:tplc="63A2B464">
      <w:numFmt w:val="bullet"/>
      <w:lvlText w:val="•"/>
      <w:lvlJc w:val="left"/>
      <w:pPr>
        <w:ind w:left="6480" w:hanging="361"/>
      </w:pPr>
      <w:rPr>
        <w:rFonts w:hint="default"/>
        <w:lang w:val="en-US" w:eastAsia="en-US" w:bidi="en-US"/>
      </w:rPr>
    </w:lvl>
    <w:lvl w:ilvl="6" w:tplc="E3F605EE">
      <w:numFmt w:val="bullet"/>
      <w:lvlText w:val="•"/>
      <w:lvlJc w:val="left"/>
      <w:pPr>
        <w:ind w:left="7392" w:hanging="361"/>
      </w:pPr>
      <w:rPr>
        <w:rFonts w:hint="default"/>
        <w:lang w:val="en-US" w:eastAsia="en-US" w:bidi="en-US"/>
      </w:rPr>
    </w:lvl>
    <w:lvl w:ilvl="7" w:tplc="D2C69C30">
      <w:numFmt w:val="bullet"/>
      <w:lvlText w:val="•"/>
      <w:lvlJc w:val="left"/>
      <w:pPr>
        <w:ind w:left="8304" w:hanging="361"/>
      </w:pPr>
      <w:rPr>
        <w:rFonts w:hint="default"/>
        <w:lang w:val="en-US" w:eastAsia="en-US" w:bidi="en-US"/>
      </w:rPr>
    </w:lvl>
    <w:lvl w:ilvl="8" w:tplc="5756D416">
      <w:numFmt w:val="bullet"/>
      <w:lvlText w:val="•"/>
      <w:lvlJc w:val="left"/>
      <w:pPr>
        <w:ind w:left="9216" w:hanging="361"/>
      </w:pPr>
      <w:rPr>
        <w:rFonts w:hint="default"/>
        <w:lang w:val="en-US" w:eastAsia="en-US" w:bidi="en-US"/>
      </w:rPr>
    </w:lvl>
  </w:abstractNum>
  <w:abstractNum w:abstractNumId="5" w15:restartNumberingAfterBreak="0">
    <w:nsid w:val="231D45E4"/>
    <w:multiLevelType w:val="hybridMultilevel"/>
    <w:tmpl w:val="08CCF1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79C4039"/>
    <w:multiLevelType w:val="hybridMultilevel"/>
    <w:tmpl w:val="098EC61E"/>
    <w:lvl w:ilvl="0" w:tplc="221ABBDE">
      <w:start w:val="1"/>
      <w:numFmt w:val="decimal"/>
      <w:lvlText w:val="%1."/>
      <w:lvlJc w:val="left"/>
      <w:pPr>
        <w:ind w:left="1826" w:hanging="267"/>
      </w:pPr>
      <w:rPr>
        <w:rFonts w:hint="default"/>
        <w:w w:val="100"/>
        <w:lang w:val="en-US" w:eastAsia="en-US" w:bidi="en-US"/>
      </w:rPr>
    </w:lvl>
    <w:lvl w:ilvl="1" w:tplc="A8206202">
      <w:start w:val="1"/>
      <w:numFmt w:val="lowerLetter"/>
      <w:lvlText w:val="%2."/>
      <w:lvlJc w:val="left"/>
      <w:pPr>
        <w:ind w:left="2279" w:hanging="360"/>
      </w:pPr>
      <w:rPr>
        <w:rFonts w:ascii="Arial" w:eastAsia="Arial" w:hAnsi="Arial" w:cs="Arial" w:hint="default"/>
        <w:spacing w:val="-1"/>
        <w:w w:val="100"/>
        <w:sz w:val="22"/>
        <w:szCs w:val="22"/>
        <w:lang w:val="en-US" w:eastAsia="en-US" w:bidi="en-US"/>
      </w:rPr>
    </w:lvl>
    <w:lvl w:ilvl="2" w:tplc="6BDE7D3E">
      <w:start w:val="1"/>
      <w:numFmt w:val="lowerRoman"/>
      <w:lvlText w:val="%3."/>
      <w:lvlJc w:val="left"/>
      <w:pPr>
        <w:ind w:left="2999" w:hanging="291"/>
      </w:pPr>
      <w:rPr>
        <w:rFonts w:ascii="Arial" w:eastAsia="Arial" w:hAnsi="Arial" w:cs="Arial" w:hint="default"/>
        <w:spacing w:val="-2"/>
        <w:w w:val="100"/>
        <w:sz w:val="22"/>
        <w:szCs w:val="22"/>
        <w:lang w:val="en-US" w:eastAsia="en-US" w:bidi="en-US"/>
      </w:rPr>
    </w:lvl>
    <w:lvl w:ilvl="3" w:tplc="568A75EE">
      <w:start w:val="1"/>
      <w:numFmt w:val="decimal"/>
      <w:lvlText w:val="%4."/>
      <w:lvlJc w:val="left"/>
      <w:pPr>
        <w:ind w:left="3719" w:hanging="360"/>
      </w:pPr>
      <w:rPr>
        <w:rFonts w:ascii="Arial" w:eastAsia="Arial" w:hAnsi="Arial" w:cs="Arial" w:hint="default"/>
        <w:spacing w:val="-1"/>
        <w:w w:val="100"/>
        <w:sz w:val="22"/>
        <w:szCs w:val="22"/>
        <w:lang w:val="en-US" w:eastAsia="en-US" w:bidi="en-US"/>
      </w:rPr>
    </w:lvl>
    <w:lvl w:ilvl="4" w:tplc="A5042A9E">
      <w:numFmt w:val="bullet"/>
      <w:lvlText w:val="•"/>
      <w:lvlJc w:val="left"/>
      <w:pPr>
        <w:ind w:left="4765" w:hanging="360"/>
      </w:pPr>
      <w:rPr>
        <w:rFonts w:hint="default"/>
        <w:lang w:val="en-US" w:eastAsia="en-US" w:bidi="en-US"/>
      </w:rPr>
    </w:lvl>
    <w:lvl w:ilvl="5" w:tplc="70EEFE26">
      <w:numFmt w:val="bullet"/>
      <w:lvlText w:val="•"/>
      <w:lvlJc w:val="left"/>
      <w:pPr>
        <w:ind w:left="5811" w:hanging="360"/>
      </w:pPr>
      <w:rPr>
        <w:rFonts w:hint="default"/>
        <w:lang w:val="en-US" w:eastAsia="en-US" w:bidi="en-US"/>
      </w:rPr>
    </w:lvl>
    <w:lvl w:ilvl="6" w:tplc="9A4A8CBA">
      <w:numFmt w:val="bullet"/>
      <w:lvlText w:val="•"/>
      <w:lvlJc w:val="left"/>
      <w:pPr>
        <w:ind w:left="6857" w:hanging="360"/>
      </w:pPr>
      <w:rPr>
        <w:rFonts w:hint="default"/>
        <w:lang w:val="en-US" w:eastAsia="en-US" w:bidi="en-US"/>
      </w:rPr>
    </w:lvl>
    <w:lvl w:ilvl="7" w:tplc="221A8098">
      <w:numFmt w:val="bullet"/>
      <w:lvlText w:val="•"/>
      <w:lvlJc w:val="left"/>
      <w:pPr>
        <w:ind w:left="7902" w:hanging="360"/>
      </w:pPr>
      <w:rPr>
        <w:rFonts w:hint="default"/>
        <w:lang w:val="en-US" w:eastAsia="en-US" w:bidi="en-US"/>
      </w:rPr>
    </w:lvl>
    <w:lvl w:ilvl="8" w:tplc="A71422CE">
      <w:numFmt w:val="bullet"/>
      <w:lvlText w:val="•"/>
      <w:lvlJc w:val="left"/>
      <w:pPr>
        <w:ind w:left="8948" w:hanging="360"/>
      </w:pPr>
      <w:rPr>
        <w:rFonts w:hint="default"/>
        <w:lang w:val="en-US" w:eastAsia="en-US" w:bidi="en-US"/>
      </w:rPr>
    </w:lvl>
  </w:abstractNum>
  <w:abstractNum w:abstractNumId="7" w15:restartNumberingAfterBreak="0">
    <w:nsid w:val="28C54BA8"/>
    <w:multiLevelType w:val="hybridMultilevel"/>
    <w:tmpl w:val="AE98948E"/>
    <w:lvl w:ilvl="0" w:tplc="A64899FC">
      <w:start w:val="1"/>
      <w:numFmt w:val="decimal"/>
      <w:lvlText w:val="%1."/>
      <w:lvlJc w:val="left"/>
      <w:pPr>
        <w:ind w:left="720" w:hanging="360"/>
      </w:pPr>
    </w:lvl>
    <w:lvl w:ilvl="1" w:tplc="013C979C">
      <w:start w:val="1"/>
      <w:numFmt w:val="lowerLetter"/>
      <w:lvlText w:val="%2."/>
      <w:lvlJc w:val="left"/>
      <w:pPr>
        <w:ind w:left="1440" w:hanging="360"/>
      </w:pPr>
    </w:lvl>
    <w:lvl w:ilvl="2" w:tplc="E7CC0F7C">
      <w:start w:val="1"/>
      <w:numFmt w:val="lowerRoman"/>
      <w:lvlText w:val="%3."/>
      <w:lvlJc w:val="right"/>
      <w:pPr>
        <w:ind w:left="2160" w:hanging="180"/>
      </w:pPr>
    </w:lvl>
    <w:lvl w:ilvl="3" w:tplc="889C350A">
      <w:start w:val="1"/>
      <w:numFmt w:val="decimal"/>
      <w:lvlText w:val="%4."/>
      <w:lvlJc w:val="left"/>
      <w:pPr>
        <w:ind w:left="2880" w:hanging="360"/>
      </w:pPr>
    </w:lvl>
    <w:lvl w:ilvl="4" w:tplc="3E22170E">
      <w:start w:val="1"/>
      <w:numFmt w:val="lowerLetter"/>
      <w:lvlText w:val="%5."/>
      <w:lvlJc w:val="left"/>
      <w:pPr>
        <w:ind w:left="3600" w:hanging="360"/>
      </w:pPr>
    </w:lvl>
    <w:lvl w:ilvl="5" w:tplc="F664E9AE">
      <w:start w:val="1"/>
      <w:numFmt w:val="lowerRoman"/>
      <w:lvlText w:val="%6."/>
      <w:lvlJc w:val="right"/>
      <w:pPr>
        <w:ind w:left="4320" w:hanging="180"/>
      </w:pPr>
    </w:lvl>
    <w:lvl w:ilvl="6" w:tplc="7450A050">
      <w:start w:val="1"/>
      <w:numFmt w:val="decimal"/>
      <w:lvlText w:val="%7."/>
      <w:lvlJc w:val="left"/>
      <w:pPr>
        <w:ind w:left="5040" w:hanging="360"/>
      </w:pPr>
    </w:lvl>
    <w:lvl w:ilvl="7" w:tplc="888C05BA">
      <w:start w:val="1"/>
      <w:numFmt w:val="lowerLetter"/>
      <w:lvlText w:val="%8."/>
      <w:lvlJc w:val="left"/>
      <w:pPr>
        <w:ind w:left="5760" w:hanging="360"/>
      </w:pPr>
    </w:lvl>
    <w:lvl w:ilvl="8" w:tplc="1206D2D6">
      <w:start w:val="1"/>
      <w:numFmt w:val="lowerRoman"/>
      <w:lvlText w:val="%9."/>
      <w:lvlJc w:val="right"/>
      <w:pPr>
        <w:ind w:left="6480" w:hanging="180"/>
      </w:pPr>
    </w:lvl>
  </w:abstractNum>
  <w:abstractNum w:abstractNumId="8" w15:restartNumberingAfterBreak="0">
    <w:nsid w:val="303350B5"/>
    <w:multiLevelType w:val="hybridMultilevel"/>
    <w:tmpl w:val="1256B7BA"/>
    <w:lvl w:ilvl="0" w:tplc="FB3A86DE">
      <w:start w:val="1"/>
      <w:numFmt w:val="decimal"/>
      <w:lvlText w:val="%1."/>
      <w:lvlJc w:val="left"/>
      <w:pPr>
        <w:ind w:left="1986" w:hanging="411"/>
      </w:pPr>
      <w:rPr>
        <w:rFonts w:hint="default"/>
        <w:w w:val="100"/>
        <w:lang w:val="en-US" w:eastAsia="en-US" w:bidi="en-US"/>
      </w:rPr>
    </w:lvl>
    <w:lvl w:ilvl="1" w:tplc="6090F728">
      <w:numFmt w:val="bullet"/>
      <w:lvlText w:val="•"/>
      <w:lvlJc w:val="left"/>
      <w:pPr>
        <w:ind w:left="2886" w:hanging="411"/>
      </w:pPr>
      <w:rPr>
        <w:rFonts w:hint="default"/>
        <w:lang w:val="en-US" w:eastAsia="en-US" w:bidi="en-US"/>
      </w:rPr>
    </w:lvl>
    <w:lvl w:ilvl="2" w:tplc="5930DC16">
      <w:numFmt w:val="bullet"/>
      <w:lvlText w:val="•"/>
      <w:lvlJc w:val="left"/>
      <w:pPr>
        <w:ind w:left="3792" w:hanging="411"/>
      </w:pPr>
      <w:rPr>
        <w:rFonts w:hint="default"/>
        <w:lang w:val="en-US" w:eastAsia="en-US" w:bidi="en-US"/>
      </w:rPr>
    </w:lvl>
    <w:lvl w:ilvl="3" w:tplc="F2DC7C4C">
      <w:numFmt w:val="bullet"/>
      <w:lvlText w:val="•"/>
      <w:lvlJc w:val="left"/>
      <w:pPr>
        <w:ind w:left="4698" w:hanging="411"/>
      </w:pPr>
      <w:rPr>
        <w:rFonts w:hint="default"/>
        <w:lang w:val="en-US" w:eastAsia="en-US" w:bidi="en-US"/>
      </w:rPr>
    </w:lvl>
    <w:lvl w:ilvl="4" w:tplc="D8EEBD22">
      <w:numFmt w:val="bullet"/>
      <w:lvlText w:val="•"/>
      <w:lvlJc w:val="left"/>
      <w:pPr>
        <w:ind w:left="5604" w:hanging="411"/>
      </w:pPr>
      <w:rPr>
        <w:rFonts w:hint="default"/>
        <w:lang w:val="en-US" w:eastAsia="en-US" w:bidi="en-US"/>
      </w:rPr>
    </w:lvl>
    <w:lvl w:ilvl="5" w:tplc="557023CC">
      <w:numFmt w:val="bullet"/>
      <w:lvlText w:val="•"/>
      <w:lvlJc w:val="left"/>
      <w:pPr>
        <w:ind w:left="6510" w:hanging="411"/>
      </w:pPr>
      <w:rPr>
        <w:rFonts w:hint="default"/>
        <w:lang w:val="en-US" w:eastAsia="en-US" w:bidi="en-US"/>
      </w:rPr>
    </w:lvl>
    <w:lvl w:ilvl="6" w:tplc="9AC61398">
      <w:numFmt w:val="bullet"/>
      <w:lvlText w:val="•"/>
      <w:lvlJc w:val="left"/>
      <w:pPr>
        <w:ind w:left="7416" w:hanging="411"/>
      </w:pPr>
      <w:rPr>
        <w:rFonts w:hint="default"/>
        <w:lang w:val="en-US" w:eastAsia="en-US" w:bidi="en-US"/>
      </w:rPr>
    </w:lvl>
    <w:lvl w:ilvl="7" w:tplc="14008AC6">
      <w:numFmt w:val="bullet"/>
      <w:lvlText w:val="•"/>
      <w:lvlJc w:val="left"/>
      <w:pPr>
        <w:ind w:left="8322" w:hanging="411"/>
      </w:pPr>
      <w:rPr>
        <w:rFonts w:hint="default"/>
        <w:lang w:val="en-US" w:eastAsia="en-US" w:bidi="en-US"/>
      </w:rPr>
    </w:lvl>
    <w:lvl w:ilvl="8" w:tplc="4FDACE74">
      <w:numFmt w:val="bullet"/>
      <w:lvlText w:val="•"/>
      <w:lvlJc w:val="left"/>
      <w:pPr>
        <w:ind w:left="9228" w:hanging="411"/>
      </w:pPr>
      <w:rPr>
        <w:rFonts w:hint="default"/>
        <w:lang w:val="en-US" w:eastAsia="en-US" w:bidi="en-US"/>
      </w:rPr>
    </w:lvl>
  </w:abstractNum>
  <w:abstractNum w:abstractNumId="9"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580AC3"/>
    <w:multiLevelType w:val="hybridMultilevel"/>
    <w:tmpl w:val="11E035BE"/>
    <w:lvl w:ilvl="0" w:tplc="0868CEDC">
      <w:numFmt w:val="bullet"/>
      <w:lvlText w:val=""/>
      <w:lvlJc w:val="left"/>
      <w:pPr>
        <w:ind w:left="331" w:hanging="180"/>
      </w:pPr>
      <w:rPr>
        <w:rFonts w:ascii="Symbol" w:eastAsia="Symbol" w:hAnsi="Symbol" w:cs="Symbol" w:hint="default"/>
        <w:w w:val="99"/>
        <w:sz w:val="20"/>
        <w:szCs w:val="20"/>
        <w:lang w:val="en-US" w:eastAsia="en-US" w:bidi="en-US"/>
      </w:rPr>
    </w:lvl>
    <w:lvl w:ilvl="1" w:tplc="76228748">
      <w:numFmt w:val="bullet"/>
      <w:lvlText w:val="•"/>
      <w:lvlJc w:val="left"/>
      <w:pPr>
        <w:ind w:left="520" w:hanging="180"/>
      </w:pPr>
      <w:rPr>
        <w:rFonts w:hint="default"/>
        <w:lang w:val="en-US" w:eastAsia="en-US" w:bidi="en-US"/>
      </w:rPr>
    </w:lvl>
    <w:lvl w:ilvl="2" w:tplc="6F86D262">
      <w:numFmt w:val="bullet"/>
      <w:lvlText w:val="•"/>
      <w:lvlJc w:val="left"/>
      <w:pPr>
        <w:ind w:left="701" w:hanging="180"/>
      </w:pPr>
      <w:rPr>
        <w:rFonts w:hint="default"/>
        <w:lang w:val="en-US" w:eastAsia="en-US" w:bidi="en-US"/>
      </w:rPr>
    </w:lvl>
    <w:lvl w:ilvl="3" w:tplc="999EA6D0">
      <w:numFmt w:val="bullet"/>
      <w:lvlText w:val="•"/>
      <w:lvlJc w:val="left"/>
      <w:pPr>
        <w:ind w:left="881" w:hanging="180"/>
      </w:pPr>
      <w:rPr>
        <w:rFonts w:hint="default"/>
        <w:lang w:val="en-US" w:eastAsia="en-US" w:bidi="en-US"/>
      </w:rPr>
    </w:lvl>
    <w:lvl w:ilvl="4" w:tplc="19566A98">
      <w:numFmt w:val="bullet"/>
      <w:lvlText w:val="•"/>
      <w:lvlJc w:val="left"/>
      <w:pPr>
        <w:ind w:left="1062" w:hanging="180"/>
      </w:pPr>
      <w:rPr>
        <w:rFonts w:hint="default"/>
        <w:lang w:val="en-US" w:eastAsia="en-US" w:bidi="en-US"/>
      </w:rPr>
    </w:lvl>
    <w:lvl w:ilvl="5" w:tplc="E4900E60">
      <w:numFmt w:val="bullet"/>
      <w:lvlText w:val="•"/>
      <w:lvlJc w:val="left"/>
      <w:pPr>
        <w:ind w:left="1242" w:hanging="180"/>
      </w:pPr>
      <w:rPr>
        <w:rFonts w:hint="default"/>
        <w:lang w:val="en-US" w:eastAsia="en-US" w:bidi="en-US"/>
      </w:rPr>
    </w:lvl>
    <w:lvl w:ilvl="6" w:tplc="D8DAB3FC">
      <w:numFmt w:val="bullet"/>
      <w:lvlText w:val="•"/>
      <w:lvlJc w:val="left"/>
      <w:pPr>
        <w:ind w:left="1423" w:hanging="180"/>
      </w:pPr>
      <w:rPr>
        <w:rFonts w:hint="default"/>
        <w:lang w:val="en-US" w:eastAsia="en-US" w:bidi="en-US"/>
      </w:rPr>
    </w:lvl>
    <w:lvl w:ilvl="7" w:tplc="72CA10F2">
      <w:numFmt w:val="bullet"/>
      <w:lvlText w:val="•"/>
      <w:lvlJc w:val="left"/>
      <w:pPr>
        <w:ind w:left="1603" w:hanging="180"/>
      </w:pPr>
      <w:rPr>
        <w:rFonts w:hint="default"/>
        <w:lang w:val="en-US" w:eastAsia="en-US" w:bidi="en-US"/>
      </w:rPr>
    </w:lvl>
    <w:lvl w:ilvl="8" w:tplc="8ABA89C4">
      <w:numFmt w:val="bullet"/>
      <w:lvlText w:val="•"/>
      <w:lvlJc w:val="left"/>
      <w:pPr>
        <w:ind w:left="1784" w:hanging="180"/>
      </w:pPr>
      <w:rPr>
        <w:rFonts w:hint="default"/>
        <w:lang w:val="en-US" w:eastAsia="en-US" w:bidi="en-US"/>
      </w:rPr>
    </w:lvl>
  </w:abstractNum>
  <w:abstractNum w:abstractNumId="11" w15:restartNumberingAfterBreak="0">
    <w:nsid w:val="3BD101F3"/>
    <w:multiLevelType w:val="hybridMultilevel"/>
    <w:tmpl w:val="C602DEAC"/>
    <w:lvl w:ilvl="0" w:tplc="0F7EC512">
      <w:numFmt w:val="bullet"/>
      <w:lvlText w:val=""/>
      <w:lvlJc w:val="left"/>
      <w:pPr>
        <w:ind w:left="331" w:hanging="181"/>
      </w:pPr>
      <w:rPr>
        <w:rFonts w:ascii="Symbol" w:eastAsia="Symbol" w:hAnsi="Symbol" w:cs="Symbol" w:hint="default"/>
        <w:w w:val="99"/>
        <w:sz w:val="20"/>
        <w:szCs w:val="20"/>
        <w:lang w:val="en-US" w:eastAsia="en-US" w:bidi="en-US"/>
      </w:rPr>
    </w:lvl>
    <w:lvl w:ilvl="1" w:tplc="D41A8A14">
      <w:numFmt w:val="bullet"/>
      <w:lvlText w:val="•"/>
      <w:lvlJc w:val="left"/>
      <w:pPr>
        <w:ind w:left="503" w:hanging="181"/>
      </w:pPr>
      <w:rPr>
        <w:rFonts w:hint="default"/>
        <w:lang w:val="en-US" w:eastAsia="en-US" w:bidi="en-US"/>
      </w:rPr>
    </w:lvl>
    <w:lvl w:ilvl="2" w:tplc="BA723A7C">
      <w:numFmt w:val="bullet"/>
      <w:lvlText w:val="•"/>
      <w:lvlJc w:val="left"/>
      <w:pPr>
        <w:ind w:left="666" w:hanging="181"/>
      </w:pPr>
      <w:rPr>
        <w:rFonts w:hint="default"/>
        <w:lang w:val="en-US" w:eastAsia="en-US" w:bidi="en-US"/>
      </w:rPr>
    </w:lvl>
    <w:lvl w:ilvl="3" w:tplc="092C3B9C">
      <w:numFmt w:val="bullet"/>
      <w:lvlText w:val="•"/>
      <w:lvlJc w:val="left"/>
      <w:pPr>
        <w:ind w:left="829" w:hanging="181"/>
      </w:pPr>
      <w:rPr>
        <w:rFonts w:hint="default"/>
        <w:lang w:val="en-US" w:eastAsia="en-US" w:bidi="en-US"/>
      </w:rPr>
    </w:lvl>
    <w:lvl w:ilvl="4" w:tplc="333CFC4A">
      <w:numFmt w:val="bullet"/>
      <w:lvlText w:val="•"/>
      <w:lvlJc w:val="left"/>
      <w:pPr>
        <w:ind w:left="992" w:hanging="181"/>
      </w:pPr>
      <w:rPr>
        <w:rFonts w:hint="default"/>
        <w:lang w:val="en-US" w:eastAsia="en-US" w:bidi="en-US"/>
      </w:rPr>
    </w:lvl>
    <w:lvl w:ilvl="5" w:tplc="350C7A02">
      <w:numFmt w:val="bullet"/>
      <w:lvlText w:val="•"/>
      <w:lvlJc w:val="left"/>
      <w:pPr>
        <w:ind w:left="1155" w:hanging="181"/>
      </w:pPr>
      <w:rPr>
        <w:rFonts w:hint="default"/>
        <w:lang w:val="en-US" w:eastAsia="en-US" w:bidi="en-US"/>
      </w:rPr>
    </w:lvl>
    <w:lvl w:ilvl="6" w:tplc="05500D96">
      <w:numFmt w:val="bullet"/>
      <w:lvlText w:val="•"/>
      <w:lvlJc w:val="left"/>
      <w:pPr>
        <w:ind w:left="1318" w:hanging="181"/>
      </w:pPr>
      <w:rPr>
        <w:rFonts w:hint="default"/>
        <w:lang w:val="en-US" w:eastAsia="en-US" w:bidi="en-US"/>
      </w:rPr>
    </w:lvl>
    <w:lvl w:ilvl="7" w:tplc="B6383254">
      <w:numFmt w:val="bullet"/>
      <w:lvlText w:val="•"/>
      <w:lvlJc w:val="left"/>
      <w:pPr>
        <w:ind w:left="1481" w:hanging="181"/>
      </w:pPr>
      <w:rPr>
        <w:rFonts w:hint="default"/>
        <w:lang w:val="en-US" w:eastAsia="en-US" w:bidi="en-US"/>
      </w:rPr>
    </w:lvl>
    <w:lvl w:ilvl="8" w:tplc="0BA03AF4">
      <w:numFmt w:val="bullet"/>
      <w:lvlText w:val="•"/>
      <w:lvlJc w:val="left"/>
      <w:pPr>
        <w:ind w:left="1644" w:hanging="181"/>
      </w:pPr>
      <w:rPr>
        <w:rFonts w:hint="default"/>
        <w:lang w:val="en-US" w:eastAsia="en-US" w:bidi="en-US"/>
      </w:rPr>
    </w:lvl>
  </w:abstractNum>
  <w:abstractNum w:abstractNumId="12"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345C48"/>
    <w:multiLevelType w:val="hybridMultilevel"/>
    <w:tmpl w:val="21644A8E"/>
    <w:lvl w:ilvl="0" w:tplc="AE6016DC">
      <w:numFmt w:val="bullet"/>
      <w:lvlText w:val=""/>
      <w:lvlJc w:val="left"/>
      <w:pPr>
        <w:ind w:left="331" w:hanging="180"/>
      </w:pPr>
      <w:rPr>
        <w:rFonts w:ascii="Symbol" w:eastAsia="Symbol" w:hAnsi="Symbol" w:cs="Symbol" w:hint="default"/>
        <w:w w:val="99"/>
        <w:sz w:val="20"/>
        <w:szCs w:val="20"/>
        <w:lang w:val="en-US" w:eastAsia="en-US" w:bidi="en-US"/>
      </w:rPr>
    </w:lvl>
    <w:lvl w:ilvl="1" w:tplc="3738E078">
      <w:numFmt w:val="bullet"/>
      <w:lvlText w:val="•"/>
      <w:lvlJc w:val="left"/>
      <w:pPr>
        <w:ind w:left="521" w:hanging="180"/>
      </w:pPr>
      <w:rPr>
        <w:rFonts w:hint="default"/>
        <w:lang w:val="en-US" w:eastAsia="en-US" w:bidi="en-US"/>
      </w:rPr>
    </w:lvl>
    <w:lvl w:ilvl="2" w:tplc="14066F78">
      <w:numFmt w:val="bullet"/>
      <w:lvlText w:val="•"/>
      <w:lvlJc w:val="left"/>
      <w:pPr>
        <w:ind w:left="702" w:hanging="180"/>
      </w:pPr>
      <w:rPr>
        <w:rFonts w:hint="default"/>
        <w:lang w:val="en-US" w:eastAsia="en-US" w:bidi="en-US"/>
      </w:rPr>
    </w:lvl>
    <w:lvl w:ilvl="3" w:tplc="D87CAE02">
      <w:numFmt w:val="bullet"/>
      <w:lvlText w:val="•"/>
      <w:lvlJc w:val="left"/>
      <w:pPr>
        <w:ind w:left="883" w:hanging="180"/>
      </w:pPr>
      <w:rPr>
        <w:rFonts w:hint="default"/>
        <w:lang w:val="en-US" w:eastAsia="en-US" w:bidi="en-US"/>
      </w:rPr>
    </w:lvl>
    <w:lvl w:ilvl="4" w:tplc="2E862B18">
      <w:numFmt w:val="bullet"/>
      <w:lvlText w:val="•"/>
      <w:lvlJc w:val="left"/>
      <w:pPr>
        <w:ind w:left="1064" w:hanging="180"/>
      </w:pPr>
      <w:rPr>
        <w:rFonts w:hint="default"/>
        <w:lang w:val="en-US" w:eastAsia="en-US" w:bidi="en-US"/>
      </w:rPr>
    </w:lvl>
    <w:lvl w:ilvl="5" w:tplc="AA8AFD04">
      <w:numFmt w:val="bullet"/>
      <w:lvlText w:val="•"/>
      <w:lvlJc w:val="left"/>
      <w:pPr>
        <w:ind w:left="1245" w:hanging="180"/>
      </w:pPr>
      <w:rPr>
        <w:rFonts w:hint="default"/>
        <w:lang w:val="en-US" w:eastAsia="en-US" w:bidi="en-US"/>
      </w:rPr>
    </w:lvl>
    <w:lvl w:ilvl="6" w:tplc="1688D068">
      <w:numFmt w:val="bullet"/>
      <w:lvlText w:val="•"/>
      <w:lvlJc w:val="left"/>
      <w:pPr>
        <w:ind w:left="1426" w:hanging="180"/>
      </w:pPr>
      <w:rPr>
        <w:rFonts w:hint="default"/>
        <w:lang w:val="en-US" w:eastAsia="en-US" w:bidi="en-US"/>
      </w:rPr>
    </w:lvl>
    <w:lvl w:ilvl="7" w:tplc="ABB48AFC">
      <w:numFmt w:val="bullet"/>
      <w:lvlText w:val="•"/>
      <w:lvlJc w:val="left"/>
      <w:pPr>
        <w:ind w:left="1607" w:hanging="180"/>
      </w:pPr>
      <w:rPr>
        <w:rFonts w:hint="default"/>
        <w:lang w:val="en-US" w:eastAsia="en-US" w:bidi="en-US"/>
      </w:rPr>
    </w:lvl>
    <w:lvl w:ilvl="8" w:tplc="4C32A7A4">
      <w:numFmt w:val="bullet"/>
      <w:lvlText w:val="•"/>
      <w:lvlJc w:val="left"/>
      <w:pPr>
        <w:ind w:left="1788" w:hanging="180"/>
      </w:pPr>
      <w:rPr>
        <w:rFonts w:hint="default"/>
        <w:lang w:val="en-US" w:eastAsia="en-US" w:bidi="en-US"/>
      </w:rPr>
    </w:lvl>
  </w:abstractNum>
  <w:abstractNum w:abstractNumId="14" w15:restartNumberingAfterBreak="0">
    <w:nsid w:val="3F630029"/>
    <w:multiLevelType w:val="hybridMultilevel"/>
    <w:tmpl w:val="9C96A8DC"/>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350F87"/>
    <w:multiLevelType w:val="hybridMultilevel"/>
    <w:tmpl w:val="E7BCBBB2"/>
    <w:lvl w:ilvl="0" w:tplc="26C257BA">
      <w:start w:val="1"/>
      <w:numFmt w:val="decimal"/>
      <w:lvlText w:val="%1."/>
      <w:lvlJc w:val="left"/>
      <w:pPr>
        <w:ind w:left="1919" w:hanging="360"/>
      </w:pPr>
      <w:rPr>
        <w:rFonts w:ascii="Arial" w:eastAsia="Arial" w:hAnsi="Arial" w:cs="Arial" w:hint="default"/>
        <w:spacing w:val="-1"/>
        <w:w w:val="100"/>
        <w:sz w:val="22"/>
        <w:szCs w:val="22"/>
        <w:lang w:val="en-US" w:eastAsia="en-US" w:bidi="en-US"/>
      </w:rPr>
    </w:lvl>
    <w:lvl w:ilvl="1" w:tplc="13F6083A">
      <w:numFmt w:val="bullet"/>
      <w:lvlText w:val="•"/>
      <w:lvlJc w:val="left"/>
      <w:pPr>
        <w:ind w:left="2832" w:hanging="360"/>
      </w:pPr>
      <w:rPr>
        <w:rFonts w:hint="default"/>
        <w:lang w:val="en-US" w:eastAsia="en-US" w:bidi="en-US"/>
      </w:rPr>
    </w:lvl>
    <w:lvl w:ilvl="2" w:tplc="FF68EF60">
      <w:numFmt w:val="bullet"/>
      <w:lvlText w:val="•"/>
      <w:lvlJc w:val="left"/>
      <w:pPr>
        <w:ind w:left="3744" w:hanging="360"/>
      </w:pPr>
      <w:rPr>
        <w:rFonts w:hint="default"/>
        <w:lang w:val="en-US" w:eastAsia="en-US" w:bidi="en-US"/>
      </w:rPr>
    </w:lvl>
    <w:lvl w:ilvl="3" w:tplc="C6486234">
      <w:numFmt w:val="bullet"/>
      <w:lvlText w:val="•"/>
      <w:lvlJc w:val="left"/>
      <w:pPr>
        <w:ind w:left="4656" w:hanging="360"/>
      </w:pPr>
      <w:rPr>
        <w:rFonts w:hint="default"/>
        <w:lang w:val="en-US" w:eastAsia="en-US" w:bidi="en-US"/>
      </w:rPr>
    </w:lvl>
    <w:lvl w:ilvl="4" w:tplc="D29C2326">
      <w:numFmt w:val="bullet"/>
      <w:lvlText w:val="•"/>
      <w:lvlJc w:val="left"/>
      <w:pPr>
        <w:ind w:left="5568" w:hanging="360"/>
      </w:pPr>
      <w:rPr>
        <w:rFonts w:hint="default"/>
        <w:lang w:val="en-US" w:eastAsia="en-US" w:bidi="en-US"/>
      </w:rPr>
    </w:lvl>
    <w:lvl w:ilvl="5" w:tplc="BC5CC9A4">
      <w:numFmt w:val="bullet"/>
      <w:lvlText w:val="•"/>
      <w:lvlJc w:val="left"/>
      <w:pPr>
        <w:ind w:left="6480" w:hanging="360"/>
      </w:pPr>
      <w:rPr>
        <w:rFonts w:hint="default"/>
        <w:lang w:val="en-US" w:eastAsia="en-US" w:bidi="en-US"/>
      </w:rPr>
    </w:lvl>
    <w:lvl w:ilvl="6" w:tplc="26C81A90">
      <w:numFmt w:val="bullet"/>
      <w:lvlText w:val="•"/>
      <w:lvlJc w:val="left"/>
      <w:pPr>
        <w:ind w:left="7392" w:hanging="360"/>
      </w:pPr>
      <w:rPr>
        <w:rFonts w:hint="default"/>
        <w:lang w:val="en-US" w:eastAsia="en-US" w:bidi="en-US"/>
      </w:rPr>
    </w:lvl>
    <w:lvl w:ilvl="7" w:tplc="8A848E0A">
      <w:numFmt w:val="bullet"/>
      <w:lvlText w:val="•"/>
      <w:lvlJc w:val="left"/>
      <w:pPr>
        <w:ind w:left="8304" w:hanging="360"/>
      </w:pPr>
      <w:rPr>
        <w:rFonts w:hint="default"/>
        <w:lang w:val="en-US" w:eastAsia="en-US" w:bidi="en-US"/>
      </w:rPr>
    </w:lvl>
    <w:lvl w:ilvl="8" w:tplc="AABEB734">
      <w:numFmt w:val="bullet"/>
      <w:lvlText w:val="•"/>
      <w:lvlJc w:val="left"/>
      <w:pPr>
        <w:ind w:left="9216" w:hanging="360"/>
      </w:pPr>
      <w:rPr>
        <w:rFonts w:hint="default"/>
        <w:lang w:val="en-US" w:eastAsia="en-US" w:bidi="en-US"/>
      </w:rPr>
    </w:lvl>
  </w:abstractNum>
  <w:abstractNum w:abstractNumId="16" w15:restartNumberingAfterBreak="0">
    <w:nsid w:val="4E6B1911"/>
    <w:multiLevelType w:val="hybridMultilevel"/>
    <w:tmpl w:val="8A02F9C4"/>
    <w:lvl w:ilvl="0" w:tplc="6B647D6C">
      <w:start w:val="1"/>
      <w:numFmt w:val="decimal"/>
      <w:lvlText w:val="%1."/>
      <w:lvlJc w:val="left"/>
      <w:pPr>
        <w:ind w:left="1919" w:hanging="360"/>
      </w:pPr>
      <w:rPr>
        <w:rFonts w:hint="default"/>
        <w:spacing w:val="-1"/>
        <w:w w:val="100"/>
        <w:lang w:val="en-US" w:eastAsia="en-US" w:bidi="en-US"/>
      </w:rPr>
    </w:lvl>
    <w:lvl w:ilvl="1" w:tplc="10B8A73A">
      <w:numFmt w:val="bullet"/>
      <w:lvlText w:val="•"/>
      <w:lvlJc w:val="left"/>
      <w:pPr>
        <w:ind w:left="2832" w:hanging="360"/>
      </w:pPr>
      <w:rPr>
        <w:rFonts w:hint="default"/>
        <w:lang w:val="en-US" w:eastAsia="en-US" w:bidi="en-US"/>
      </w:rPr>
    </w:lvl>
    <w:lvl w:ilvl="2" w:tplc="0F8CEAC4">
      <w:numFmt w:val="bullet"/>
      <w:lvlText w:val="•"/>
      <w:lvlJc w:val="left"/>
      <w:pPr>
        <w:ind w:left="3744" w:hanging="360"/>
      </w:pPr>
      <w:rPr>
        <w:rFonts w:hint="default"/>
        <w:lang w:val="en-US" w:eastAsia="en-US" w:bidi="en-US"/>
      </w:rPr>
    </w:lvl>
    <w:lvl w:ilvl="3" w:tplc="ED6496AA">
      <w:numFmt w:val="bullet"/>
      <w:lvlText w:val="•"/>
      <w:lvlJc w:val="left"/>
      <w:pPr>
        <w:ind w:left="4656" w:hanging="360"/>
      </w:pPr>
      <w:rPr>
        <w:rFonts w:hint="default"/>
        <w:lang w:val="en-US" w:eastAsia="en-US" w:bidi="en-US"/>
      </w:rPr>
    </w:lvl>
    <w:lvl w:ilvl="4" w:tplc="6B80AE5A">
      <w:numFmt w:val="bullet"/>
      <w:lvlText w:val="•"/>
      <w:lvlJc w:val="left"/>
      <w:pPr>
        <w:ind w:left="5568" w:hanging="360"/>
      </w:pPr>
      <w:rPr>
        <w:rFonts w:hint="default"/>
        <w:lang w:val="en-US" w:eastAsia="en-US" w:bidi="en-US"/>
      </w:rPr>
    </w:lvl>
    <w:lvl w:ilvl="5" w:tplc="3DD43D0C">
      <w:numFmt w:val="bullet"/>
      <w:lvlText w:val="•"/>
      <w:lvlJc w:val="left"/>
      <w:pPr>
        <w:ind w:left="6480" w:hanging="360"/>
      </w:pPr>
      <w:rPr>
        <w:rFonts w:hint="default"/>
        <w:lang w:val="en-US" w:eastAsia="en-US" w:bidi="en-US"/>
      </w:rPr>
    </w:lvl>
    <w:lvl w:ilvl="6" w:tplc="7D78C06E">
      <w:numFmt w:val="bullet"/>
      <w:lvlText w:val="•"/>
      <w:lvlJc w:val="left"/>
      <w:pPr>
        <w:ind w:left="7392" w:hanging="360"/>
      </w:pPr>
      <w:rPr>
        <w:rFonts w:hint="default"/>
        <w:lang w:val="en-US" w:eastAsia="en-US" w:bidi="en-US"/>
      </w:rPr>
    </w:lvl>
    <w:lvl w:ilvl="7" w:tplc="E4729AD2">
      <w:numFmt w:val="bullet"/>
      <w:lvlText w:val="•"/>
      <w:lvlJc w:val="left"/>
      <w:pPr>
        <w:ind w:left="8304" w:hanging="360"/>
      </w:pPr>
      <w:rPr>
        <w:rFonts w:hint="default"/>
        <w:lang w:val="en-US" w:eastAsia="en-US" w:bidi="en-US"/>
      </w:rPr>
    </w:lvl>
    <w:lvl w:ilvl="8" w:tplc="DD1C3696">
      <w:numFmt w:val="bullet"/>
      <w:lvlText w:val="•"/>
      <w:lvlJc w:val="left"/>
      <w:pPr>
        <w:ind w:left="9216" w:hanging="360"/>
      </w:pPr>
      <w:rPr>
        <w:rFonts w:hint="default"/>
        <w:lang w:val="en-US" w:eastAsia="en-US" w:bidi="en-US"/>
      </w:rPr>
    </w:lvl>
  </w:abstractNum>
  <w:abstractNum w:abstractNumId="17" w15:restartNumberingAfterBreak="0">
    <w:nsid w:val="50B1695B"/>
    <w:multiLevelType w:val="hybridMultilevel"/>
    <w:tmpl w:val="FEC46D10"/>
    <w:lvl w:ilvl="0" w:tplc="73B2FAC8">
      <w:start w:val="1"/>
      <w:numFmt w:val="decimal"/>
      <w:lvlText w:val="%1."/>
      <w:lvlJc w:val="left"/>
      <w:pPr>
        <w:ind w:left="1925" w:hanging="368"/>
      </w:pPr>
      <w:rPr>
        <w:rFonts w:ascii="Arial" w:eastAsia="Calibri" w:hAnsi="Arial" w:cs="Arial" w:hint="default"/>
        <w:w w:val="100"/>
        <w:sz w:val="22"/>
        <w:szCs w:val="22"/>
        <w:lang w:val="en-US" w:eastAsia="en-US" w:bidi="en-US"/>
      </w:rPr>
    </w:lvl>
    <w:lvl w:ilvl="1" w:tplc="A4F49948">
      <w:numFmt w:val="bullet"/>
      <w:lvlText w:val="•"/>
      <w:lvlJc w:val="left"/>
      <w:pPr>
        <w:ind w:left="2832" w:hanging="368"/>
      </w:pPr>
      <w:rPr>
        <w:rFonts w:hint="default"/>
        <w:lang w:val="en-US" w:eastAsia="en-US" w:bidi="en-US"/>
      </w:rPr>
    </w:lvl>
    <w:lvl w:ilvl="2" w:tplc="EEC80894">
      <w:numFmt w:val="bullet"/>
      <w:lvlText w:val="•"/>
      <w:lvlJc w:val="left"/>
      <w:pPr>
        <w:ind w:left="3744" w:hanging="368"/>
      </w:pPr>
      <w:rPr>
        <w:rFonts w:hint="default"/>
        <w:lang w:val="en-US" w:eastAsia="en-US" w:bidi="en-US"/>
      </w:rPr>
    </w:lvl>
    <w:lvl w:ilvl="3" w:tplc="93BE7C10">
      <w:numFmt w:val="bullet"/>
      <w:lvlText w:val="•"/>
      <w:lvlJc w:val="left"/>
      <w:pPr>
        <w:ind w:left="4656" w:hanging="368"/>
      </w:pPr>
      <w:rPr>
        <w:rFonts w:hint="default"/>
        <w:lang w:val="en-US" w:eastAsia="en-US" w:bidi="en-US"/>
      </w:rPr>
    </w:lvl>
    <w:lvl w:ilvl="4" w:tplc="DAC0B87E">
      <w:numFmt w:val="bullet"/>
      <w:lvlText w:val="•"/>
      <w:lvlJc w:val="left"/>
      <w:pPr>
        <w:ind w:left="5568" w:hanging="368"/>
      </w:pPr>
      <w:rPr>
        <w:rFonts w:hint="default"/>
        <w:lang w:val="en-US" w:eastAsia="en-US" w:bidi="en-US"/>
      </w:rPr>
    </w:lvl>
    <w:lvl w:ilvl="5" w:tplc="71B6DA16">
      <w:numFmt w:val="bullet"/>
      <w:lvlText w:val="•"/>
      <w:lvlJc w:val="left"/>
      <w:pPr>
        <w:ind w:left="6480" w:hanging="368"/>
      </w:pPr>
      <w:rPr>
        <w:rFonts w:hint="default"/>
        <w:lang w:val="en-US" w:eastAsia="en-US" w:bidi="en-US"/>
      </w:rPr>
    </w:lvl>
    <w:lvl w:ilvl="6" w:tplc="2570B5A4">
      <w:numFmt w:val="bullet"/>
      <w:lvlText w:val="•"/>
      <w:lvlJc w:val="left"/>
      <w:pPr>
        <w:ind w:left="7392" w:hanging="368"/>
      </w:pPr>
      <w:rPr>
        <w:rFonts w:hint="default"/>
        <w:lang w:val="en-US" w:eastAsia="en-US" w:bidi="en-US"/>
      </w:rPr>
    </w:lvl>
    <w:lvl w:ilvl="7" w:tplc="DB5CD562">
      <w:numFmt w:val="bullet"/>
      <w:lvlText w:val="•"/>
      <w:lvlJc w:val="left"/>
      <w:pPr>
        <w:ind w:left="8304" w:hanging="368"/>
      </w:pPr>
      <w:rPr>
        <w:rFonts w:hint="default"/>
        <w:lang w:val="en-US" w:eastAsia="en-US" w:bidi="en-US"/>
      </w:rPr>
    </w:lvl>
    <w:lvl w:ilvl="8" w:tplc="BCDA87A6">
      <w:numFmt w:val="bullet"/>
      <w:lvlText w:val="•"/>
      <w:lvlJc w:val="left"/>
      <w:pPr>
        <w:ind w:left="9216" w:hanging="368"/>
      </w:pPr>
      <w:rPr>
        <w:rFonts w:hint="default"/>
        <w:lang w:val="en-US" w:eastAsia="en-US" w:bidi="en-US"/>
      </w:rPr>
    </w:lvl>
  </w:abstractNum>
  <w:abstractNum w:abstractNumId="18" w15:restartNumberingAfterBreak="0">
    <w:nsid w:val="52415C86"/>
    <w:multiLevelType w:val="hybridMultilevel"/>
    <w:tmpl w:val="78DAE876"/>
    <w:lvl w:ilvl="0" w:tplc="BF34E17A">
      <w:numFmt w:val="bullet"/>
      <w:lvlText w:val=""/>
      <w:lvlJc w:val="left"/>
      <w:pPr>
        <w:ind w:left="331" w:hanging="180"/>
      </w:pPr>
      <w:rPr>
        <w:rFonts w:ascii="Symbol" w:eastAsia="Symbol" w:hAnsi="Symbol" w:cs="Symbol" w:hint="default"/>
        <w:w w:val="99"/>
        <w:sz w:val="20"/>
        <w:szCs w:val="20"/>
        <w:lang w:val="en-US" w:eastAsia="en-US" w:bidi="en-US"/>
      </w:rPr>
    </w:lvl>
    <w:lvl w:ilvl="1" w:tplc="C088D882">
      <w:numFmt w:val="bullet"/>
      <w:lvlText w:val="•"/>
      <w:lvlJc w:val="left"/>
      <w:pPr>
        <w:ind w:left="502" w:hanging="180"/>
      </w:pPr>
      <w:rPr>
        <w:rFonts w:hint="default"/>
        <w:lang w:val="en-US" w:eastAsia="en-US" w:bidi="en-US"/>
      </w:rPr>
    </w:lvl>
    <w:lvl w:ilvl="2" w:tplc="B5948A5E">
      <w:numFmt w:val="bullet"/>
      <w:lvlText w:val="•"/>
      <w:lvlJc w:val="left"/>
      <w:pPr>
        <w:ind w:left="665" w:hanging="180"/>
      </w:pPr>
      <w:rPr>
        <w:rFonts w:hint="default"/>
        <w:lang w:val="en-US" w:eastAsia="en-US" w:bidi="en-US"/>
      </w:rPr>
    </w:lvl>
    <w:lvl w:ilvl="3" w:tplc="D8AA7B50">
      <w:numFmt w:val="bullet"/>
      <w:lvlText w:val="•"/>
      <w:lvlJc w:val="left"/>
      <w:pPr>
        <w:ind w:left="827" w:hanging="180"/>
      </w:pPr>
      <w:rPr>
        <w:rFonts w:hint="default"/>
        <w:lang w:val="en-US" w:eastAsia="en-US" w:bidi="en-US"/>
      </w:rPr>
    </w:lvl>
    <w:lvl w:ilvl="4" w:tplc="0E88C338">
      <w:numFmt w:val="bullet"/>
      <w:lvlText w:val="•"/>
      <w:lvlJc w:val="left"/>
      <w:pPr>
        <w:ind w:left="990" w:hanging="180"/>
      </w:pPr>
      <w:rPr>
        <w:rFonts w:hint="default"/>
        <w:lang w:val="en-US" w:eastAsia="en-US" w:bidi="en-US"/>
      </w:rPr>
    </w:lvl>
    <w:lvl w:ilvl="5" w:tplc="E0721ABE">
      <w:numFmt w:val="bullet"/>
      <w:lvlText w:val="•"/>
      <w:lvlJc w:val="left"/>
      <w:pPr>
        <w:ind w:left="1152" w:hanging="180"/>
      </w:pPr>
      <w:rPr>
        <w:rFonts w:hint="default"/>
        <w:lang w:val="en-US" w:eastAsia="en-US" w:bidi="en-US"/>
      </w:rPr>
    </w:lvl>
    <w:lvl w:ilvl="6" w:tplc="2E1C673A">
      <w:numFmt w:val="bullet"/>
      <w:lvlText w:val="•"/>
      <w:lvlJc w:val="left"/>
      <w:pPr>
        <w:ind w:left="1315" w:hanging="180"/>
      </w:pPr>
      <w:rPr>
        <w:rFonts w:hint="default"/>
        <w:lang w:val="en-US" w:eastAsia="en-US" w:bidi="en-US"/>
      </w:rPr>
    </w:lvl>
    <w:lvl w:ilvl="7" w:tplc="94B8D1B8">
      <w:numFmt w:val="bullet"/>
      <w:lvlText w:val="•"/>
      <w:lvlJc w:val="left"/>
      <w:pPr>
        <w:ind w:left="1477" w:hanging="180"/>
      </w:pPr>
      <w:rPr>
        <w:rFonts w:hint="default"/>
        <w:lang w:val="en-US" w:eastAsia="en-US" w:bidi="en-US"/>
      </w:rPr>
    </w:lvl>
    <w:lvl w:ilvl="8" w:tplc="18BAE6E6">
      <w:numFmt w:val="bullet"/>
      <w:lvlText w:val="•"/>
      <w:lvlJc w:val="left"/>
      <w:pPr>
        <w:ind w:left="1640" w:hanging="180"/>
      </w:pPr>
      <w:rPr>
        <w:rFonts w:hint="default"/>
        <w:lang w:val="en-US" w:eastAsia="en-US" w:bidi="en-US"/>
      </w:rPr>
    </w:lvl>
  </w:abstractNum>
  <w:abstractNum w:abstractNumId="19" w15:restartNumberingAfterBreak="0">
    <w:nsid w:val="53E25D36"/>
    <w:multiLevelType w:val="hybridMultilevel"/>
    <w:tmpl w:val="4B78A56E"/>
    <w:lvl w:ilvl="0" w:tplc="FFFFFFFF">
      <w:start w:val="1"/>
      <w:numFmt w:val="bullet"/>
      <w:lvlText w:val=""/>
      <w:lvlJc w:val="left"/>
      <w:pPr>
        <w:ind w:left="331" w:hanging="181"/>
      </w:pPr>
      <w:rPr>
        <w:rFonts w:ascii="Symbol" w:hAnsi="Symbol" w:hint="default"/>
        <w:w w:val="99"/>
        <w:sz w:val="20"/>
        <w:szCs w:val="20"/>
        <w:lang w:val="en-US" w:eastAsia="en-US" w:bidi="en-US"/>
      </w:rPr>
    </w:lvl>
    <w:lvl w:ilvl="1" w:tplc="3218280E">
      <w:numFmt w:val="bullet"/>
      <w:lvlText w:val="•"/>
      <w:lvlJc w:val="left"/>
      <w:pPr>
        <w:ind w:left="547" w:hanging="181"/>
      </w:pPr>
      <w:rPr>
        <w:rFonts w:hint="default"/>
        <w:lang w:val="en-US" w:eastAsia="en-US" w:bidi="en-US"/>
      </w:rPr>
    </w:lvl>
    <w:lvl w:ilvl="2" w:tplc="E3C6C92E">
      <w:numFmt w:val="bullet"/>
      <w:lvlText w:val="•"/>
      <w:lvlJc w:val="left"/>
      <w:pPr>
        <w:ind w:left="754" w:hanging="181"/>
      </w:pPr>
      <w:rPr>
        <w:rFonts w:hint="default"/>
        <w:lang w:val="en-US" w:eastAsia="en-US" w:bidi="en-US"/>
      </w:rPr>
    </w:lvl>
    <w:lvl w:ilvl="3" w:tplc="9D5A2560">
      <w:numFmt w:val="bullet"/>
      <w:lvlText w:val="•"/>
      <w:lvlJc w:val="left"/>
      <w:pPr>
        <w:ind w:left="962" w:hanging="181"/>
      </w:pPr>
      <w:rPr>
        <w:rFonts w:hint="default"/>
        <w:lang w:val="en-US" w:eastAsia="en-US" w:bidi="en-US"/>
      </w:rPr>
    </w:lvl>
    <w:lvl w:ilvl="4" w:tplc="5450145E">
      <w:numFmt w:val="bullet"/>
      <w:lvlText w:val="•"/>
      <w:lvlJc w:val="left"/>
      <w:pPr>
        <w:ind w:left="1169" w:hanging="181"/>
      </w:pPr>
      <w:rPr>
        <w:rFonts w:hint="default"/>
        <w:lang w:val="en-US" w:eastAsia="en-US" w:bidi="en-US"/>
      </w:rPr>
    </w:lvl>
    <w:lvl w:ilvl="5" w:tplc="9D58D442">
      <w:numFmt w:val="bullet"/>
      <w:lvlText w:val="•"/>
      <w:lvlJc w:val="left"/>
      <w:pPr>
        <w:ind w:left="1377" w:hanging="181"/>
      </w:pPr>
      <w:rPr>
        <w:rFonts w:hint="default"/>
        <w:lang w:val="en-US" w:eastAsia="en-US" w:bidi="en-US"/>
      </w:rPr>
    </w:lvl>
    <w:lvl w:ilvl="6" w:tplc="A992DCAE">
      <w:numFmt w:val="bullet"/>
      <w:lvlText w:val="•"/>
      <w:lvlJc w:val="left"/>
      <w:pPr>
        <w:ind w:left="1584" w:hanging="181"/>
      </w:pPr>
      <w:rPr>
        <w:rFonts w:hint="default"/>
        <w:lang w:val="en-US" w:eastAsia="en-US" w:bidi="en-US"/>
      </w:rPr>
    </w:lvl>
    <w:lvl w:ilvl="7" w:tplc="BEFE9A5A">
      <w:numFmt w:val="bullet"/>
      <w:lvlText w:val="•"/>
      <w:lvlJc w:val="left"/>
      <w:pPr>
        <w:ind w:left="1791" w:hanging="181"/>
      </w:pPr>
      <w:rPr>
        <w:rFonts w:hint="default"/>
        <w:lang w:val="en-US" w:eastAsia="en-US" w:bidi="en-US"/>
      </w:rPr>
    </w:lvl>
    <w:lvl w:ilvl="8" w:tplc="0FB4B966">
      <w:numFmt w:val="bullet"/>
      <w:lvlText w:val="•"/>
      <w:lvlJc w:val="left"/>
      <w:pPr>
        <w:ind w:left="1999" w:hanging="181"/>
      </w:pPr>
      <w:rPr>
        <w:rFonts w:hint="default"/>
        <w:lang w:val="en-US" w:eastAsia="en-US" w:bidi="en-US"/>
      </w:rPr>
    </w:lvl>
  </w:abstractNum>
  <w:abstractNum w:abstractNumId="20" w15:restartNumberingAfterBreak="0">
    <w:nsid w:val="57180914"/>
    <w:multiLevelType w:val="hybridMultilevel"/>
    <w:tmpl w:val="EDB85E56"/>
    <w:lvl w:ilvl="0" w:tplc="81C49E24">
      <w:numFmt w:val="bullet"/>
      <w:lvlText w:val=""/>
      <w:lvlJc w:val="left"/>
      <w:pPr>
        <w:ind w:left="331" w:hanging="181"/>
      </w:pPr>
      <w:rPr>
        <w:rFonts w:ascii="Symbol" w:eastAsia="Symbol" w:hAnsi="Symbol" w:cs="Symbol" w:hint="default"/>
        <w:w w:val="99"/>
        <w:sz w:val="20"/>
        <w:szCs w:val="20"/>
        <w:lang w:val="en-US" w:eastAsia="en-US" w:bidi="en-US"/>
      </w:rPr>
    </w:lvl>
    <w:lvl w:ilvl="1" w:tplc="7186C33E">
      <w:numFmt w:val="bullet"/>
      <w:lvlText w:val="•"/>
      <w:lvlJc w:val="left"/>
      <w:pPr>
        <w:ind w:left="583" w:hanging="181"/>
      </w:pPr>
      <w:rPr>
        <w:rFonts w:hint="default"/>
        <w:lang w:val="en-US" w:eastAsia="en-US" w:bidi="en-US"/>
      </w:rPr>
    </w:lvl>
    <w:lvl w:ilvl="2" w:tplc="C1B488C8">
      <w:numFmt w:val="bullet"/>
      <w:lvlText w:val="•"/>
      <w:lvlJc w:val="left"/>
      <w:pPr>
        <w:ind w:left="827" w:hanging="181"/>
      </w:pPr>
      <w:rPr>
        <w:rFonts w:hint="default"/>
        <w:lang w:val="en-US" w:eastAsia="en-US" w:bidi="en-US"/>
      </w:rPr>
    </w:lvl>
    <w:lvl w:ilvl="3" w:tplc="05644FA0">
      <w:numFmt w:val="bullet"/>
      <w:lvlText w:val="•"/>
      <w:lvlJc w:val="left"/>
      <w:pPr>
        <w:ind w:left="1071" w:hanging="181"/>
      </w:pPr>
      <w:rPr>
        <w:rFonts w:hint="default"/>
        <w:lang w:val="en-US" w:eastAsia="en-US" w:bidi="en-US"/>
      </w:rPr>
    </w:lvl>
    <w:lvl w:ilvl="4" w:tplc="0FA8DE44">
      <w:numFmt w:val="bullet"/>
      <w:lvlText w:val="•"/>
      <w:lvlJc w:val="left"/>
      <w:pPr>
        <w:ind w:left="1315" w:hanging="181"/>
      </w:pPr>
      <w:rPr>
        <w:rFonts w:hint="default"/>
        <w:lang w:val="en-US" w:eastAsia="en-US" w:bidi="en-US"/>
      </w:rPr>
    </w:lvl>
    <w:lvl w:ilvl="5" w:tplc="5C28CC1A">
      <w:numFmt w:val="bullet"/>
      <w:lvlText w:val="•"/>
      <w:lvlJc w:val="left"/>
      <w:pPr>
        <w:ind w:left="1559" w:hanging="181"/>
      </w:pPr>
      <w:rPr>
        <w:rFonts w:hint="default"/>
        <w:lang w:val="en-US" w:eastAsia="en-US" w:bidi="en-US"/>
      </w:rPr>
    </w:lvl>
    <w:lvl w:ilvl="6" w:tplc="76ECAB50">
      <w:numFmt w:val="bullet"/>
      <w:lvlText w:val="•"/>
      <w:lvlJc w:val="left"/>
      <w:pPr>
        <w:ind w:left="1803" w:hanging="181"/>
      </w:pPr>
      <w:rPr>
        <w:rFonts w:hint="default"/>
        <w:lang w:val="en-US" w:eastAsia="en-US" w:bidi="en-US"/>
      </w:rPr>
    </w:lvl>
    <w:lvl w:ilvl="7" w:tplc="85A0D25C">
      <w:numFmt w:val="bullet"/>
      <w:lvlText w:val="•"/>
      <w:lvlJc w:val="left"/>
      <w:pPr>
        <w:ind w:left="2047" w:hanging="181"/>
      </w:pPr>
      <w:rPr>
        <w:rFonts w:hint="default"/>
        <w:lang w:val="en-US" w:eastAsia="en-US" w:bidi="en-US"/>
      </w:rPr>
    </w:lvl>
    <w:lvl w:ilvl="8" w:tplc="98A8DDF8">
      <w:numFmt w:val="bullet"/>
      <w:lvlText w:val="•"/>
      <w:lvlJc w:val="left"/>
      <w:pPr>
        <w:ind w:left="2291" w:hanging="181"/>
      </w:pPr>
      <w:rPr>
        <w:rFonts w:hint="default"/>
        <w:lang w:val="en-US" w:eastAsia="en-US" w:bidi="en-US"/>
      </w:rPr>
    </w:lvl>
  </w:abstractNum>
  <w:abstractNum w:abstractNumId="21" w15:restartNumberingAfterBreak="0">
    <w:nsid w:val="5BCC5E12"/>
    <w:multiLevelType w:val="hybridMultilevel"/>
    <w:tmpl w:val="5046FDB4"/>
    <w:lvl w:ilvl="0" w:tplc="75B66710">
      <w:start w:val="1"/>
      <w:numFmt w:val="decimal"/>
      <w:lvlText w:val="%1."/>
      <w:lvlJc w:val="left"/>
      <w:pPr>
        <w:ind w:left="1920" w:hanging="360"/>
      </w:pPr>
      <w:rPr>
        <w:rFonts w:ascii="Arial" w:eastAsia="Arial" w:hAnsi="Arial" w:cs="Arial" w:hint="default"/>
        <w:spacing w:val="-1"/>
        <w:w w:val="100"/>
        <w:sz w:val="22"/>
        <w:szCs w:val="22"/>
        <w:lang w:val="en-US" w:eastAsia="en-US" w:bidi="en-US"/>
      </w:rPr>
    </w:lvl>
    <w:lvl w:ilvl="1" w:tplc="261086E0">
      <w:numFmt w:val="bullet"/>
      <w:lvlText w:val="•"/>
      <w:lvlJc w:val="left"/>
      <w:pPr>
        <w:ind w:left="2832" w:hanging="360"/>
      </w:pPr>
      <w:rPr>
        <w:rFonts w:hint="default"/>
        <w:lang w:val="en-US" w:eastAsia="en-US" w:bidi="en-US"/>
      </w:rPr>
    </w:lvl>
    <w:lvl w:ilvl="2" w:tplc="D8AA7D8A">
      <w:numFmt w:val="bullet"/>
      <w:lvlText w:val="•"/>
      <w:lvlJc w:val="left"/>
      <w:pPr>
        <w:ind w:left="3744" w:hanging="360"/>
      </w:pPr>
      <w:rPr>
        <w:rFonts w:hint="default"/>
        <w:lang w:val="en-US" w:eastAsia="en-US" w:bidi="en-US"/>
      </w:rPr>
    </w:lvl>
    <w:lvl w:ilvl="3" w:tplc="9F9CCE54">
      <w:numFmt w:val="bullet"/>
      <w:lvlText w:val="•"/>
      <w:lvlJc w:val="left"/>
      <w:pPr>
        <w:ind w:left="4656" w:hanging="360"/>
      </w:pPr>
      <w:rPr>
        <w:rFonts w:hint="default"/>
        <w:lang w:val="en-US" w:eastAsia="en-US" w:bidi="en-US"/>
      </w:rPr>
    </w:lvl>
    <w:lvl w:ilvl="4" w:tplc="09E6F5BE">
      <w:numFmt w:val="bullet"/>
      <w:lvlText w:val="•"/>
      <w:lvlJc w:val="left"/>
      <w:pPr>
        <w:ind w:left="5568" w:hanging="360"/>
      </w:pPr>
      <w:rPr>
        <w:rFonts w:hint="default"/>
        <w:lang w:val="en-US" w:eastAsia="en-US" w:bidi="en-US"/>
      </w:rPr>
    </w:lvl>
    <w:lvl w:ilvl="5" w:tplc="40C09928">
      <w:numFmt w:val="bullet"/>
      <w:lvlText w:val="•"/>
      <w:lvlJc w:val="left"/>
      <w:pPr>
        <w:ind w:left="6480" w:hanging="360"/>
      </w:pPr>
      <w:rPr>
        <w:rFonts w:hint="default"/>
        <w:lang w:val="en-US" w:eastAsia="en-US" w:bidi="en-US"/>
      </w:rPr>
    </w:lvl>
    <w:lvl w:ilvl="6" w:tplc="FAA4F79A">
      <w:numFmt w:val="bullet"/>
      <w:lvlText w:val="•"/>
      <w:lvlJc w:val="left"/>
      <w:pPr>
        <w:ind w:left="7392" w:hanging="360"/>
      </w:pPr>
      <w:rPr>
        <w:rFonts w:hint="default"/>
        <w:lang w:val="en-US" w:eastAsia="en-US" w:bidi="en-US"/>
      </w:rPr>
    </w:lvl>
    <w:lvl w:ilvl="7" w:tplc="650AD194">
      <w:numFmt w:val="bullet"/>
      <w:lvlText w:val="•"/>
      <w:lvlJc w:val="left"/>
      <w:pPr>
        <w:ind w:left="8304" w:hanging="360"/>
      </w:pPr>
      <w:rPr>
        <w:rFonts w:hint="default"/>
        <w:lang w:val="en-US" w:eastAsia="en-US" w:bidi="en-US"/>
      </w:rPr>
    </w:lvl>
    <w:lvl w:ilvl="8" w:tplc="BCA82060">
      <w:numFmt w:val="bullet"/>
      <w:lvlText w:val="•"/>
      <w:lvlJc w:val="left"/>
      <w:pPr>
        <w:ind w:left="9216" w:hanging="360"/>
      </w:pPr>
      <w:rPr>
        <w:rFonts w:hint="default"/>
        <w:lang w:val="en-US" w:eastAsia="en-US" w:bidi="en-US"/>
      </w:rPr>
    </w:lvl>
  </w:abstractNum>
  <w:abstractNum w:abstractNumId="22"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3" w15:restartNumberingAfterBreak="0">
    <w:nsid w:val="5FF8055F"/>
    <w:multiLevelType w:val="hybridMultilevel"/>
    <w:tmpl w:val="983CB994"/>
    <w:lvl w:ilvl="0" w:tplc="D0F045D8">
      <w:start w:val="1"/>
      <w:numFmt w:val="decimal"/>
      <w:lvlText w:val="%1."/>
      <w:lvlJc w:val="left"/>
      <w:pPr>
        <w:ind w:left="1959" w:hanging="411"/>
      </w:pPr>
      <w:rPr>
        <w:rFonts w:ascii="Calibri" w:eastAsia="Calibri" w:hAnsi="Calibri" w:cs="Calibri" w:hint="default"/>
        <w:w w:val="100"/>
        <w:sz w:val="22"/>
        <w:szCs w:val="22"/>
        <w:lang w:val="en-US" w:eastAsia="en-US" w:bidi="en-US"/>
      </w:rPr>
    </w:lvl>
    <w:lvl w:ilvl="1" w:tplc="DB143670">
      <w:numFmt w:val="bullet"/>
      <w:lvlText w:val="•"/>
      <w:lvlJc w:val="left"/>
      <w:pPr>
        <w:ind w:left="2868" w:hanging="411"/>
      </w:pPr>
      <w:rPr>
        <w:rFonts w:hint="default"/>
        <w:lang w:val="en-US" w:eastAsia="en-US" w:bidi="en-US"/>
      </w:rPr>
    </w:lvl>
    <w:lvl w:ilvl="2" w:tplc="EFA04F54">
      <w:numFmt w:val="bullet"/>
      <w:lvlText w:val="•"/>
      <w:lvlJc w:val="left"/>
      <w:pPr>
        <w:ind w:left="3776" w:hanging="411"/>
      </w:pPr>
      <w:rPr>
        <w:rFonts w:hint="default"/>
        <w:lang w:val="en-US" w:eastAsia="en-US" w:bidi="en-US"/>
      </w:rPr>
    </w:lvl>
    <w:lvl w:ilvl="3" w:tplc="D99002BC">
      <w:numFmt w:val="bullet"/>
      <w:lvlText w:val="•"/>
      <w:lvlJc w:val="left"/>
      <w:pPr>
        <w:ind w:left="4684" w:hanging="411"/>
      </w:pPr>
      <w:rPr>
        <w:rFonts w:hint="default"/>
        <w:lang w:val="en-US" w:eastAsia="en-US" w:bidi="en-US"/>
      </w:rPr>
    </w:lvl>
    <w:lvl w:ilvl="4" w:tplc="42562ADC">
      <w:numFmt w:val="bullet"/>
      <w:lvlText w:val="•"/>
      <w:lvlJc w:val="left"/>
      <w:pPr>
        <w:ind w:left="5592" w:hanging="411"/>
      </w:pPr>
      <w:rPr>
        <w:rFonts w:hint="default"/>
        <w:lang w:val="en-US" w:eastAsia="en-US" w:bidi="en-US"/>
      </w:rPr>
    </w:lvl>
    <w:lvl w:ilvl="5" w:tplc="A1EEA3B0">
      <w:numFmt w:val="bullet"/>
      <w:lvlText w:val="•"/>
      <w:lvlJc w:val="left"/>
      <w:pPr>
        <w:ind w:left="6500" w:hanging="411"/>
      </w:pPr>
      <w:rPr>
        <w:rFonts w:hint="default"/>
        <w:lang w:val="en-US" w:eastAsia="en-US" w:bidi="en-US"/>
      </w:rPr>
    </w:lvl>
    <w:lvl w:ilvl="6" w:tplc="3B7C894A">
      <w:numFmt w:val="bullet"/>
      <w:lvlText w:val="•"/>
      <w:lvlJc w:val="left"/>
      <w:pPr>
        <w:ind w:left="7408" w:hanging="411"/>
      </w:pPr>
      <w:rPr>
        <w:rFonts w:hint="default"/>
        <w:lang w:val="en-US" w:eastAsia="en-US" w:bidi="en-US"/>
      </w:rPr>
    </w:lvl>
    <w:lvl w:ilvl="7" w:tplc="769CC2C2">
      <w:numFmt w:val="bullet"/>
      <w:lvlText w:val="•"/>
      <w:lvlJc w:val="left"/>
      <w:pPr>
        <w:ind w:left="8316" w:hanging="411"/>
      </w:pPr>
      <w:rPr>
        <w:rFonts w:hint="default"/>
        <w:lang w:val="en-US" w:eastAsia="en-US" w:bidi="en-US"/>
      </w:rPr>
    </w:lvl>
    <w:lvl w:ilvl="8" w:tplc="4238C2F2">
      <w:numFmt w:val="bullet"/>
      <w:lvlText w:val="•"/>
      <w:lvlJc w:val="left"/>
      <w:pPr>
        <w:ind w:left="9224" w:hanging="411"/>
      </w:pPr>
      <w:rPr>
        <w:rFonts w:hint="default"/>
        <w:lang w:val="en-US" w:eastAsia="en-US" w:bidi="en-US"/>
      </w:rPr>
    </w:lvl>
  </w:abstractNum>
  <w:abstractNum w:abstractNumId="24" w15:restartNumberingAfterBreak="0">
    <w:nsid w:val="67E91105"/>
    <w:multiLevelType w:val="hybridMultilevel"/>
    <w:tmpl w:val="54048A72"/>
    <w:lvl w:ilvl="0" w:tplc="BE5E9B32">
      <w:numFmt w:val="bullet"/>
      <w:lvlText w:val=""/>
      <w:lvlJc w:val="left"/>
      <w:pPr>
        <w:ind w:left="1920" w:hanging="361"/>
      </w:pPr>
      <w:rPr>
        <w:rFonts w:hint="default"/>
        <w:w w:val="100"/>
        <w:lang w:val="en-US" w:eastAsia="en-US" w:bidi="en-US"/>
      </w:rPr>
    </w:lvl>
    <w:lvl w:ilvl="1" w:tplc="64CC4672">
      <w:numFmt w:val="bullet"/>
      <w:lvlText w:val="•"/>
      <w:lvlJc w:val="left"/>
      <w:pPr>
        <w:ind w:left="2832" w:hanging="361"/>
      </w:pPr>
      <w:rPr>
        <w:rFonts w:hint="default"/>
        <w:lang w:val="en-US" w:eastAsia="en-US" w:bidi="en-US"/>
      </w:rPr>
    </w:lvl>
    <w:lvl w:ilvl="2" w:tplc="F026705E">
      <w:numFmt w:val="bullet"/>
      <w:lvlText w:val="•"/>
      <w:lvlJc w:val="left"/>
      <w:pPr>
        <w:ind w:left="3744" w:hanging="361"/>
      </w:pPr>
      <w:rPr>
        <w:rFonts w:hint="default"/>
        <w:lang w:val="en-US" w:eastAsia="en-US" w:bidi="en-US"/>
      </w:rPr>
    </w:lvl>
    <w:lvl w:ilvl="3" w:tplc="3E6C32A6">
      <w:numFmt w:val="bullet"/>
      <w:lvlText w:val="•"/>
      <w:lvlJc w:val="left"/>
      <w:pPr>
        <w:ind w:left="4656" w:hanging="361"/>
      </w:pPr>
      <w:rPr>
        <w:rFonts w:hint="default"/>
        <w:lang w:val="en-US" w:eastAsia="en-US" w:bidi="en-US"/>
      </w:rPr>
    </w:lvl>
    <w:lvl w:ilvl="4" w:tplc="6CC4260C">
      <w:numFmt w:val="bullet"/>
      <w:lvlText w:val="•"/>
      <w:lvlJc w:val="left"/>
      <w:pPr>
        <w:ind w:left="5568" w:hanging="361"/>
      </w:pPr>
      <w:rPr>
        <w:rFonts w:hint="default"/>
        <w:lang w:val="en-US" w:eastAsia="en-US" w:bidi="en-US"/>
      </w:rPr>
    </w:lvl>
    <w:lvl w:ilvl="5" w:tplc="1D92AA44">
      <w:numFmt w:val="bullet"/>
      <w:lvlText w:val="•"/>
      <w:lvlJc w:val="left"/>
      <w:pPr>
        <w:ind w:left="6480" w:hanging="361"/>
      </w:pPr>
      <w:rPr>
        <w:rFonts w:hint="default"/>
        <w:lang w:val="en-US" w:eastAsia="en-US" w:bidi="en-US"/>
      </w:rPr>
    </w:lvl>
    <w:lvl w:ilvl="6" w:tplc="7A38273E">
      <w:numFmt w:val="bullet"/>
      <w:lvlText w:val="•"/>
      <w:lvlJc w:val="left"/>
      <w:pPr>
        <w:ind w:left="7392" w:hanging="361"/>
      </w:pPr>
      <w:rPr>
        <w:rFonts w:hint="default"/>
        <w:lang w:val="en-US" w:eastAsia="en-US" w:bidi="en-US"/>
      </w:rPr>
    </w:lvl>
    <w:lvl w:ilvl="7" w:tplc="E0C8EAE8">
      <w:numFmt w:val="bullet"/>
      <w:lvlText w:val="•"/>
      <w:lvlJc w:val="left"/>
      <w:pPr>
        <w:ind w:left="8304" w:hanging="361"/>
      </w:pPr>
      <w:rPr>
        <w:rFonts w:hint="default"/>
        <w:lang w:val="en-US" w:eastAsia="en-US" w:bidi="en-US"/>
      </w:rPr>
    </w:lvl>
    <w:lvl w:ilvl="8" w:tplc="787CB61A">
      <w:numFmt w:val="bullet"/>
      <w:lvlText w:val="•"/>
      <w:lvlJc w:val="left"/>
      <w:pPr>
        <w:ind w:left="9216" w:hanging="361"/>
      </w:pPr>
      <w:rPr>
        <w:rFonts w:hint="default"/>
        <w:lang w:val="en-US" w:eastAsia="en-US" w:bidi="en-US"/>
      </w:rPr>
    </w:lvl>
  </w:abstractNum>
  <w:abstractNum w:abstractNumId="25"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69C72CA7"/>
    <w:multiLevelType w:val="hybridMultilevel"/>
    <w:tmpl w:val="28BC403C"/>
    <w:lvl w:ilvl="0" w:tplc="C08C6444">
      <w:start w:val="1"/>
      <w:numFmt w:val="bullet"/>
      <w:lvlText w:val=""/>
      <w:lvlJc w:val="left"/>
      <w:pPr>
        <w:ind w:left="720" w:hanging="360"/>
      </w:pPr>
      <w:rPr>
        <w:rFonts w:ascii="Symbol" w:hAnsi="Symbol" w:hint="default"/>
      </w:rPr>
    </w:lvl>
    <w:lvl w:ilvl="1" w:tplc="E3608B82">
      <w:start w:val="1"/>
      <w:numFmt w:val="bullet"/>
      <w:lvlText w:val="o"/>
      <w:lvlJc w:val="left"/>
      <w:pPr>
        <w:ind w:left="1440" w:hanging="360"/>
      </w:pPr>
      <w:rPr>
        <w:rFonts w:ascii="Courier New" w:hAnsi="Courier New" w:hint="default"/>
      </w:rPr>
    </w:lvl>
    <w:lvl w:ilvl="2" w:tplc="691E021E">
      <w:start w:val="1"/>
      <w:numFmt w:val="bullet"/>
      <w:lvlText w:val="o"/>
      <w:lvlJc w:val="left"/>
      <w:pPr>
        <w:ind w:left="2160" w:hanging="360"/>
      </w:pPr>
      <w:rPr>
        <w:rFonts w:ascii="&quot;Courier New&quot;" w:hAnsi="&quot;Courier New&quot;" w:hint="default"/>
      </w:rPr>
    </w:lvl>
    <w:lvl w:ilvl="3" w:tplc="B7E8CAAC">
      <w:start w:val="1"/>
      <w:numFmt w:val="bullet"/>
      <w:lvlText w:val=""/>
      <w:lvlJc w:val="left"/>
      <w:pPr>
        <w:ind w:left="2880" w:hanging="360"/>
      </w:pPr>
      <w:rPr>
        <w:rFonts w:ascii="Symbol" w:hAnsi="Symbol" w:hint="default"/>
      </w:rPr>
    </w:lvl>
    <w:lvl w:ilvl="4" w:tplc="A7EA4D90">
      <w:start w:val="1"/>
      <w:numFmt w:val="bullet"/>
      <w:lvlText w:val="o"/>
      <w:lvlJc w:val="left"/>
      <w:pPr>
        <w:ind w:left="3600" w:hanging="360"/>
      </w:pPr>
      <w:rPr>
        <w:rFonts w:ascii="Courier New" w:hAnsi="Courier New" w:hint="default"/>
      </w:rPr>
    </w:lvl>
    <w:lvl w:ilvl="5" w:tplc="226C0A16">
      <w:start w:val="1"/>
      <w:numFmt w:val="bullet"/>
      <w:lvlText w:val=""/>
      <w:lvlJc w:val="left"/>
      <w:pPr>
        <w:ind w:left="4320" w:hanging="360"/>
      </w:pPr>
      <w:rPr>
        <w:rFonts w:ascii="Wingdings" w:hAnsi="Wingdings" w:hint="default"/>
      </w:rPr>
    </w:lvl>
    <w:lvl w:ilvl="6" w:tplc="5BE25F64">
      <w:start w:val="1"/>
      <w:numFmt w:val="bullet"/>
      <w:lvlText w:val=""/>
      <w:lvlJc w:val="left"/>
      <w:pPr>
        <w:ind w:left="5040" w:hanging="360"/>
      </w:pPr>
      <w:rPr>
        <w:rFonts w:ascii="Symbol" w:hAnsi="Symbol" w:hint="default"/>
      </w:rPr>
    </w:lvl>
    <w:lvl w:ilvl="7" w:tplc="19426C64">
      <w:start w:val="1"/>
      <w:numFmt w:val="bullet"/>
      <w:lvlText w:val="o"/>
      <w:lvlJc w:val="left"/>
      <w:pPr>
        <w:ind w:left="5760" w:hanging="360"/>
      </w:pPr>
      <w:rPr>
        <w:rFonts w:ascii="Courier New" w:hAnsi="Courier New" w:hint="default"/>
      </w:rPr>
    </w:lvl>
    <w:lvl w:ilvl="8" w:tplc="9BB87684">
      <w:start w:val="1"/>
      <w:numFmt w:val="bullet"/>
      <w:lvlText w:val=""/>
      <w:lvlJc w:val="left"/>
      <w:pPr>
        <w:ind w:left="6480" w:hanging="360"/>
      </w:pPr>
      <w:rPr>
        <w:rFonts w:ascii="Wingdings" w:hAnsi="Wingdings" w:hint="default"/>
      </w:rPr>
    </w:lvl>
  </w:abstractNum>
  <w:abstractNum w:abstractNumId="27" w15:restartNumberingAfterBreak="0">
    <w:nsid w:val="70055163"/>
    <w:multiLevelType w:val="hybridMultilevel"/>
    <w:tmpl w:val="1B76D64E"/>
    <w:lvl w:ilvl="0" w:tplc="08C01BFE">
      <w:start w:val="1"/>
      <w:numFmt w:val="decimal"/>
      <w:lvlText w:val="%1."/>
      <w:lvlJc w:val="left"/>
      <w:pPr>
        <w:ind w:left="820" w:hanging="361"/>
      </w:pPr>
      <w:rPr>
        <w:rFonts w:ascii="Calibri" w:eastAsia="Calibri" w:hAnsi="Calibri" w:cs="Calibri" w:hint="default"/>
        <w:w w:val="100"/>
        <w:sz w:val="22"/>
        <w:szCs w:val="22"/>
        <w:lang w:val="en-US" w:eastAsia="en-US" w:bidi="en-US"/>
      </w:rPr>
    </w:lvl>
    <w:lvl w:ilvl="1" w:tplc="544EB2EA">
      <w:numFmt w:val="bullet"/>
      <w:lvlText w:val="•"/>
      <w:lvlJc w:val="left"/>
      <w:pPr>
        <w:ind w:left="1696" w:hanging="361"/>
      </w:pPr>
      <w:rPr>
        <w:rFonts w:hint="default"/>
        <w:lang w:val="en-US" w:eastAsia="en-US" w:bidi="en-US"/>
      </w:rPr>
    </w:lvl>
    <w:lvl w:ilvl="2" w:tplc="618216AA">
      <w:numFmt w:val="bullet"/>
      <w:lvlText w:val="•"/>
      <w:lvlJc w:val="left"/>
      <w:pPr>
        <w:ind w:left="2572" w:hanging="361"/>
      </w:pPr>
      <w:rPr>
        <w:rFonts w:hint="default"/>
        <w:lang w:val="en-US" w:eastAsia="en-US" w:bidi="en-US"/>
      </w:rPr>
    </w:lvl>
    <w:lvl w:ilvl="3" w:tplc="F5A45F10">
      <w:numFmt w:val="bullet"/>
      <w:lvlText w:val="•"/>
      <w:lvlJc w:val="left"/>
      <w:pPr>
        <w:ind w:left="3448" w:hanging="361"/>
      </w:pPr>
      <w:rPr>
        <w:rFonts w:hint="default"/>
        <w:lang w:val="en-US" w:eastAsia="en-US" w:bidi="en-US"/>
      </w:rPr>
    </w:lvl>
    <w:lvl w:ilvl="4" w:tplc="54FEF5E8">
      <w:numFmt w:val="bullet"/>
      <w:lvlText w:val="•"/>
      <w:lvlJc w:val="left"/>
      <w:pPr>
        <w:ind w:left="4324" w:hanging="361"/>
      </w:pPr>
      <w:rPr>
        <w:rFonts w:hint="default"/>
        <w:lang w:val="en-US" w:eastAsia="en-US" w:bidi="en-US"/>
      </w:rPr>
    </w:lvl>
    <w:lvl w:ilvl="5" w:tplc="8500F234">
      <w:numFmt w:val="bullet"/>
      <w:lvlText w:val="•"/>
      <w:lvlJc w:val="left"/>
      <w:pPr>
        <w:ind w:left="5200" w:hanging="361"/>
      </w:pPr>
      <w:rPr>
        <w:rFonts w:hint="default"/>
        <w:lang w:val="en-US" w:eastAsia="en-US" w:bidi="en-US"/>
      </w:rPr>
    </w:lvl>
    <w:lvl w:ilvl="6" w:tplc="3B42CD26">
      <w:numFmt w:val="bullet"/>
      <w:lvlText w:val="•"/>
      <w:lvlJc w:val="left"/>
      <w:pPr>
        <w:ind w:left="6076" w:hanging="361"/>
      </w:pPr>
      <w:rPr>
        <w:rFonts w:hint="default"/>
        <w:lang w:val="en-US" w:eastAsia="en-US" w:bidi="en-US"/>
      </w:rPr>
    </w:lvl>
    <w:lvl w:ilvl="7" w:tplc="DA28EFCC">
      <w:numFmt w:val="bullet"/>
      <w:lvlText w:val="•"/>
      <w:lvlJc w:val="left"/>
      <w:pPr>
        <w:ind w:left="6952" w:hanging="361"/>
      </w:pPr>
      <w:rPr>
        <w:rFonts w:hint="default"/>
        <w:lang w:val="en-US" w:eastAsia="en-US" w:bidi="en-US"/>
      </w:rPr>
    </w:lvl>
    <w:lvl w:ilvl="8" w:tplc="F7A4F686">
      <w:numFmt w:val="bullet"/>
      <w:lvlText w:val="•"/>
      <w:lvlJc w:val="left"/>
      <w:pPr>
        <w:ind w:left="7828" w:hanging="361"/>
      </w:pPr>
      <w:rPr>
        <w:rFonts w:hint="default"/>
        <w:lang w:val="en-US" w:eastAsia="en-US" w:bidi="en-US"/>
      </w:rPr>
    </w:lvl>
  </w:abstractNum>
  <w:abstractNum w:abstractNumId="28"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0424944">
    <w:abstractNumId w:val="7"/>
  </w:num>
  <w:num w:numId="2" w16cid:durableId="1051731247">
    <w:abstractNumId w:val="26"/>
  </w:num>
  <w:num w:numId="3" w16cid:durableId="1387222829">
    <w:abstractNumId w:val="3"/>
  </w:num>
  <w:num w:numId="4" w16cid:durableId="781464208">
    <w:abstractNumId w:val="27"/>
  </w:num>
  <w:num w:numId="5" w16cid:durableId="1104228466">
    <w:abstractNumId w:val="19"/>
  </w:num>
  <w:num w:numId="6" w16cid:durableId="1232304625">
    <w:abstractNumId w:val="10"/>
  </w:num>
  <w:num w:numId="7" w16cid:durableId="1436899309">
    <w:abstractNumId w:val="18"/>
  </w:num>
  <w:num w:numId="8" w16cid:durableId="1205828054">
    <w:abstractNumId w:val="20"/>
  </w:num>
  <w:num w:numId="9" w16cid:durableId="1229683994">
    <w:abstractNumId w:val="1"/>
  </w:num>
  <w:num w:numId="10" w16cid:durableId="1399784052">
    <w:abstractNumId w:val="13"/>
  </w:num>
  <w:num w:numId="11" w16cid:durableId="1063017733">
    <w:abstractNumId w:val="11"/>
  </w:num>
  <w:num w:numId="12" w16cid:durableId="618031254">
    <w:abstractNumId w:val="6"/>
  </w:num>
  <w:num w:numId="13" w16cid:durableId="1378970266">
    <w:abstractNumId w:val="17"/>
  </w:num>
  <w:num w:numId="14" w16cid:durableId="737090355">
    <w:abstractNumId w:val="8"/>
  </w:num>
  <w:num w:numId="15" w16cid:durableId="1911766032">
    <w:abstractNumId w:val="2"/>
  </w:num>
  <w:num w:numId="16" w16cid:durableId="679814672">
    <w:abstractNumId w:val="4"/>
  </w:num>
  <w:num w:numId="17" w16cid:durableId="2003006279">
    <w:abstractNumId w:val="23"/>
  </w:num>
  <w:num w:numId="18" w16cid:durableId="1265649825">
    <w:abstractNumId w:val="15"/>
  </w:num>
  <w:num w:numId="19" w16cid:durableId="1260405575">
    <w:abstractNumId w:val="16"/>
  </w:num>
  <w:num w:numId="20" w16cid:durableId="559484742">
    <w:abstractNumId w:val="21"/>
  </w:num>
  <w:num w:numId="21" w16cid:durableId="794905999">
    <w:abstractNumId w:val="24"/>
  </w:num>
  <w:num w:numId="22" w16cid:durableId="1563248639">
    <w:abstractNumId w:val="14"/>
  </w:num>
  <w:num w:numId="23" w16cid:durableId="321932046">
    <w:abstractNumId w:val="28"/>
  </w:num>
  <w:num w:numId="24" w16cid:durableId="2030177351">
    <w:abstractNumId w:val="12"/>
  </w:num>
  <w:num w:numId="25" w16cid:durableId="1662536232">
    <w:abstractNumId w:val="5"/>
  </w:num>
  <w:num w:numId="26" w16cid:durableId="374738127">
    <w:abstractNumId w:val="9"/>
  </w:num>
  <w:num w:numId="27" w16cid:durableId="969631907">
    <w:abstractNumId w:val="0"/>
  </w:num>
  <w:num w:numId="28" w16cid:durableId="678583384">
    <w:abstractNumId w:val="22"/>
  </w:num>
  <w:num w:numId="29" w16cid:durableId="2794573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9"/>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860E35"/>
    <w:rsid w:val="00011B25"/>
    <w:rsid w:val="0001761E"/>
    <w:rsid w:val="00031DB3"/>
    <w:rsid w:val="00064867"/>
    <w:rsid w:val="00096F81"/>
    <w:rsid w:val="00097E39"/>
    <w:rsid w:val="000B05BA"/>
    <w:rsid w:val="000D411F"/>
    <w:rsid w:val="00150669"/>
    <w:rsid w:val="00172E71"/>
    <w:rsid w:val="00192A23"/>
    <w:rsid w:val="00197FB5"/>
    <w:rsid w:val="001A1286"/>
    <w:rsid w:val="001C0358"/>
    <w:rsid w:val="001D6C62"/>
    <w:rsid w:val="001E2AFA"/>
    <w:rsid w:val="001F4E04"/>
    <w:rsid w:val="002124D5"/>
    <w:rsid w:val="00214070"/>
    <w:rsid w:val="00244F67"/>
    <w:rsid w:val="00264B2E"/>
    <w:rsid w:val="00282626"/>
    <w:rsid w:val="0028567F"/>
    <w:rsid w:val="002A080C"/>
    <w:rsid w:val="002B4E4E"/>
    <w:rsid w:val="002C67F7"/>
    <w:rsid w:val="002D452B"/>
    <w:rsid w:val="002E096D"/>
    <w:rsid w:val="002F3DF3"/>
    <w:rsid w:val="0031620E"/>
    <w:rsid w:val="00335821"/>
    <w:rsid w:val="00345C3B"/>
    <w:rsid w:val="00356CBB"/>
    <w:rsid w:val="00373861"/>
    <w:rsid w:val="003A66BD"/>
    <w:rsid w:val="003B53F3"/>
    <w:rsid w:val="003F62BC"/>
    <w:rsid w:val="004017A6"/>
    <w:rsid w:val="00406CE2"/>
    <w:rsid w:val="004A2044"/>
    <w:rsid w:val="004C07BD"/>
    <w:rsid w:val="005008A8"/>
    <w:rsid w:val="005213A6"/>
    <w:rsid w:val="00553E2A"/>
    <w:rsid w:val="00561948"/>
    <w:rsid w:val="0056207B"/>
    <w:rsid w:val="00582A72"/>
    <w:rsid w:val="005846AD"/>
    <w:rsid w:val="00584E75"/>
    <w:rsid w:val="00587D1C"/>
    <w:rsid w:val="005911BB"/>
    <w:rsid w:val="006005D7"/>
    <w:rsid w:val="00650216"/>
    <w:rsid w:val="006565BF"/>
    <w:rsid w:val="0067346A"/>
    <w:rsid w:val="00674CC1"/>
    <w:rsid w:val="006C33F4"/>
    <w:rsid w:val="006D7A56"/>
    <w:rsid w:val="006E4356"/>
    <w:rsid w:val="006F25A5"/>
    <w:rsid w:val="00752C8D"/>
    <w:rsid w:val="00785572"/>
    <w:rsid w:val="007A3867"/>
    <w:rsid w:val="007B63B0"/>
    <w:rsid w:val="007C1BE4"/>
    <w:rsid w:val="007D6859"/>
    <w:rsid w:val="007F1064"/>
    <w:rsid w:val="00817F7A"/>
    <w:rsid w:val="00822AA7"/>
    <w:rsid w:val="00860E35"/>
    <w:rsid w:val="00876484"/>
    <w:rsid w:val="008A1012"/>
    <w:rsid w:val="008A1A29"/>
    <w:rsid w:val="008B1EE8"/>
    <w:rsid w:val="008B4236"/>
    <w:rsid w:val="008D6493"/>
    <w:rsid w:val="008E4887"/>
    <w:rsid w:val="008F557F"/>
    <w:rsid w:val="009211EA"/>
    <w:rsid w:val="009408AC"/>
    <w:rsid w:val="00941B52"/>
    <w:rsid w:val="00964DDF"/>
    <w:rsid w:val="00993417"/>
    <w:rsid w:val="009E456F"/>
    <w:rsid w:val="009E4816"/>
    <w:rsid w:val="00A22AA7"/>
    <w:rsid w:val="00A275C1"/>
    <w:rsid w:val="00A432A6"/>
    <w:rsid w:val="00A439FF"/>
    <w:rsid w:val="00A5287B"/>
    <w:rsid w:val="00A63C41"/>
    <w:rsid w:val="00A65F82"/>
    <w:rsid w:val="00A702B5"/>
    <w:rsid w:val="00A70595"/>
    <w:rsid w:val="00A74105"/>
    <w:rsid w:val="00A768ED"/>
    <w:rsid w:val="00A86F7F"/>
    <w:rsid w:val="00A96108"/>
    <w:rsid w:val="00AA1982"/>
    <w:rsid w:val="00AA7C58"/>
    <w:rsid w:val="00AF747E"/>
    <w:rsid w:val="00B046A6"/>
    <w:rsid w:val="00B20D7F"/>
    <w:rsid w:val="00B56E70"/>
    <w:rsid w:val="00B860E2"/>
    <w:rsid w:val="00BA6C65"/>
    <w:rsid w:val="00BB2424"/>
    <w:rsid w:val="00BB2B11"/>
    <w:rsid w:val="00BE5B73"/>
    <w:rsid w:val="00C14FAA"/>
    <w:rsid w:val="00C236FC"/>
    <w:rsid w:val="00C57B2C"/>
    <w:rsid w:val="00C713AD"/>
    <w:rsid w:val="00C95507"/>
    <w:rsid w:val="00C96218"/>
    <w:rsid w:val="00CA4627"/>
    <w:rsid w:val="00CB1A19"/>
    <w:rsid w:val="00CC4432"/>
    <w:rsid w:val="00D13581"/>
    <w:rsid w:val="00D32078"/>
    <w:rsid w:val="00D551C5"/>
    <w:rsid w:val="00D62B4C"/>
    <w:rsid w:val="00D71C5D"/>
    <w:rsid w:val="00D739C6"/>
    <w:rsid w:val="00D73A4B"/>
    <w:rsid w:val="00D7729E"/>
    <w:rsid w:val="00D85E7E"/>
    <w:rsid w:val="00DB5D02"/>
    <w:rsid w:val="00DC4C88"/>
    <w:rsid w:val="00DE158F"/>
    <w:rsid w:val="00DE5ADE"/>
    <w:rsid w:val="00E04896"/>
    <w:rsid w:val="00E219F3"/>
    <w:rsid w:val="00E24FD8"/>
    <w:rsid w:val="00E647AB"/>
    <w:rsid w:val="00E851EA"/>
    <w:rsid w:val="00E96EB0"/>
    <w:rsid w:val="00EA1054"/>
    <w:rsid w:val="00EB0A2A"/>
    <w:rsid w:val="00EC7EB0"/>
    <w:rsid w:val="00EE73F9"/>
    <w:rsid w:val="00EF2A2E"/>
    <w:rsid w:val="00F06846"/>
    <w:rsid w:val="00F12817"/>
    <w:rsid w:val="00F302F0"/>
    <w:rsid w:val="00F34D09"/>
    <w:rsid w:val="00F56839"/>
    <w:rsid w:val="00F7717B"/>
    <w:rsid w:val="00FA1D78"/>
    <w:rsid w:val="00FE580A"/>
    <w:rsid w:val="0116D5B1"/>
    <w:rsid w:val="0136EF6F"/>
    <w:rsid w:val="02AAE12A"/>
    <w:rsid w:val="02C5E9B7"/>
    <w:rsid w:val="02CDC5BA"/>
    <w:rsid w:val="03CFDA94"/>
    <w:rsid w:val="03D0ED70"/>
    <w:rsid w:val="04102BE4"/>
    <w:rsid w:val="041A2F75"/>
    <w:rsid w:val="048E1E03"/>
    <w:rsid w:val="04BDF0E0"/>
    <w:rsid w:val="056B4960"/>
    <w:rsid w:val="06777B50"/>
    <w:rsid w:val="077CC7E1"/>
    <w:rsid w:val="07E3E57F"/>
    <w:rsid w:val="07FE97EB"/>
    <w:rsid w:val="08BE35F1"/>
    <w:rsid w:val="08BFBA3D"/>
    <w:rsid w:val="0A05522D"/>
    <w:rsid w:val="0A311CF7"/>
    <w:rsid w:val="0A53F2D0"/>
    <w:rsid w:val="0B111E89"/>
    <w:rsid w:val="0BA0CFEF"/>
    <w:rsid w:val="0C81D468"/>
    <w:rsid w:val="0CA22388"/>
    <w:rsid w:val="0CEEE942"/>
    <w:rsid w:val="0D0FB919"/>
    <w:rsid w:val="0D558CB2"/>
    <w:rsid w:val="0DB28CBE"/>
    <w:rsid w:val="0DC47EFE"/>
    <w:rsid w:val="0DDE6B7C"/>
    <w:rsid w:val="0E055412"/>
    <w:rsid w:val="0E0612A7"/>
    <w:rsid w:val="0E0C42CE"/>
    <w:rsid w:val="0F46BBB7"/>
    <w:rsid w:val="0F64BA6F"/>
    <w:rsid w:val="0F71C30F"/>
    <w:rsid w:val="100B1121"/>
    <w:rsid w:val="1051DA4A"/>
    <w:rsid w:val="10E00D82"/>
    <w:rsid w:val="114C2A8F"/>
    <w:rsid w:val="1157BB9E"/>
    <w:rsid w:val="1185EE8C"/>
    <w:rsid w:val="12A7D38C"/>
    <w:rsid w:val="12B5F651"/>
    <w:rsid w:val="15198A65"/>
    <w:rsid w:val="16D75457"/>
    <w:rsid w:val="172EC172"/>
    <w:rsid w:val="173A8F2E"/>
    <w:rsid w:val="176F3334"/>
    <w:rsid w:val="17DEEE52"/>
    <w:rsid w:val="18F6B3EE"/>
    <w:rsid w:val="19C6590D"/>
    <w:rsid w:val="1A4A3F76"/>
    <w:rsid w:val="1C26AD1A"/>
    <w:rsid w:val="1C7CC644"/>
    <w:rsid w:val="1C83B48E"/>
    <w:rsid w:val="1D29FF51"/>
    <w:rsid w:val="1EA1BABE"/>
    <w:rsid w:val="1F002774"/>
    <w:rsid w:val="1F8C21BB"/>
    <w:rsid w:val="1FB965A1"/>
    <w:rsid w:val="200200C7"/>
    <w:rsid w:val="204829DA"/>
    <w:rsid w:val="2068604B"/>
    <w:rsid w:val="20BB5424"/>
    <w:rsid w:val="20BCD7E8"/>
    <w:rsid w:val="210FA587"/>
    <w:rsid w:val="21250676"/>
    <w:rsid w:val="21AFC0C5"/>
    <w:rsid w:val="2241680B"/>
    <w:rsid w:val="22C3654D"/>
    <w:rsid w:val="237B09B1"/>
    <w:rsid w:val="23D47800"/>
    <w:rsid w:val="2411550A"/>
    <w:rsid w:val="24F856E9"/>
    <w:rsid w:val="252A4233"/>
    <w:rsid w:val="262000D9"/>
    <w:rsid w:val="27A282A7"/>
    <w:rsid w:val="28440235"/>
    <w:rsid w:val="287EECAC"/>
    <w:rsid w:val="28B632EC"/>
    <w:rsid w:val="2920CF38"/>
    <w:rsid w:val="29671510"/>
    <w:rsid w:val="2A286980"/>
    <w:rsid w:val="2A2C0BFD"/>
    <w:rsid w:val="2B00B671"/>
    <w:rsid w:val="2C539F3F"/>
    <w:rsid w:val="2C7C1034"/>
    <w:rsid w:val="2C8C8179"/>
    <w:rsid w:val="2CEF438E"/>
    <w:rsid w:val="2ED82568"/>
    <w:rsid w:val="306FDA28"/>
    <w:rsid w:val="30FD107B"/>
    <w:rsid w:val="3116B080"/>
    <w:rsid w:val="3148073B"/>
    <w:rsid w:val="31B3397F"/>
    <w:rsid w:val="31DB2E2A"/>
    <w:rsid w:val="329A3D6D"/>
    <w:rsid w:val="33477E07"/>
    <w:rsid w:val="34B38A79"/>
    <w:rsid w:val="3534EB37"/>
    <w:rsid w:val="360C7416"/>
    <w:rsid w:val="36468564"/>
    <w:rsid w:val="3658D704"/>
    <w:rsid w:val="36A1B6CA"/>
    <w:rsid w:val="36F22EF6"/>
    <w:rsid w:val="3778853B"/>
    <w:rsid w:val="37CB4B29"/>
    <w:rsid w:val="37E47076"/>
    <w:rsid w:val="3847331F"/>
    <w:rsid w:val="3921AE2D"/>
    <w:rsid w:val="394C3E98"/>
    <w:rsid w:val="3A3C1661"/>
    <w:rsid w:val="3ADE7DD3"/>
    <w:rsid w:val="3AF5EBDF"/>
    <w:rsid w:val="3B63E284"/>
    <w:rsid w:val="3B7A35F1"/>
    <w:rsid w:val="3C57AFA0"/>
    <w:rsid w:val="3CA94176"/>
    <w:rsid w:val="3CB95D7B"/>
    <w:rsid w:val="3D958FF7"/>
    <w:rsid w:val="3DDFFE8B"/>
    <w:rsid w:val="3EA1D7C9"/>
    <w:rsid w:val="3EA69ECC"/>
    <w:rsid w:val="3F5CD44C"/>
    <w:rsid w:val="3F93B326"/>
    <w:rsid w:val="401364C3"/>
    <w:rsid w:val="40EFF41D"/>
    <w:rsid w:val="412CA547"/>
    <w:rsid w:val="41303D3E"/>
    <w:rsid w:val="418D712D"/>
    <w:rsid w:val="41CF1AC3"/>
    <w:rsid w:val="41F9369B"/>
    <w:rsid w:val="42ED2648"/>
    <w:rsid w:val="4349B357"/>
    <w:rsid w:val="43657AAD"/>
    <w:rsid w:val="43B03544"/>
    <w:rsid w:val="43B81F99"/>
    <w:rsid w:val="44BD9AEB"/>
    <w:rsid w:val="4500115E"/>
    <w:rsid w:val="4505170E"/>
    <w:rsid w:val="45172025"/>
    <w:rsid w:val="451C22CB"/>
    <w:rsid w:val="4538D1CC"/>
    <w:rsid w:val="453CF598"/>
    <w:rsid w:val="454D2D7F"/>
    <w:rsid w:val="4579CC99"/>
    <w:rsid w:val="45B4D5A1"/>
    <w:rsid w:val="4641B5BD"/>
    <w:rsid w:val="46EA6E16"/>
    <w:rsid w:val="479F3E7C"/>
    <w:rsid w:val="483265BB"/>
    <w:rsid w:val="48608672"/>
    <w:rsid w:val="49170DEB"/>
    <w:rsid w:val="4933E48A"/>
    <w:rsid w:val="494CF8A5"/>
    <w:rsid w:val="495C98F8"/>
    <w:rsid w:val="496B16E5"/>
    <w:rsid w:val="49A6653D"/>
    <w:rsid w:val="49E13DF5"/>
    <w:rsid w:val="49E5AE4E"/>
    <w:rsid w:val="4A09DDAE"/>
    <w:rsid w:val="4A880F31"/>
    <w:rsid w:val="4AD80B9A"/>
    <w:rsid w:val="4C75DE09"/>
    <w:rsid w:val="4C7B4133"/>
    <w:rsid w:val="4E917CCD"/>
    <w:rsid w:val="4E953748"/>
    <w:rsid w:val="4ECAAE55"/>
    <w:rsid w:val="4F480610"/>
    <w:rsid w:val="4F723BA0"/>
    <w:rsid w:val="4F8E83CD"/>
    <w:rsid w:val="4FEF1DA0"/>
    <w:rsid w:val="50203E8D"/>
    <w:rsid w:val="508FEFA9"/>
    <w:rsid w:val="50BCC908"/>
    <w:rsid w:val="50CBBAEE"/>
    <w:rsid w:val="51E0F8C2"/>
    <w:rsid w:val="51F231D9"/>
    <w:rsid w:val="521239FB"/>
    <w:rsid w:val="526DA099"/>
    <w:rsid w:val="52DB0F19"/>
    <w:rsid w:val="52E4D17D"/>
    <w:rsid w:val="531EBAD7"/>
    <w:rsid w:val="5334D83C"/>
    <w:rsid w:val="53CC761A"/>
    <w:rsid w:val="53ED6B9D"/>
    <w:rsid w:val="5479957E"/>
    <w:rsid w:val="5588EFD5"/>
    <w:rsid w:val="5605DC2A"/>
    <w:rsid w:val="5620E3F4"/>
    <w:rsid w:val="5704CCB4"/>
    <w:rsid w:val="57BEC244"/>
    <w:rsid w:val="57FB6CD9"/>
    <w:rsid w:val="59661A6F"/>
    <w:rsid w:val="5A709AA1"/>
    <w:rsid w:val="5ADB937B"/>
    <w:rsid w:val="5B39931C"/>
    <w:rsid w:val="5B830163"/>
    <w:rsid w:val="5D584DD6"/>
    <w:rsid w:val="5D854D0A"/>
    <w:rsid w:val="5DFDF5FE"/>
    <w:rsid w:val="5E4067E6"/>
    <w:rsid w:val="5E78EAEA"/>
    <w:rsid w:val="5F433756"/>
    <w:rsid w:val="5FCCC9FE"/>
    <w:rsid w:val="60F18B3E"/>
    <w:rsid w:val="611C48DA"/>
    <w:rsid w:val="6127A65D"/>
    <w:rsid w:val="6192E2A0"/>
    <w:rsid w:val="629E49A3"/>
    <w:rsid w:val="63238233"/>
    <w:rsid w:val="633786B5"/>
    <w:rsid w:val="63883DCC"/>
    <w:rsid w:val="639DE7AF"/>
    <w:rsid w:val="63DA157C"/>
    <w:rsid w:val="6514B667"/>
    <w:rsid w:val="66608A72"/>
    <w:rsid w:val="66D28406"/>
    <w:rsid w:val="676626AD"/>
    <w:rsid w:val="68ECF49D"/>
    <w:rsid w:val="6C3EBF94"/>
    <w:rsid w:val="6C809483"/>
    <w:rsid w:val="6CBC3EA7"/>
    <w:rsid w:val="6D42685A"/>
    <w:rsid w:val="6DBE816B"/>
    <w:rsid w:val="6DD48DB1"/>
    <w:rsid w:val="6DEDEBDB"/>
    <w:rsid w:val="6E02B1A3"/>
    <w:rsid w:val="6E3CCFD5"/>
    <w:rsid w:val="6E824CAC"/>
    <w:rsid w:val="707A1EEE"/>
    <w:rsid w:val="70F23C0A"/>
    <w:rsid w:val="717A0142"/>
    <w:rsid w:val="71C21ED7"/>
    <w:rsid w:val="7299F9FE"/>
    <w:rsid w:val="72CE1EB8"/>
    <w:rsid w:val="72FBE04D"/>
    <w:rsid w:val="73D10321"/>
    <w:rsid w:val="73D729E8"/>
    <w:rsid w:val="741F727C"/>
    <w:rsid w:val="746DF611"/>
    <w:rsid w:val="74A7470E"/>
    <w:rsid w:val="755FD96E"/>
    <w:rsid w:val="7593F4D0"/>
    <w:rsid w:val="76E7395E"/>
    <w:rsid w:val="77A7BE4F"/>
    <w:rsid w:val="77CD0BD9"/>
    <w:rsid w:val="7891CD73"/>
    <w:rsid w:val="78ADF63C"/>
    <w:rsid w:val="78F6A0D9"/>
    <w:rsid w:val="794F0EF6"/>
    <w:rsid w:val="79DF8E2B"/>
    <w:rsid w:val="7A98B9AC"/>
    <w:rsid w:val="7B166C27"/>
    <w:rsid w:val="7B36F8C7"/>
    <w:rsid w:val="7B3A1244"/>
    <w:rsid w:val="7BA62246"/>
    <w:rsid w:val="7C892172"/>
    <w:rsid w:val="7E990AD7"/>
    <w:rsid w:val="7F573B45"/>
    <w:rsid w:val="7FC9B110"/>
    <w:rsid w:val="7FD0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4B50A641"/>
  <w15:docId w15:val="{CA488E77-3EF1-48D5-A3F3-AC2B551A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5"/>
      <w:ind w:left="1675" w:right="1671"/>
      <w:jc w:val="center"/>
      <w:outlineLvl w:val="0"/>
    </w:pPr>
    <w:rPr>
      <w:b/>
      <w:bCs/>
      <w:sz w:val="44"/>
      <w:szCs w:val="44"/>
    </w:rPr>
  </w:style>
  <w:style w:type="paragraph" w:styleId="Heading2">
    <w:name w:val="heading 2"/>
    <w:basedOn w:val="Normal"/>
    <w:uiPriority w:val="9"/>
    <w:unhideWhenUsed/>
    <w:qFormat/>
    <w:pPr>
      <w:ind w:left="1675" w:right="1675"/>
      <w:jc w:val="center"/>
      <w:outlineLvl w:val="1"/>
    </w:pPr>
    <w:rPr>
      <w:sz w:val="32"/>
      <w:szCs w:val="32"/>
    </w:rPr>
  </w:style>
  <w:style w:type="paragraph" w:styleId="Heading3">
    <w:name w:val="heading 3"/>
    <w:basedOn w:val="Normal"/>
    <w:uiPriority w:val="9"/>
    <w:unhideWhenUsed/>
    <w:qFormat/>
    <w:pPr>
      <w:ind w:left="840"/>
      <w:outlineLvl w:val="2"/>
    </w:pPr>
    <w:rPr>
      <w:b/>
      <w:bCs/>
      <w:sz w:val="28"/>
      <w:szCs w:val="28"/>
    </w:rPr>
  </w:style>
  <w:style w:type="paragraph" w:styleId="Heading4">
    <w:name w:val="heading 4"/>
    <w:basedOn w:val="Normal"/>
    <w:uiPriority w:val="9"/>
    <w:unhideWhenUsed/>
    <w:qFormat/>
    <w:pPr>
      <w:ind w:left="840"/>
      <w:outlineLvl w:val="3"/>
    </w:pPr>
    <w:rPr>
      <w:b/>
      <w:bCs/>
      <w:sz w:val="24"/>
      <w:szCs w:val="24"/>
      <w:u w:val="single" w:color="000000"/>
    </w:rPr>
  </w:style>
  <w:style w:type="paragraph" w:styleId="Heading5">
    <w:name w:val="heading 5"/>
    <w:basedOn w:val="Normal"/>
    <w:uiPriority w:val="9"/>
    <w:unhideWhenUsed/>
    <w:qFormat/>
    <w:pPr>
      <w:spacing w:before="92"/>
      <w:ind w:left="1200"/>
      <w:outlineLvl w:val="4"/>
    </w:pPr>
    <w:rPr>
      <w:sz w:val="24"/>
      <w:szCs w:val="24"/>
      <w:u w:val="single" w:color="000000"/>
    </w:rPr>
  </w:style>
  <w:style w:type="paragraph" w:styleId="Heading6">
    <w:name w:val="heading 6"/>
    <w:basedOn w:val="Normal"/>
    <w:uiPriority w:val="9"/>
    <w:unhideWhenUsed/>
    <w:qFormat/>
    <w:pPr>
      <w:ind w:left="839"/>
      <w:outlineLvl w:val="5"/>
    </w:pPr>
    <w:rPr>
      <w:rFonts w:ascii="Calibri" w:eastAsia="Calibri" w:hAnsi="Calibri" w:cs="Calibri"/>
      <w:b/>
      <w:bCs/>
    </w:rPr>
  </w:style>
  <w:style w:type="paragraph" w:styleId="Heading7">
    <w:name w:val="heading 7"/>
    <w:basedOn w:val="Normal"/>
    <w:uiPriority w:val="1"/>
    <w:qFormat/>
    <w:pPr>
      <w:spacing w:before="5"/>
      <w:ind w:left="1559"/>
      <w:outlineLvl w:val="6"/>
    </w:pPr>
    <w:rPr>
      <w:rFonts w:ascii="Calibri" w:eastAsia="Calibri" w:hAnsi="Calibri" w:cs="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840"/>
    </w:pPr>
    <w:rPr>
      <w:b/>
      <w:bCs/>
      <w:sz w:val="24"/>
      <w:szCs w:val="24"/>
    </w:rPr>
  </w:style>
  <w:style w:type="paragraph" w:styleId="TOC2">
    <w:name w:val="toc 2"/>
    <w:basedOn w:val="Normal"/>
    <w:uiPriority w:val="39"/>
    <w:qFormat/>
    <w:pPr>
      <w:spacing w:before="59"/>
      <w:ind w:left="1056"/>
    </w:pPr>
  </w:style>
  <w:style w:type="paragraph" w:styleId="TOC3">
    <w:name w:val="toc 3"/>
    <w:basedOn w:val="Normal"/>
    <w:uiPriority w:val="39"/>
    <w:qFormat/>
    <w:pPr>
      <w:spacing w:before="59"/>
      <w:ind w:left="1056"/>
    </w:pPr>
    <w:rPr>
      <w:sz w:val="18"/>
      <w:szCs w:val="18"/>
    </w:rPr>
  </w:style>
  <w:style w:type="paragraph" w:styleId="TOC4">
    <w:name w:val="toc 4"/>
    <w:basedOn w:val="Normal"/>
    <w:uiPriority w:val="1"/>
    <w:qFormat/>
    <w:pPr>
      <w:spacing w:before="61"/>
      <w:ind w:left="1056"/>
    </w:pPr>
    <w:rPr>
      <w:b/>
      <w:bCs/>
      <w:i/>
    </w:rPr>
  </w:style>
  <w:style w:type="paragraph" w:styleId="TOC5">
    <w:name w:val="toc 5"/>
    <w:basedOn w:val="Normal"/>
    <w:uiPriority w:val="1"/>
    <w:qFormat/>
    <w:pPr>
      <w:spacing w:before="59"/>
      <w:ind w:left="1286"/>
    </w:pPr>
    <w:rPr>
      <w:sz w:val="20"/>
      <w:szCs w:val="20"/>
    </w:rPr>
  </w:style>
  <w:style w:type="paragraph" w:styleId="TOC6">
    <w:name w:val="toc 6"/>
    <w:basedOn w:val="Normal"/>
    <w:uiPriority w:val="1"/>
    <w:qFormat/>
    <w:pPr>
      <w:spacing w:before="72"/>
      <w:ind w:left="1286"/>
    </w:pPr>
    <w:rPr>
      <w:b/>
      <w:bCs/>
      <w:i/>
    </w:rPr>
  </w:style>
  <w:style w:type="paragraph" w:styleId="BodyText">
    <w:name w:val="Body Text"/>
    <w:basedOn w:val="Normal"/>
    <w:link w:val="BodyTextChar"/>
    <w:uiPriority w:val="1"/>
    <w:qFormat/>
  </w:style>
  <w:style w:type="paragraph" w:styleId="ListParagraph">
    <w:name w:val="List Paragraph"/>
    <w:basedOn w:val="Normal"/>
    <w:link w:val="ListParagraphChar"/>
    <w:uiPriority w:val="1"/>
    <w:qFormat/>
    <w:pPr>
      <w:ind w:left="1860" w:hanging="360"/>
    </w:pPr>
  </w:style>
  <w:style w:type="paragraph" w:customStyle="1" w:styleId="TableParagraph">
    <w:name w:val="Table Paragraph"/>
    <w:basedOn w:val="Normal"/>
    <w:uiPriority w:val="1"/>
    <w:qFormat/>
  </w:style>
  <w:style w:type="paragraph" w:styleId="Revision">
    <w:name w:val="Revision"/>
    <w:hidden/>
    <w:uiPriority w:val="99"/>
    <w:semiHidden/>
    <w:rsid w:val="00F12817"/>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56207B"/>
    <w:rPr>
      <w:color w:val="0000FF" w:themeColor="hyperlink"/>
      <w:u w:val="single"/>
    </w:rPr>
  </w:style>
  <w:style w:type="character" w:styleId="UnresolvedMention">
    <w:name w:val="Unresolved Mention"/>
    <w:basedOn w:val="DefaultParagraphFont"/>
    <w:uiPriority w:val="99"/>
    <w:semiHidden/>
    <w:unhideWhenUsed/>
    <w:rsid w:val="0056207B"/>
    <w:rPr>
      <w:color w:val="605E5C"/>
      <w:shd w:val="clear" w:color="auto" w:fill="E1DFDD"/>
    </w:rPr>
  </w:style>
  <w:style w:type="paragraph" w:styleId="TOCHeading">
    <w:name w:val="TOC Heading"/>
    <w:basedOn w:val="Heading1"/>
    <w:next w:val="Normal"/>
    <w:uiPriority w:val="39"/>
    <w:unhideWhenUsed/>
    <w:qFormat/>
    <w:rsid w:val="00C95507"/>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CommentReference">
    <w:name w:val="annotation reference"/>
    <w:basedOn w:val="DefaultParagraphFont"/>
    <w:uiPriority w:val="99"/>
    <w:semiHidden/>
    <w:unhideWhenUsed/>
    <w:rsid w:val="00C95507"/>
    <w:rPr>
      <w:sz w:val="16"/>
      <w:szCs w:val="16"/>
    </w:rPr>
  </w:style>
  <w:style w:type="paragraph" w:styleId="CommentText">
    <w:name w:val="annotation text"/>
    <w:basedOn w:val="Normal"/>
    <w:link w:val="CommentTextChar"/>
    <w:uiPriority w:val="99"/>
    <w:unhideWhenUsed/>
    <w:rsid w:val="00C95507"/>
    <w:pPr>
      <w:widowControl/>
      <w:autoSpaceDE/>
      <w:autoSpaceDN/>
      <w:spacing w:after="160"/>
      <w:jc w:val="both"/>
    </w:pPr>
    <w:rPr>
      <w:rFonts w:asciiTheme="minorHAnsi" w:eastAsiaTheme="minorEastAsia" w:hAnsiTheme="minorHAnsi" w:cstheme="minorBidi"/>
      <w:sz w:val="20"/>
      <w:szCs w:val="20"/>
      <w:lang w:bidi="ar-SA"/>
    </w:rPr>
  </w:style>
  <w:style w:type="character" w:customStyle="1" w:styleId="CommentTextChar">
    <w:name w:val="Comment Text Char"/>
    <w:basedOn w:val="DefaultParagraphFont"/>
    <w:link w:val="CommentText"/>
    <w:uiPriority w:val="99"/>
    <w:rsid w:val="00C95507"/>
    <w:rPr>
      <w:rFonts w:eastAsiaTheme="minorEastAsia"/>
      <w:sz w:val="20"/>
      <w:szCs w:val="20"/>
    </w:rPr>
  </w:style>
  <w:style w:type="paragraph" w:customStyle="1" w:styleId="Level3Header">
    <w:name w:val="Level 3 Header"/>
    <w:basedOn w:val="ListParagraph"/>
    <w:link w:val="Level3HeaderChar"/>
    <w:qFormat/>
    <w:rsid w:val="00C95507"/>
    <w:pPr>
      <w:widowControl/>
      <w:autoSpaceDE/>
      <w:autoSpaceDN/>
      <w:spacing w:line="276" w:lineRule="auto"/>
      <w:ind w:left="720" w:firstLine="0"/>
      <w:contextualSpacing/>
      <w:jc w:val="both"/>
      <w:outlineLvl w:val="2"/>
    </w:pPr>
    <w:rPr>
      <w:rFonts w:eastAsiaTheme="minorEastAsia"/>
      <w:u w:val="single"/>
    </w:rPr>
  </w:style>
  <w:style w:type="paragraph" w:customStyle="1" w:styleId="Level2Header">
    <w:name w:val="Level 2 Header"/>
    <w:basedOn w:val="Heading2"/>
    <w:link w:val="Level2HeaderChar"/>
    <w:qFormat/>
    <w:rsid w:val="00C95507"/>
    <w:pPr>
      <w:keepNext/>
      <w:keepLines/>
      <w:widowControl/>
      <w:autoSpaceDE/>
      <w:autoSpaceDN/>
      <w:spacing w:line="276" w:lineRule="auto"/>
      <w:ind w:left="360" w:right="0"/>
      <w:jc w:val="both"/>
    </w:pPr>
    <w:rPr>
      <w:rFonts w:eastAsiaTheme="majorEastAsia"/>
      <w:b/>
      <w:bCs/>
      <w:caps/>
      <w:sz w:val="24"/>
      <w:szCs w:val="24"/>
      <w:u w:val="single"/>
      <w:lang w:bidi="ar-SA"/>
    </w:rPr>
  </w:style>
  <w:style w:type="character" w:customStyle="1" w:styleId="ListParagraphChar">
    <w:name w:val="List Paragraph Char"/>
    <w:basedOn w:val="DefaultParagraphFont"/>
    <w:link w:val="ListParagraph"/>
    <w:uiPriority w:val="1"/>
    <w:rsid w:val="00C95507"/>
    <w:rPr>
      <w:rFonts w:ascii="Arial" w:eastAsia="Arial" w:hAnsi="Arial" w:cs="Arial"/>
      <w:lang w:bidi="en-US"/>
    </w:rPr>
  </w:style>
  <w:style w:type="character" w:customStyle="1" w:styleId="Level3HeaderChar">
    <w:name w:val="Level 3 Header Char"/>
    <w:basedOn w:val="ListParagraphChar"/>
    <w:link w:val="Level3Header"/>
    <w:rsid w:val="00C95507"/>
    <w:rPr>
      <w:rFonts w:ascii="Arial" w:eastAsiaTheme="minorEastAsia" w:hAnsi="Arial" w:cs="Arial"/>
      <w:u w:val="single"/>
      <w:lang w:bidi="en-US"/>
    </w:rPr>
  </w:style>
  <w:style w:type="character" w:customStyle="1" w:styleId="Level2HeaderChar">
    <w:name w:val="Level 2 Header Char"/>
    <w:basedOn w:val="DefaultParagraphFont"/>
    <w:link w:val="Level2Header"/>
    <w:rsid w:val="00C95507"/>
    <w:rPr>
      <w:rFonts w:ascii="Arial" w:eastAsiaTheme="majorEastAsia" w:hAnsi="Arial" w:cs="Arial"/>
      <w:b/>
      <w:bCs/>
      <w:caps/>
      <w:sz w:val="24"/>
      <w:szCs w:val="24"/>
      <w:u w:val="single"/>
    </w:rPr>
  </w:style>
  <w:style w:type="paragraph" w:styleId="CommentSubject">
    <w:name w:val="annotation subject"/>
    <w:basedOn w:val="CommentText"/>
    <w:next w:val="CommentText"/>
    <w:link w:val="CommentSubjectChar"/>
    <w:uiPriority w:val="99"/>
    <w:semiHidden/>
    <w:unhideWhenUsed/>
    <w:rsid w:val="00C95507"/>
    <w:pPr>
      <w:widowControl w:val="0"/>
      <w:autoSpaceDE w:val="0"/>
      <w:autoSpaceDN w:val="0"/>
      <w:spacing w:after="0"/>
      <w:jc w:val="left"/>
    </w:pPr>
    <w:rPr>
      <w:rFonts w:ascii="Arial" w:eastAsia="Arial" w:hAnsi="Arial" w:cs="Arial"/>
      <w:b/>
      <w:bCs/>
      <w:lang w:bidi="en-US"/>
    </w:rPr>
  </w:style>
  <w:style w:type="character" w:customStyle="1" w:styleId="CommentSubjectChar">
    <w:name w:val="Comment Subject Char"/>
    <w:basedOn w:val="CommentTextChar"/>
    <w:link w:val="CommentSubject"/>
    <w:uiPriority w:val="99"/>
    <w:semiHidden/>
    <w:rsid w:val="00C95507"/>
    <w:rPr>
      <w:rFonts w:ascii="Arial" w:eastAsia="Arial" w:hAnsi="Arial" w:cs="Arial"/>
      <w:b/>
      <w:bCs/>
      <w:sz w:val="20"/>
      <w:szCs w:val="20"/>
      <w:lang w:bidi="en-US"/>
    </w:rPr>
  </w:style>
  <w:style w:type="character" w:styleId="Mention">
    <w:name w:val="Mention"/>
    <w:basedOn w:val="DefaultParagraphFont"/>
    <w:uiPriority w:val="99"/>
    <w:unhideWhenUsed/>
    <w:rsid w:val="00C95507"/>
    <w:rPr>
      <w:color w:val="2B579A"/>
      <w:shd w:val="clear" w:color="auto" w:fill="E1DFDD"/>
    </w:rPr>
  </w:style>
  <w:style w:type="character" w:styleId="FollowedHyperlink">
    <w:name w:val="FollowedHyperlink"/>
    <w:basedOn w:val="DefaultParagraphFont"/>
    <w:uiPriority w:val="99"/>
    <w:semiHidden/>
    <w:unhideWhenUsed/>
    <w:rsid w:val="009211EA"/>
    <w:rPr>
      <w:color w:val="800080" w:themeColor="followedHyperlink"/>
      <w:u w:val="single"/>
    </w:rPr>
  </w:style>
  <w:style w:type="paragraph" w:styleId="Header">
    <w:name w:val="header"/>
    <w:basedOn w:val="Normal"/>
    <w:uiPriority w:val="99"/>
    <w:unhideWhenUsed/>
    <w:rsid w:val="07E3E57F"/>
    <w:pPr>
      <w:tabs>
        <w:tab w:val="center" w:pos="4680"/>
        <w:tab w:val="right" w:pos="9360"/>
      </w:tabs>
    </w:pPr>
  </w:style>
  <w:style w:type="paragraph" w:styleId="Footer">
    <w:name w:val="footer"/>
    <w:basedOn w:val="Normal"/>
    <w:uiPriority w:val="99"/>
    <w:unhideWhenUsed/>
    <w:rsid w:val="07E3E57F"/>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A439FF"/>
  </w:style>
  <w:style w:type="character" w:customStyle="1" w:styleId="eop">
    <w:name w:val="eop"/>
    <w:basedOn w:val="DefaultParagraphFont"/>
    <w:rsid w:val="00A439FF"/>
  </w:style>
  <w:style w:type="character" w:customStyle="1" w:styleId="BodyTextChar">
    <w:name w:val="Body Text Char"/>
    <w:basedOn w:val="DefaultParagraphFont"/>
    <w:link w:val="BodyText"/>
    <w:uiPriority w:val="1"/>
    <w:rsid w:val="007D6859"/>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andary@msu.edu" TargetMode="External"/><Relationship Id="rId18" Type="http://schemas.openxmlformats.org/officeDocument/2006/relationships/footer" Target="footer1.xml"/><Relationship Id="rId26" Type="http://schemas.openxmlformats.org/officeDocument/2006/relationships/hyperlink" Target="mailto:COM.Clerkship@msu.edu" TargetMode="External"/><Relationship Id="rId39" Type="http://schemas.openxmlformats.org/officeDocument/2006/relationships/footer" Target="footer4.xml"/><Relationship Id="rId21" Type="http://schemas.openxmlformats.org/officeDocument/2006/relationships/hyperlink" Target="mailto:COM.Clerkship@msu.edu" TargetMode="External"/><Relationship Id="rId34"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2" Type="http://schemas.openxmlformats.org/officeDocument/2006/relationships/image" Target="media/image2.jpeg"/><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ennedyl@msu.edu" TargetMode="External"/><Relationship Id="rId29" Type="http://schemas.openxmlformats.org/officeDocument/2006/relationships/hyperlink" Target="https://osteopathicmedicine.msu.edu/current-students/student-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linicalkey-com.proxy1.cl.msu.edu/" TargetMode="External"/><Relationship Id="rId32" Type="http://schemas.openxmlformats.org/officeDocument/2006/relationships/hyperlink" Target="https://osteopathicmedicine.msu.edu/current-students/student-handbook" TargetMode="External"/><Relationship Id="rId37" Type="http://schemas.openxmlformats.org/officeDocument/2006/relationships/hyperlink" Target="http://www.rcpd.msu.edu/"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chlinger2@msu.edu" TargetMode="External"/><Relationship Id="rId23" Type="http://schemas.openxmlformats.org/officeDocument/2006/relationships/hyperlink" Target="https://www.amazon.com/Braddoms-Physical-Medicine-Rehabilitation-David/dp/0323625398/ref=sr_1_1?crid=20ZU0Q78NUCJR&amp;dib=eyJ2IjoiMSJ9.G6VA1uZdK4pMF564ugYmyF7On0N9fwgQvXmfbaciKaC9B-cDpSuJ-ue-3t_JRYwOCXmgBQ7iwry_qLgjFxIC4V-F4YHWJdKd_uV-4arsT-kvQ251koK3Lx1RUqypmnMHsnCxDxcsoFDneS0KUYEIsfmaP0eqVaCFHYcQiih_2g9iLAJOENEpl123Qn4sjrvxIXoUpknFR-z7BJyFNCH2i0zZjOp09oRXKD_3Ad6T0l8.Ji6mMIVPxu-l1NTR50FKOg3JCiuX2sfYIAW3H25FJtw&amp;dib_tag=se&amp;keywords=braddoms+physical+medicine+and+rehabilitation&amp;qid=1749149956&amp;sprefix=bradd%2Caps%2C126&amp;sr=8-1" TargetMode="External"/><Relationship Id="rId28"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6" Type="http://schemas.openxmlformats.org/officeDocument/2006/relationships/hyperlink" Target="mailto:enright4@msu.ed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plife.studentlife.msu.edu/medical-student-rights-and-responsibilites-mssr"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arland6@msu.edu" TargetMode="External"/><Relationship Id="rId22" Type="http://schemas.openxmlformats.org/officeDocument/2006/relationships/hyperlink" Target="https://com.msu.edu/" TargetMode="External"/><Relationship Id="rId27" Type="http://schemas.openxmlformats.org/officeDocument/2006/relationships/hyperlink" Target="https://osteopathicmedicine.msu.edu/application/files/5117/5077/8445/Policy_-_Clerkship_Absence_2025.pdf" TargetMode="External"/><Relationship Id="rId30" Type="http://schemas.openxmlformats.org/officeDocument/2006/relationships/hyperlink" Target="https://osteopathicmedicine.msu.edu/about-us/common-ground-professionalism-initiative" TargetMode="External"/><Relationship Id="rId35" Type="http://schemas.openxmlformats.org/officeDocument/2006/relationships/hyperlink" Target="https://osteopathicmedicine.msu.edu/current-students/clerkship-medical-education/injury-and-property-damage-reports" TargetMode="External"/><Relationship Id="rId43" Type="http://schemas.openxmlformats.org/officeDocument/2006/relationships/header" Target="header3.xml"/><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ylvain@msu.edu" TargetMode="External"/><Relationship Id="rId17" Type="http://schemas.openxmlformats.org/officeDocument/2006/relationships/header" Target="header1.xml"/><Relationship Id="rId25" Type="http://schemas.openxmlformats.org/officeDocument/2006/relationships/hyperlink" Target="https://www-clinicalkey-com.proxy1.cl.msu.edu/" TargetMode="External"/><Relationship Id="rId33" Type="http://schemas.openxmlformats.org/officeDocument/2006/relationships/hyperlink" Target="https://osteopathicmedicine.msu.edu/application/files/3117/5985/1800/AI_Use_Policy.pdf" TargetMode="External"/><Relationship Id="rId38" Type="http://schemas.openxmlformats.org/officeDocument/2006/relationships/hyperlink" Target="mailto:COM.Clerkship@msu.edu" TargetMode="External"/><Relationship Id="rId46"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footer" Target="footer5.xml"/></Relationships>
</file>

<file path=word/documenttasks/documenttasks1.xml><?xml version="1.0" encoding="utf-8"?>
<t:Tasks xmlns:t="http://schemas.microsoft.com/office/tasks/2019/documenttasks" xmlns:oel="http://schemas.microsoft.com/office/2019/extlst">
  <t:Task id="{1AACD568-2DF2-404D-A123-E686C98BD78C}">
    <t:Anchor>
      <t:Comment id="544139986"/>
    </t:Anchor>
    <t:History>
      <t:Event id="{920AB3CC-F260-4DA5-9190-D9F4EB8438AF}" time="2025-06-19T17:51:49.773Z">
        <t:Attribution userId="S::kessle60@msu.edu::210ff8e3-4604-4ae3-b029-746e18ae0b6d" userProvider="AD" userName="Javed, Britani"/>
        <t:Anchor>
          <t:Comment id="544139986"/>
        </t:Anchor>
        <t:Create/>
      </t:Event>
      <t:Event id="{404524B9-132C-4121-8E1F-14BB18355887}" time="2025-06-19T17:51:49.773Z">
        <t:Attribution userId="S::kessle60@msu.edu::210ff8e3-4604-4ae3-b029-746e18ae0b6d" userProvider="AD" userName="Javed, Britani"/>
        <t:Anchor>
          <t:Comment id="544139986"/>
        </t:Anchor>
        <t:Assign userId="S::kennedyl@msu.edu::c248438c-cd5e-4da8-8802-127c84671fcd" userProvider="AD" userName="Kennedy De Mandujano, Lisa"/>
      </t:Event>
      <t:Event id="{37C22F49-58E4-46B1-9869-FB212F891EB6}" time="2025-06-19T17:51:49.773Z">
        <t:Attribution userId="S::kessle60@msu.edu::210ff8e3-4604-4ae3-b029-746e18ae0b6d" userProvider="AD" userName="Javed, Britani"/>
        <t:Anchor>
          <t:Comment id="544139986"/>
        </t:Anchor>
        <t:SetTitle title="@Kennedy De Mandujano, Lisa An electronic copy of this is available at the MSU library. Please update the link to: https://www-clinicalkey-com.proxy1.cl.msu.edu/#!/browse/book/3-s2.0-C2018001342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0226F8-97AF-49B1-B6CB-1C7CEA625DF0}">
  <ds:schemaRefs>
    <ds:schemaRef ds:uri="http://schemas.openxmlformats.org/officeDocument/2006/bibliography"/>
  </ds:schemaRefs>
</ds:datastoreItem>
</file>

<file path=customXml/itemProps2.xml><?xml version="1.0" encoding="utf-8"?>
<ds:datastoreItem xmlns:ds="http://schemas.openxmlformats.org/officeDocument/2006/customXml" ds:itemID="{6F0BEA2F-4288-42D6-B072-B469A6F9EBC9}">
  <ds:schemaRefs>
    <ds:schemaRef ds:uri="http://schemas.microsoft.com/sharepoint/v3/contenttype/forms"/>
  </ds:schemaRefs>
</ds:datastoreItem>
</file>

<file path=customXml/itemProps3.xml><?xml version="1.0" encoding="utf-8"?>
<ds:datastoreItem xmlns:ds="http://schemas.openxmlformats.org/officeDocument/2006/customXml" ds:itemID="{2322FF79-D241-41A5-9F32-8D939D998B7E}"/>
</file>

<file path=customXml/itemProps4.xml><?xml version="1.0" encoding="utf-8"?>
<ds:datastoreItem xmlns:ds="http://schemas.openxmlformats.org/officeDocument/2006/customXml" ds:itemID="{31166384-27AC-4370-9FBC-7E8FA14DE719}">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Pages>
  <Words>4456</Words>
  <Characters>25400</Characters>
  <Application>Microsoft Office Word</Application>
  <DocSecurity>0</DocSecurity>
  <Lines>211</Lines>
  <Paragraphs>59</Paragraphs>
  <ScaleCrop>false</ScaleCrop>
  <Company/>
  <LinksUpToDate>false</LinksUpToDate>
  <CharactersWithSpaces>29797</CharactersWithSpaces>
  <SharedDoc>false</SharedDoc>
  <HLinks>
    <vt:vector size="366" baseType="variant">
      <vt:variant>
        <vt:i4>1114230</vt:i4>
      </vt:variant>
      <vt:variant>
        <vt:i4>180</vt:i4>
      </vt:variant>
      <vt:variant>
        <vt:i4>0</vt:i4>
      </vt:variant>
      <vt:variant>
        <vt:i4>5</vt:i4>
      </vt:variant>
      <vt:variant>
        <vt:lpwstr>mailto:COM.Clerkship@msu.edu</vt:lpwstr>
      </vt:variant>
      <vt:variant>
        <vt:lpwstr/>
      </vt:variant>
      <vt:variant>
        <vt:i4>1114207</vt:i4>
      </vt:variant>
      <vt:variant>
        <vt:i4>177</vt:i4>
      </vt:variant>
      <vt:variant>
        <vt:i4>0</vt:i4>
      </vt:variant>
      <vt:variant>
        <vt:i4>5</vt:i4>
      </vt:variant>
      <vt:variant>
        <vt:lpwstr>http://www.rcpd.msu.edu/</vt:lpwstr>
      </vt:variant>
      <vt:variant>
        <vt:lpwstr/>
      </vt:variant>
      <vt:variant>
        <vt:i4>2031724</vt:i4>
      </vt:variant>
      <vt:variant>
        <vt:i4>174</vt:i4>
      </vt:variant>
      <vt:variant>
        <vt:i4>0</vt:i4>
      </vt:variant>
      <vt:variant>
        <vt:i4>5</vt:i4>
      </vt:variant>
      <vt:variant>
        <vt:lpwstr>mailto:enright4@msu.edu</vt:lpwstr>
      </vt:variant>
      <vt:variant>
        <vt:lpwstr/>
      </vt:variant>
      <vt:variant>
        <vt:i4>3211365</vt:i4>
      </vt:variant>
      <vt:variant>
        <vt:i4>171</vt:i4>
      </vt:variant>
      <vt:variant>
        <vt:i4>0</vt:i4>
      </vt:variant>
      <vt:variant>
        <vt:i4>5</vt:i4>
      </vt:variant>
      <vt:variant>
        <vt:lpwstr>https://osteopathicmedicine.msu.edu/current-students/clerkship-medical-education/injury-and-property-damage-reports</vt:lpwstr>
      </vt:variant>
      <vt:variant>
        <vt:lpwstr/>
      </vt:variant>
      <vt:variant>
        <vt:i4>393294</vt:i4>
      </vt:variant>
      <vt:variant>
        <vt:i4>168</vt:i4>
      </vt:variant>
      <vt:variant>
        <vt:i4>0</vt:i4>
      </vt:variant>
      <vt:variant>
        <vt:i4>5</vt:i4>
      </vt:variant>
      <vt:variant>
        <vt:lpwstr>https://michiganstate.sharepoint.com/:b:/r/sites/StudentClerkship/Shared Documents/Policies and Resources/Clerkship Duty Hours and Fatigue Mitigation Policy.pdf?csf=1&amp;web=1&amp;e=6hQGpI</vt:lpwstr>
      </vt:variant>
      <vt:variant>
        <vt:lpwstr/>
      </vt:variant>
      <vt:variant>
        <vt:i4>196695</vt:i4>
      </vt:variant>
      <vt:variant>
        <vt:i4>165</vt:i4>
      </vt:variant>
      <vt:variant>
        <vt:i4>0</vt:i4>
      </vt:variant>
      <vt:variant>
        <vt:i4>5</vt:i4>
      </vt:variant>
      <vt:variant>
        <vt:lpwstr>https://osteopathicmedicine.msu.edu/current-students/student-handbook</vt:lpwstr>
      </vt:variant>
      <vt:variant>
        <vt:lpwstr/>
      </vt:variant>
      <vt:variant>
        <vt:i4>6160465</vt:i4>
      </vt:variant>
      <vt:variant>
        <vt:i4>162</vt:i4>
      </vt:variant>
      <vt:variant>
        <vt:i4>0</vt:i4>
      </vt:variant>
      <vt:variant>
        <vt:i4>5</vt:i4>
      </vt:variant>
      <vt:variant>
        <vt:lpwstr>http://splife.studentlife.msu.edu/medical-student-rights-and-responsibilites-mssr</vt:lpwstr>
      </vt:variant>
      <vt:variant>
        <vt:lpwstr/>
      </vt:variant>
      <vt:variant>
        <vt:i4>5767185</vt:i4>
      </vt:variant>
      <vt:variant>
        <vt:i4>159</vt:i4>
      </vt:variant>
      <vt:variant>
        <vt:i4>0</vt:i4>
      </vt:variant>
      <vt:variant>
        <vt:i4>5</vt:i4>
      </vt:variant>
      <vt:variant>
        <vt:lpwstr>https://osteopathicmedicine.msu.edu/about-us/common-ground-professionalism-initiative</vt:lpwstr>
      </vt:variant>
      <vt:variant>
        <vt:lpwstr/>
      </vt:variant>
      <vt:variant>
        <vt:i4>196695</vt:i4>
      </vt:variant>
      <vt:variant>
        <vt:i4>156</vt:i4>
      </vt:variant>
      <vt:variant>
        <vt:i4>0</vt:i4>
      </vt:variant>
      <vt:variant>
        <vt:i4>5</vt:i4>
      </vt:variant>
      <vt:variant>
        <vt:lpwstr>https://osteopathicmedicine.msu.edu/current-students/student-handbook</vt:lpwstr>
      </vt:variant>
      <vt:variant>
        <vt:lpwstr/>
      </vt:variant>
      <vt:variant>
        <vt:i4>2424957</vt:i4>
      </vt:variant>
      <vt:variant>
        <vt:i4>153</vt:i4>
      </vt:variant>
      <vt:variant>
        <vt:i4>0</vt:i4>
      </vt:variant>
      <vt:variant>
        <vt:i4>5</vt:i4>
      </vt:variant>
      <vt:variant>
        <vt:lpwstr>https://michiganstate.sharepoint.com/:b:/r/sites/StudentClerkship/Shared Documents/Policies and Resources/Clerkship Medical Student Supervision Policy.pdf?csf=1&amp;web=1&amp;e=h8rRu1</vt:lpwstr>
      </vt:variant>
      <vt:variant>
        <vt:lpwstr/>
      </vt:variant>
      <vt:variant>
        <vt:i4>4980826</vt:i4>
      </vt:variant>
      <vt:variant>
        <vt:i4>150</vt:i4>
      </vt:variant>
      <vt:variant>
        <vt:i4>0</vt:i4>
      </vt:variant>
      <vt:variant>
        <vt:i4>5</vt:i4>
      </vt:variant>
      <vt:variant>
        <vt:lpwstr>https://osteopathicmedicine.msu.edu/application/files/5017/1828/3838/Clerkship-Absence-Policy.pdf</vt:lpwstr>
      </vt:variant>
      <vt:variant>
        <vt:lpwstr/>
      </vt:variant>
      <vt:variant>
        <vt:i4>1114230</vt:i4>
      </vt:variant>
      <vt:variant>
        <vt:i4>147</vt:i4>
      </vt:variant>
      <vt:variant>
        <vt:i4>0</vt:i4>
      </vt:variant>
      <vt:variant>
        <vt:i4>5</vt:i4>
      </vt:variant>
      <vt:variant>
        <vt:lpwstr>mailto:COM.Clerkship@msu.edu</vt:lpwstr>
      </vt:variant>
      <vt:variant>
        <vt:lpwstr/>
      </vt:variant>
      <vt:variant>
        <vt:i4>3604595</vt:i4>
      </vt:variant>
      <vt:variant>
        <vt:i4>144</vt:i4>
      </vt:variant>
      <vt:variant>
        <vt:i4>0</vt:i4>
      </vt:variant>
      <vt:variant>
        <vt:i4>5</vt:i4>
      </vt:variant>
      <vt:variant>
        <vt:lpwstr>https://www-clinicalkey-com.proxy1.cl.msu.edu/</vt:lpwstr>
      </vt:variant>
      <vt:variant>
        <vt:lpwstr>!/browse/book/3-s2.0-C20180013420</vt:lpwstr>
      </vt:variant>
      <vt:variant>
        <vt:i4>3801213</vt:i4>
      </vt:variant>
      <vt:variant>
        <vt:i4>141</vt:i4>
      </vt:variant>
      <vt:variant>
        <vt:i4>0</vt:i4>
      </vt:variant>
      <vt:variant>
        <vt:i4>5</vt:i4>
      </vt:variant>
      <vt:variant>
        <vt:lpwstr>https://www-clinicalkey-com.proxy1.cl.msu.edu/</vt:lpwstr>
      </vt:variant>
      <vt:variant>
        <vt:lpwstr>!/browse/book/3-s2.0-C20170035863</vt:lpwstr>
      </vt:variant>
      <vt:variant>
        <vt:i4>5963902</vt:i4>
      </vt:variant>
      <vt:variant>
        <vt:i4>138</vt:i4>
      </vt:variant>
      <vt:variant>
        <vt:i4>0</vt:i4>
      </vt:variant>
      <vt:variant>
        <vt:i4>5</vt:i4>
      </vt:variant>
      <vt:variant>
        <vt:lpwstr>https://www.amazon.com/Braddoms-Physical-Medicine-Rehabilitation-David/dp/0323625398/ref=sr_1_1?crid=20ZU0Q78NUCJR&amp;dib=eyJ2IjoiMSJ9.G6VA1uZdK4pMF564ugYmyF7On0N9fwgQvXmfbaciKaC9B-cDpSuJ-ue-3t_JRYwOCXmgBQ7iwry_qLgjFxIC4V-F4YHWJdKd_uV-4arsT-kvQ251koK3Lx1RUqypmnMHsnCxDxcsoFDneS0KUYEIsfmaP0eqVaCFHYcQiih_2g9iLAJOENEpl123Qn4sjrvxIXoUpknFR-z7BJyFNCH2i0zZjOp09oRXKD_3Ad6T0l8.Ji6mMIVPxu-l1NTR50FKOg3JCiuX2sfYIAW3H25FJtw&amp;dib_tag=se&amp;keywords=braddoms+physical+medicine+and+rehabilitation&amp;qid=1749149956&amp;sprefix=bradd%2Caps%2C126&amp;sr=8-1</vt:lpwstr>
      </vt:variant>
      <vt:variant>
        <vt:lpwstr/>
      </vt:variant>
      <vt:variant>
        <vt:i4>4587590</vt:i4>
      </vt:variant>
      <vt:variant>
        <vt:i4>135</vt:i4>
      </vt:variant>
      <vt:variant>
        <vt:i4>0</vt:i4>
      </vt:variant>
      <vt:variant>
        <vt:i4>5</vt:i4>
      </vt:variant>
      <vt:variant>
        <vt:lpwstr>https://com.msu.edu/</vt:lpwstr>
      </vt:variant>
      <vt:variant>
        <vt:lpwstr/>
      </vt:variant>
      <vt:variant>
        <vt:i4>1114230</vt:i4>
      </vt:variant>
      <vt:variant>
        <vt:i4>132</vt:i4>
      </vt:variant>
      <vt:variant>
        <vt:i4>0</vt:i4>
      </vt:variant>
      <vt:variant>
        <vt:i4>5</vt:i4>
      </vt:variant>
      <vt:variant>
        <vt:lpwstr>mailto:COM.Clerkship@msu.edu</vt:lpwstr>
      </vt:variant>
      <vt:variant>
        <vt:lpwstr/>
      </vt:variant>
      <vt:variant>
        <vt:i4>2162769</vt:i4>
      </vt:variant>
      <vt:variant>
        <vt:i4>129</vt:i4>
      </vt:variant>
      <vt:variant>
        <vt:i4>0</vt:i4>
      </vt:variant>
      <vt:variant>
        <vt:i4>5</vt:i4>
      </vt:variant>
      <vt:variant>
        <vt:lpwstr/>
      </vt:variant>
      <vt:variant>
        <vt:lpwstr>_bookmark38</vt:lpwstr>
      </vt:variant>
      <vt:variant>
        <vt:i4>2162769</vt:i4>
      </vt:variant>
      <vt:variant>
        <vt:i4>126</vt:i4>
      </vt:variant>
      <vt:variant>
        <vt:i4>0</vt:i4>
      </vt:variant>
      <vt:variant>
        <vt:i4>5</vt:i4>
      </vt:variant>
      <vt:variant>
        <vt:lpwstr/>
      </vt:variant>
      <vt:variant>
        <vt:lpwstr>_bookmark37</vt:lpwstr>
      </vt:variant>
      <vt:variant>
        <vt:i4>2162769</vt:i4>
      </vt:variant>
      <vt:variant>
        <vt:i4>123</vt:i4>
      </vt:variant>
      <vt:variant>
        <vt:i4>0</vt:i4>
      </vt:variant>
      <vt:variant>
        <vt:i4>5</vt:i4>
      </vt:variant>
      <vt:variant>
        <vt:lpwstr/>
      </vt:variant>
      <vt:variant>
        <vt:lpwstr>_bookmark36</vt:lpwstr>
      </vt:variant>
      <vt:variant>
        <vt:i4>2162769</vt:i4>
      </vt:variant>
      <vt:variant>
        <vt:i4>120</vt:i4>
      </vt:variant>
      <vt:variant>
        <vt:i4>0</vt:i4>
      </vt:variant>
      <vt:variant>
        <vt:i4>5</vt:i4>
      </vt:variant>
      <vt:variant>
        <vt:lpwstr/>
      </vt:variant>
      <vt:variant>
        <vt:lpwstr>_bookmark35</vt:lpwstr>
      </vt:variant>
      <vt:variant>
        <vt:i4>2162769</vt:i4>
      </vt:variant>
      <vt:variant>
        <vt:i4>117</vt:i4>
      </vt:variant>
      <vt:variant>
        <vt:i4>0</vt:i4>
      </vt:variant>
      <vt:variant>
        <vt:i4>5</vt:i4>
      </vt:variant>
      <vt:variant>
        <vt:lpwstr/>
      </vt:variant>
      <vt:variant>
        <vt:lpwstr>_bookmark34</vt:lpwstr>
      </vt:variant>
      <vt:variant>
        <vt:i4>2162769</vt:i4>
      </vt:variant>
      <vt:variant>
        <vt:i4>114</vt:i4>
      </vt:variant>
      <vt:variant>
        <vt:i4>0</vt:i4>
      </vt:variant>
      <vt:variant>
        <vt:i4>5</vt:i4>
      </vt:variant>
      <vt:variant>
        <vt:lpwstr/>
      </vt:variant>
      <vt:variant>
        <vt:lpwstr>_bookmark33</vt:lpwstr>
      </vt:variant>
      <vt:variant>
        <vt:i4>2162769</vt:i4>
      </vt:variant>
      <vt:variant>
        <vt:i4>111</vt:i4>
      </vt:variant>
      <vt:variant>
        <vt:i4>0</vt:i4>
      </vt:variant>
      <vt:variant>
        <vt:i4>5</vt:i4>
      </vt:variant>
      <vt:variant>
        <vt:lpwstr/>
      </vt:variant>
      <vt:variant>
        <vt:lpwstr>_bookmark32</vt:lpwstr>
      </vt:variant>
      <vt:variant>
        <vt:i4>2162769</vt:i4>
      </vt:variant>
      <vt:variant>
        <vt:i4>108</vt:i4>
      </vt:variant>
      <vt:variant>
        <vt:i4>0</vt:i4>
      </vt:variant>
      <vt:variant>
        <vt:i4>5</vt:i4>
      </vt:variant>
      <vt:variant>
        <vt:lpwstr/>
      </vt:variant>
      <vt:variant>
        <vt:lpwstr>_bookmark31</vt:lpwstr>
      </vt:variant>
      <vt:variant>
        <vt:i4>2162769</vt:i4>
      </vt:variant>
      <vt:variant>
        <vt:i4>105</vt:i4>
      </vt:variant>
      <vt:variant>
        <vt:i4>0</vt:i4>
      </vt:variant>
      <vt:variant>
        <vt:i4>5</vt:i4>
      </vt:variant>
      <vt:variant>
        <vt:lpwstr/>
      </vt:variant>
      <vt:variant>
        <vt:lpwstr>_bookmark30</vt:lpwstr>
      </vt:variant>
      <vt:variant>
        <vt:i4>2097233</vt:i4>
      </vt:variant>
      <vt:variant>
        <vt:i4>102</vt:i4>
      </vt:variant>
      <vt:variant>
        <vt:i4>0</vt:i4>
      </vt:variant>
      <vt:variant>
        <vt:i4>5</vt:i4>
      </vt:variant>
      <vt:variant>
        <vt:lpwstr/>
      </vt:variant>
      <vt:variant>
        <vt:lpwstr>_bookmark29</vt:lpwstr>
      </vt:variant>
      <vt:variant>
        <vt:i4>2097233</vt:i4>
      </vt:variant>
      <vt:variant>
        <vt:i4>99</vt:i4>
      </vt:variant>
      <vt:variant>
        <vt:i4>0</vt:i4>
      </vt:variant>
      <vt:variant>
        <vt:i4>5</vt:i4>
      </vt:variant>
      <vt:variant>
        <vt:lpwstr/>
      </vt:variant>
      <vt:variant>
        <vt:lpwstr>_bookmark28</vt:lpwstr>
      </vt:variant>
      <vt:variant>
        <vt:i4>2097233</vt:i4>
      </vt:variant>
      <vt:variant>
        <vt:i4>96</vt:i4>
      </vt:variant>
      <vt:variant>
        <vt:i4>0</vt:i4>
      </vt:variant>
      <vt:variant>
        <vt:i4>5</vt:i4>
      </vt:variant>
      <vt:variant>
        <vt:lpwstr/>
      </vt:variant>
      <vt:variant>
        <vt:lpwstr>_bookmark27</vt:lpwstr>
      </vt:variant>
      <vt:variant>
        <vt:i4>2097233</vt:i4>
      </vt:variant>
      <vt:variant>
        <vt:i4>93</vt:i4>
      </vt:variant>
      <vt:variant>
        <vt:i4>0</vt:i4>
      </vt:variant>
      <vt:variant>
        <vt:i4>5</vt:i4>
      </vt:variant>
      <vt:variant>
        <vt:lpwstr/>
      </vt:variant>
      <vt:variant>
        <vt:lpwstr>_bookmark26</vt:lpwstr>
      </vt:variant>
      <vt:variant>
        <vt:i4>2097233</vt:i4>
      </vt:variant>
      <vt:variant>
        <vt:i4>90</vt:i4>
      </vt:variant>
      <vt:variant>
        <vt:i4>0</vt:i4>
      </vt:variant>
      <vt:variant>
        <vt:i4>5</vt:i4>
      </vt:variant>
      <vt:variant>
        <vt:lpwstr/>
      </vt:variant>
      <vt:variant>
        <vt:lpwstr>_bookmark25</vt:lpwstr>
      </vt:variant>
      <vt:variant>
        <vt:i4>2097233</vt:i4>
      </vt:variant>
      <vt:variant>
        <vt:i4>87</vt:i4>
      </vt:variant>
      <vt:variant>
        <vt:i4>0</vt:i4>
      </vt:variant>
      <vt:variant>
        <vt:i4>5</vt:i4>
      </vt:variant>
      <vt:variant>
        <vt:lpwstr/>
      </vt:variant>
      <vt:variant>
        <vt:lpwstr>_bookmark24</vt:lpwstr>
      </vt:variant>
      <vt:variant>
        <vt:i4>2097233</vt:i4>
      </vt:variant>
      <vt:variant>
        <vt:i4>84</vt:i4>
      </vt:variant>
      <vt:variant>
        <vt:i4>0</vt:i4>
      </vt:variant>
      <vt:variant>
        <vt:i4>5</vt:i4>
      </vt:variant>
      <vt:variant>
        <vt:lpwstr/>
      </vt:variant>
      <vt:variant>
        <vt:lpwstr>_bookmark23</vt:lpwstr>
      </vt:variant>
      <vt:variant>
        <vt:i4>2097233</vt:i4>
      </vt:variant>
      <vt:variant>
        <vt:i4>81</vt:i4>
      </vt:variant>
      <vt:variant>
        <vt:i4>0</vt:i4>
      </vt:variant>
      <vt:variant>
        <vt:i4>5</vt:i4>
      </vt:variant>
      <vt:variant>
        <vt:lpwstr/>
      </vt:variant>
      <vt:variant>
        <vt:lpwstr>_bookmark22</vt:lpwstr>
      </vt:variant>
      <vt:variant>
        <vt:i4>2097233</vt:i4>
      </vt:variant>
      <vt:variant>
        <vt:i4>78</vt:i4>
      </vt:variant>
      <vt:variant>
        <vt:i4>0</vt:i4>
      </vt:variant>
      <vt:variant>
        <vt:i4>5</vt:i4>
      </vt:variant>
      <vt:variant>
        <vt:lpwstr/>
      </vt:variant>
      <vt:variant>
        <vt:lpwstr>_bookmark21</vt:lpwstr>
      </vt:variant>
      <vt:variant>
        <vt:i4>2097233</vt:i4>
      </vt:variant>
      <vt:variant>
        <vt:i4>75</vt:i4>
      </vt:variant>
      <vt:variant>
        <vt:i4>0</vt:i4>
      </vt:variant>
      <vt:variant>
        <vt:i4>5</vt:i4>
      </vt:variant>
      <vt:variant>
        <vt:lpwstr/>
      </vt:variant>
      <vt:variant>
        <vt:lpwstr>_bookmark20</vt:lpwstr>
      </vt:variant>
      <vt:variant>
        <vt:i4>2293841</vt:i4>
      </vt:variant>
      <vt:variant>
        <vt:i4>72</vt:i4>
      </vt:variant>
      <vt:variant>
        <vt:i4>0</vt:i4>
      </vt:variant>
      <vt:variant>
        <vt:i4>5</vt:i4>
      </vt:variant>
      <vt:variant>
        <vt:lpwstr/>
      </vt:variant>
      <vt:variant>
        <vt:lpwstr>_bookmark19</vt:lpwstr>
      </vt:variant>
      <vt:variant>
        <vt:i4>2293841</vt:i4>
      </vt:variant>
      <vt:variant>
        <vt:i4>69</vt:i4>
      </vt:variant>
      <vt:variant>
        <vt:i4>0</vt:i4>
      </vt:variant>
      <vt:variant>
        <vt:i4>5</vt:i4>
      </vt:variant>
      <vt:variant>
        <vt:lpwstr/>
      </vt:variant>
      <vt:variant>
        <vt:lpwstr>_bookmark18</vt:lpwstr>
      </vt:variant>
      <vt:variant>
        <vt:i4>2293841</vt:i4>
      </vt:variant>
      <vt:variant>
        <vt:i4>66</vt:i4>
      </vt:variant>
      <vt:variant>
        <vt:i4>0</vt:i4>
      </vt:variant>
      <vt:variant>
        <vt:i4>5</vt:i4>
      </vt:variant>
      <vt:variant>
        <vt:lpwstr/>
      </vt:variant>
      <vt:variant>
        <vt:lpwstr>_bookmark17</vt:lpwstr>
      </vt:variant>
      <vt:variant>
        <vt:i4>2293841</vt:i4>
      </vt:variant>
      <vt:variant>
        <vt:i4>63</vt:i4>
      </vt:variant>
      <vt:variant>
        <vt:i4>0</vt:i4>
      </vt:variant>
      <vt:variant>
        <vt:i4>5</vt:i4>
      </vt:variant>
      <vt:variant>
        <vt:lpwstr/>
      </vt:variant>
      <vt:variant>
        <vt:lpwstr>_bookmark16</vt:lpwstr>
      </vt:variant>
      <vt:variant>
        <vt:i4>2293841</vt:i4>
      </vt:variant>
      <vt:variant>
        <vt:i4>60</vt:i4>
      </vt:variant>
      <vt:variant>
        <vt:i4>0</vt:i4>
      </vt:variant>
      <vt:variant>
        <vt:i4>5</vt:i4>
      </vt:variant>
      <vt:variant>
        <vt:lpwstr/>
      </vt:variant>
      <vt:variant>
        <vt:lpwstr>_bookmark15</vt:lpwstr>
      </vt:variant>
      <vt:variant>
        <vt:i4>2293841</vt:i4>
      </vt:variant>
      <vt:variant>
        <vt:i4>57</vt:i4>
      </vt:variant>
      <vt:variant>
        <vt:i4>0</vt:i4>
      </vt:variant>
      <vt:variant>
        <vt:i4>5</vt:i4>
      </vt:variant>
      <vt:variant>
        <vt:lpwstr/>
      </vt:variant>
      <vt:variant>
        <vt:lpwstr>_bookmark14</vt:lpwstr>
      </vt:variant>
      <vt:variant>
        <vt:i4>2293841</vt:i4>
      </vt:variant>
      <vt:variant>
        <vt:i4>54</vt:i4>
      </vt:variant>
      <vt:variant>
        <vt:i4>0</vt:i4>
      </vt:variant>
      <vt:variant>
        <vt:i4>5</vt:i4>
      </vt:variant>
      <vt:variant>
        <vt:lpwstr/>
      </vt:variant>
      <vt:variant>
        <vt:lpwstr>_bookmark13</vt:lpwstr>
      </vt:variant>
      <vt:variant>
        <vt:i4>2293841</vt:i4>
      </vt:variant>
      <vt:variant>
        <vt:i4>51</vt:i4>
      </vt:variant>
      <vt:variant>
        <vt:i4>0</vt:i4>
      </vt:variant>
      <vt:variant>
        <vt:i4>5</vt:i4>
      </vt:variant>
      <vt:variant>
        <vt:lpwstr/>
      </vt:variant>
      <vt:variant>
        <vt:lpwstr>_bookmark12</vt:lpwstr>
      </vt:variant>
      <vt:variant>
        <vt:i4>2293841</vt:i4>
      </vt:variant>
      <vt:variant>
        <vt:i4>48</vt:i4>
      </vt:variant>
      <vt:variant>
        <vt:i4>0</vt:i4>
      </vt:variant>
      <vt:variant>
        <vt:i4>5</vt:i4>
      </vt:variant>
      <vt:variant>
        <vt:lpwstr/>
      </vt:variant>
      <vt:variant>
        <vt:lpwstr>_bookmark11</vt:lpwstr>
      </vt:variant>
      <vt:variant>
        <vt:i4>2293841</vt:i4>
      </vt:variant>
      <vt:variant>
        <vt:i4>45</vt:i4>
      </vt:variant>
      <vt:variant>
        <vt:i4>0</vt:i4>
      </vt:variant>
      <vt:variant>
        <vt:i4>5</vt:i4>
      </vt:variant>
      <vt:variant>
        <vt:lpwstr/>
      </vt:variant>
      <vt:variant>
        <vt:lpwstr>_bookmark10</vt:lpwstr>
      </vt:variant>
      <vt:variant>
        <vt:i4>2818129</vt:i4>
      </vt:variant>
      <vt:variant>
        <vt:i4>42</vt:i4>
      </vt:variant>
      <vt:variant>
        <vt:i4>0</vt:i4>
      </vt:variant>
      <vt:variant>
        <vt:i4>5</vt:i4>
      </vt:variant>
      <vt:variant>
        <vt:lpwstr/>
      </vt:variant>
      <vt:variant>
        <vt:lpwstr>_bookmark9</vt:lpwstr>
      </vt:variant>
      <vt:variant>
        <vt:i4>2752593</vt:i4>
      </vt:variant>
      <vt:variant>
        <vt:i4>39</vt:i4>
      </vt:variant>
      <vt:variant>
        <vt:i4>0</vt:i4>
      </vt:variant>
      <vt:variant>
        <vt:i4>5</vt:i4>
      </vt:variant>
      <vt:variant>
        <vt:lpwstr/>
      </vt:variant>
      <vt:variant>
        <vt:lpwstr>_bookmark8</vt:lpwstr>
      </vt:variant>
      <vt:variant>
        <vt:i4>2424913</vt:i4>
      </vt:variant>
      <vt:variant>
        <vt:i4>36</vt:i4>
      </vt:variant>
      <vt:variant>
        <vt:i4>0</vt:i4>
      </vt:variant>
      <vt:variant>
        <vt:i4>5</vt:i4>
      </vt:variant>
      <vt:variant>
        <vt:lpwstr/>
      </vt:variant>
      <vt:variant>
        <vt:lpwstr>_bookmark7</vt:lpwstr>
      </vt:variant>
      <vt:variant>
        <vt:i4>2359377</vt:i4>
      </vt:variant>
      <vt:variant>
        <vt:i4>33</vt:i4>
      </vt:variant>
      <vt:variant>
        <vt:i4>0</vt:i4>
      </vt:variant>
      <vt:variant>
        <vt:i4>5</vt:i4>
      </vt:variant>
      <vt:variant>
        <vt:lpwstr/>
      </vt:variant>
      <vt:variant>
        <vt:lpwstr>_bookmark6</vt:lpwstr>
      </vt:variant>
      <vt:variant>
        <vt:i4>2555985</vt:i4>
      </vt:variant>
      <vt:variant>
        <vt:i4>30</vt:i4>
      </vt:variant>
      <vt:variant>
        <vt:i4>0</vt:i4>
      </vt:variant>
      <vt:variant>
        <vt:i4>5</vt:i4>
      </vt:variant>
      <vt:variant>
        <vt:lpwstr/>
      </vt:variant>
      <vt:variant>
        <vt:lpwstr>_bookmark5</vt:lpwstr>
      </vt:variant>
      <vt:variant>
        <vt:i4>2490449</vt:i4>
      </vt:variant>
      <vt:variant>
        <vt:i4>27</vt:i4>
      </vt:variant>
      <vt:variant>
        <vt:i4>0</vt:i4>
      </vt:variant>
      <vt:variant>
        <vt:i4>5</vt:i4>
      </vt:variant>
      <vt:variant>
        <vt:lpwstr/>
      </vt:variant>
      <vt:variant>
        <vt:lpwstr>_bookmark4</vt:lpwstr>
      </vt:variant>
      <vt:variant>
        <vt:i4>2162769</vt:i4>
      </vt:variant>
      <vt:variant>
        <vt:i4>24</vt:i4>
      </vt:variant>
      <vt:variant>
        <vt:i4>0</vt:i4>
      </vt:variant>
      <vt:variant>
        <vt:i4>5</vt:i4>
      </vt:variant>
      <vt:variant>
        <vt:lpwstr/>
      </vt:variant>
      <vt:variant>
        <vt:lpwstr>_bookmark3</vt:lpwstr>
      </vt:variant>
      <vt:variant>
        <vt:i4>2097233</vt:i4>
      </vt:variant>
      <vt:variant>
        <vt:i4>21</vt:i4>
      </vt:variant>
      <vt:variant>
        <vt:i4>0</vt:i4>
      </vt:variant>
      <vt:variant>
        <vt:i4>5</vt:i4>
      </vt:variant>
      <vt:variant>
        <vt:lpwstr/>
      </vt:variant>
      <vt:variant>
        <vt:lpwstr>_bookmark2</vt:lpwstr>
      </vt:variant>
      <vt:variant>
        <vt:i4>2293841</vt:i4>
      </vt:variant>
      <vt:variant>
        <vt:i4>18</vt:i4>
      </vt:variant>
      <vt:variant>
        <vt:i4>0</vt:i4>
      </vt:variant>
      <vt:variant>
        <vt:i4>5</vt:i4>
      </vt:variant>
      <vt:variant>
        <vt:lpwstr/>
      </vt:variant>
      <vt:variant>
        <vt:lpwstr>_bookmark1</vt:lpwstr>
      </vt:variant>
      <vt:variant>
        <vt:i4>2228305</vt:i4>
      </vt:variant>
      <vt:variant>
        <vt:i4>15</vt:i4>
      </vt:variant>
      <vt:variant>
        <vt:i4>0</vt:i4>
      </vt:variant>
      <vt:variant>
        <vt:i4>5</vt:i4>
      </vt:variant>
      <vt:variant>
        <vt:lpwstr/>
      </vt:variant>
      <vt:variant>
        <vt:lpwstr>_bookmark0</vt:lpwstr>
      </vt:variant>
      <vt:variant>
        <vt:i4>131124</vt:i4>
      </vt:variant>
      <vt:variant>
        <vt:i4>12</vt:i4>
      </vt:variant>
      <vt:variant>
        <vt:i4>0</vt:i4>
      </vt:variant>
      <vt:variant>
        <vt:i4>5</vt:i4>
      </vt:variant>
      <vt:variant>
        <vt:lpwstr>mailto:kennedyl@msu.edu</vt:lpwstr>
      </vt:variant>
      <vt:variant>
        <vt:lpwstr/>
      </vt:variant>
      <vt:variant>
        <vt:i4>8126465</vt:i4>
      </vt:variant>
      <vt:variant>
        <vt:i4>9</vt:i4>
      </vt:variant>
      <vt:variant>
        <vt:i4>0</vt:i4>
      </vt:variant>
      <vt:variant>
        <vt:i4>5</vt:i4>
      </vt:variant>
      <vt:variant>
        <vt:lpwstr>mailto:schlinger2@msu.edu</vt:lpwstr>
      </vt:variant>
      <vt:variant>
        <vt:lpwstr/>
      </vt:variant>
      <vt:variant>
        <vt:i4>589922</vt:i4>
      </vt:variant>
      <vt:variant>
        <vt:i4>6</vt:i4>
      </vt:variant>
      <vt:variant>
        <vt:i4>0</vt:i4>
      </vt:variant>
      <vt:variant>
        <vt:i4>5</vt:i4>
      </vt:variant>
      <vt:variant>
        <vt:lpwstr>mailto:earland6@msu.edu</vt:lpwstr>
      </vt:variant>
      <vt:variant>
        <vt:lpwstr/>
      </vt:variant>
      <vt:variant>
        <vt:i4>7077953</vt:i4>
      </vt:variant>
      <vt:variant>
        <vt:i4>3</vt:i4>
      </vt:variant>
      <vt:variant>
        <vt:i4>0</vt:i4>
      </vt:variant>
      <vt:variant>
        <vt:i4>5</vt:i4>
      </vt:variant>
      <vt:variant>
        <vt:lpwstr>mailto:andary@msu.edu</vt:lpwstr>
      </vt:variant>
      <vt:variant>
        <vt:lpwstr/>
      </vt:variant>
      <vt:variant>
        <vt:i4>7995477</vt:i4>
      </vt:variant>
      <vt:variant>
        <vt:i4>0</vt:i4>
      </vt:variant>
      <vt:variant>
        <vt:i4>0</vt:i4>
      </vt:variant>
      <vt:variant>
        <vt:i4>5</vt:i4>
      </vt:variant>
      <vt:variant>
        <vt:lpwstr>mailto:sylvain@msu.edu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cp:lastModifiedBy>Kroll, Krystal</cp:lastModifiedBy>
  <cp:revision>93</cp:revision>
  <dcterms:created xsi:type="dcterms:W3CDTF">2025-06-03T20:56:00Z</dcterms:created>
  <dcterms:modified xsi:type="dcterms:W3CDTF">2025-11-20T15:22:00Z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Acrobat PDFMaker 25 for Word</vt:lpwstr>
  </property>
  <property fmtid="{D5CDD505-2E9C-101B-9397-08002B2CF9AE}" pid="4" name="LastSaved">
    <vt:filetime>2025-06-03T00:00:00Z</vt:filetime>
  </property>
  <property fmtid="{D5CDD505-2E9C-101B-9397-08002B2CF9AE}" pid="5" name="ContentTypeId">
    <vt:lpwstr>0x01010075C3CA1D0EC2FF4098631BC89A60C26D</vt:lpwstr>
  </property>
  <property fmtid="{D5CDD505-2E9C-101B-9397-08002B2CF9AE}" pid="6" name="MediaServiceImageTags">
    <vt:lpwstr/>
  </property>
</Properties>
</file>