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29CF6494" w:rsidR="001E49FD" w:rsidRPr="0062359C" w:rsidRDefault="7BB7B5CB" w:rsidP="60C5F0A6">
      <w:pPr>
        <w:spacing w:after="0" w:line="240" w:lineRule="auto"/>
        <w:ind w:firstLine="720"/>
        <w:jc w:val="center"/>
        <w:rPr>
          <w:rFonts w:ascii="Arial" w:hAnsi="Arial" w:cs="Arial"/>
        </w:rPr>
      </w:pPr>
      <w:r w:rsidRPr="0062359C">
        <w:rPr>
          <w:noProof/>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a14="http://schemas.microsoft.com/office/drawing/2010/main" xmlns:arto="http://schemas.microsoft.com/office/word/2006/arto" xmlns:adec="http://schemas.microsoft.com/office/drawing/2017/decorative" xmlns:w="http://schemas.openxmlformats.org/wordprocessingml/2006/main" xmlns:w10="urn:schemas-microsoft-com:office:word" xmlns:v="urn:schemas-microsoft-com:vml" xmlns:o="urn:schemas-microsoft-com:office:office" xmlns=""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62359C" w:rsidRDefault="007D7480" w:rsidP="00022296">
      <w:pPr>
        <w:spacing w:after="0" w:line="240" w:lineRule="auto"/>
        <w:rPr>
          <w:rFonts w:ascii="Arial" w:hAnsi="Arial" w:cs="Arial"/>
        </w:rPr>
      </w:pPr>
    </w:p>
    <w:p w14:paraId="79D14678" w14:textId="77777777" w:rsidR="00022296" w:rsidRPr="0062359C" w:rsidRDefault="00022296" w:rsidP="00E660ED">
      <w:pPr>
        <w:spacing w:after="0" w:line="240" w:lineRule="auto"/>
        <w:rPr>
          <w:rFonts w:ascii="Arial" w:hAnsi="Arial" w:cs="Arial"/>
          <w:sz w:val="24"/>
          <w:szCs w:val="24"/>
        </w:rPr>
      </w:pPr>
    </w:p>
    <w:p w14:paraId="0838ACF8" w14:textId="653A109A" w:rsidR="00022296" w:rsidRPr="0062359C" w:rsidRDefault="00D21599" w:rsidP="2DD5AA23">
      <w:pPr>
        <w:spacing w:after="0" w:line="240" w:lineRule="auto"/>
        <w:jc w:val="center"/>
        <w:rPr>
          <w:rFonts w:ascii="Arial" w:hAnsi="Arial" w:cs="Arial"/>
          <w:sz w:val="44"/>
          <w:szCs w:val="44"/>
          <w:lang w:bidi="en-US"/>
        </w:rPr>
      </w:pPr>
      <w:r w:rsidRPr="0062359C">
        <w:rPr>
          <w:rFonts w:ascii="Arial" w:hAnsi="Arial" w:cs="Arial"/>
          <w:sz w:val="44"/>
          <w:szCs w:val="44"/>
        </w:rPr>
        <w:t>PMR 601</w:t>
      </w:r>
    </w:p>
    <w:p w14:paraId="01504EA2" w14:textId="3D129739" w:rsidR="00022296" w:rsidRPr="0062359C" w:rsidRDefault="00D21599" w:rsidP="2DD5AA23">
      <w:pPr>
        <w:spacing w:after="0" w:line="240" w:lineRule="auto"/>
        <w:jc w:val="center"/>
        <w:rPr>
          <w:rFonts w:ascii="Arial" w:hAnsi="Arial" w:cs="Arial"/>
          <w:b/>
          <w:bCs/>
          <w:sz w:val="68"/>
          <w:szCs w:val="68"/>
          <w:lang w:bidi="en-US"/>
        </w:rPr>
      </w:pPr>
      <w:r w:rsidRPr="0062359C">
        <w:rPr>
          <w:rFonts w:ascii="Arial" w:hAnsi="Arial" w:cs="Arial"/>
          <w:b/>
          <w:bCs/>
          <w:sz w:val="68"/>
          <w:szCs w:val="68"/>
          <w:lang w:bidi="en-US"/>
        </w:rPr>
        <w:t xml:space="preserve">Physical Medicine and </w:t>
      </w:r>
      <w:r w:rsidR="00AF5D37" w:rsidRPr="0062359C">
        <w:rPr>
          <w:rFonts w:ascii="Arial" w:hAnsi="Arial" w:cs="Arial"/>
          <w:b/>
          <w:bCs/>
          <w:sz w:val="68"/>
          <w:szCs w:val="68"/>
          <w:lang w:bidi="en-US"/>
        </w:rPr>
        <w:t>Rehabilitation</w:t>
      </w:r>
    </w:p>
    <w:p w14:paraId="3B59ED50" w14:textId="590506CA" w:rsidR="007D7480" w:rsidRPr="0062359C" w:rsidRDefault="007D7480" w:rsidP="00B611BC">
      <w:pPr>
        <w:spacing w:after="0" w:line="240" w:lineRule="auto"/>
        <w:rPr>
          <w:rFonts w:ascii="Arial" w:hAnsi="Arial" w:cs="Arial"/>
        </w:rPr>
      </w:pPr>
    </w:p>
    <w:p w14:paraId="27E1EB3C" w14:textId="77777777" w:rsidR="00A54D0A" w:rsidRPr="0062359C" w:rsidRDefault="00A54D0A" w:rsidP="00B611BC">
      <w:pPr>
        <w:spacing w:after="0" w:line="240" w:lineRule="auto"/>
        <w:rPr>
          <w:rFonts w:ascii="Arial" w:hAnsi="Arial" w:cs="Arial"/>
        </w:rPr>
      </w:pPr>
    </w:p>
    <w:p w14:paraId="6EF77968" w14:textId="3B2ACFAD" w:rsidR="00100062" w:rsidRPr="0062359C" w:rsidRDefault="002732BC" w:rsidP="009F40C6">
      <w:pPr>
        <w:spacing w:after="0" w:line="240" w:lineRule="auto"/>
        <w:jc w:val="center"/>
        <w:rPr>
          <w:rFonts w:ascii="Arial" w:hAnsi="Arial" w:cs="Arial"/>
          <w:b/>
          <w:sz w:val="36"/>
          <w:szCs w:val="36"/>
        </w:rPr>
      </w:pPr>
      <w:r w:rsidRPr="0062359C">
        <w:rPr>
          <w:rFonts w:ascii="Arial" w:hAnsi="Arial" w:cs="Arial"/>
          <w:b/>
          <w:sz w:val="36"/>
          <w:szCs w:val="36"/>
        </w:rPr>
        <w:t xml:space="preserve">CLERKSHIP </w:t>
      </w:r>
      <w:r w:rsidR="00100062" w:rsidRPr="0062359C">
        <w:rPr>
          <w:rFonts w:ascii="Arial" w:hAnsi="Arial" w:cs="Arial"/>
          <w:b/>
          <w:sz w:val="36"/>
          <w:szCs w:val="36"/>
        </w:rPr>
        <w:t>ELECTIVE ROTATION SYLLABUS</w:t>
      </w:r>
    </w:p>
    <w:p w14:paraId="29D2C56A" w14:textId="243FC8A6" w:rsidR="00885791" w:rsidRPr="0062359C" w:rsidRDefault="00885791" w:rsidP="00B611BC">
      <w:pPr>
        <w:spacing w:after="0" w:line="240" w:lineRule="auto"/>
        <w:jc w:val="center"/>
        <w:rPr>
          <w:rFonts w:ascii="Arial" w:hAnsi="Arial" w:cs="Arial"/>
          <w:b/>
          <w:sz w:val="36"/>
          <w:szCs w:val="36"/>
        </w:rPr>
      </w:pPr>
    </w:p>
    <w:p w14:paraId="7A6EF6A1" w14:textId="7E9C7F37" w:rsidR="00100062" w:rsidRPr="0062359C" w:rsidRDefault="00D21599" w:rsidP="00B611BC">
      <w:pPr>
        <w:spacing w:after="0" w:line="240" w:lineRule="auto"/>
        <w:jc w:val="center"/>
        <w:rPr>
          <w:rFonts w:ascii="Arial" w:hAnsi="Arial" w:cs="Arial"/>
          <w:sz w:val="24"/>
          <w:szCs w:val="24"/>
        </w:rPr>
      </w:pPr>
      <w:bookmarkStart w:id="0" w:name="_Toc43471870"/>
      <w:r w:rsidRPr="0062359C">
        <w:rPr>
          <w:rFonts w:ascii="Arial" w:hAnsi="Arial" w:cs="Arial"/>
          <w:sz w:val="24"/>
          <w:szCs w:val="24"/>
        </w:rPr>
        <w:t>Department of Physical Medicine and Rehabilitation</w:t>
      </w:r>
      <w:bookmarkEnd w:id="0"/>
    </w:p>
    <w:p w14:paraId="0DF86A50" w14:textId="7DFC6D5E" w:rsidR="00100062" w:rsidRPr="0062359C" w:rsidRDefault="0066237F" w:rsidP="00B611BC">
      <w:pPr>
        <w:spacing w:after="0" w:line="240" w:lineRule="auto"/>
        <w:jc w:val="center"/>
        <w:rPr>
          <w:rFonts w:ascii="Arial" w:hAnsi="Arial" w:cs="Arial"/>
          <w:sz w:val="28"/>
          <w:szCs w:val="28"/>
        </w:rPr>
      </w:pPr>
      <w:r w:rsidRPr="0062359C">
        <w:rPr>
          <w:rFonts w:ascii="Arial" w:hAnsi="Arial" w:cs="Arial"/>
          <w:sz w:val="28"/>
          <w:szCs w:val="28"/>
        </w:rPr>
        <w:t>MATHEW SAFFARIAN</w:t>
      </w:r>
      <w:r w:rsidR="00525DEE" w:rsidRPr="0062359C">
        <w:rPr>
          <w:rFonts w:ascii="Arial" w:hAnsi="Arial" w:cs="Arial"/>
          <w:sz w:val="28"/>
          <w:szCs w:val="28"/>
        </w:rPr>
        <w:t>, D.O.</w:t>
      </w:r>
      <w:r w:rsidR="00C9176F" w:rsidRPr="0062359C">
        <w:rPr>
          <w:rFonts w:ascii="Arial" w:hAnsi="Arial" w:cs="Arial"/>
          <w:sz w:val="28"/>
          <w:szCs w:val="28"/>
        </w:rPr>
        <w:t>, AOBPMR</w:t>
      </w:r>
    </w:p>
    <w:p w14:paraId="00607579" w14:textId="725BB815" w:rsidR="00100062" w:rsidRPr="0062359C" w:rsidRDefault="000167B9" w:rsidP="00B611BC">
      <w:pPr>
        <w:spacing w:after="0" w:line="240" w:lineRule="auto"/>
        <w:jc w:val="center"/>
        <w:rPr>
          <w:rFonts w:ascii="Arial" w:hAnsi="Arial" w:cs="Arial"/>
          <w:bCs/>
          <w:iCs/>
          <w:sz w:val="24"/>
          <w:szCs w:val="24"/>
        </w:rPr>
      </w:pPr>
      <w:r w:rsidRPr="0062359C">
        <w:rPr>
          <w:rFonts w:ascii="Arial" w:hAnsi="Arial" w:cs="Arial"/>
          <w:iCs/>
          <w:sz w:val="24"/>
          <w:szCs w:val="24"/>
        </w:rPr>
        <w:t>CHAIRPERSON</w:t>
      </w:r>
    </w:p>
    <w:p w14:paraId="77EF613B" w14:textId="60D783C8" w:rsidR="00525DEE" w:rsidRPr="0062359C" w:rsidRDefault="008E3CA6" w:rsidP="00B611BC">
      <w:pPr>
        <w:autoSpaceDE w:val="0"/>
        <w:autoSpaceDN w:val="0"/>
        <w:adjustRightInd w:val="0"/>
        <w:spacing w:after="0" w:line="240" w:lineRule="auto"/>
        <w:jc w:val="center"/>
        <w:rPr>
          <w:rFonts w:ascii="Arial" w:hAnsi="Arial" w:cs="Arial"/>
          <w:sz w:val="24"/>
          <w:szCs w:val="24"/>
        </w:rPr>
      </w:pPr>
      <w:r w:rsidRPr="0062359C">
        <w:rPr>
          <w:rFonts w:ascii="Arial" w:hAnsi="Arial" w:cs="Arial"/>
          <w:sz w:val="24"/>
          <w:szCs w:val="24"/>
        </w:rPr>
        <w:t>saffaria@msu.edu</w:t>
      </w:r>
    </w:p>
    <w:p w14:paraId="3E055DEA" w14:textId="30D702CD" w:rsidR="00841350" w:rsidRPr="0062359C" w:rsidRDefault="00841350" w:rsidP="00B611BC">
      <w:pPr>
        <w:spacing w:after="0" w:line="240" w:lineRule="auto"/>
        <w:jc w:val="center"/>
        <w:rPr>
          <w:rFonts w:ascii="Arial" w:hAnsi="Arial" w:cs="Arial"/>
          <w:iCs/>
        </w:rPr>
      </w:pPr>
    </w:p>
    <w:p w14:paraId="2EC9C7CE" w14:textId="3DEA2E20" w:rsidR="00841350" w:rsidRPr="0062359C" w:rsidRDefault="001502B4" w:rsidP="00B611BC">
      <w:pPr>
        <w:spacing w:after="0" w:line="240" w:lineRule="auto"/>
        <w:jc w:val="center"/>
        <w:rPr>
          <w:rFonts w:ascii="Arial" w:hAnsi="Arial" w:cs="Arial"/>
          <w:sz w:val="28"/>
          <w:szCs w:val="28"/>
        </w:rPr>
      </w:pPr>
      <w:r w:rsidRPr="0062359C">
        <w:rPr>
          <w:rFonts w:ascii="Arial" w:hAnsi="Arial" w:cs="Arial"/>
          <w:sz w:val="28"/>
          <w:szCs w:val="28"/>
        </w:rPr>
        <w:t xml:space="preserve">GREGORY GILMOUR, </w:t>
      </w:r>
      <w:r w:rsidR="004B0444" w:rsidRPr="0062359C">
        <w:rPr>
          <w:rFonts w:ascii="Arial" w:hAnsi="Arial" w:cs="Arial"/>
          <w:sz w:val="28"/>
          <w:szCs w:val="28"/>
        </w:rPr>
        <w:t>M</w:t>
      </w:r>
      <w:r w:rsidR="00575A74" w:rsidRPr="0062359C">
        <w:rPr>
          <w:rFonts w:ascii="Arial" w:hAnsi="Arial" w:cs="Arial"/>
          <w:sz w:val="28"/>
          <w:szCs w:val="28"/>
        </w:rPr>
        <w:t>.</w:t>
      </w:r>
      <w:r w:rsidR="004B0444" w:rsidRPr="0062359C">
        <w:rPr>
          <w:rFonts w:ascii="Arial" w:hAnsi="Arial" w:cs="Arial"/>
          <w:sz w:val="28"/>
          <w:szCs w:val="28"/>
        </w:rPr>
        <w:t>D</w:t>
      </w:r>
      <w:r w:rsidR="00575A74" w:rsidRPr="0062359C">
        <w:rPr>
          <w:rFonts w:ascii="Arial" w:hAnsi="Arial" w:cs="Arial"/>
          <w:sz w:val="28"/>
          <w:szCs w:val="28"/>
        </w:rPr>
        <w:t>.</w:t>
      </w:r>
      <w:r w:rsidR="004B0444" w:rsidRPr="0062359C">
        <w:rPr>
          <w:rFonts w:ascii="Arial" w:hAnsi="Arial" w:cs="Arial"/>
          <w:sz w:val="28"/>
          <w:szCs w:val="28"/>
        </w:rPr>
        <w:t>, D</w:t>
      </w:r>
      <w:r w:rsidR="00575A74" w:rsidRPr="0062359C">
        <w:rPr>
          <w:rFonts w:ascii="Arial" w:hAnsi="Arial" w:cs="Arial"/>
          <w:sz w:val="28"/>
          <w:szCs w:val="28"/>
        </w:rPr>
        <w:t>.</w:t>
      </w:r>
      <w:r w:rsidR="004B0444" w:rsidRPr="0062359C">
        <w:rPr>
          <w:rFonts w:ascii="Arial" w:hAnsi="Arial" w:cs="Arial"/>
          <w:sz w:val="28"/>
          <w:szCs w:val="28"/>
        </w:rPr>
        <w:t>C</w:t>
      </w:r>
      <w:r w:rsidR="00575A74" w:rsidRPr="0062359C">
        <w:rPr>
          <w:rFonts w:ascii="Arial" w:hAnsi="Arial" w:cs="Arial"/>
          <w:sz w:val="28"/>
          <w:szCs w:val="28"/>
        </w:rPr>
        <w:t>.</w:t>
      </w:r>
      <w:r w:rsidR="004B0444" w:rsidRPr="0062359C">
        <w:rPr>
          <w:rFonts w:ascii="Arial" w:hAnsi="Arial" w:cs="Arial"/>
          <w:sz w:val="28"/>
          <w:szCs w:val="28"/>
        </w:rPr>
        <w:t>, FAAPMR</w:t>
      </w:r>
    </w:p>
    <w:p w14:paraId="24417138" w14:textId="727458FD" w:rsidR="00841350" w:rsidRPr="0062359C" w:rsidRDefault="00841350" w:rsidP="00B611BC">
      <w:pPr>
        <w:spacing w:after="0" w:line="240" w:lineRule="auto"/>
        <w:jc w:val="center"/>
        <w:rPr>
          <w:rFonts w:ascii="Arial" w:hAnsi="Arial" w:cs="Arial"/>
          <w:iCs/>
          <w:sz w:val="24"/>
          <w:szCs w:val="24"/>
        </w:rPr>
      </w:pPr>
      <w:r w:rsidRPr="0062359C">
        <w:rPr>
          <w:rFonts w:ascii="Arial" w:hAnsi="Arial" w:cs="Arial"/>
          <w:iCs/>
          <w:sz w:val="24"/>
          <w:szCs w:val="24"/>
        </w:rPr>
        <w:t>INSTRUCTOR OF RECORD</w:t>
      </w:r>
    </w:p>
    <w:p w14:paraId="1CD9A9C4" w14:textId="70736BAE" w:rsidR="005239D2" w:rsidRPr="0062359C" w:rsidRDefault="00892B96" w:rsidP="00B611BC">
      <w:pPr>
        <w:autoSpaceDE w:val="0"/>
        <w:autoSpaceDN w:val="0"/>
        <w:adjustRightInd w:val="0"/>
        <w:spacing w:after="0" w:line="240" w:lineRule="auto"/>
        <w:jc w:val="center"/>
        <w:rPr>
          <w:rFonts w:ascii="Arial" w:hAnsi="Arial" w:cs="Arial"/>
          <w:sz w:val="24"/>
          <w:szCs w:val="24"/>
        </w:rPr>
      </w:pPr>
      <w:r w:rsidRPr="488F823A">
        <w:rPr>
          <w:rFonts w:ascii="Arial" w:hAnsi="Arial" w:cs="Arial"/>
          <w:sz w:val="24"/>
          <w:szCs w:val="24"/>
        </w:rPr>
        <w:t>gilmourg@msu.edu</w:t>
      </w:r>
    </w:p>
    <w:p w14:paraId="67CA04E9" w14:textId="77777777" w:rsidR="00455E67" w:rsidRPr="0062359C" w:rsidRDefault="00455E67" w:rsidP="00B611BC">
      <w:pPr>
        <w:spacing w:after="0" w:line="240" w:lineRule="auto"/>
        <w:jc w:val="center"/>
        <w:rPr>
          <w:rFonts w:ascii="Arial" w:hAnsi="Arial" w:cs="Arial"/>
          <w:iCs/>
          <w:sz w:val="20"/>
          <w:szCs w:val="20"/>
        </w:rPr>
      </w:pPr>
    </w:p>
    <w:p w14:paraId="5A632F17" w14:textId="03B88EF5" w:rsidR="00333146" w:rsidRPr="0062359C" w:rsidRDefault="00333146" w:rsidP="00333146">
      <w:pPr>
        <w:spacing w:after="0" w:line="240" w:lineRule="auto"/>
        <w:jc w:val="center"/>
        <w:rPr>
          <w:rFonts w:ascii="Arial" w:hAnsi="Arial" w:cs="Arial"/>
          <w:sz w:val="24"/>
          <w:szCs w:val="24"/>
        </w:rPr>
      </w:pPr>
      <w:r w:rsidRPr="0062359C">
        <w:rPr>
          <w:rFonts w:ascii="Arial" w:hAnsi="Arial" w:cs="Arial"/>
          <w:sz w:val="24"/>
          <w:szCs w:val="24"/>
        </w:rPr>
        <w:t>MARCY SCHLINGER, D.O.</w:t>
      </w:r>
    </w:p>
    <w:p w14:paraId="2A1263FE" w14:textId="7898230D" w:rsidR="00333146" w:rsidRPr="0062359C" w:rsidRDefault="00333146" w:rsidP="00333146">
      <w:pPr>
        <w:spacing w:after="0" w:line="240" w:lineRule="auto"/>
        <w:jc w:val="center"/>
        <w:rPr>
          <w:rFonts w:ascii="Arial" w:hAnsi="Arial" w:cs="Arial"/>
          <w:iCs/>
        </w:rPr>
      </w:pPr>
      <w:r w:rsidRPr="0062359C">
        <w:rPr>
          <w:rFonts w:ascii="Arial" w:hAnsi="Arial" w:cs="Arial"/>
          <w:iCs/>
        </w:rPr>
        <w:t>ACQUIRED BRAIN INJURY CONTENT EXPERT</w:t>
      </w:r>
    </w:p>
    <w:p w14:paraId="1E92CA90" w14:textId="2907B91D" w:rsidR="00333146" w:rsidRPr="0062359C" w:rsidRDefault="00AF5D37" w:rsidP="00333146">
      <w:pPr>
        <w:autoSpaceDE w:val="0"/>
        <w:autoSpaceDN w:val="0"/>
        <w:adjustRightInd w:val="0"/>
        <w:spacing w:after="0" w:line="240" w:lineRule="auto"/>
        <w:jc w:val="center"/>
        <w:rPr>
          <w:rFonts w:ascii="Arial" w:hAnsi="Arial" w:cs="Arial"/>
        </w:rPr>
      </w:pPr>
      <w:r w:rsidRPr="0062359C">
        <w:rPr>
          <w:rFonts w:ascii="Arial" w:hAnsi="Arial" w:cs="Arial"/>
        </w:rPr>
        <w:t>s</w:t>
      </w:r>
      <w:r w:rsidR="00333146" w:rsidRPr="0062359C">
        <w:rPr>
          <w:rFonts w:ascii="Arial" w:hAnsi="Arial" w:cs="Arial"/>
        </w:rPr>
        <w:t>chling2@msu.edu</w:t>
      </w:r>
    </w:p>
    <w:p w14:paraId="49A2B0B2" w14:textId="77777777" w:rsidR="00333146" w:rsidRPr="0062359C" w:rsidRDefault="00333146" w:rsidP="00B611BC">
      <w:pPr>
        <w:spacing w:after="0" w:line="240" w:lineRule="auto"/>
        <w:jc w:val="center"/>
        <w:rPr>
          <w:rFonts w:ascii="Arial" w:hAnsi="Arial" w:cs="Arial"/>
          <w:iCs/>
          <w:sz w:val="32"/>
          <w:szCs w:val="32"/>
        </w:rPr>
      </w:pPr>
    </w:p>
    <w:p w14:paraId="44DFD73D" w14:textId="204263EE" w:rsidR="00A93438" w:rsidRPr="0062359C" w:rsidRDefault="00A93438" w:rsidP="00A93438">
      <w:pPr>
        <w:spacing w:after="0" w:line="240" w:lineRule="auto"/>
        <w:jc w:val="center"/>
        <w:rPr>
          <w:rFonts w:ascii="Arial" w:hAnsi="Arial" w:cs="Arial"/>
          <w:iCs/>
          <w:sz w:val="32"/>
          <w:szCs w:val="32"/>
        </w:rPr>
      </w:pPr>
      <w:r w:rsidRPr="0062359C">
        <w:rPr>
          <w:rFonts w:ascii="Arial" w:hAnsi="Arial" w:cs="Arial"/>
          <w:iCs/>
          <w:sz w:val="32"/>
          <w:szCs w:val="32"/>
        </w:rPr>
        <w:t xml:space="preserve">EFFECTIVE AUGUST 1, </w:t>
      </w:r>
      <w:r w:rsidR="00A93C2C" w:rsidRPr="0062359C">
        <w:rPr>
          <w:rFonts w:ascii="Arial" w:hAnsi="Arial" w:cs="Arial"/>
          <w:iCs/>
          <w:sz w:val="32"/>
          <w:szCs w:val="32"/>
        </w:rPr>
        <w:t>202</w:t>
      </w:r>
      <w:r w:rsidR="00C34FDD" w:rsidRPr="0062359C">
        <w:rPr>
          <w:rFonts w:ascii="Arial" w:hAnsi="Arial" w:cs="Arial"/>
          <w:iCs/>
          <w:sz w:val="32"/>
          <w:szCs w:val="32"/>
        </w:rPr>
        <w:t>6</w:t>
      </w:r>
      <w:r w:rsidR="00A93C2C" w:rsidRPr="0062359C">
        <w:rPr>
          <w:rFonts w:ascii="Arial" w:hAnsi="Arial" w:cs="Arial"/>
          <w:iCs/>
          <w:sz w:val="32"/>
          <w:szCs w:val="32"/>
        </w:rPr>
        <w:t>,</w:t>
      </w:r>
      <w:r w:rsidRPr="0062359C">
        <w:rPr>
          <w:rFonts w:ascii="Arial" w:hAnsi="Arial" w:cs="Arial"/>
          <w:iCs/>
          <w:sz w:val="32"/>
          <w:szCs w:val="32"/>
        </w:rPr>
        <w:t xml:space="preserve"> TO JULY 31, 202</w:t>
      </w:r>
      <w:r w:rsidR="00C34FDD" w:rsidRPr="0062359C">
        <w:rPr>
          <w:rFonts w:ascii="Arial" w:hAnsi="Arial" w:cs="Arial"/>
          <w:iCs/>
          <w:sz w:val="32"/>
          <w:szCs w:val="32"/>
        </w:rPr>
        <w:t>7</w:t>
      </w:r>
    </w:p>
    <w:p w14:paraId="15594149" w14:textId="77777777" w:rsidR="006147A5" w:rsidRPr="0062359C" w:rsidRDefault="006147A5" w:rsidP="00B611BC">
      <w:pPr>
        <w:spacing w:after="0" w:line="240" w:lineRule="auto"/>
        <w:jc w:val="center"/>
        <w:rPr>
          <w:rFonts w:ascii="Arial" w:hAnsi="Arial" w:cs="Arial"/>
          <w:iCs/>
          <w:sz w:val="32"/>
          <w:szCs w:val="32"/>
        </w:rPr>
      </w:pPr>
    </w:p>
    <w:p w14:paraId="3F81E9A2" w14:textId="5C3877E8" w:rsidR="00790546" w:rsidRPr="0062359C" w:rsidRDefault="00790546" w:rsidP="00B611BC">
      <w:pPr>
        <w:autoSpaceDE w:val="0"/>
        <w:autoSpaceDN w:val="0"/>
        <w:adjustRightInd w:val="0"/>
        <w:spacing w:after="120" w:line="240" w:lineRule="auto"/>
        <w:ind w:left="360"/>
        <w:jc w:val="left"/>
        <w:rPr>
          <w:rFonts w:ascii="Arial" w:hAnsi="Arial" w:cs="Arial"/>
          <w:i/>
          <w:sz w:val="24"/>
          <w:szCs w:val="24"/>
        </w:rPr>
      </w:pPr>
      <w:r w:rsidRPr="0062359C">
        <w:rPr>
          <w:rFonts w:ascii="Arial" w:hAnsi="Arial" w:cs="Arial"/>
          <w:i/>
        </w:rPr>
        <w:t xml:space="preserve">For questions </w:t>
      </w:r>
      <w:r w:rsidR="00E405FF" w:rsidRPr="0062359C">
        <w:rPr>
          <w:rFonts w:ascii="Arial" w:hAnsi="Arial" w:cs="Arial"/>
          <w:i/>
        </w:rPr>
        <w:t>about</w:t>
      </w:r>
      <w:r w:rsidRPr="0062359C">
        <w:rPr>
          <w:rFonts w:ascii="Arial" w:hAnsi="Arial" w:cs="Arial"/>
          <w:i/>
        </w:rPr>
        <w:t xml:space="preserve"> content or administrative aspects of this course, </w:t>
      </w:r>
      <w:r w:rsidR="00E660ED" w:rsidRPr="0062359C">
        <w:rPr>
          <w:rFonts w:ascii="Arial" w:hAnsi="Arial" w:cs="Arial"/>
          <w:i/>
        </w:rPr>
        <w:t xml:space="preserve">please </w:t>
      </w:r>
      <w:r w:rsidRPr="0062359C">
        <w:rPr>
          <w:rFonts w:ascii="Arial" w:hAnsi="Arial" w:cs="Arial"/>
          <w:i/>
        </w:rPr>
        <w:t>contact:</w:t>
      </w:r>
    </w:p>
    <w:p w14:paraId="75ECB700" w14:textId="3D9B5E8E" w:rsidR="00790546" w:rsidRPr="00C40561" w:rsidRDefault="00E748CE" w:rsidP="00B611BC">
      <w:pPr>
        <w:autoSpaceDE w:val="0"/>
        <w:autoSpaceDN w:val="0"/>
        <w:adjustRightInd w:val="0"/>
        <w:spacing w:after="0" w:line="240" w:lineRule="auto"/>
        <w:jc w:val="center"/>
        <w:rPr>
          <w:rFonts w:ascii="Arial" w:hAnsi="Arial" w:cs="Arial"/>
          <w:b/>
          <w:bCs/>
          <w:color w:val="000000"/>
          <w:sz w:val="32"/>
          <w:szCs w:val="32"/>
        </w:rPr>
      </w:pPr>
      <w:r w:rsidRPr="00C40561">
        <w:rPr>
          <w:rFonts w:ascii="Arial" w:hAnsi="Arial" w:cs="Arial"/>
          <w:b/>
          <w:bCs/>
          <w:color w:val="000000"/>
          <w:sz w:val="32"/>
          <w:szCs w:val="32"/>
        </w:rPr>
        <w:t>Brandy Church</w:t>
      </w:r>
      <w:r w:rsidR="00790546" w:rsidRPr="00C40561">
        <w:rPr>
          <w:rFonts w:ascii="Arial" w:hAnsi="Arial" w:cs="Arial"/>
          <w:b/>
          <w:bCs/>
          <w:color w:val="000000"/>
          <w:sz w:val="32"/>
          <w:szCs w:val="32"/>
        </w:rPr>
        <w:t xml:space="preserve"> </w:t>
      </w:r>
    </w:p>
    <w:p w14:paraId="47C356BA" w14:textId="1EC7870F" w:rsidR="00790546" w:rsidRPr="00C40561" w:rsidRDefault="00790546" w:rsidP="00B611BC">
      <w:pPr>
        <w:autoSpaceDE w:val="0"/>
        <w:autoSpaceDN w:val="0"/>
        <w:adjustRightInd w:val="0"/>
        <w:spacing w:after="0" w:line="240" w:lineRule="auto"/>
        <w:jc w:val="center"/>
        <w:rPr>
          <w:rFonts w:ascii="Arial" w:hAnsi="Arial" w:cs="Arial"/>
          <w:b/>
          <w:bCs/>
          <w:iCs/>
          <w:sz w:val="32"/>
          <w:szCs w:val="32"/>
        </w:rPr>
      </w:pPr>
      <w:r w:rsidRPr="00C40561">
        <w:rPr>
          <w:rFonts w:ascii="Arial" w:hAnsi="Arial" w:cs="Arial"/>
          <w:b/>
          <w:bCs/>
          <w:iCs/>
          <w:sz w:val="32"/>
          <w:szCs w:val="32"/>
        </w:rPr>
        <w:t xml:space="preserve">COURSE </w:t>
      </w:r>
      <w:r w:rsidR="00ED049F" w:rsidRPr="00C40561">
        <w:rPr>
          <w:rFonts w:ascii="Arial" w:hAnsi="Arial" w:cs="Arial"/>
          <w:b/>
          <w:bCs/>
          <w:iCs/>
          <w:sz w:val="32"/>
          <w:szCs w:val="32"/>
        </w:rPr>
        <w:t>ASSISTANT (CA)</w:t>
      </w:r>
    </w:p>
    <w:p w14:paraId="2F088DB9" w14:textId="507ABCD2" w:rsidR="00A54D0A" w:rsidRPr="00C40561" w:rsidRDefault="00E748CE" w:rsidP="00B611BC">
      <w:pPr>
        <w:autoSpaceDE w:val="0"/>
        <w:autoSpaceDN w:val="0"/>
        <w:adjustRightInd w:val="0"/>
        <w:spacing w:after="0" w:line="240" w:lineRule="auto"/>
        <w:jc w:val="center"/>
        <w:rPr>
          <w:rFonts w:ascii="Arial" w:hAnsi="Arial" w:cs="Arial"/>
          <w:b/>
          <w:bCs/>
          <w:sz w:val="32"/>
          <w:szCs w:val="32"/>
        </w:rPr>
      </w:pPr>
      <w:r w:rsidRPr="00C40561">
        <w:rPr>
          <w:rFonts w:ascii="Arial" w:hAnsi="Arial" w:cs="Arial"/>
          <w:b/>
          <w:bCs/>
          <w:sz w:val="32"/>
          <w:szCs w:val="32"/>
        </w:rPr>
        <w:t>bchurch@msu.edu</w:t>
      </w:r>
    </w:p>
    <w:p w14:paraId="55EE0923" w14:textId="72AC0572" w:rsidR="005239D2" w:rsidRPr="0062359C" w:rsidRDefault="005239D2" w:rsidP="488F823A">
      <w:pPr>
        <w:spacing w:after="0" w:line="240" w:lineRule="auto"/>
        <w:jc w:val="center"/>
        <w:rPr>
          <w:rFonts w:ascii="Arial" w:hAnsi="Arial" w:cs="Arial"/>
          <w:sz w:val="28"/>
          <w:szCs w:val="28"/>
        </w:rPr>
      </w:pPr>
    </w:p>
    <w:p w14:paraId="30CA33F4" w14:textId="23E12AB1" w:rsidR="488F823A" w:rsidRDefault="488F823A" w:rsidP="00C40561">
      <w:pPr>
        <w:spacing w:after="0" w:line="240" w:lineRule="auto"/>
        <w:rPr>
          <w:rFonts w:ascii="Arial" w:hAnsi="Arial" w:cs="Arial"/>
          <w:sz w:val="28"/>
          <w:szCs w:val="28"/>
        </w:rPr>
      </w:pPr>
    </w:p>
    <w:p w14:paraId="6DC6883C" w14:textId="57B98CE0" w:rsidR="488F823A" w:rsidRDefault="488F823A" w:rsidP="488F823A">
      <w:pPr>
        <w:spacing w:after="0" w:line="240" w:lineRule="auto"/>
        <w:jc w:val="center"/>
        <w:rPr>
          <w:rFonts w:ascii="Arial" w:hAnsi="Arial" w:cs="Arial"/>
          <w:sz w:val="28"/>
          <w:szCs w:val="28"/>
        </w:rPr>
      </w:pPr>
    </w:p>
    <w:p w14:paraId="7CF99B53" w14:textId="3869626A" w:rsidR="00E405FF" w:rsidRPr="0062359C" w:rsidRDefault="00E405FF" w:rsidP="1D9F913C">
      <w:pPr>
        <w:autoSpaceDE w:val="0"/>
        <w:autoSpaceDN w:val="0"/>
        <w:adjustRightInd w:val="0"/>
        <w:spacing w:line="240" w:lineRule="auto"/>
        <w:rPr>
          <w:rFonts w:ascii="Arial" w:hAnsi="Arial" w:cs="Arial"/>
          <w:i/>
          <w:iCs/>
          <w:color w:val="000000"/>
          <w:sz w:val="20"/>
          <w:szCs w:val="20"/>
        </w:rPr>
      </w:pPr>
      <w:r w:rsidRPr="0062359C">
        <w:rPr>
          <w:rFonts w:ascii="Arial" w:hAnsi="Arial" w:cs="Arial"/>
          <w:i/>
          <w:iCs/>
          <w:color w:val="000000" w:themeColor="text1"/>
          <w:sz w:val="20"/>
          <w:szCs w:val="20"/>
        </w:rPr>
        <w:t xml:space="preserve">At </w:t>
      </w:r>
      <w:r w:rsidR="00B72C2C" w:rsidRPr="0062359C">
        <w:rPr>
          <w:rFonts w:ascii="Arial" w:hAnsi="Arial" w:cs="Arial"/>
          <w:i/>
          <w:iCs/>
          <w:color w:val="000000" w:themeColor="text1"/>
          <w:sz w:val="20"/>
          <w:szCs w:val="20"/>
        </w:rPr>
        <w:t>Michigan State University College of Osteopathic Medicine (MSUCOM)</w:t>
      </w:r>
      <w:r w:rsidRPr="0062359C">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generally be instituted at the beginning of the school year, changes may </w:t>
      </w:r>
      <w:r w:rsidR="6CC06FD2" w:rsidRPr="0062359C">
        <w:rPr>
          <w:rFonts w:ascii="Arial" w:hAnsi="Arial" w:cs="Arial"/>
          <w:i/>
          <w:iCs/>
          <w:color w:val="000000" w:themeColor="text1"/>
          <w:sz w:val="20"/>
          <w:szCs w:val="20"/>
        </w:rPr>
        <w:t xml:space="preserve">also </w:t>
      </w:r>
      <w:r w:rsidRPr="0062359C">
        <w:rPr>
          <w:rFonts w:ascii="Arial" w:hAnsi="Arial" w:cs="Arial"/>
          <w:i/>
          <w:iCs/>
          <w:color w:val="000000" w:themeColor="text1"/>
          <w:sz w:val="20"/>
          <w:szCs w:val="20"/>
        </w:rPr>
        <w:t xml:space="preserve">be </w:t>
      </w:r>
      <w:r w:rsidR="00F3742E" w:rsidRPr="0062359C">
        <w:rPr>
          <w:rFonts w:ascii="Arial" w:hAnsi="Arial" w:cs="Arial"/>
          <w:i/>
          <w:iCs/>
          <w:color w:val="000000" w:themeColor="text1"/>
          <w:sz w:val="20"/>
          <w:szCs w:val="20"/>
        </w:rPr>
        <w:t>implemented from</w:t>
      </w:r>
      <w:r w:rsidRPr="0062359C">
        <w:rPr>
          <w:rFonts w:ascii="Arial" w:hAnsi="Arial" w:cs="Arial"/>
          <w:i/>
          <w:iCs/>
          <w:color w:val="000000" w:themeColor="text1"/>
          <w:sz w:val="20"/>
          <w:szCs w:val="20"/>
        </w:rPr>
        <w:t xml:space="preserve"> semester to semester.</w:t>
      </w:r>
    </w:p>
    <w:p w14:paraId="509D3FEF" w14:textId="13C8FFC9" w:rsidR="0066214A" w:rsidRPr="0062359C" w:rsidRDefault="00E405FF" w:rsidP="1D9F913C">
      <w:pPr>
        <w:autoSpaceDE w:val="0"/>
        <w:autoSpaceDN w:val="0"/>
        <w:adjustRightInd w:val="0"/>
        <w:spacing w:after="0" w:line="240" w:lineRule="auto"/>
        <w:rPr>
          <w:rFonts w:ascii="Arial" w:hAnsi="Arial" w:cs="Arial"/>
          <w:i/>
          <w:iCs/>
          <w:color w:val="000000"/>
          <w:sz w:val="24"/>
          <w:szCs w:val="24"/>
        </w:rPr>
      </w:pPr>
      <w:r w:rsidRPr="0062359C">
        <w:rPr>
          <w:rFonts w:ascii="Arial" w:hAnsi="Arial" w:cs="Arial"/>
          <w:i/>
          <w:iCs/>
          <w:color w:val="000000" w:themeColor="text1"/>
          <w:sz w:val="20"/>
          <w:szCs w:val="20"/>
        </w:rPr>
        <w:t>Please be mindful of the need to read your syllabi before beginning your rotation.</w:t>
      </w:r>
      <w:r w:rsidRPr="0062359C">
        <w:rPr>
          <w:rFonts w:ascii="Arial" w:hAnsi="Arial" w:cs="Arial"/>
          <w:sz w:val="44"/>
          <w:szCs w:val="44"/>
        </w:rPr>
        <w:br w:type="page"/>
      </w:r>
    </w:p>
    <w:p w14:paraId="752C58C2" w14:textId="1F99213F" w:rsidR="00E756E0" w:rsidRPr="0062359C" w:rsidRDefault="009F3242" w:rsidP="00F16B62">
      <w:pPr>
        <w:pStyle w:val="Title"/>
        <w:spacing w:after="360" w:line="276" w:lineRule="auto"/>
        <w:ind w:left="2160" w:hanging="2160"/>
        <w:rPr>
          <w:rFonts w:ascii="Arial" w:hAnsi="Arial" w:cs="Arial"/>
          <w:caps/>
          <w:sz w:val="44"/>
          <w:szCs w:val="44"/>
        </w:rPr>
      </w:pPr>
      <w:r w:rsidRPr="0062359C">
        <w:rPr>
          <w:rFonts w:ascii="Arial" w:hAnsi="Arial" w:cs="Arial"/>
          <w:sz w:val="44"/>
          <w:szCs w:val="44"/>
        </w:rPr>
        <w:lastRenderedPageBreak/>
        <w:t>TABLE OF CONTENTS</w:t>
      </w:r>
    </w:p>
    <w:p w14:paraId="3093C43F" w14:textId="487D98D8" w:rsidR="00C6110F" w:rsidRDefault="005A4CDC">
      <w:pPr>
        <w:pStyle w:val="TOC1"/>
        <w:rPr>
          <w:rFonts w:asciiTheme="minorHAnsi" w:hAnsiTheme="minorHAnsi" w:cstheme="minorBidi"/>
          <w:b w:val="0"/>
          <w:bCs w:val="0"/>
          <w:iCs w:val="0"/>
          <w:caps w:val="0"/>
          <w:kern w:val="2"/>
          <w14:ligatures w14:val="standardContextual"/>
        </w:rPr>
      </w:pPr>
      <w:r w:rsidRPr="0062359C">
        <w:rPr>
          <w:sz w:val="28"/>
          <w:szCs w:val="28"/>
        </w:rPr>
        <w:fldChar w:fldCharType="begin"/>
      </w:r>
      <w:r w:rsidRPr="0062359C">
        <w:rPr>
          <w:sz w:val="28"/>
          <w:szCs w:val="28"/>
        </w:rPr>
        <w:instrText xml:space="preserve"> TOC \o "1-5" \f \h \z \u </w:instrText>
      </w:r>
      <w:r w:rsidRPr="0062359C">
        <w:rPr>
          <w:sz w:val="28"/>
          <w:szCs w:val="28"/>
        </w:rPr>
        <w:fldChar w:fldCharType="separate"/>
      </w:r>
      <w:hyperlink w:anchor="_Toc235539301" w:history="1">
        <w:r w:rsidR="00C6110F" w:rsidRPr="00F64BD4">
          <w:rPr>
            <w:rStyle w:val="Hyperlink"/>
          </w:rPr>
          <w:t>Rotation Requirements</w:t>
        </w:r>
        <w:r w:rsidR="00C6110F">
          <w:rPr>
            <w:webHidden/>
          </w:rPr>
          <w:tab/>
        </w:r>
        <w:r w:rsidR="00C6110F">
          <w:rPr>
            <w:webHidden/>
          </w:rPr>
          <w:fldChar w:fldCharType="begin"/>
        </w:r>
        <w:r w:rsidR="00C6110F">
          <w:rPr>
            <w:webHidden/>
          </w:rPr>
          <w:instrText xml:space="preserve"> PAGEREF _Toc235539301 \h </w:instrText>
        </w:r>
        <w:r w:rsidR="00C6110F">
          <w:rPr>
            <w:webHidden/>
          </w:rPr>
        </w:r>
        <w:r w:rsidR="00C6110F">
          <w:rPr>
            <w:webHidden/>
          </w:rPr>
          <w:fldChar w:fldCharType="separate"/>
        </w:r>
        <w:r w:rsidR="00C6110F">
          <w:rPr>
            <w:webHidden/>
          </w:rPr>
          <w:t>3</w:t>
        </w:r>
        <w:r w:rsidR="00C6110F">
          <w:rPr>
            <w:webHidden/>
          </w:rPr>
          <w:fldChar w:fldCharType="end"/>
        </w:r>
      </w:hyperlink>
    </w:p>
    <w:p w14:paraId="2FDC71EA" w14:textId="3D7F0ECD" w:rsidR="00C6110F" w:rsidRDefault="00C6110F">
      <w:pPr>
        <w:pStyle w:val="TOC1"/>
        <w:rPr>
          <w:rFonts w:asciiTheme="minorHAnsi" w:hAnsiTheme="minorHAnsi" w:cstheme="minorBidi"/>
          <w:b w:val="0"/>
          <w:bCs w:val="0"/>
          <w:iCs w:val="0"/>
          <w:caps w:val="0"/>
          <w:kern w:val="2"/>
          <w14:ligatures w14:val="standardContextual"/>
        </w:rPr>
      </w:pPr>
      <w:hyperlink w:anchor="_Toc235539302" w:history="1">
        <w:r w:rsidRPr="00F64BD4">
          <w:rPr>
            <w:rStyle w:val="Hyperlink"/>
          </w:rPr>
          <w:t>Introduction and Overview</w:t>
        </w:r>
        <w:r>
          <w:rPr>
            <w:webHidden/>
          </w:rPr>
          <w:tab/>
        </w:r>
        <w:r>
          <w:rPr>
            <w:webHidden/>
          </w:rPr>
          <w:fldChar w:fldCharType="begin"/>
        </w:r>
        <w:r>
          <w:rPr>
            <w:webHidden/>
          </w:rPr>
          <w:instrText xml:space="preserve"> PAGEREF _Toc235539302 \h </w:instrText>
        </w:r>
        <w:r>
          <w:rPr>
            <w:webHidden/>
          </w:rPr>
        </w:r>
        <w:r>
          <w:rPr>
            <w:webHidden/>
          </w:rPr>
          <w:fldChar w:fldCharType="separate"/>
        </w:r>
        <w:r>
          <w:rPr>
            <w:webHidden/>
          </w:rPr>
          <w:t>3</w:t>
        </w:r>
        <w:r>
          <w:rPr>
            <w:webHidden/>
          </w:rPr>
          <w:fldChar w:fldCharType="end"/>
        </w:r>
      </w:hyperlink>
    </w:p>
    <w:p w14:paraId="370AED5C" w14:textId="79EA5425" w:rsidR="00C6110F" w:rsidRDefault="00C6110F">
      <w:pPr>
        <w:pStyle w:val="TOC2"/>
        <w:rPr>
          <w:rFonts w:asciiTheme="minorHAnsi" w:hAnsiTheme="minorHAnsi" w:cstheme="minorBidi"/>
          <w:smallCaps w:val="0"/>
          <w:kern w:val="2"/>
          <w:sz w:val="24"/>
          <w:szCs w:val="24"/>
          <w14:ligatures w14:val="standardContextual"/>
        </w:rPr>
      </w:pPr>
      <w:hyperlink w:anchor="_Toc235539303" w:history="1">
        <w:r w:rsidRPr="00F64BD4">
          <w:rPr>
            <w:rStyle w:val="Hyperlink"/>
          </w:rPr>
          <w:t>ELECTIVE COURSE SCHEDULING</w:t>
        </w:r>
        <w:r>
          <w:rPr>
            <w:webHidden/>
          </w:rPr>
          <w:tab/>
        </w:r>
        <w:r>
          <w:rPr>
            <w:webHidden/>
          </w:rPr>
          <w:fldChar w:fldCharType="begin"/>
        </w:r>
        <w:r>
          <w:rPr>
            <w:webHidden/>
          </w:rPr>
          <w:instrText xml:space="preserve"> PAGEREF _Toc235539303 \h </w:instrText>
        </w:r>
        <w:r>
          <w:rPr>
            <w:webHidden/>
          </w:rPr>
        </w:r>
        <w:r>
          <w:rPr>
            <w:webHidden/>
          </w:rPr>
          <w:fldChar w:fldCharType="separate"/>
        </w:r>
        <w:r>
          <w:rPr>
            <w:webHidden/>
          </w:rPr>
          <w:t>4</w:t>
        </w:r>
        <w:r>
          <w:rPr>
            <w:webHidden/>
          </w:rPr>
          <w:fldChar w:fldCharType="end"/>
        </w:r>
      </w:hyperlink>
    </w:p>
    <w:p w14:paraId="3940A39C" w14:textId="1598494C" w:rsidR="00C6110F" w:rsidRDefault="00C6110F">
      <w:pPr>
        <w:pStyle w:val="TOC3"/>
        <w:rPr>
          <w:rFonts w:asciiTheme="minorHAnsi" w:hAnsiTheme="minorHAnsi" w:cstheme="minorBidi"/>
          <w:kern w:val="2"/>
          <w:sz w:val="24"/>
          <w:szCs w:val="24"/>
          <w14:ligatures w14:val="standardContextual"/>
        </w:rPr>
      </w:pPr>
      <w:hyperlink w:anchor="_Toc235539304" w:history="1">
        <w:r w:rsidRPr="00F64BD4">
          <w:rPr>
            <w:rStyle w:val="Hyperlink"/>
          </w:rPr>
          <w:t>Preapproval</w:t>
        </w:r>
        <w:r>
          <w:rPr>
            <w:webHidden/>
          </w:rPr>
          <w:tab/>
        </w:r>
        <w:r>
          <w:rPr>
            <w:webHidden/>
          </w:rPr>
          <w:fldChar w:fldCharType="begin"/>
        </w:r>
        <w:r>
          <w:rPr>
            <w:webHidden/>
          </w:rPr>
          <w:instrText xml:space="preserve"> PAGEREF _Toc235539304 \h </w:instrText>
        </w:r>
        <w:r>
          <w:rPr>
            <w:webHidden/>
          </w:rPr>
        </w:r>
        <w:r>
          <w:rPr>
            <w:webHidden/>
          </w:rPr>
          <w:fldChar w:fldCharType="separate"/>
        </w:r>
        <w:r>
          <w:rPr>
            <w:webHidden/>
          </w:rPr>
          <w:t>4</w:t>
        </w:r>
        <w:r>
          <w:rPr>
            <w:webHidden/>
          </w:rPr>
          <w:fldChar w:fldCharType="end"/>
        </w:r>
      </w:hyperlink>
    </w:p>
    <w:p w14:paraId="7FD1728E" w14:textId="5F912B16" w:rsidR="00C6110F" w:rsidRDefault="00C6110F">
      <w:pPr>
        <w:pStyle w:val="TOC3"/>
        <w:rPr>
          <w:rFonts w:asciiTheme="minorHAnsi" w:hAnsiTheme="minorHAnsi" w:cstheme="minorBidi"/>
          <w:kern w:val="2"/>
          <w:sz w:val="24"/>
          <w:szCs w:val="24"/>
          <w14:ligatures w14:val="standardContextual"/>
        </w:rPr>
      </w:pPr>
      <w:hyperlink w:anchor="_Toc235539305" w:history="1">
        <w:r w:rsidRPr="00F64BD4">
          <w:rPr>
            <w:rStyle w:val="Hyperlink"/>
          </w:rPr>
          <w:t>Required Prerequisites</w:t>
        </w:r>
        <w:r>
          <w:rPr>
            <w:webHidden/>
          </w:rPr>
          <w:tab/>
        </w:r>
        <w:r>
          <w:rPr>
            <w:webHidden/>
          </w:rPr>
          <w:fldChar w:fldCharType="begin"/>
        </w:r>
        <w:r>
          <w:rPr>
            <w:webHidden/>
          </w:rPr>
          <w:instrText xml:space="preserve"> PAGEREF _Toc235539305 \h </w:instrText>
        </w:r>
        <w:r>
          <w:rPr>
            <w:webHidden/>
          </w:rPr>
        </w:r>
        <w:r>
          <w:rPr>
            <w:webHidden/>
          </w:rPr>
          <w:fldChar w:fldCharType="separate"/>
        </w:r>
        <w:r>
          <w:rPr>
            <w:webHidden/>
          </w:rPr>
          <w:t>4</w:t>
        </w:r>
        <w:r>
          <w:rPr>
            <w:webHidden/>
          </w:rPr>
          <w:fldChar w:fldCharType="end"/>
        </w:r>
      </w:hyperlink>
    </w:p>
    <w:p w14:paraId="2124BE74" w14:textId="213C05CD" w:rsidR="00C6110F" w:rsidRDefault="00C6110F">
      <w:pPr>
        <w:pStyle w:val="TOC3"/>
        <w:rPr>
          <w:rFonts w:asciiTheme="minorHAnsi" w:hAnsiTheme="minorHAnsi" w:cstheme="minorBidi"/>
          <w:kern w:val="2"/>
          <w:sz w:val="24"/>
          <w:szCs w:val="24"/>
          <w14:ligatures w14:val="standardContextual"/>
        </w:rPr>
      </w:pPr>
      <w:hyperlink w:anchor="_Toc235539306" w:history="1">
        <w:r w:rsidRPr="00F64BD4">
          <w:rPr>
            <w:rStyle w:val="Hyperlink"/>
          </w:rPr>
          <w:t>Course Confirmation and Enrollment</w:t>
        </w:r>
        <w:r>
          <w:rPr>
            <w:webHidden/>
          </w:rPr>
          <w:tab/>
        </w:r>
        <w:r>
          <w:rPr>
            <w:webHidden/>
          </w:rPr>
          <w:fldChar w:fldCharType="begin"/>
        </w:r>
        <w:r>
          <w:rPr>
            <w:webHidden/>
          </w:rPr>
          <w:instrText xml:space="preserve"> PAGEREF _Toc235539306 \h </w:instrText>
        </w:r>
        <w:r>
          <w:rPr>
            <w:webHidden/>
          </w:rPr>
        </w:r>
        <w:r>
          <w:rPr>
            <w:webHidden/>
          </w:rPr>
          <w:fldChar w:fldCharType="separate"/>
        </w:r>
        <w:r>
          <w:rPr>
            <w:webHidden/>
          </w:rPr>
          <w:t>4</w:t>
        </w:r>
        <w:r>
          <w:rPr>
            <w:webHidden/>
          </w:rPr>
          <w:fldChar w:fldCharType="end"/>
        </w:r>
      </w:hyperlink>
    </w:p>
    <w:p w14:paraId="19AB2E34" w14:textId="125BBD67" w:rsidR="00C6110F" w:rsidRDefault="00C6110F">
      <w:pPr>
        <w:pStyle w:val="TOC2"/>
        <w:rPr>
          <w:rFonts w:asciiTheme="minorHAnsi" w:hAnsiTheme="minorHAnsi" w:cstheme="minorBidi"/>
          <w:smallCaps w:val="0"/>
          <w:kern w:val="2"/>
          <w:sz w:val="24"/>
          <w:szCs w:val="24"/>
          <w14:ligatures w14:val="standardContextual"/>
        </w:rPr>
      </w:pPr>
      <w:hyperlink w:anchor="_Toc235539307" w:history="1">
        <w:r w:rsidRPr="00F64BD4">
          <w:rPr>
            <w:rStyle w:val="Hyperlink"/>
          </w:rPr>
          <w:t>ROTATION FORMAT</w:t>
        </w:r>
        <w:r>
          <w:rPr>
            <w:webHidden/>
          </w:rPr>
          <w:tab/>
        </w:r>
        <w:r>
          <w:rPr>
            <w:webHidden/>
          </w:rPr>
          <w:fldChar w:fldCharType="begin"/>
        </w:r>
        <w:r>
          <w:rPr>
            <w:webHidden/>
          </w:rPr>
          <w:instrText xml:space="preserve"> PAGEREF _Toc235539307 \h </w:instrText>
        </w:r>
        <w:r>
          <w:rPr>
            <w:webHidden/>
          </w:rPr>
        </w:r>
        <w:r>
          <w:rPr>
            <w:webHidden/>
          </w:rPr>
          <w:fldChar w:fldCharType="separate"/>
        </w:r>
        <w:r>
          <w:rPr>
            <w:webHidden/>
          </w:rPr>
          <w:t>4</w:t>
        </w:r>
        <w:r>
          <w:rPr>
            <w:webHidden/>
          </w:rPr>
          <w:fldChar w:fldCharType="end"/>
        </w:r>
      </w:hyperlink>
    </w:p>
    <w:p w14:paraId="57182DFF" w14:textId="4CBB570E" w:rsidR="00C6110F" w:rsidRDefault="00C6110F">
      <w:pPr>
        <w:pStyle w:val="TOC1"/>
        <w:rPr>
          <w:rFonts w:asciiTheme="minorHAnsi" w:hAnsiTheme="minorHAnsi" w:cstheme="minorBidi"/>
          <w:b w:val="0"/>
          <w:bCs w:val="0"/>
          <w:iCs w:val="0"/>
          <w:caps w:val="0"/>
          <w:kern w:val="2"/>
          <w14:ligatures w14:val="standardContextual"/>
        </w:rPr>
      </w:pPr>
      <w:hyperlink w:anchor="_Toc235539308" w:history="1">
        <w:r w:rsidRPr="00F64BD4">
          <w:rPr>
            <w:rStyle w:val="Hyperlink"/>
          </w:rPr>
          <w:t>GOALS AND OBJECTIVES</w:t>
        </w:r>
        <w:r>
          <w:rPr>
            <w:webHidden/>
          </w:rPr>
          <w:tab/>
        </w:r>
        <w:r>
          <w:rPr>
            <w:webHidden/>
          </w:rPr>
          <w:fldChar w:fldCharType="begin"/>
        </w:r>
        <w:r>
          <w:rPr>
            <w:webHidden/>
          </w:rPr>
          <w:instrText xml:space="preserve"> PAGEREF _Toc235539308 \h </w:instrText>
        </w:r>
        <w:r>
          <w:rPr>
            <w:webHidden/>
          </w:rPr>
        </w:r>
        <w:r>
          <w:rPr>
            <w:webHidden/>
          </w:rPr>
          <w:fldChar w:fldCharType="separate"/>
        </w:r>
        <w:r>
          <w:rPr>
            <w:webHidden/>
          </w:rPr>
          <w:t>5</w:t>
        </w:r>
        <w:r>
          <w:rPr>
            <w:webHidden/>
          </w:rPr>
          <w:fldChar w:fldCharType="end"/>
        </w:r>
      </w:hyperlink>
    </w:p>
    <w:p w14:paraId="55A976D0" w14:textId="2157D231" w:rsidR="00C6110F" w:rsidRDefault="00C6110F">
      <w:pPr>
        <w:pStyle w:val="TOC2"/>
        <w:rPr>
          <w:rFonts w:asciiTheme="minorHAnsi" w:hAnsiTheme="minorHAnsi" w:cstheme="minorBidi"/>
          <w:smallCaps w:val="0"/>
          <w:kern w:val="2"/>
          <w:sz w:val="24"/>
          <w:szCs w:val="24"/>
          <w14:ligatures w14:val="standardContextual"/>
        </w:rPr>
      </w:pPr>
      <w:hyperlink w:anchor="_Toc235539309" w:history="1">
        <w:r w:rsidRPr="00F64BD4">
          <w:rPr>
            <w:rStyle w:val="Hyperlink"/>
          </w:rPr>
          <w:t>GOALS</w:t>
        </w:r>
        <w:r>
          <w:rPr>
            <w:webHidden/>
          </w:rPr>
          <w:tab/>
        </w:r>
        <w:r>
          <w:rPr>
            <w:webHidden/>
          </w:rPr>
          <w:fldChar w:fldCharType="begin"/>
        </w:r>
        <w:r>
          <w:rPr>
            <w:webHidden/>
          </w:rPr>
          <w:instrText xml:space="preserve"> PAGEREF _Toc235539309 \h </w:instrText>
        </w:r>
        <w:r>
          <w:rPr>
            <w:webHidden/>
          </w:rPr>
        </w:r>
        <w:r>
          <w:rPr>
            <w:webHidden/>
          </w:rPr>
          <w:fldChar w:fldCharType="separate"/>
        </w:r>
        <w:r>
          <w:rPr>
            <w:webHidden/>
          </w:rPr>
          <w:t>5</w:t>
        </w:r>
        <w:r>
          <w:rPr>
            <w:webHidden/>
          </w:rPr>
          <w:fldChar w:fldCharType="end"/>
        </w:r>
      </w:hyperlink>
    </w:p>
    <w:p w14:paraId="613FE7F8" w14:textId="1E6C660B" w:rsidR="00C6110F" w:rsidRDefault="00C6110F">
      <w:pPr>
        <w:pStyle w:val="TOC2"/>
        <w:rPr>
          <w:rFonts w:asciiTheme="minorHAnsi" w:hAnsiTheme="minorHAnsi" w:cstheme="minorBidi"/>
          <w:smallCaps w:val="0"/>
          <w:kern w:val="2"/>
          <w:sz w:val="24"/>
          <w:szCs w:val="24"/>
          <w14:ligatures w14:val="standardContextual"/>
        </w:rPr>
      </w:pPr>
      <w:hyperlink w:anchor="_Toc235539310" w:history="1">
        <w:r w:rsidRPr="00F64BD4">
          <w:rPr>
            <w:rStyle w:val="Hyperlink"/>
          </w:rPr>
          <w:t>OBJECTIVES</w:t>
        </w:r>
        <w:r>
          <w:rPr>
            <w:webHidden/>
          </w:rPr>
          <w:tab/>
        </w:r>
        <w:r>
          <w:rPr>
            <w:webHidden/>
          </w:rPr>
          <w:fldChar w:fldCharType="begin"/>
        </w:r>
        <w:r>
          <w:rPr>
            <w:webHidden/>
          </w:rPr>
          <w:instrText xml:space="preserve"> PAGEREF _Toc235539310 \h </w:instrText>
        </w:r>
        <w:r>
          <w:rPr>
            <w:webHidden/>
          </w:rPr>
        </w:r>
        <w:r>
          <w:rPr>
            <w:webHidden/>
          </w:rPr>
          <w:fldChar w:fldCharType="separate"/>
        </w:r>
        <w:r>
          <w:rPr>
            <w:webHidden/>
          </w:rPr>
          <w:t>5</w:t>
        </w:r>
        <w:r>
          <w:rPr>
            <w:webHidden/>
          </w:rPr>
          <w:fldChar w:fldCharType="end"/>
        </w:r>
      </w:hyperlink>
    </w:p>
    <w:p w14:paraId="6BB31033" w14:textId="16F227BE" w:rsidR="00C6110F" w:rsidRDefault="00C6110F">
      <w:pPr>
        <w:pStyle w:val="TOC2"/>
        <w:rPr>
          <w:rFonts w:asciiTheme="minorHAnsi" w:hAnsiTheme="minorHAnsi" w:cstheme="minorBidi"/>
          <w:smallCaps w:val="0"/>
          <w:kern w:val="2"/>
          <w:sz w:val="24"/>
          <w:szCs w:val="24"/>
          <w14:ligatures w14:val="standardContextual"/>
        </w:rPr>
      </w:pPr>
      <w:hyperlink w:anchor="_Toc235539311" w:history="1">
        <w:r w:rsidRPr="00F64BD4">
          <w:rPr>
            <w:rStyle w:val="Hyperlink"/>
          </w:rPr>
          <w:t>COMPETENCIES</w:t>
        </w:r>
        <w:r>
          <w:rPr>
            <w:webHidden/>
          </w:rPr>
          <w:tab/>
        </w:r>
        <w:r>
          <w:rPr>
            <w:webHidden/>
          </w:rPr>
          <w:fldChar w:fldCharType="begin"/>
        </w:r>
        <w:r>
          <w:rPr>
            <w:webHidden/>
          </w:rPr>
          <w:instrText xml:space="preserve"> PAGEREF _Toc235539311 \h </w:instrText>
        </w:r>
        <w:r>
          <w:rPr>
            <w:webHidden/>
          </w:rPr>
        </w:r>
        <w:r>
          <w:rPr>
            <w:webHidden/>
          </w:rPr>
          <w:fldChar w:fldCharType="separate"/>
        </w:r>
        <w:r>
          <w:rPr>
            <w:webHidden/>
          </w:rPr>
          <w:t>5</w:t>
        </w:r>
        <w:r>
          <w:rPr>
            <w:webHidden/>
          </w:rPr>
          <w:fldChar w:fldCharType="end"/>
        </w:r>
      </w:hyperlink>
    </w:p>
    <w:p w14:paraId="4F815F13" w14:textId="79633CDA" w:rsidR="00C6110F" w:rsidRDefault="00C6110F">
      <w:pPr>
        <w:pStyle w:val="TOC1"/>
        <w:rPr>
          <w:rFonts w:asciiTheme="minorHAnsi" w:hAnsiTheme="minorHAnsi" w:cstheme="minorBidi"/>
          <w:b w:val="0"/>
          <w:bCs w:val="0"/>
          <w:iCs w:val="0"/>
          <w:caps w:val="0"/>
          <w:kern w:val="2"/>
          <w14:ligatures w14:val="standardContextual"/>
        </w:rPr>
      </w:pPr>
      <w:hyperlink w:anchor="_Toc235539312" w:history="1">
        <w:r w:rsidRPr="00F64BD4">
          <w:rPr>
            <w:rStyle w:val="Hyperlink"/>
          </w:rPr>
          <w:t>COLLEGE PROGRAM OBJECTIVES</w:t>
        </w:r>
        <w:r>
          <w:rPr>
            <w:webHidden/>
          </w:rPr>
          <w:tab/>
        </w:r>
        <w:r>
          <w:rPr>
            <w:webHidden/>
          </w:rPr>
          <w:fldChar w:fldCharType="begin"/>
        </w:r>
        <w:r>
          <w:rPr>
            <w:webHidden/>
          </w:rPr>
          <w:instrText xml:space="preserve"> PAGEREF _Toc235539312 \h </w:instrText>
        </w:r>
        <w:r>
          <w:rPr>
            <w:webHidden/>
          </w:rPr>
        </w:r>
        <w:r>
          <w:rPr>
            <w:webHidden/>
          </w:rPr>
          <w:fldChar w:fldCharType="separate"/>
        </w:r>
        <w:r>
          <w:rPr>
            <w:webHidden/>
          </w:rPr>
          <w:t>8</w:t>
        </w:r>
        <w:r>
          <w:rPr>
            <w:webHidden/>
          </w:rPr>
          <w:fldChar w:fldCharType="end"/>
        </w:r>
      </w:hyperlink>
    </w:p>
    <w:p w14:paraId="31294122" w14:textId="14C1DE78" w:rsidR="00C6110F" w:rsidRDefault="00C6110F">
      <w:pPr>
        <w:pStyle w:val="TOC1"/>
        <w:rPr>
          <w:rFonts w:asciiTheme="minorHAnsi" w:hAnsiTheme="minorHAnsi" w:cstheme="minorBidi"/>
          <w:b w:val="0"/>
          <w:bCs w:val="0"/>
          <w:iCs w:val="0"/>
          <w:caps w:val="0"/>
          <w:kern w:val="2"/>
          <w14:ligatures w14:val="standardContextual"/>
        </w:rPr>
      </w:pPr>
      <w:hyperlink w:anchor="_Toc235539313" w:history="1">
        <w:r w:rsidRPr="00F64BD4">
          <w:rPr>
            <w:rStyle w:val="Hyperlink"/>
          </w:rPr>
          <w:t>REFERENCES</w:t>
        </w:r>
        <w:r>
          <w:rPr>
            <w:webHidden/>
          </w:rPr>
          <w:tab/>
        </w:r>
        <w:r>
          <w:rPr>
            <w:webHidden/>
          </w:rPr>
          <w:fldChar w:fldCharType="begin"/>
        </w:r>
        <w:r>
          <w:rPr>
            <w:webHidden/>
          </w:rPr>
          <w:instrText xml:space="preserve"> PAGEREF _Toc235539313 \h </w:instrText>
        </w:r>
        <w:r>
          <w:rPr>
            <w:webHidden/>
          </w:rPr>
        </w:r>
        <w:r>
          <w:rPr>
            <w:webHidden/>
          </w:rPr>
          <w:fldChar w:fldCharType="separate"/>
        </w:r>
        <w:r>
          <w:rPr>
            <w:webHidden/>
          </w:rPr>
          <w:t>8</w:t>
        </w:r>
        <w:r>
          <w:rPr>
            <w:webHidden/>
          </w:rPr>
          <w:fldChar w:fldCharType="end"/>
        </w:r>
      </w:hyperlink>
    </w:p>
    <w:p w14:paraId="16B4780A" w14:textId="114F7098" w:rsidR="00C6110F" w:rsidRDefault="00C6110F">
      <w:pPr>
        <w:pStyle w:val="TOC2"/>
        <w:rPr>
          <w:rFonts w:asciiTheme="minorHAnsi" w:hAnsiTheme="minorHAnsi" w:cstheme="minorBidi"/>
          <w:smallCaps w:val="0"/>
          <w:kern w:val="2"/>
          <w:sz w:val="24"/>
          <w:szCs w:val="24"/>
          <w14:ligatures w14:val="standardContextual"/>
        </w:rPr>
      </w:pPr>
      <w:hyperlink w:anchor="_Toc235539314" w:history="1">
        <w:r w:rsidRPr="00F64BD4">
          <w:rPr>
            <w:rStyle w:val="Hyperlink"/>
          </w:rPr>
          <w:t>REQUIRED STUDY RESOURCES</w:t>
        </w:r>
        <w:r>
          <w:rPr>
            <w:webHidden/>
          </w:rPr>
          <w:tab/>
        </w:r>
        <w:r>
          <w:rPr>
            <w:webHidden/>
          </w:rPr>
          <w:fldChar w:fldCharType="begin"/>
        </w:r>
        <w:r>
          <w:rPr>
            <w:webHidden/>
          </w:rPr>
          <w:instrText xml:space="preserve"> PAGEREF _Toc235539314 \h </w:instrText>
        </w:r>
        <w:r>
          <w:rPr>
            <w:webHidden/>
          </w:rPr>
        </w:r>
        <w:r>
          <w:rPr>
            <w:webHidden/>
          </w:rPr>
          <w:fldChar w:fldCharType="separate"/>
        </w:r>
        <w:r>
          <w:rPr>
            <w:webHidden/>
          </w:rPr>
          <w:t>8</w:t>
        </w:r>
        <w:r>
          <w:rPr>
            <w:webHidden/>
          </w:rPr>
          <w:fldChar w:fldCharType="end"/>
        </w:r>
      </w:hyperlink>
    </w:p>
    <w:p w14:paraId="246DE470" w14:textId="0AC522DA" w:rsidR="00C6110F" w:rsidRDefault="00C6110F">
      <w:pPr>
        <w:pStyle w:val="TOC2"/>
        <w:rPr>
          <w:rFonts w:asciiTheme="minorHAnsi" w:hAnsiTheme="minorHAnsi" w:cstheme="minorBidi"/>
          <w:smallCaps w:val="0"/>
          <w:kern w:val="2"/>
          <w:sz w:val="24"/>
          <w:szCs w:val="24"/>
          <w14:ligatures w14:val="standardContextual"/>
        </w:rPr>
      </w:pPr>
      <w:hyperlink w:anchor="_Toc235539315" w:history="1">
        <w:r w:rsidRPr="00F64BD4">
          <w:rPr>
            <w:rStyle w:val="Hyperlink"/>
          </w:rPr>
          <w:t>SUGGESTED STUDY RESOURCES</w:t>
        </w:r>
        <w:r>
          <w:rPr>
            <w:webHidden/>
          </w:rPr>
          <w:tab/>
        </w:r>
        <w:r>
          <w:rPr>
            <w:webHidden/>
          </w:rPr>
          <w:fldChar w:fldCharType="begin"/>
        </w:r>
        <w:r>
          <w:rPr>
            <w:webHidden/>
          </w:rPr>
          <w:instrText xml:space="preserve"> PAGEREF _Toc235539315 \h </w:instrText>
        </w:r>
        <w:r>
          <w:rPr>
            <w:webHidden/>
          </w:rPr>
        </w:r>
        <w:r>
          <w:rPr>
            <w:webHidden/>
          </w:rPr>
          <w:fldChar w:fldCharType="separate"/>
        </w:r>
        <w:r>
          <w:rPr>
            <w:webHidden/>
          </w:rPr>
          <w:t>8</w:t>
        </w:r>
        <w:r>
          <w:rPr>
            <w:webHidden/>
          </w:rPr>
          <w:fldChar w:fldCharType="end"/>
        </w:r>
      </w:hyperlink>
    </w:p>
    <w:p w14:paraId="26E15722" w14:textId="16518F4F" w:rsidR="00C6110F" w:rsidRDefault="00C6110F">
      <w:pPr>
        <w:pStyle w:val="TOC2"/>
        <w:rPr>
          <w:rFonts w:asciiTheme="minorHAnsi" w:hAnsiTheme="minorHAnsi" w:cstheme="minorBidi"/>
          <w:smallCaps w:val="0"/>
          <w:kern w:val="2"/>
          <w:sz w:val="24"/>
          <w:szCs w:val="24"/>
          <w14:ligatures w14:val="standardContextual"/>
        </w:rPr>
      </w:pPr>
      <w:hyperlink w:anchor="_Toc235539316" w:history="1">
        <w:r w:rsidRPr="00F64BD4">
          <w:rPr>
            <w:rStyle w:val="Hyperlink"/>
          </w:rPr>
          <w:t>WEEKLY READINGS/OBJECTIVES/ASSIGNMENTS</w:t>
        </w:r>
        <w:r>
          <w:rPr>
            <w:webHidden/>
          </w:rPr>
          <w:tab/>
        </w:r>
        <w:r>
          <w:rPr>
            <w:webHidden/>
          </w:rPr>
          <w:fldChar w:fldCharType="begin"/>
        </w:r>
        <w:r>
          <w:rPr>
            <w:webHidden/>
          </w:rPr>
          <w:instrText xml:space="preserve"> PAGEREF _Toc235539316 \h </w:instrText>
        </w:r>
        <w:r>
          <w:rPr>
            <w:webHidden/>
          </w:rPr>
        </w:r>
        <w:r>
          <w:rPr>
            <w:webHidden/>
          </w:rPr>
          <w:fldChar w:fldCharType="separate"/>
        </w:r>
        <w:r>
          <w:rPr>
            <w:webHidden/>
          </w:rPr>
          <w:t>8</w:t>
        </w:r>
        <w:r>
          <w:rPr>
            <w:webHidden/>
          </w:rPr>
          <w:fldChar w:fldCharType="end"/>
        </w:r>
      </w:hyperlink>
    </w:p>
    <w:p w14:paraId="2DD880E7" w14:textId="0920CA77" w:rsidR="00C6110F" w:rsidRDefault="00C6110F">
      <w:pPr>
        <w:pStyle w:val="TOC2"/>
        <w:rPr>
          <w:rFonts w:asciiTheme="minorHAnsi" w:hAnsiTheme="minorHAnsi" w:cstheme="minorBidi"/>
          <w:smallCaps w:val="0"/>
          <w:kern w:val="2"/>
          <w:sz w:val="24"/>
          <w:szCs w:val="24"/>
          <w14:ligatures w14:val="standardContextual"/>
        </w:rPr>
      </w:pPr>
      <w:hyperlink w:anchor="_Toc235539317" w:history="1">
        <w:r w:rsidRPr="00F64BD4">
          <w:rPr>
            <w:rStyle w:val="Hyperlink"/>
          </w:rPr>
          <w:t>ROTATION EVALUATIONS</w:t>
        </w:r>
        <w:r>
          <w:rPr>
            <w:webHidden/>
          </w:rPr>
          <w:tab/>
        </w:r>
        <w:r>
          <w:rPr>
            <w:webHidden/>
          </w:rPr>
          <w:fldChar w:fldCharType="begin"/>
        </w:r>
        <w:r>
          <w:rPr>
            <w:webHidden/>
          </w:rPr>
          <w:instrText xml:space="preserve"> PAGEREF _Toc235539317 \h </w:instrText>
        </w:r>
        <w:r>
          <w:rPr>
            <w:webHidden/>
          </w:rPr>
        </w:r>
        <w:r>
          <w:rPr>
            <w:webHidden/>
          </w:rPr>
          <w:fldChar w:fldCharType="separate"/>
        </w:r>
        <w:r>
          <w:rPr>
            <w:webHidden/>
          </w:rPr>
          <w:t>9</w:t>
        </w:r>
        <w:r>
          <w:rPr>
            <w:webHidden/>
          </w:rPr>
          <w:fldChar w:fldCharType="end"/>
        </w:r>
      </w:hyperlink>
    </w:p>
    <w:p w14:paraId="65D5F7AE" w14:textId="15219E7A" w:rsidR="00C6110F" w:rsidRDefault="00C6110F">
      <w:pPr>
        <w:pStyle w:val="TOC3"/>
        <w:rPr>
          <w:rFonts w:asciiTheme="minorHAnsi" w:hAnsiTheme="minorHAnsi" w:cstheme="minorBidi"/>
          <w:kern w:val="2"/>
          <w:sz w:val="24"/>
          <w:szCs w:val="24"/>
          <w14:ligatures w14:val="standardContextual"/>
        </w:rPr>
      </w:pPr>
      <w:hyperlink w:anchor="_Toc235539318" w:history="1">
        <w:r w:rsidRPr="00F64BD4">
          <w:rPr>
            <w:rStyle w:val="Hyperlink"/>
          </w:rPr>
          <w:t>Attending Evaluation of Student</w:t>
        </w:r>
        <w:r>
          <w:rPr>
            <w:webHidden/>
          </w:rPr>
          <w:tab/>
        </w:r>
        <w:r>
          <w:rPr>
            <w:webHidden/>
          </w:rPr>
          <w:fldChar w:fldCharType="begin"/>
        </w:r>
        <w:r>
          <w:rPr>
            <w:webHidden/>
          </w:rPr>
          <w:instrText xml:space="preserve"> PAGEREF _Toc235539318 \h </w:instrText>
        </w:r>
        <w:r>
          <w:rPr>
            <w:webHidden/>
          </w:rPr>
        </w:r>
        <w:r>
          <w:rPr>
            <w:webHidden/>
          </w:rPr>
          <w:fldChar w:fldCharType="separate"/>
        </w:r>
        <w:r>
          <w:rPr>
            <w:webHidden/>
          </w:rPr>
          <w:t>9</w:t>
        </w:r>
        <w:r>
          <w:rPr>
            <w:webHidden/>
          </w:rPr>
          <w:fldChar w:fldCharType="end"/>
        </w:r>
      </w:hyperlink>
    </w:p>
    <w:p w14:paraId="5C8BBF47" w14:textId="5D17F9FB" w:rsidR="00C6110F" w:rsidRDefault="00C6110F">
      <w:pPr>
        <w:pStyle w:val="TOC3"/>
        <w:rPr>
          <w:rFonts w:asciiTheme="minorHAnsi" w:hAnsiTheme="minorHAnsi" w:cstheme="minorBidi"/>
          <w:kern w:val="2"/>
          <w:sz w:val="24"/>
          <w:szCs w:val="24"/>
          <w14:ligatures w14:val="standardContextual"/>
        </w:rPr>
      </w:pPr>
      <w:hyperlink w:anchor="_Toc235539319" w:history="1">
        <w:r w:rsidRPr="00F64BD4">
          <w:rPr>
            <w:rStyle w:val="Hyperlink"/>
          </w:rPr>
          <w:t>Student Evaluation of Clerkship Rotation</w:t>
        </w:r>
        <w:r>
          <w:rPr>
            <w:webHidden/>
          </w:rPr>
          <w:tab/>
        </w:r>
        <w:r>
          <w:rPr>
            <w:webHidden/>
          </w:rPr>
          <w:fldChar w:fldCharType="begin"/>
        </w:r>
        <w:r>
          <w:rPr>
            <w:webHidden/>
          </w:rPr>
          <w:instrText xml:space="preserve"> PAGEREF _Toc235539319 \h </w:instrText>
        </w:r>
        <w:r>
          <w:rPr>
            <w:webHidden/>
          </w:rPr>
        </w:r>
        <w:r>
          <w:rPr>
            <w:webHidden/>
          </w:rPr>
          <w:fldChar w:fldCharType="separate"/>
        </w:r>
        <w:r>
          <w:rPr>
            <w:webHidden/>
          </w:rPr>
          <w:t>9</w:t>
        </w:r>
        <w:r>
          <w:rPr>
            <w:webHidden/>
          </w:rPr>
          <w:fldChar w:fldCharType="end"/>
        </w:r>
      </w:hyperlink>
    </w:p>
    <w:p w14:paraId="7835E44D" w14:textId="1015816B" w:rsidR="00C6110F" w:rsidRDefault="00C6110F">
      <w:pPr>
        <w:pStyle w:val="TOC3"/>
        <w:rPr>
          <w:rFonts w:asciiTheme="minorHAnsi" w:hAnsiTheme="minorHAnsi" w:cstheme="minorBidi"/>
          <w:kern w:val="2"/>
          <w:sz w:val="24"/>
          <w:szCs w:val="24"/>
          <w14:ligatures w14:val="standardContextual"/>
        </w:rPr>
      </w:pPr>
      <w:hyperlink w:anchor="_Toc235539320" w:history="1">
        <w:r w:rsidRPr="00F64BD4">
          <w:rPr>
            <w:rStyle w:val="Hyperlink"/>
          </w:rPr>
          <w:t>Unsatisfactory Clinical Performance</w:t>
        </w:r>
        <w:r>
          <w:rPr>
            <w:webHidden/>
          </w:rPr>
          <w:tab/>
        </w:r>
        <w:r>
          <w:rPr>
            <w:webHidden/>
          </w:rPr>
          <w:fldChar w:fldCharType="begin"/>
        </w:r>
        <w:r>
          <w:rPr>
            <w:webHidden/>
          </w:rPr>
          <w:instrText xml:space="preserve"> PAGEREF _Toc235539320 \h </w:instrText>
        </w:r>
        <w:r>
          <w:rPr>
            <w:webHidden/>
          </w:rPr>
        </w:r>
        <w:r>
          <w:rPr>
            <w:webHidden/>
          </w:rPr>
          <w:fldChar w:fldCharType="separate"/>
        </w:r>
        <w:r>
          <w:rPr>
            <w:webHidden/>
          </w:rPr>
          <w:t>9</w:t>
        </w:r>
        <w:r>
          <w:rPr>
            <w:webHidden/>
          </w:rPr>
          <w:fldChar w:fldCharType="end"/>
        </w:r>
      </w:hyperlink>
    </w:p>
    <w:p w14:paraId="46845230" w14:textId="791BB6CB" w:rsidR="00C6110F" w:rsidRDefault="00C6110F">
      <w:pPr>
        <w:pStyle w:val="TOC2"/>
        <w:rPr>
          <w:rFonts w:asciiTheme="minorHAnsi" w:hAnsiTheme="minorHAnsi" w:cstheme="minorBidi"/>
          <w:smallCaps w:val="0"/>
          <w:kern w:val="2"/>
          <w:sz w:val="24"/>
          <w:szCs w:val="24"/>
          <w14:ligatures w14:val="standardContextual"/>
        </w:rPr>
      </w:pPr>
      <w:hyperlink w:anchor="_Toc235539321" w:history="1">
        <w:r w:rsidRPr="00F64BD4">
          <w:rPr>
            <w:rStyle w:val="Hyperlink"/>
          </w:rPr>
          <w:t>CORRECTIVE ACTION</w:t>
        </w:r>
        <w:r>
          <w:rPr>
            <w:webHidden/>
          </w:rPr>
          <w:tab/>
        </w:r>
        <w:r>
          <w:rPr>
            <w:webHidden/>
          </w:rPr>
          <w:fldChar w:fldCharType="begin"/>
        </w:r>
        <w:r>
          <w:rPr>
            <w:webHidden/>
          </w:rPr>
          <w:instrText xml:space="preserve"> PAGEREF _Toc235539321 \h </w:instrText>
        </w:r>
        <w:r>
          <w:rPr>
            <w:webHidden/>
          </w:rPr>
        </w:r>
        <w:r>
          <w:rPr>
            <w:webHidden/>
          </w:rPr>
          <w:fldChar w:fldCharType="separate"/>
        </w:r>
        <w:r>
          <w:rPr>
            <w:webHidden/>
          </w:rPr>
          <w:t>10</w:t>
        </w:r>
        <w:r>
          <w:rPr>
            <w:webHidden/>
          </w:rPr>
          <w:fldChar w:fldCharType="end"/>
        </w:r>
      </w:hyperlink>
    </w:p>
    <w:p w14:paraId="5D51CAC9" w14:textId="4101CC25" w:rsidR="00C6110F" w:rsidRDefault="00C6110F">
      <w:pPr>
        <w:pStyle w:val="TOC2"/>
        <w:rPr>
          <w:rFonts w:asciiTheme="minorHAnsi" w:hAnsiTheme="minorHAnsi" w:cstheme="minorBidi"/>
          <w:smallCaps w:val="0"/>
          <w:kern w:val="2"/>
          <w:sz w:val="24"/>
          <w:szCs w:val="24"/>
          <w14:ligatures w14:val="standardContextual"/>
        </w:rPr>
      </w:pPr>
      <w:hyperlink w:anchor="_Toc235539322" w:history="1">
        <w:r w:rsidRPr="00F64BD4">
          <w:rPr>
            <w:rStyle w:val="Hyperlink"/>
          </w:rPr>
          <w:t>BASE HOSPITAL REQUIREMENTS</w:t>
        </w:r>
        <w:r>
          <w:rPr>
            <w:webHidden/>
          </w:rPr>
          <w:tab/>
        </w:r>
        <w:r>
          <w:rPr>
            <w:webHidden/>
          </w:rPr>
          <w:fldChar w:fldCharType="begin"/>
        </w:r>
        <w:r>
          <w:rPr>
            <w:webHidden/>
          </w:rPr>
          <w:instrText xml:space="preserve"> PAGEREF _Toc235539322 \h </w:instrText>
        </w:r>
        <w:r>
          <w:rPr>
            <w:webHidden/>
          </w:rPr>
        </w:r>
        <w:r>
          <w:rPr>
            <w:webHidden/>
          </w:rPr>
          <w:fldChar w:fldCharType="separate"/>
        </w:r>
        <w:r>
          <w:rPr>
            <w:webHidden/>
          </w:rPr>
          <w:t>10</w:t>
        </w:r>
        <w:r>
          <w:rPr>
            <w:webHidden/>
          </w:rPr>
          <w:fldChar w:fldCharType="end"/>
        </w:r>
      </w:hyperlink>
    </w:p>
    <w:p w14:paraId="25DD6893" w14:textId="40223DCD" w:rsidR="00C6110F" w:rsidRDefault="00C6110F">
      <w:pPr>
        <w:pStyle w:val="TOC2"/>
        <w:rPr>
          <w:rFonts w:asciiTheme="minorHAnsi" w:hAnsiTheme="minorHAnsi" w:cstheme="minorBidi"/>
          <w:smallCaps w:val="0"/>
          <w:kern w:val="2"/>
          <w:sz w:val="24"/>
          <w:szCs w:val="24"/>
          <w14:ligatures w14:val="standardContextual"/>
        </w:rPr>
      </w:pPr>
      <w:hyperlink w:anchor="_Toc235539323" w:history="1">
        <w:r w:rsidRPr="00F64BD4">
          <w:rPr>
            <w:rStyle w:val="Hyperlink"/>
          </w:rPr>
          <w:t>COURSE GRADES</w:t>
        </w:r>
        <w:r>
          <w:rPr>
            <w:webHidden/>
          </w:rPr>
          <w:tab/>
        </w:r>
        <w:r>
          <w:rPr>
            <w:webHidden/>
          </w:rPr>
          <w:fldChar w:fldCharType="begin"/>
        </w:r>
        <w:r>
          <w:rPr>
            <w:webHidden/>
          </w:rPr>
          <w:instrText xml:space="preserve"> PAGEREF _Toc235539323 \h </w:instrText>
        </w:r>
        <w:r>
          <w:rPr>
            <w:webHidden/>
          </w:rPr>
        </w:r>
        <w:r>
          <w:rPr>
            <w:webHidden/>
          </w:rPr>
          <w:fldChar w:fldCharType="separate"/>
        </w:r>
        <w:r>
          <w:rPr>
            <w:webHidden/>
          </w:rPr>
          <w:t>10</w:t>
        </w:r>
        <w:r>
          <w:rPr>
            <w:webHidden/>
          </w:rPr>
          <w:fldChar w:fldCharType="end"/>
        </w:r>
      </w:hyperlink>
    </w:p>
    <w:p w14:paraId="3A0183EE" w14:textId="13DD5C42" w:rsidR="00C6110F" w:rsidRDefault="00C6110F">
      <w:pPr>
        <w:pStyle w:val="TOC3"/>
        <w:rPr>
          <w:rFonts w:asciiTheme="minorHAnsi" w:hAnsiTheme="minorHAnsi" w:cstheme="minorBidi"/>
          <w:kern w:val="2"/>
          <w:sz w:val="24"/>
          <w:szCs w:val="24"/>
          <w14:ligatures w14:val="standardContextual"/>
        </w:rPr>
      </w:pPr>
      <w:hyperlink w:anchor="_Toc235539324" w:history="1">
        <w:r w:rsidRPr="00F64BD4">
          <w:rPr>
            <w:rStyle w:val="Hyperlink"/>
          </w:rPr>
          <w:t>N Grade Policy</w:t>
        </w:r>
        <w:r>
          <w:rPr>
            <w:webHidden/>
          </w:rPr>
          <w:tab/>
        </w:r>
        <w:r>
          <w:rPr>
            <w:webHidden/>
          </w:rPr>
          <w:fldChar w:fldCharType="begin"/>
        </w:r>
        <w:r>
          <w:rPr>
            <w:webHidden/>
          </w:rPr>
          <w:instrText xml:space="preserve"> PAGEREF _Toc235539324 \h </w:instrText>
        </w:r>
        <w:r>
          <w:rPr>
            <w:webHidden/>
          </w:rPr>
        </w:r>
        <w:r>
          <w:rPr>
            <w:webHidden/>
          </w:rPr>
          <w:fldChar w:fldCharType="separate"/>
        </w:r>
        <w:r>
          <w:rPr>
            <w:webHidden/>
          </w:rPr>
          <w:t>10</w:t>
        </w:r>
        <w:r>
          <w:rPr>
            <w:webHidden/>
          </w:rPr>
          <w:fldChar w:fldCharType="end"/>
        </w:r>
      </w:hyperlink>
    </w:p>
    <w:p w14:paraId="672F0199" w14:textId="7870340C" w:rsidR="00C6110F" w:rsidRDefault="00C6110F">
      <w:pPr>
        <w:pStyle w:val="TOC1"/>
        <w:rPr>
          <w:rFonts w:asciiTheme="minorHAnsi" w:hAnsiTheme="minorHAnsi" w:cstheme="minorBidi"/>
          <w:b w:val="0"/>
          <w:bCs w:val="0"/>
          <w:iCs w:val="0"/>
          <w:caps w:val="0"/>
          <w:kern w:val="2"/>
          <w14:ligatures w14:val="standardContextual"/>
        </w:rPr>
      </w:pPr>
      <w:hyperlink w:anchor="_Toc235539325" w:history="1">
        <w:r w:rsidRPr="00F64BD4">
          <w:rPr>
            <w:rStyle w:val="Hyperlink"/>
            <w:rFonts w:eastAsia="Arial"/>
          </w:rPr>
          <w:t>STUDENT RESPONSIBILITIES AND EXPECTATIONS</w:t>
        </w:r>
        <w:r>
          <w:rPr>
            <w:webHidden/>
          </w:rPr>
          <w:tab/>
        </w:r>
        <w:r>
          <w:rPr>
            <w:webHidden/>
          </w:rPr>
          <w:fldChar w:fldCharType="begin"/>
        </w:r>
        <w:r>
          <w:rPr>
            <w:webHidden/>
          </w:rPr>
          <w:instrText xml:space="preserve"> PAGEREF _Toc235539325 \h </w:instrText>
        </w:r>
        <w:r>
          <w:rPr>
            <w:webHidden/>
          </w:rPr>
        </w:r>
        <w:r>
          <w:rPr>
            <w:webHidden/>
          </w:rPr>
          <w:fldChar w:fldCharType="separate"/>
        </w:r>
        <w:r>
          <w:rPr>
            <w:webHidden/>
          </w:rPr>
          <w:t>10</w:t>
        </w:r>
        <w:r>
          <w:rPr>
            <w:webHidden/>
          </w:rPr>
          <w:fldChar w:fldCharType="end"/>
        </w:r>
      </w:hyperlink>
    </w:p>
    <w:p w14:paraId="115D3702" w14:textId="54C010A0" w:rsidR="00C6110F" w:rsidRDefault="00C6110F">
      <w:pPr>
        <w:pStyle w:val="TOC1"/>
        <w:rPr>
          <w:rFonts w:asciiTheme="minorHAnsi" w:hAnsiTheme="minorHAnsi" w:cstheme="minorBidi"/>
          <w:b w:val="0"/>
          <w:bCs w:val="0"/>
          <w:iCs w:val="0"/>
          <w:caps w:val="0"/>
          <w:kern w:val="2"/>
          <w14:ligatures w14:val="standardContextual"/>
        </w:rPr>
      </w:pPr>
      <w:hyperlink w:anchor="_Toc235539326" w:history="1">
        <w:r w:rsidRPr="00F64BD4">
          <w:rPr>
            <w:rStyle w:val="Hyperlink"/>
          </w:rPr>
          <w:t>MSU College of Osteopathic Medicine Standard Policies</w:t>
        </w:r>
        <w:r>
          <w:rPr>
            <w:webHidden/>
          </w:rPr>
          <w:tab/>
        </w:r>
        <w:r>
          <w:rPr>
            <w:webHidden/>
          </w:rPr>
          <w:fldChar w:fldCharType="begin"/>
        </w:r>
        <w:r>
          <w:rPr>
            <w:webHidden/>
          </w:rPr>
          <w:instrText xml:space="preserve"> PAGEREF _Toc235539326 \h </w:instrText>
        </w:r>
        <w:r>
          <w:rPr>
            <w:webHidden/>
          </w:rPr>
        </w:r>
        <w:r>
          <w:rPr>
            <w:webHidden/>
          </w:rPr>
          <w:fldChar w:fldCharType="separate"/>
        </w:r>
        <w:r>
          <w:rPr>
            <w:webHidden/>
          </w:rPr>
          <w:t>11</w:t>
        </w:r>
        <w:r>
          <w:rPr>
            <w:webHidden/>
          </w:rPr>
          <w:fldChar w:fldCharType="end"/>
        </w:r>
      </w:hyperlink>
    </w:p>
    <w:p w14:paraId="4013F4D5" w14:textId="3949C0D2" w:rsidR="00C6110F" w:rsidRDefault="00C6110F">
      <w:pPr>
        <w:pStyle w:val="TOC2"/>
        <w:rPr>
          <w:rFonts w:asciiTheme="minorHAnsi" w:hAnsiTheme="minorHAnsi" w:cstheme="minorBidi"/>
          <w:smallCaps w:val="0"/>
          <w:kern w:val="2"/>
          <w:sz w:val="24"/>
          <w:szCs w:val="24"/>
          <w14:ligatures w14:val="standardContextual"/>
        </w:rPr>
      </w:pPr>
      <w:hyperlink w:anchor="_Toc235539327" w:history="1">
        <w:r w:rsidRPr="00F64BD4">
          <w:rPr>
            <w:rStyle w:val="Hyperlink"/>
          </w:rPr>
          <w:t>CLERKSHIP ATTENDANCE</w:t>
        </w:r>
        <w:r w:rsidRPr="00F64BD4">
          <w:rPr>
            <w:rStyle w:val="Hyperlink"/>
            <w:spacing w:val="-1"/>
          </w:rPr>
          <w:t xml:space="preserve"> POLICY</w:t>
        </w:r>
        <w:r>
          <w:rPr>
            <w:webHidden/>
          </w:rPr>
          <w:tab/>
        </w:r>
        <w:r>
          <w:rPr>
            <w:webHidden/>
          </w:rPr>
          <w:fldChar w:fldCharType="begin"/>
        </w:r>
        <w:r>
          <w:rPr>
            <w:webHidden/>
          </w:rPr>
          <w:instrText xml:space="preserve"> PAGEREF _Toc235539327 \h </w:instrText>
        </w:r>
        <w:r>
          <w:rPr>
            <w:webHidden/>
          </w:rPr>
        </w:r>
        <w:r>
          <w:rPr>
            <w:webHidden/>
          </w:rPr>
          <w:fldChar w:fldCharType="separate"/>
        </w:r>
        <w:r>
          <w:rPr>
            <w:webHidden/>
          </w:rPr>
          <w:t>11</w:t>
        </w:r>
        <w:r>
          <w:rPr>
            <w:webHidden/>
          </w:rPr>
          <w:fldChar w:fldCharType="end"/>
        </w:r>
      </w:hyperlink>
    </w:p>
    <w:p w14:paraId="58A4768E" w14:textId="3AC5FBC2" w:rsidR="00C6110F" w:rsidRDefault="00C6110F">
      <w:pPr>
        <w:pStyle w:val="TOC2"/>
        <w:rPr>
          <w:rFonts w:asciiTheme="minorHAnsi" w:hAnsiTheme="minorHAnsi" w:cstheme="minorBidi"/>
          <w:smallCaps w:val="0"/>
          <w:kern w:val="2"/>
          <w:sz w:val="24"/>
          <w:szCs w:val="24"/>
          <w14:ligatures w14:val="standardContextual"/>
        </w:rPr>
      </w:pPr>
      <w:hyperlink w:anchor="_Toc235539328" w:history="1">
        <w:r w:rsidRPr="00F64BD4">
          <w:rPr>
            <w:rStyle w:val="Hyperlink"/>
          </w:rPr>
          <w:t>Clerkship Illness Policy</w:t>
        </w:r>
        <w:r>
          <w:rPr>
            <w:webHidden/>
          </w:rPr>
          <w:tab/>
        </w:r>
        <w:r>
          <w:rPr>
            <w:webHidden/>
          </w:rPr>
          <w:fldChar w:fldCharType="begin"/>
        </w:r>
        <w:r>
          <w:rPr>
            <w:webHidden/>
          </w:rPr>
          <w:instrText xml:space="preserve"> PAGEREF _Toc235539328 \h </w:instrText>
        </w:r>
        <w:r>
          <w:rPr>
            <w:webHidden/>
          </w:rPr>
        </w:r>
        <w:r>
          <w:rPr>
            <w:webHidden/>
          </w:rPr>
          <w:fldChar w:fldCharType="separate"/>
        </w:r>
        <w:r>
          <w:rPr>
            <w:webHidden/>
          </w:rPr>
          <w:t>12</w:t>
        </w:r>
        <w:r>
          <w:rPr>
            <w:webHidden/>
          </w:rPr>
          <w:fldChar w:fldCharType="end"/>
        </w:r>
      </w:hyperlink>
    </w:p>
    <w:p w14:paraId="386503FF" w14:textId="455F3825" w:rsidR="00C6110F" w:rsidRDefault="00C6110F">
      <w:pPr>
        <w:pStyle w:val="TOC2"/>
        <w:rPr>
          <w:rFonts w:asciiTheme="minorHAnsi" w:hAnsiTheme="minorHAnsi" w:cstheme="minorBidi"/>
          <w:smallCaps w:val="0"/>
          <w:kern w:val="2"/>
          <w:sz w:val="24"/>
          <w:szCs w:val="24"/>
          <w14:ligatures w14:val="standardContextual"/>
        </w:rPr>
      </w:pPr>
      <w:hyperlink w:anchor="_Toc235539329" w:history="1">
        <w:r w:rsidRPr="00F64BD4">
          <w:rPr>
            <w:rStyle w:val="Hyperlink"/>
          </w:rPr>
          <w:t>POLICY FOR MEDICAL STUDENT SUPERVISION</w:t>
        </w:r>
        <w:r>
          <w:rPr>
            <w:webHidden/>
          </w:rPr>
          <w:tab/>
        </w:r>
        <w:r>
          <w:rPr>
            <w:webHidden/>
          </w:rPr>
          <w:fldChar w:fldCharType="begin"/>
        </w:r>
        <w:r>
          <w:rPr>
            <w:webHidden/>
          </w:rPr>
          <w:instrText xml:space="preserve"> PAGEREF _Toc235539329 \h </w:instrText>
        </w:r>
        <w:r>
          <w:rPr>
            <w:webHidden/>
          </w:rPr>
        </w:r>
        <w:r>
          <w:rPr>
            <w:webHidden/>
          </w:rPr>
          <w:fldChar w:fldCharType="separate"/>
        </w:r>
        <w:r>
          <w:rPr>
            <w:webHidden/>
          </w:rPr>
          <w:t>12</w:t>
        </w:r>
        <w:r>
          <w:rPr>
            <w:webHidden/>
          </w:rPr>
          <w:fldChar w:fldCharType="end"/>
        </w:r>
      </w:hyperlink>
    </w:p>
    <w:p w14:paraId="16572262" w14:textId="35CB7CC1" w:rsidR="00C6110F" w:rsidRDefault="00C6110F">
      <w:pPr>
        <w:pStyle w:val="TOC2"/>
        <w:rPr>
          <w:rFonts w:asciiTheme="minorHAnsi" w:hAnsiTheme="minorHAnsi" w:cstheme="minorBidi"/>
          <w:smallCaps w:val="0"/>
          <w:kern w:val="2"/>
          <w:sz w:val="24"/>
          <w:szCs w:val="24"/>
          <w14:ligatures w14:val="standardContextual"/>
        </w:rPr>
      </w:pPr>
      <w:hyperlink w:anchor="_Toc235539330" w:history="1">
        <w:r w:rsidRPr="00F64BD4">
          <w:rPr>
            <w:rStyle w:val="Hyperlink"/>
          </w:rPr>
          <w:t>MSUCOM Student Handbook</w:t>
        </w:r>
        <w:r>
          <w:rPr>
            <w:webHidden/>
          </w:rPr>
          <w:tab/>
        </w:r>
        <w:r>
          <w:rPr>
            <w:webHidden/>
          </w:rPr>
          <w:fldChar w:fldCharType="begin"/>
        </w:r>
        <w:r>
          <w:rPr>
            <w:webHidden/>
          </w:rPr>
          <w:instrText xml:space="preserve"> PAGEREF _Toc235539330 \h </w:instrText>
        </w:r>
        <w:r>
          <w:rPr>
            <w:webHidden/>
          </w:rPr>
        </w:r>
        <w:r>
          <w:rPr>
            <w:webHidden/>
          </w:rPr>
          <w:fldChar w:fldCharType="separate"/>
        </w:r>
        <w:r>
          <w:rPr>
            <w:webHidden/>
          </w:rPr>
          <w:t>12</w:t>
        </w:r>
        <w:r>
          <w:rPr>
            <w:webHidden/>
          </w:rPr>
          <w:fldChar w:fldCharType="end"/>
        </w:r>
      </w:hyperlink>
    </w:p>
    <w:p w14:paraId="27CECDCA" w14:textId="2723185E" w:rsidR="00C6110F" w:rsidRDefault="00C6110F">
      <w:pPr>
        <w:pStyle w:val="TOC2"/>
        <w:rPr>
          <w:rFonts w:asciiTheme="minorHAnsi" w:hAnsiTheme="minorHAnsi" w:cstheme="minorBidi"/>
          <w:smallCaps w:val="0"/>
          <w:kern w:val="2"/>
          <w:sz w:val="24"/>
          <w:szCs w:val="24"/>
          <w14:ligatures w14:val="standardContextual"/>
        </w:rPr>
      </w:pPr>
      <w:hyperlink w:anchor="_Toc235539331" w:history="1">
        <w:r w:rsidRPr="00F64BD4">
          <w:rPr>
            <w:rStyle w:val="Hyperlink"/>
          </w:rPr>
          <w:t>Common Ground Framework for Professional Conduct</w:t>
        </w:r>
        <w:r>
          <w:rPr>
            <w:webHidden/>
          </w:rPr>
          <w:tab/>
        </w:r>
        <w:r>
          <w:rPr>
            <w:webHidden/>
          </w:rPr>
          <w:fldChar w:fldCharType="begin"/>
        </w:r>
        <w:r>
          <w:rPr>
            <w:webHidden/>
          </w:rPr>
          <w:instrText xml:space="preserve"> PAGEREF _Toc235539331 \h </w:instrText>
        </w:r>
        <w:r>
          <w:rPr>
            <w:webHidden/>
          </w:rPr>
        </w:r>
        <w:r>
          <w:rPr>
            <w:webHidden/>
          </w:rPr>
          <w:fldChar w:fldCharType="separate"/>
        </w:r>
        <w:r>
          <w:rPr>
            <w:webHidden/>
          </w:rPr>
          <w:t>12</w:t>
        </w:r>
        <w:r>
          <w:rPr>
            <w:webHidden/>
          </w:rPr>
          <w:fldChar w:fldCharType="end"/>
        </w:r>
      </w:hyperlink>
    </w:p>
    <w:p w14:paraId="43B97D19" w14:textId="7BE7072B" w:rsidR="00C6110F" w:rsidRDefault="00C6110F">
      <w:pPr>
        <w:pStyle w:val="TOC2"/>
        <w:rPr>
          <w:rFonts w:asciiTheme="minorHAnsi" w:hAnsiTheme="minorHAnsi" w:cstheme="minorBidi"/>
          <w:smallCaps w:val="0"/>
          <w:kern w:val="2"/>
          <w:sz w:val="24"/>
          <w:szCs w:val="24"/>
          <w14:ligatures w14:val="standardContextual"/>
        </w:rPr>
      </w:pPr>
      <w:hyperlink w:anchor="_Toc235539332" w:history="1">
        <w:r w:rsidRPr="00F64BD4">
          <w:rPr>
            <w:rStyle w:val="Hyperlink"/>
          </w:rPr>
          <w:t>Medical Student Rights and Responsibilities</w:t>
        </w:r>
        <w:r>
          <w:rPr>
            <w:webHidden/>
          </w:rPr>
          <w:tab/>
        </w:r>
        <w:r>
          <w:rPr>
            <w:webHidden/>
          </w:rPr>
          <w:fldChar w:fldCharType="begin"/>
        </w:r>
        <w:r>
          <w:rPr>
            <w:webHidden/>
          </w:rPr>
          <w:instrText xml:space="preserve"> PAGEREF _Toc235539332 \h </w:instrText>
        </w:r>
        <w:r>
          <w:rPr>
            <w:webHidden/>
          </w:rPr>
        </w:r>
        <w:r>
          <w:rPr>
            <w:webHidden/>
          </w:rPr>
          <w:fldChar w:fldCharType="separate"/>
        </w:r>
        <w:r>
          <w:rPr>
            <w:webHidden/>
          </w:rPr>
          <w:t>12</w:t>
        </w:r>
        <w:r>
          <w:rPr>
            <w:webHidden/>
          </w:rPr>
          <w:fldChar w:fldCharType="end"/>
        </w:r>
      </w:hyperlink>
    </w:p>
    <w:p w14:paraId="3E010332" w14:textId="65E83884" w:rsidR="00C6110F" w:rsidRDefault="00C6110F">
      <w:pPr>
        <w:pStyle w:val="TOC2"/>
        <w:rPr>
          <w:rFonts w:asciiTheme="minorHAnsi" w:hAnsiTheme="minorHAnsi" w:cstheme="minorBidi"/>
          <w:smallCaps w:val="0"/>
          <w:kern w:val="2"/>
          <w:sz w:val="24"/>
          <w:szCs w:val="24"/>
          <w14:ligatures w14:val="standardContextual"/>
        </w:rPr>
      </w:pPr>
      <w:hyperlink w:anchor="_Toc235539333" w:history="1">
        <w:r w:rsidRPr="00F64BD4">
          <w:rPr>
            <w:rStyle w:val="Hyperlink"/>
          </w:rPr>
          <w:t>MSU Email</w:t>
        </w:r>
        <w:r>
          <w:rPr>
            <w:webHidden/>
          </w:rPr>
          <w:tab/>
        </w:r>
        <w:r>
          <w:rPr>
            <w:webHidden/>
          </w:rPr>
          <w:fldChar w:fldCharType="begin"/>
        </w:r>
        <w:r>
          <w:rPr>
            <w:webHidden/>
          </w:rPr>
          <w:instrText xml:space="preserve"> PAGEREF _Toc235539333 \h </w:instrText>
        </w:r>
        <w:r>
          <w:rPr>
            <w:webHidden/>
          </w:rPr>
        </w:r>
        <w:r>
          <w:rPr>
            <w:webHidden/>
          </w:rPr>
          <w:fldChar w:fldCharType="separate"/>
        </w:r>
        <w:r>
          <w:rPr>
            <w:webHidden/>
          </w:rPr>
          <w:t>12</w:t>
        </w:r>
        <w:r>
          <w:rPr>
            <w:webHidden/>
          </w:rPr>
          <w:fldChar w:fldCharType="end"/>
        </w:r>
      </w:hyperlink>
    </w:p>
    <w:p w14:paraId="47E46A35" w14:textId="1009D3B3" w:rsidR="00C6110F" w:rsidRDefault="00C6110F">
      <w:pPr>
        <w:pStyle w:val="TOC3"/>
        <w:rPr>
          <w:rFonts w:asciiTheme="minorHAnsi" w:hAnsiTheme="minorHAnsi" w:cstheme="minorBidi"/>
          <w:kern w:val="2"/>
          <w:sz w:val="24"/>
          <w:szCs w:val="24"/>
          <w14:ligatures w14:val="standardContextual"/>
        </w:rPr>
      </w:pPr>
      <w:hyperlink w:anchor="_Toc235539334" w:history="1">
        <w:r w:rsidRPr="00F64BD4">
          <w:rPr>
            <w:rStyle w:val="Hyperlink"/>
          </w:rPr>
          <w:t>ARTIFICIAL INTELLIGENCE (AI) USAGE POLICY</w:t>
        </w:r>
        <w:r>
          <w:rPr>
            <w:webHidden/>
          </w:rPr>
          <w:tab/>
        </w:r>
        <w:r>
          <w:rPr>
            <w:webHidden/>
          </w:rPr>
          <w:fldChar w:fldCharType="begin"/>
        </w:r>
        <w:r>
          <w:rPr>
            <w:webHidden/>
          </w:rPr>
          <w:instrText xml:space="preserve"> PAGEREF _Toc235539334 \h </w:instrText>
        </w:r>
        <w:r>
          <w:rPr>
            <w:webHidden/>
          </w:rPr>
        </w:r>
        <w:r>
          <w:rPr>
            <w:webHidden/>
          </w:rPr>
          <w:fldChar w:fldCharType="separate"/>
        </w:r>
        <w:r>
          <w:rPr>
            <w:webHidden/>
          </w:rPr>
          <w:t>13</w:t>
        </w:r>
        <w:r>
          <w:rPr>
            <w:webHidden/>
          </w:rPr>
          <w:fldChar w:fldCharType="end"/>
        </w:r>
      </w:hyperlink>
    </w:p>
    <w:p w14:paraId="20CB5350" w14:textId="1B39A6E9" w:rsidR="00C6110F" w:rsidRDefault="00C6110F">
      <w:pPr>
        <w:pStyle w:val="TOC2"/>
        <w:rPr>
          <w:rFonts w:asciiTheme="minorHAnsi" w:hAnsiTheme="minorHAnsi" w:cstheme="minorBidi"/>
          <w:smallCaps w:val="0"/>
          <w:kern w:val="2"/>
          <w:sz w:val="24"/>
          <w:szCs w:val="24"/>
          <w14:ligatures w14:val="standardContextual"/>
        </w:rPr>
      </w:pPr>
      <w:hyperlink w:anchor="_Toc235539335" w:history="1">
        <w:r w:rsidRPr="00F64BD4">
          <w:rPr>
            <w:rStyle w:val="Hyperlink"/>
          </w:rPr>
          <w:t>STUDENT EXPOSURE PROCEDURE</w:t>
        </w:r>
        <w:r>
          <w:rPr>
            <w:webHidden/>
          </w:rPr>
          <w:tab/>
        </w:r>
        <w:r>
          <w:rPr>
            <w:webHidden/>
          </w:rPr>
          <w:fldChar w:fldCharType="begin"/>
        </w:r>
        <w:r>
          <w:rPr>
            <w:webHidden/>
          </w:rPr>
          <w:instrText xml:space="preserve"> PAGEREF _Toc235539335 \h </w:instrText>
        </w:r>
        <w:r>
          <w:rPr>
            <w:webHidden/>
          </w:rPr>
        </w:r>
        <w:r>
          <w:rPr>
            <w:webHidden/>
          </w:rPr>
          <w:fldChar w:fldCharType="separate"/>
        </w:r>
        <w:r>
          <w:rPr>
            <w:webHidden/>
          </w:rPr>
          <w:t>13</w:t>
        </w:r>
        <w:r>
          <w:rPr>
            <w:webHidden/>
          </w:rPr>
          <w:fldChar w:fldCharType="end"/>
        </w:r>
      </w:hyperlink>
    </w:p>
    <w:p w14:paraId="3347F8A8" w14:textId="57470B90" w:rsidR="00C6110F" w:rsidRDefault="00C6110F">
      <w:pPr>
        <w:pStyle w:val="TOC2"/>
        <w:rPr>
          <w:rFonts w:asciiTheme="minorHAnsi" w:hAnsiTheme="minorHAnsi" w:cstheme="minorBidi"/>
          <w:smallCaps w:val="0"/>
          <w:kern w:val="2"/>
          <w:sz w:val="24"/>
          <w:szCs w:val="24"/>
          <w14:ligatures w14:val="standardContextual"/>
        </w:rPr>
      </w:pPr>
      <w:hyperlink w:anchor="_Toc235539336" w:history="1">
        <w:r w:rsidRPr="00F64BD4">
          <w:rPr>
            <w:rStyle w:val="Hyperlink"/>
          </w:rPr>
          <w:t>STUDENT ACCOMMODATION LETTERS</w:t>
        </w:r>
        <w:r>
          <w:rPr>
            <w:webHidden/>
          </w:rPr>
          <w:tab/>
        </w:r>
        <w:r>
          <w:rPr>
            <w:webHidden/>
          </w:rPr>
          <w:fldChar w:fldCharType="begin"/>
        </w:r>
        <w:r>
          <w:rPr>
            <w:webHidden/>
          </w:rPr>
          <w:instrText xml:space="preserve"> PAGEREF _Toc235539336 \h </w:instrText>
        </w:r>
        <w:r>
          <w:rPr>
            <w:webHidden/>
          </w:rPr>
        </w:r>
        <w:r>
          <w:rPr>
            <w:webHidden/>
          </w:rPr>
          <w:fldChar w:fldCharType="separate"/>
        </w:r>
        <w:r>
          <w:rPr>
            <w:webHidden/>
          </w:rPr>
          <w:t>13</w:t>
        </w:r>
        <w:r>
          <w:rPr>
            <w:webHidden/>
          </w:rPr>
          <w:fldChar w:fldCharType="end"/>
        </w:r>
      </w:hyperlink>
    </w:p>
    <w:p w14:paraId="6B1B21A4" w14:textId="4108EBC3" w:rsidR="00C6110F" w:rsidRDefault="00C6110F">
      <w:pPr>
        <w:pStyle w:val="TOC1"/>
        <w:rPr>
          <w:rFonts w:asciiTheme="minorHAnsi" w:hAnsiTheme="minorHAnsi" w:cstheme="minorBidi"/>
          <w:b w:val="0"/>
          <w:bCs w:val="0"/>
          <w:iCs w:val="0"/>
          <w:caps w:val="0"/>
          <w:kern w:val="2"/>
          <w14:ligatures w14:val="standardContextual"/>
        </w:rPr>
      </w:pPr>
      <w:hyperlink w:anchor="_Toc235539337" w:history="1">
        <w:r w:rsidRPr="00F64BD4">
          <w:rPr>
            <w:rStyle w:val="Hyperlink"/>
          </w:rPr>
          <w:t>SUMMARY OF GRADING REQUIREMENTS</w:t>
        </w:r>
        <w:r>
          <w:rPr>
            <w:webHidden/>
          </w:rPr>
          <w:tab/>
        </w:r>
        <w:r>
          <w:rPr>
            <w:webHidden/>
          </w:rPr>
          <w:fldChar w:fldCharType="begin"/>
        </w:r>
        <w:r>
          <w:rPr>
            <w:webHidden/>
          </w:rPr>
          <w:instrText xml:space="preserve"> PAGEREF _Toc235539337 \h </w:instrText>
        </w:r>
        <w:r>
          <w:rPr>
            <w:webHidden/>
          </w:rPr>
        </w:r>
        <w:r>
          <w:rPr>
            <w:webHidden/>
          </w:rPr>
          <w:fldChar w:fldCharType="separate"/>
        </w:r>
        <w:r>
          <w:rPr>
            <w:webHidden/>
          </w:rPr>
          <w:t>15</w:t>
        </w:r>
        <w:r>
          <w:rPr>
            <w:webHidden/>
          </w:rPr>
          <w:fldChar w:fldCharType="end"/>
        </w:r>
      </w:hyperlink>
    </w:p>
    <w:p w14:paraId="0198BF39" w14:textId="0AE67DE7" w:rsidR="0089360D" w:rsidRPr="0062359C" w:rsidRDefault="005A4CDC" w:rsidP="00FD5A12">
      <w:pPr>
        <w:autoSpaceDE w:val="0"/>
        <w:autoSpaceDN w:val="0"/>
        <w:adjustRightInd w:val="0"/>
        <w:spacing w:after="0" w:line="276" w:lineRule="auto"/>
        <w:rPr>
          <w:rFonts w:ascii="Arial" w:hAnsi="Arial" w:cs="Arial"/>
          <w:b/>
          <w:bCs/>
          <w:iCs/>
          <w:caps/>
          <w:sz w:val="28"/>
          <w:szCs w:val="28"/>
        </w:rPr>
      </w:pPr>
      <w:r w:rsidRPr="0062359C">
        <w:rPr>
          <w:rFonts w:ascii="Arial" w:hAnsi="Arial" w:cs="Arial"/>
          <w:b/>
          <w:bCs/>
          <w:iCs/>
          <w:caps/>
          <w:sz w:val="28"/>
          <w:szCs w:val="28"/>
        </w:rPr>
        <w:fldChar w:fldCharType="end"/>
      </w:r>
    </w:p>
    <w:p w14:paraId="0E3674E5" w14:textId="77777777" w:rsidR="0089360D" w:rsidRPr="0062359C" w:rsidRDefault="0089360D" w:rsidP="00FD5A12">
      <w:pPr>
        <w:spacing w:line="276" w:lineRule="auto"/>
        <w:rPr>
          <w:rFonts w:ascii="Arial" w:hAnsi="Arial" w:cs="Arial"/>
          <w:b/>
          <w:bCs/>
          <w:iCs/>
          <w:caps/>
          <w:sz w:val="28"/>
          <w:szCs w:val="28"/>
        </w:rPr>
      </w:pPr>
      <w:r w:rsidRPr="0062359C">
        <w:rPr>
          <w:rFonts w:ascii="Arial" w:hAnsi="Arial" w:cs="Arial"/>
          <w:b/>
          <w:bCs/>
          <w:iCs/>
          <w:caps/>
          <w:sz w:val="28"/>
          <w:szCs w:val="28"/>
        </w:rPr>
        <w:br w:type="page"/>
      </w:r>
    </w:p>
    <w:p w14:paraId="7D84E256" w14:textId="77777777" w:rsidR="002237F5" w:rsidRPr="0062359C" w:rsidRDefault="002237F5" w:rsidP="00FD5A12">
      <w:pPr>
        <w:autoSpaceDE w:val="0"/>
        <w:autoSpaceDN w:val="0"/>
        <w:adjustRightInd w:val="0"/>
        <w:spacing w:after="0" w:line="276" w:lineRule="auto"/>
        <w:rPr>
          <w:rFonts w:ascii="Arial" w:hAnsi="Arial" w:cs="Arial"/>
          <w:b/>
          <w:bCs/>
          <w:iCs/>
          <w:caps/>
          <w:sz w:val="28"/>
          <w:szCs w:val="28"/>
        </w:rPr>
        <w:sectPr w:rsidR="002237F5" w:rsidRPr="0062359C" w:rsidSect="0014138A">
          <w:headerReference w:type="default" r:id="rId12"/>
          <w:footerReference w:type="default" r:id="rId13"/>
          <w:headerReference w:type="first" r:id="rId14"/>
          <w:footerReference w:type="first" r:id="rId15"/>
          <w:pgSz w:w="12240" w:h="15840"/>
          <w:pgMar w:top="450" w:right="1440" w:bottom="1440" w:left="1440" w:header="432"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p>
    <w:tbl>
      <w:tblPr>
        <w:tblpPr w:leftFromText="180" w:rightFromText="180" w:vertAnchor="text" w:horzAnchor="margin" w:tblpXSpec="center" w:tblpY="837"/>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44" w:type="dxa"/>
          <w:bottom w:w="115" w:type="dxa"/>
          <w:right w:w="144" w:type="dxa"/>
        </w:tblCellMar>
        <w:tblLook w:val="04A0" w:firstRow="1" w:lastRow="0" w:firstColumn="1" w:lastColumn="0" w:noHBand="0" w:noVBand="1"/>
      </w:tblPr>
      <w:tblGrid>
        <w:gridCol w:w="2419"/>
        <w:gridCol w:w="4690"/>
        <w:gridCol w:w="2241"/>
      </w:tblGrid>
      <w:tr w:rsidR="001F3E20" w:rsidRPr="0062359C" w14:paraId="24FEA0FB" w14:textId="17BFF2D0" w:rsidTr="001F3E20">
        <w:trPr>
          <w:trHeight w:val="383"/>
          <w:tblHeader/>
        </w:trPr>
        <w:tc>
          <w:tcPr>
            <w:tcW w:w="2419" w:type="dxa"/>
            <w:vAlign w:val="center"/>
          </w:tcPr>
          <w:p w14:paraId="0F009D22" w14:textId="77777777" w:rsidR="001F3E20" w:rsidRPr="0062359C" w:rsidRDefault="001F3E20" w:rsidP="001F3E20">
            <w:pPr>
              <w:pStyle w:val="Default"/>
              <w:jc w:val="center"/>
              <w:rPr>
                <w:rFonts w:ascii="Arial" w:hAnsi="Arial" w:cs="Arial"/>
                <w:sz w:val="22"/>
                <w:szCs w:val="22"/>
              </w:rPr>
            </w:pPr>
            <w:r w:rsidRPr="0062359C">
              <w:rPr>
                <w:rFonts w:ascii="Arial" w:hAnsi="Arial" w:cs="Arial"/>
                <w:sz w:val="22"/>
                <w:szCs w:val="22"/>
              </w:rPr>
              <w:lastRenderedPageBreak/>
              <w:t>REQUIREMENT</w:t>
            </w:r>
          </w:p>
        </w:tc>
        <w:tc>
          <w:tcPr>
            <w:tcW w:w="4690" w:type="dxa"/>
            <w:vAlign w:val="center"/>
          </w:tcPr>
          <w:p w14:paraId="73015C7F" w14:textId="77777777" w:rsidR="001F3E20" w:rsidRPr="0062359C" w:rsidRDefault="001F3E20" w:rsidP="001F3E20">
            <w:pPr>
              <w:pStyle w:val="Default"/>
              <w:jc w:val="center"/>
              <w:rPr>
                <w:rFonts w:ascii="Arial" w:hAnsi="Arial" w:cs="Arial"/>
                <w:sz w:val="22"/>
                <w:szCs w:val="22"/>
              </w:rPr>
            </w:pPr>
            <w:r w:rsidRPr="0062359C">
              <w:rPr>
                <w:rFonts w:ascii="Arial" w:hAnsi="Arial" w:cs="Arial"/>
                <w:sz w:val="22"/>
                <w:szCs w:val="22"/>
              </w:rPr>
              <w:t>SUBMISSION METHOD</w:t>
            </w:r>
          </w:p>
          <w:p w14:paraId="164660DC" w14:textId="77777777" w:rsidR="001F3E20" w:rsidRPr="0062359C" w:rsidRDefault="001F3E20" w:rsidP="001F3E20">
            <w:pPr>
              <w:pStyle w:val="Default"/>
              <w:jc w:val="center"/>
              <w:rPr>
                <w:rFonts w:ascii="Arial" w:hAnsi="Arial" w:cs="Arial"/>
                <w:sz w:val="22"/>
                <w:szCs w:val="22"/>
              </w:rPr>
            </w:pPr>
            <w:r w:rsidRPr="0062359C">
              <w:rPr>
                <w:rFonts w:ascii="Arial" w:hAnsi="Arial" w:cs="Arial"/>
                <w:sz w:val="22"/>
                <w:szCs w:val="22"/>
              </w:rPr>
              <w:t>(for submission due dates, refer to table at the end of the syllabus)</w:t>
            </w:r>
          </w:p>
        </w:tc>
        <w:tc>
          <w:tcPr>
            <w:tcW w:w="2241" w:type="dxa"/>
          </w:tcPr>
          <w:p w14:paraId="7756595A" w14:textId="4ECF1264" w:rsidR="001F3E20" w:rsidRPr="0062359C" w:rsidRDefault="001F3E20" w:rsidP="001F3E20">
            <w:pPr>
              <w:pStyle w:val="Default"/>
              <w:jc w:val="center"/>
              <w:rPr>
                <w:rFonts w:ascii="Arial" w:hAnsi="Arial" w:cs="Arial"/>
                <w:sz w:val="22"/>
                <w:szCs w:val="22"/>
              </w:rPr>
            </w:pPr>
            <w:r w:rsidRPr="0062359C">
              <w:rPr>
                <w:rFonts w:ascii="Arial" w:hAnsi="Arial" w:cs="Arial"/>
                <w:sz w:val="22"/>
                <w:szCs w:val="22"/>
              </w:rPr>
              <w:t>APPROVED LEVEL OF ARTIFICIAL INTELLIGENCE (AI) USAGE</w:t>
            </w:r>
          </w:p>
        </w:tc>
      </w:tr>
      <w:tr w:rsidR="001F3E20" w:rsidRPr="0062359C" w14:paraId="62EC713D" w14:textId="56319933" w:rsidTr="001F3E20">
        <w:trPr>
          <w:trHeight w:val="658"/>
        </w:trPr>
        <w:tc>
          <w:tcPr>
            <w:tcW w:w="2419" w:type="dxa"/>
            <w:tcMar>
              <w:top w:w="58" w:type="dxa"/>
              <w:left w:w="115" w:type="dxa"/>
              <w:bottom w:w="58" w:type="dxa"/>
              <w:right w:w="115" w:type="dxa"/>
            </w:tcMar>
            <w:vAlign w:val="center"/>
          </w:tcPr>
          <w:p w14:paraId="5772747B" w14:textId="77777777" w:rsidR="001F3E20" w:rsidRPr="0062359C" w:rsidRDefault="001F3E20" w:rsidP="001F3E20">
            <w:pPr>
              <w:pStyle w:val="Default"/>
              <w:ind w:left="64"/>
              <w:rPr>
                <w:rFonts w:ascii="Arial" w:hAnsi="Arial" w:cs="Arial"/>
                <w:sz w:val="22"/>
                <w:szCs w:val="22"/>
              </w:rPr>
            </w:pPr>
            <w:r w:rsidRPr="0062359C">
              <w:rPr>
                <w:rFonts w:ascii="Arial" w:hAnsi="Arial" w:cs="Arial"/>
                <w:sz w:val="22"/>
                <w:szCs w:val="22"/>
              </w:rPr>
              <w:t xml:space="preserve">Attending Evaluation of Clerkship Student </w:t>
            </w:r>
          </w:p>
        </w:tc>
        <w:tc>
          <w:tcPr>
            <w:tcW w:w="4690" w:type="dxa"/>
            <w:vAlign w:val="center"/>
          </w:tcPr>
          <w:p w14:paraId="4EF9DEFD" w14:textId="5B3620AC" w:rsidR="001F3E20" w:rsidRPr="0062359C" w:rsidRDefault="001F3E20" w:rsidP="001F3E20">
            <w:pPr>
              <w:pStyle w:val="Default"/>
              <w:rPr>
                <w:rFonts w:ascii="Arial" w:hAnsi="Arial" w:cs="Arial"/>
                <w:sz w:val="22"/>
                <w:szCs w:val="22"/>
              </w:rPr>
            </w:pPr>
            <w:r w:rsidRPr="0062359C">
              <w:rPr>
                <w:rFonts w:ascii="Arial" w:hAnsi="Arial" w:cs="Arial"/>
                <w:sz w:val="22"/>
                <w:szCs w:val="22"/>
              </w:rPr>
              <w:t xml:space="preserve">Students must select their attending physician as directed within the rotation description in Medtrics. At the start of the last week of the rotation, students will need to request an evaluation in Medtrics. By requesting an attending evaluation from their assigned attending physician, the attending physician will receive an automated email link connecting them to their assigned Attending Evaluation within Medtrics. Attendings will be able to </w:t>
            </w:r>
            <w:r w:rsidR="009D09CD" w:rsidRPr="0062359C">
              <w:rPr>
                <w:rFonts w:ascii="Arial" w:hAnsi="Arial" w:cs="Arial"/>
                <w:sz w:val="22"/>
                <w:szCs w:val="22"/>
              </w:rPr>
              <w:t>access and submit the forms electronically</w:t>
            </w:r>
            <w:r w:rsidRPr="0062359C">
              <w:rPr>
                <w:rFonts w:ascii="Arial" w:hAnsi="Arial" w:cs="Arial"/>
                <w:sz w:val="22"/>
                <w:szCs w:val="22"/>
              </w:rPr>
              <w:t xml:space="preserve"> on behalf of their students.</w:t>
            </w:r>
          </w:p>
        </w:tc>
        <w:tc>
          <w:tcPr>
            <w:tcW w:w="2241" w:type="dxa"/>
          </w:tcPr>
          <w:p w14:paraId="7E835197" w14:textId="7901760B" w:rsidR="001F3E20" w:rsidRPr="0062359C" w:rsidRDefault="001F3E20" w:rsidP="00D60767">
            <w:pPr>
              <w:pStyle w:val="Default"/>
              <w:jc w:val="center"/>
              <w:rPr>
                <w:rFonts w:ascii="Arial" w:hAnsi="Arial" w:cs="Arial"/>
                <w:sz w:val="22"/>
                <w:szCs w:val="22"/>
              </w:rPr>
            </w:pPr>
            <w:r w:rsidRPr="0062359C">
              <w:rPr>
                <w:rFonts w:ascii="Arial" w:hAnsi="Arial" w:cs="Arial"/>
                <w:sz w:val="22"/>
                <w:szCs w:val="22"/>
              </w:rPr>
              <w:t>0</w:t>
            </w:r>
          </w:p>
        </w:tc>
      </w:tr>
      <w:tr w:rsidR="001F3E20" w:rsidRPr="0062359C" w14:paraId="30B70559" w14:textId="59641B25" w:rsidTr="001F3E20">
        <w:trPr>
          <w:trHeight w:val="178"/>
        </w:trPr>
        <w:tc>
          <w:tcPr>
            <w:tcW w:w="2419" w:type="dxa"/>
            <w:tcMar>
              <w:top w:w="58" w:type="dxa"/>
              <w:left w:w="115" w:type="dxa"/>
              <w:bottom w:w="58" w:type="dxa"/>
              <w:right w:w="115" w:type="dxa"/>
            </w:tcMar>
            <w:vAlign w:val="center"/>
          </w:tcPr>
          <w:p w14:paraId="23C12F7E" w14:textId="77777777" w:rsidR="001F3E20" w:rsidRPr="0062359C" w:rsidRDefault="001F3E20" w:rsidP="001F3E20">
            <w:pPr>
              <w:pStyle w:val="Default"/>
              <w:ind w:left="64"/>
              <w:rPr>
                <w:rFonts w:ascii="Arial" w:hAnsi="Arial" w:cs="Arial"/>
                <w:sz w:val="22"/>
                <w:szCs w:val="22"/>
              </w:rPr>
            </w:pPr>
            <w:r w:rsidRPr="0062359C">
              <w:rPr>
                <w:rFonts w:ascii="Arial" w:hAnsi="Arial" w:cs="Arial"/>
                <w:sz w:val="22"/>
                <w:szCs w:val="22"/>
              </w:rPr>
              <w:t xml:space="preserve">Student Evaluation of Clerkship Rotation </w:t>
            </w:r>
          </w:p>
        </w:tc>
        <w:tc>
          <w:tcPr>
            <w:tcW w:w="4690" w:type="dxa"/>
            <w:vAlign w:val="center"/>
          </w:tcPr>
          <w:p w14:paraId="6A78A0A0" w14:textId="77777777" w:rsidR="001F3E20" w:rsidRPr="0062359C" w:rsidRDefault="001F3E20" w:rsidP="001F3E20">
            <w:pPr>
              <w:pStyle w:val="Default"/>
              <w:rPr>
                <w:rFonts w:ascii="Arial" w:hAnsi="Arial" w:cs="Arial"/>
                <w:sz w:val="22"/>
                <w:szCs w:val="22"/>
              </w:rPr>
            </w:pPr>
            <w:r w:rsidRPr="0062359C">
              <w:rPr>
                <w:rFonts w:ascii="Arial" w:hAnsi="Arial" w:cs="Arial"/>
                <w:sz w:val="22"/>
                <w:szCs w:val="22"/>
              </w:rPr>
              <w:t xml:space="preserve">Students will submit their rotation evaluations electronically at the conclusion of every rotation by accessing the Medtrics system: </w:t>
            </w:r>
            <w:hyperlink r:id="rId16" w:tgtFrame="_blank" w:history="1">
              <w:r w:rsidRPr="0062359C">
                <w:rPr>
                  <w:rStyle w:val="Hyperlink"/>
                  <w:rFonts w:ascii="Arial" w:hAnsi="Arial" w:cs="Arial"/>
                  <w:sz w:val="22"/>
                  <w:szCs w:val="22"/>
                </w:rPr>
                <w:t>https://msucom.medtricslab.com/users/login/</w:t>
              </w:r>
            </w:hyperlink>
            <w:r w:rsidRPr="0062359C">
              <w:rPr>
                <w:rFonts w:ascii="Arial" w:hAnsi="Arial" w:cs="Arial"/>
                <w:sz w:val="22"/>
                <w:szCs w:val="22"/>
              </w:rPr>
              <w:t>. By the last week of each rotation, students will receive an automated email link connecting them to their assigned evaluation. Students can also access pending evaluations on the ‘Home’ or ‘Evaluations’ tabs within their Medtrics accounts.</w:t>
            </w:r>
          </w:p>
        </w:tc>
        <w:tc>
          <w:tcPr>
            <w:tcW w:w="2241" w:type="dxa"/>
          </w:tcPr>
          <w:p w14:paraId="73D8EB6C" w14:textId="481A7D88" w:rsidR="001F3E20" w:rsidRPr="0062359C" w:rsidRDefault="001F3E20" w:rsidP="00D60767">
            <w:pPr>
              <w:pStyle w:val="Default"/>
              <w:jc w:val="center"/>
              <w:rPr>
                <w:rFonts w:ascii="Arial" w:hAnsi="Arial" w:cs="Arial"/>
                <w:sz w:val="22"/>
                <w:szCs w:val="22"/>
              </w:rPr>
            </w:pPr>
            <w:r w:rsidRPr="0062359C">
              <w:rPr>
                <w:rFonts w:ascii="Arial" w:hAnsi="Arial" w:cs="Arial"/>
                <w:sz w:val="22"/>
                <w:szCs w:val="22"/>
              </w:rPr>
              <w:t>0</w:t>
            </w:r>
          </w:p>
        </w:tc>
      </w:tr>
      <w:tr w:rsidR="001F3E20" w:rsidRPr="0062359C" w14:paraId="65BD20BA" w14:textId="5BEF09D1" w:rsidTr="001F3E20">
        <w:trPr>
          <w:trHeight w:val="178"/>
        </w:trPr>
        <w:tc>
          <w:tcPr>
            <w:tcW w:w="2419" w:type="dxa"/>
            <w:tcBorders>
              <w:top w:val="single" w:sz="6" w:space="0" w:color="auto"/>
              <w:left w:val="single" w:sz="6" w:space="0" w:color="auto"/>
              <w:bottom w:val="single" w:sz="6" w:space="0" w:color="auto"/>
              <w:right w:val="single" w:sz="6" w:space="0" w:color="auto"/>
            </w:tcBorders>
            <w:tcMar>
              <w:top w:w="58" w:type="dxa"/>
              <w:left w:w="115" w:type="dxa"/>
              <w:bottom w:w="58" w:type="dxa"/>
              <w:right w:w="115" w:type="dxa"/>
            </w:tcMar>
            <w:vAlign w:val="center"/>
          </w:tcPr>
          <w:p w14:paraId="7854FE65" w14:textId="77777777" w:rsidR="001F3E20" w:rsidRPr="0062359C" w:rsidRDefault="001F3E20" w:rsidP="001F3E20">
            <w:pPr>
              <w:spacing w:after="0" w:line="240" w:lineRule="auto"/>
              <w:jc w:val="left"/>
              <w:textAlignment w:val="baseline"/>
              <w:rPr>
                <w:rFonts w:ascii="Segoe UI" w:eastAsia="Times New Roman" w:hAnsi="Segoe UI" w:cs="Segoe UI"/>
                <w:color w:val="000000"/>
              </w:rPr>
            </w:pPr>
            <w:r w:rsidRPr="0062359C">
              <w:rPr>
                <w:rFonts w:ascii="Arial" w:eastAsia="Times New Roman" w:hAnsi="Arial" w:cs="Arial"/>
                <w:color w:val="000000"/>
              </w:rPr>
              <w:t>Mid Rotation Form </w:t>
            </w:r>
          </w:p>
          <w:p w14:paraId="6FB06B70" w14:textId="77777777" w:rsidR="001F3E20" w:rsidRPr="0062359C" w:rsidRDefault="001F3E20" w:rsidP="001F3E20">
            <w:pPr>
              <w:spacing w:after="0" w:line="240" w:lineRule="auto"/>
              <w:jc w:val="left"/>
              <w:textAlignment w:val="baseline"/>
              <w:rPr>
                <w:rFonts w:ascii="Segoe UI" w:eastAsia="Times New Roman" w:hAnsi="Segoe UI" w:cs="Segoe UI"/>
                <w:color w:val="000000"/>
              </w:rPr>
            </w:pPr>
            <w:r w:rsidRPr="0062359C">
              <w:rPr>
                <w:rFonts w:ascii="Arial" w:eastAsia="Times New Roman" w:hAnsi="Arial" w:cs="Arial"/>
                <w:color w:val="000000"/>
              </w:rPr>
              <w:t> </w:t>
            </w:r>
          </w:p>
        </w:tc>
        <w:tc>
          <w:tcPr>
            <w:tcW w:w="4690" w:type="dxa"/>
            <w:tcBorders>
              <w:top w:val="single" w:sz="6" w:space="0" w:color="auto"/>
              <w:left w:val="single" w:sz="6" w:space="0" w:color="auto"/>
              <w:bottom w:val="single" w:sz="6" w:space="0" w:color="auto"/>
              <w:right w:val="single" w:sz="6" w:space="0" w:color="auto"/>
            </w:tcBorders>
            <w:vAlign w:val="center"/>
          </w:tcPr>
          <w:p w14:paraId="25FFE9E8" w14:textId="77777777" w:rsidR="001F3E20" w:rsidRPr="0062359C" w:rsidRDefault="001F3E20" w:rsidP="001F3E20">
            <w:pPr>
              <w:pStyle w:val="Default"/>
              <w:rPr>
                <w:rFonts w:ascii="Arial" w:hAnsi="Arial" w:cs="Arial"/>
                <w:sz w:val="22"/>
                <w:szCs w:val="22"/>
              </w:rPr>
            </w:pPr>
            <w:r w:rsidRPr="0062359C">
              <w:rPr>
                <w:rFonts w:ascii="Arial" w:eastAsia="Arial" w:hAnsi="Arial" w:cs="Arial"/>
                <w:color w:val="000000" w:themeColor="text1"/>
                <w:sz w:val="22"/>
                <w:szCs w:val="22"/>
              </w:rPr>
              <w:t>Completed 100% and needing no revisions to the appropriate drop box in D2L</w:t>
            </w:r>
          </w:p>
        </w:tc>
        <w:tc>
          <w:tcPr>
            <w:tcW w:w="2241" w:type="dxa"/>
            <w:tcBorders>
              <w:top w:val="single" w:sz="6" w:space="0" w:color="auto"/>
              <w:left w:val="single" w:sz="6" w:space="0" w:color="auto"/>
              <w:bottom w:val="single" w:sz="6" w:space="0" w:color="auto"/>
              <w:right w:val="single" w:sz="6" w:space="0" w:color="auto"/>
            </w:tcBorders>
          </w:tcPr>
          <w:p w14:paraId="2A8D78C5" w14:textId="3B4E95DC" w:rsidR="001F3E20" w:rsidRPr="0062359C" w:rsidRDefault="001F3E20" w:rsidP="00D60767">
            <w:pPr>
              <w:pStyle w:val="Default"/>
              <w:jc w:val="center"/>
              <w:rPr>
                <w:rFonts w:ascii="Arial" w:eastAsia="Arial" w:hAnsi="Arial" w:cs="Arial"/>
                <w:color w:val="000000" w:themeColor="text1"/>
                <w:sz w:val="22"/>
                <w:szCs w:val="22"/>
              </w:rPr>
            </w:pPr>
            <w:r w:rsidRPr="0062359C">
              <w:rPr>
                <w:rFonts w:ascii="Arial" w:hAnsi="Arial" w:cs="Arial"/>
                <w:color w:val="auto"/>
                <w:sz w:val="22"/>
                <w:szCs w:val="22"/>
              </w:rPr>
              <w:t>0</w:t>
            </w:r>
          </w:p>
        </w:tc>
      </w:tr>
    </w:tbl>
    <w:p w14:paraId="088C8F2B" w14:textId="77777777" w:rsidR="00F35438" w:rsidRPr="0062359C" w:rsidRDefault="00F35438" w:rsidP="00C61FC6">
      <w:pPr>
        <w:pStyle w:val="Level1Header"/>
        <w:spacing w:line="240" w:lineRule="auto"/>
      </w:pPr>
    </w:p>
    <w:p w14:paraId="6A3CE73F" w14:textId="77777777" w:rsidR="001E31F3" w:rsidRPr="0062359C" w:rsidRDefault="001E31F3" w:rsidP="001E31F3">
      <w:pPr>
        <w:pStyle w:val="Heading1"/>
        <w:spacing w:before="0" w:after="0" w:line="276" w:lineRule="auto"/>
        <w:rPr>
          <w:rFonts w:ascii="Arial" w:hAnsi="Arial" w:cs="Arial"/>
        </w:rPr>
      </w:pPr>
      <w:bookmarkStart w:id="1" w:name="_Toc235539301"/>
      <w:r w:rsidRPr="0062359C">
        <w:rPr>
          <w:rFonts w:ascii="Arial" w:hAnsi="Arial" w:cs="Arial"/>
        </w:rPr>
        <w:t>Rotation Requirements</w:t>
      </w:r>
      <w:bookmarkEnd w:id="1"/>
    </w:p>
    <w:p w14:paraId="7FC2267C" w14:textId="77777777" w:rsidR="001E31F3" w:rsidRPr="0062359C" w:rsidRDefault="001E31F3" w:rsidP="00C61FC6">
      <w:pPr>
        <w:pStyle w:val="Level1Header"/>
        <w:spacing w:line="240" w:lineRule="auto"/>
      </w:pPr>
    </w:p>
    <w:p w14:paraId="5268960E" w14:textId="5CD23D75" w:rsidR="00B848B6" w:rsidRPr="0062359C" w:rsidRDefault="00B848B6" w:rsidP="00C61FC6">
      <w:pPr>
        <w:pStyle w:val="Level1Header"/>
        <w:spacing w:line="240" w:lineRule="auto"/>
      </w:pPr>
      <w:bookmarkStart w:id="2" w:name="_Toc235539302"/>
      <w:r w:rsidRPr="0062359C">
        <w:t>Introduction and Overview</w:t>
      </w:r>
      <w:bookmarkEnd w:id="2"/>
    </w:p>
    <w:p w14:paraId="44DAFDF1" w14:textId="77777777" w:rsidR="004B4319" w:rsidRPr="0062359C" w:rsidRDefault="004B4319" w:rsidP="004B4319">
      <w:pPr>
        <w:spacing w:after="0" w:line="276" w:lineRule="auto"/>
        <w:jc w:val="left"/>
        <w:rPr>
          <w:rFonts w:ascii="Arial" w:hAnsi="Arial" w:cs="Arial"/>
        </w:rPr>
      </w:pPr>
      <w:r w:rsidRPr="0062359C">
        <w:rPr>
          <w:rFonts w:ascii="Arial" w:hAnsi="Arial" w:cs="Arial"/>
        </w:rPr>
        <w:t>The Department of Physical Medicine and Rehabilitation offers elective rotations in General Physiatry, Pediatric Physiatry, and Acquired Brain Injury. These experiences are designed to foster active, patient-centered learning under the supervision of a faculty preceptor, with opportunities to collaborate with residents and/or fellows as appropriate. Students are encouraged to engage meaningfully in clinical care while developing their clinical reasoning, communication, and professional skills.</w:t>
      </w:r>
    </w:p>
    <w:p w14:paraId="71F5769A" w14:textId="77777777" w:rsidR="004B4319" w:rsidRPr="0062359C" w:rsidRDefault="004B4319" w:rsidP="004B4319">
      <w:pPr>
        <w:spacing w:after="0" w:line="276" w:lineRule="auto"/>
        <w:jc w:val="left"/>
        <w:rPr>
          <w:rFonts w:ascii="Arial" w:hAnsi="Arial" w:cs="Arial"/>
        </w:rPr>
      </w:pPr>
    </w:p>
    <w:p w14:paraId="204CE39D" w14:textId="77777777" w:rsidR="004B4319" w:rsidRPr="0062359C" w:rsidRDefault="004B4319" w:rsidP="004B4319">
      <w:pPr>
        <w:spacing w:after="0" w:line="276" w:lineRule="auto"/>
        <w:jc w:val="left"/>
        <w:rPr>
          <w:rFonts w:ascii="Arial" w:hAnsi="Arial" w:cs="Arial"/>
        </w:rPr>
      </w:pPr>
      <w:r w:rsidRPr="0062359C">
        <w:rPr>
          <w:rFonts w:ascii="Arial" w:hAnsi="Arial" w:cs="Arial"/>
        </w:rPr>
        <w:t xml:space="preserve">This syllabus outlines the rotation goals, objectives, and expectations, and is intended to provide a clear understanding of the breadth and scope of the specialty. Throughout the </w:t>
      </w:r>
      <w:r w:rsidRPr="0062359C">
        <w:rPr>
          <w:rFonts w:ascii="Arial" w:hAnsi="Arial" w:cs="Arial"/>
        </w:rPr>
        <w:lastRenderedPageBreak/>
        <w:t>rotation, students will participate in structured clinical activities designed to support progressive skill development and achievement of the stated objectives.</w:t>
      </w:r>
    </w:p>
    <w:p w14:paraId="2FE504A6" w14:textId="77777777" w:rsidR="004B4319" w:rsidRPr="0062359C" w:rsidRDefault="004B4319" w:rsidP="004B4319">
      <w:pPr>
        <w:spacing w:after="0" w:line="276" w:lineRule="auto"/>
        <w:jc w:val="left"/>
        <w:rPr>
          <w:rFonts w:ascii="Arial" w:hAnsi="Arial" w:cs="Arial"/>
        </w:rPr>
      </w:pPr>
    </w:p>
    <w:p w14:paraId="40C4D3E7" w14:textId="77777777" w:rsidR="004B4319" w:rsidRPr="0062359C" w:rsidRDefault="004B4319" w:rsidP="004B4319">
      <w:pPr>
        <w:spacing w:after="0" w:line="276" w:lineRule="auto"/>
        <w:jc w:val="left"/>
        <w:rPr>
          <w:rFonts w:ascii="Arial" w:hAnsi="Arial" w:cs="Arial"/>
        </w:rPr>
      </w:pPr>
      <w:r w:rsidRPr="0062359C">
        <w:rPr>
          <w:rFonts w:ascii="Arial" w:hAnsi="Arial" w:cs="Arial"/>
        </w:rPr>
        <w:t>Please review this syllabus in its entirety to ensure a clear understanding of the rotation format, requirements, and the expectations of Michigan State University College of Osteopathic Medicine (MSUCOM). We encourage you to use this document as a guide to help shape your learning experience and maximize your growth during the rotation.</w:t>
      </w:r>
    </w:p>
    <w:p w14:paraId="1B31D056" w14:textId="165772D2" w:rsidR="00BE1988" w:rsidRPr="0062359C" w:rsidRDefault="00BE1988" w:rsidP="00C61FC6">
      <w:pPr>
        <w:spacing w:after="0" w:line="276" w:lineRule="auto"/>
        <w:jc w:val="left"/>
        <w:rPr>
          <w:rFonts w:ascii="Arial" w:hAnsi="Arial" w:cs="Arial"/>
          <w:sz w:val="24"/>
          <w:szCs w:val="24"/>
        </w:rPr>
      </w:pPr>
    </w:p>
    <w:p w14:paraId="5F0AC0CE" w14:textId="5E5779F9" w:rsidR="00874FAC" w:rsidRPr="0062359C" w:rsidRDefault="009F5EEE" w:rsidP="00A6221B">
      <w:pPr>
        <w:pStyle w:val="Level2Header"/>
      </w:pPr>
      <w:bookmarkStart w:id="3" w:name="_Toc235539303"/>
      <w:r w:rsidRPr="0062359C">
        <w:t>ELECTIVE COURSE SCHEDULING</w:t>
      </w:r>
      <w:bookmarkEnd w:id="3"/>
    </w:p>
    <w:p w14:paraId="29D37AA4" w14:textId="539D3A2E" w:rsidR="00CE2397" w:rsidRPr="0062359C" w:rsidRDefault="5742764E" w:rsidP="000602B1">
      <w:pPr>
        <w:pStyle w:val="Level3Header"/>
      </w:pPr>
      <w:bookmarkStart w:id="4" w:name="_Toc235539304"/>
      <w:r w:rsidRPr="0062359C">
        <w:t>Preapproval</w:t>
      </w:r>
      <w:bookmarkEnd w:id="4"/>
    </w:p>
    <w:p w14:paraId="79311607" w14:textId="399E40D1" w:rsidR="00CE2397" w:rsidRDefault="1653AD18" w:rsidP="000602B1">
      <w:pPr>
        <w:pStyle w:val="ListParagraph"/>
        <w:numPr>
          <w:ilvl w:val="0"/>
          <w:numId w:val="4"/>
        </w:numPr>
        <w:spacing w:after="0" w:line="276" w:lineRule="auto"/>
        <w:rPr>
          <w:rFonts w:ascii="Arial" w:hAnsi="Arial" w:cs="Arial"/>
        </w:rPr>
      </w:pPr>
      <w:r w:rsidRPr="0062359C">
        <w:rPr>
          <w:rFonts w:ascii="Arial" w:hAnsi="Arial" w:cs="Arial"/>
        </w:rPr>
        <w:t>This course does not require preapproval from the IOR</w:t>
      </w:r>
      <w:r w:rsidR="0013375E" w:rsidRPr="0062359C">
        <w:rPr>
          <w:rFonts w:ascii="Arial" w:hAnsi="Arial" w:cs="Arial"/>
        </w:rPr>
        <w:t xml:space="preserve">. </w:t>
      </w:r>
      <w:r w:rsidRPr="0062359C">
        <w:rPr>
          <w:rFonts w:ascii="Arial" w:hAnsi="Arial" w:cs="Arial"/>
        </w:rPr>
        <w:t xml:space="preserve">The student should follow the below </w:t>
      </w:r>
      <w:r w:rsidR="16C9A620" w:rsidRPr="0062359C">
        <w:rPr>
          <w:rFonts w:ascii="Arial" w:hAnsi="Arial" w:cs="Arial"/>
        </w:rPr>
        <w:t xml:space="preserve">directions for elective course confirmation </w:t>
      </w:r>
      <w:r w:rsidR="008C587E" w:rsidRPr="0062359C">
        <w:rPr>
          <w:rFonts w:ascii="Arial" w:hAnsi="Arial" w:cs="Arial"/>
        </w:rPr>
        <w:t>and enrollment</w:t>
      </w:r>
      <w:r w:rsidR="0000300D" w:rsidRPr="0062359C">
        <w:rPr>
          <w:rFonts w:ascii="Arial" w:hAnsi="Arial" w:cs="Arial"/>
        </w:rPr>
        <w:t>.</w:t>
      </w:r>
    </w:p>
    <w:p w14:paraId="0F72C284" w14:textId="77777777" w:rsidR="00920EFF" w:rsidRPr="0062359C" w:rsidRDefault="00920EFF" w:rsidP="00920EFF">
      <w:pPr>
        <w:pStyle w:val="ListParagraph"/>
        <w:spacing w:after="0" w:line="276" w:lineRule="auto"/>
        <w:ind w:left="1080"/>
        <w:rPr>
          <w:rFonts w:ascii="Arial" w:hAnsi="Arial" w:cs="Arial"/>
        </w:rPr>
      </w:pPr>
    </w:p>
    <w:p w14:paraId="2A8000AE" w14:textId="141B8D81" w:rsidR="00CE2397" w:rsidRPr="0062359C" w:rsidRDefault="7C0CB614" w:rsidP="000602B1">
      <w:pPr>
        <w:pStyle w:val="ListParagraph"/>
        <w:spacing w:after="0" w:line="276" w:lineRule="auto"/>
        <w:outlineLvl w:val="2"/>
        <w:rPr>
          <w:rFonts w:ascii="Arial" w:hAnsi="Arial" w:cs="Arial"/>
          <w:u w:val="single"/>
        </w:rPr>
      </w:pPr>
      <w:bookmarkStart w:id="5" w:name="_Toc235539305"/>
      <w:r w:rsidRPr="0062359C">
        <w:rPr>
          <w:rFonts w:ascii="Arial" w:hAnsi="Arial" w:cs="Arial"/>
          <w:u w:val="single"/>
        </w:rPr>
        <w:t xml:space="preserve">Required </w:t>
      </w:r>
      <w:r w:rsidR="004075B3" w:rsidRPr="0062359C">
        <w:rPr>
          <w:rFonts w:ascii="Arial" w:hAnsi="Arial" w:cs="Arial"/>
          <w:u w:val="single"/>
        </w:rPr>
        <w:t>P</w:t>
      </w:r>
      <w:r w:rsidRPr="0062359C">
        <w:rPr>
          <w:rFonts w:ascii="Arial" w:hAnsi="Arial" w:cs="Arial"/>
          <w:u w:val="single"/>
        </w:rPr>
        <w:t>rerequisites</w:t>
      </w:r>
      <w:bookmarkEnd w:id="5"/>
    </w:p>
    <w:p w14:paraId="454EA7B7" w14:textId="37A11590" w:rsidR="00CE2397" w:rsidRPr="0062359C" w:rsidRDefault="7C0CB614" w:rsidP="000602B1">
      <w:pPr>
        <w:pStyle w:val="ListParagraph"/>
        <w:numPr>
          <w:ilvl w:val="0"/>
          <w:numId w:val="4"/>
        </w:numPr>
        <w:spacing w:after="0" w:line="276" w:lineRule="auto"/>
        <w:rPr>
          <w:rFonts w:ascii="Arial" w:hAnsi="Arial" w:cs="Arial"/>
        </w:rPr>
      </w:pPr>
      <w:r w:rsidRPr="0062359C">
        <w:rPr>
          <w:rFonts w:ascii="Arial" w:hAnsi="Arial" w:cs="Arial"/>
        </w:rPr>
        <w:t>This course does not require any prerequisite courses.</w:t>
      </w:r>
    </w:p>
    <w:p w14:paraId="575AAE18" w14:textId="3E015CE6" w:rsidR="00D01ABC" w:rsidRPr="0062359C" w:rsidRDefault="00D01ABC" w:rsidP="000602B1">
      <w:pPr>
        <w:pStyle w:val="ListParagraph"/>
        <w:spacing w:after="0" w:line="276" w:lineRule="auto"/>
        <w:outlineLvl w:val="2"/>
        <w:rPr>
          <w:rFonts w:ascii="Arial" w:hAnsi="Arial" w:cs="Arial"/>
          <w:u w:val="single"/>
        </w:rPr>
      </w:pPr>
    </w:p>
    <w:p w14:paraId="51DAB89C" w14:textId="16370229" w:rsidR="00CE2397" w:rsidRPr="0062359C" w:rsidRDefault="009F5EEE" w:rsidP="000602B1">
      <w:pPr>
        <w:pStyle w:val="ListParagraph"/>
        <w:spacing w:after="0" w:line="276" w:lineRule="auto"/>
        <w:outlineLvl w:val="2"/>
        <w:rPr>
          <w:rFonts w:ascii="Arial" w:hAnsi="Arial" w:cs="Arial"/>
          <w:u w:val="single"/>
        </w:rPr>
      </w:pPr>
      <w:bookmarkStart w:id="6" w:name="_Toc235539306"/>
      <w:r w:rsidRPr="0062359C">
        <w:rPr>
          <w:rFonts w:ascii="Arial" w:hAnsi="Arial" w:cs="Arial"/>
          <w:u w:val="single"/>
        </w:rPr>
        <w:t>C</w:t>
      </w:r>
      <w:r w:rsidR="7C0CB614" w:rsidRPr="0062359C">
        <w:rPr>
          <w:rFonts w:ascii="Arial" w:hAnsi="Arial" w:cs="Arial"/>
          <w:u w:val="single"/>
        </w:rPr>
        <w:t xml:space="preserve">ourse </w:t>
      </w:r>
      <w:r w:rsidRPr="0062359C">
        <w:rPr>
          <w:rFonts w:ascii="Arial" w:hAnsi="Arial" w:cs="Arial"/>
          <w:u w:val="single"/>
        </w:rPr>
        <w:t>C</w:t>
      </w:r>
      <w:r w:rsidR="7C0CB614" w:rsidRPr="0062359C">
        <w:rPr>
          <w:rFonts w:ascii="Arial" w:hAnsi="Arial" w:cs="Arial"/>
          <w:u w:val="single"/>
        </w:rPr>
        <w:t xml:space="preserve">onfirmation and </w:t>
      </w:r>
      <w:r w:rsidRPr="0062359C">
        <w:rPr>
          <w:rFonts w:ascii="Arial" w:hAnsi="Arial" w:cs="Arial"/>
          <w:u w:val="single"/>
        </w:rPr>
        <w:t>E</w:t>
      </w:r>
      <w:r w:rsidR="7C0CB614" w:rsidRPr="0062359C">
        <w:rPr>
          <w:rFonts w:ascii="Arial" w:hAnsi="Arial" w:cs="Arial"/>
          <w:u w:val="single"/>
        </w:rPr>
        <w:t>nrollment</w:t>
      </w:r>
      <w:bookmarkEnd w:id="6"/>
    </w:p>
    <w:p w14:paraId="423F4D5B" w14:textId="77777777" w:rsidR="00EE2CCB" w:rsidRPr="0062359C" w:rsidRDefault="00EE2CCB" w:rsidP="00EE2CCB">
      <w:pPr>
        <w:numPr>
          <w:ilvl w:val="1"/>
          <w:numId w:val="6"/>
        </w:numPr>
        <w:spacing w:after="0" w:line="276" w:lineRule="auto"/>
        <w:ind w:left="1080"/>
        <w:contextualSpacing/>
        <w:rPr>
          <w:rFonts w:ascii="Arial" w:hAnsi="Arial" w:cs="Arial"/>
        </w:rPr>
      </w:pPr>
      <w:r w:rsidRPr="0062359C">
        <w:rPr>
          <w:rFonts w:ascii="Arial" w:hAnsi="Arial" w:cs="Arial"/>
        </w:rPr>
        <w:t>The student must be an active student at MSUCOM.</w:t>
      </w:r>
    </w:p>
    <w:p w14:paraId="11876E1C" w14:textId="77777777" w:rsidR="00EE2CCB" w:rsidRPr="0062359C" w:rsidRDefault="00EE2CCB" w:rsidP="00EE2CCB">
      <w:pPr>
        <w:numPr>
          <w:ilvl w:val="1"/>
          <w:numId w:val="6"/>
        </w:numPr>
        <w:spacing w:after="0" w:line="276" w:lineRule="auto"/>
        <w:ind w:left="1080"/>
        <w:contextualSpacing/>
        <w:rPr>
          <w:rFonts w:ascii="Arial" w:hAnsi="Arial" w:cs="Arial"/>
        </w:rPr>
      </w:pPr>
      <w:r w:rsidRPr="0062359C">
        <w:rPr>
          <w:rFonts w:ascii="Arial" w:hAnsi="Arial" w:cs="Arial"/>
        </w:rPr>
        <w:t>Student must complete five core rotations prior to any elective rotation.</w:t>
      </w:r>
    </w:p>
    <w:p w14:paraId="1397D7AE" w14:textId="77777777" w:rsidR="00EE2CCB" w:rsidRPr="0062359C" w:rsidRDefault="00EE2CCB" w:rsidP="00EE2CCB">
      <w:pPr>
        <w:numPr>
          <w:ilvl w:val="1"/>
          <w:numId w:val="6"/>
        </w:numPr>
        <w:spacing w:after="0" w:line="276" w:lineRule="auto"/>
        <w:ind w:left="1080"/>
        <w:contextualSpacing/>
        <w:rPr>
          <w:rFonts w:ascii="Arial" w:hAnsi="Arial" w:cs="Arial"/>
        </w:rPr>
      </w:pPr>
      <w:r w:rsidRPr="0062359C">
        <w:rPr>
          <w:rFonts w:ascii="Arial" w:hAnsi="Arial" w:cs="Arial"/>
        </w:rPr>
        <w:t xml:space="preserve">It is the student’s responsibility to provide the elective site/rotation acceptance material to the </w:t>
      </w:r>
      <w:hyperlink r:id="rId17" w:history="1">
        <w:r w:rsidRPr="0062359C">
          <w:rPr>
            <w:rStyle w:val="Hyperlink"/>
            <w:rFonts w:ascii="Arial" w:hAnsi="Arial" w:cs="Arial"/>
          </w:rPr>
          <w:t>COM.Clerkship@msu.edu</w:t>
        </w:r>
      </w:hyperlink>
      <w:r w:rsidRPr="0062359C">
        <w:rPr>
          <w:rFonts w:ascii="Arial" w:hAnsi="Arial" w:cs="Arial"/>
        </w:rPr>
        <w:t xml:space="preserve"> for MSU confirmation and scheduling.</w:t>
      </w:r>
    </w:p>
    <w:p w14:paraId="4339E7D5" w14:textId="77777777" w:rsidR="00EE2CCB" w:rsidRPr="0062359C" w:rsidRDefault="00EE2CCB" w:rsidP="00EE2CCB">
      <w:pPr>
        <w:numPr>
          <w:ilvl w:val="2"/>
          <w:numId w:val="6"/>
        </w:numPr>
        <w:spacing w:after="0" w:line="276" w:lineRule="auto"/>
        <w:contextualSpacing/>
        <w:rPr>
          <w:rFonts w:ascii="Arial" w:eastAsia="Times New Roman" w:hAnsi="Arial" w:cs="Arial"/>
        </w:rPr>
      </w:pPr>
      <w:r w:rsidRPr="0062359C">
        <w:rPr>
          <w:rFonts w:ascii="Arial" w:eastAsia="Times New Roman" w:hAnsi="Arial" w:cs="Arial"/>
        </w:rPr>
        <w:t>MSUCOM clerkship confirmation is complete when the rotation is visible on the students Medtrics schedule.</w:t>
      </w:r>
    </w:p>
    <w:p w14:paraId="1F7FA402" w14:textId="77777777" w:rsidR="00EE2CCB" w:rsidRPr="0062359C" w:rsidRDefault="00EE2CCB" w:rsidP="00EE2CCB">
      <w:pPr>
        <w:numPr>
          <w:ilvl w:val="0"/>
          <w:numId w:val="6"/>
        </w:numPr>
        <w:spacing w:after="0" w:line="276" w:lineRule="auto"/>
        <w:contextualSpacing/>
        <w:rPr>
          <w:rFonts w:ascii="Arial" w:eastAsia="Times New Roman" w:hAnsi="Arial" w:cs="Arial"/>
        </w:rPr>
      </w:pPr>
      <w:r w:rsidRPr="0062359C">
        <w:rPr>
          <w:rFonts w:ascii="Arial" w:eastAsia="Times New Roman" w:hAnsi="Arial" w:cs="Arial"/>
        </w:rPr>
        <w:t xml:space="preserve">It is the student’s responsibility to ensure enrollment prior to beginning any course/rotation. </w:t>
      </w:r>
    </w:p>
    <w:p w14:paraId="7EC39B18" w14:textId="77777777" w:rsidR="00EE2CCB" w:rsidRPr="0062359C" w:rsidRDefault="00EE2CCB" w:rsidP="00EE2CCB">
      <w:pPr>
        <w:numPr>
          <w:ilvl w:val="2"/>
          <w:numId w:val="6"/>
        </w:numPr>
        <w:spacing w:after="0" w:line="276" w:lineRule="auto"/>
        <w:contextualSpacing/>
        <w:rPr>
          <w:rFonts w:ascii="Arial" w:eastAsia="Times New Roman" w:hAnsi="Arial" w:cs="Arial"/>
        </w:rPr>
      </w:pPr>
      <w:r w:rsidRPr="0062359C">
        <w:rPr>
          <w:rFonts w:ascii="Arial" w:eastAsia="Times New Roman" w:hAnsi="Arial" w:cs="Arial"/>
        </w:rPr>
        <w:t xml:space="preserve">Enrollment will be processed by the MSUCOM Registrar’s Office upon clerkship confirmation. </w:t>
      </w:r>
    </w:p>
    <w:p w14:paraId="3121D4AA" w14:textId="77777777" w:rsidR="00EE2CCB" w:rsidRPr="0062359C" w:rsidRDefault="00EE2CCB" w:rsidP="00EE2CCB">
      <w:pPr>
        <w:numPr>
          <w:ilvl w:val="2"/>
          <w:numId w:val="6"/>
        </w:numPr>
        <w:spacing w:after="0" w:line="276" w:lineRule="auto"/>
        <w:contextualSpacing/>
        <w:rPr>
          <w:rFonts w:ascii="Arial" w:eastAsia="Times New Roman" w:hAnsi="Arial" w:cs="Arial"/>
        </w:rPr>
      </w:pPr>
      <w:r w:rsidRPr="0062359C">
        <w:rPr>
          <w:rFonts w:ascii="Arial" w:eastAsia="Times New Roman" w:hAnsi="Arial" w:cs="Arial"/>
        </w:rPr>
        <w:t>Enrollment can be verified by the student by reviewing the Student Information System</w:t>
      </w:r>
    </w:p>
    <w:p w14:paraId="79E85BCA" w14:textId="77777777" w:rsidR="00EE2CCB" w:rsidRPr="0062359C" w:rsidRDefault="00EE2CCB" w:rsidP="00EE2CCB">
      <w:pPr>
        <w:numPr>
          <w:ilvl w:val="0"/>
          <w:numId w:val="7"/>
        </w:numPr>
        <w:spacing w:after="0" w:line="276" w:lineRule="auto"/>
        <w:contextualSpacing/>
        <w:rPr>
          <w:rFonts w:ascii="Arial" w:eastAsia="Times New Roman" w:hAnsi="Arial" w:cs="Arial"/>
        </w:rPr>
      </w:pPr>
      <w:r w:rsidRPr="0062359C">
        <w:rPr>
          <w:rFonts w:ascii="Arial" w:eastAsia="Times New Roman" w:hAnsi="Arial" w:cs="Arial"/>
        </w:rPr>
        <w:t>MSUCOM confirmation must occur at least 30 days in advance of the rotation.</w:t>
      </w:r>
    </w:p>
    <w:p w14:paraId="62165303" w14:textId="77777777" w:rsidR="00EE2CCB" w:rsidRPr="0062359C" w:rsidRDefault="00EE2CCB" w:rsidP="00EE2CCB">
      <w:pPr>
        <w:numPr>
          <w:ilvl w:val="0"/>
          <w:numId w:val="7"/>
        </w:numPr>
        <w:spacing w:after="0" w:line="276" w:lineRule="auto"/>
        <w:contextualSpacing/>
        <w:rPr>
          <w:rFonts w:ascii="Arial" w:eastAsia="Times New Roman" w:hAnsi="Arial" w:cs="Arial"/>
        </w:rPr>
      </w:pPr>
      <w:r w:rsidRPr="0062359C">
        <w:rPr>
          <w:rFonts w:ascii="Arial" w:eastAsia="Times New Roman" w:hAnsi="Arial" w:cs="Arial"/>
        </w:rPr>
        <w:t xml:space="preserve">Once confirmed, the rotation may only be cancelled 30 days or more in advance of the start date. </w:t>
      </w:r>
    </w:p>
    <w:p w14:paraId="45F06A23" w14:textId="77777777" w:rsidR="00E42691" w:rsidRPr="0062359C" w:rsidRDefault="00E42691" w:rsidP="000602B1">
      <w:pPr>
        <w:spacing w:after="0" w:line="276" w:lineRule="auto"/>
        <w:rPr>
          <w:rFonts w:ascii="Arial" w:hAnsi="Arial" w:cs="Arial"/>
          <w:b/>
          <w:bCs/>
          <w:sz w:val="24"/>
          <w:szCs w:val="24"/>
          <w:u w:val="single"/>
        </w:rPr>
      </w:pPr>
    </w:p>
    <w:p w14:paraId="2084E106" w14:textId="37BDFE15" w:rsidR="00BE1988" w:rsidRPr="0062359C" w:rsidRDefault="00BE1988" w:rsidP="000602B1">
      <w:pPr>
        <w:pStyle w:val="Heading2"/>
        <w:rPr>
          <w:b/>
          <w:bCs/>
        </w:rPr>
      </w:pPr>
      <w:bookmarkStart w:id="7" w:name="_Toc235539307"/>
      <w:r w:rsidRPr="0062359C">
        <w:t>ROTATION FORMAT</w:t>
      </w:r>
      <w:bookmarkEnd w:id="7"/>
    </w:p>
    <w:p w14:paraId="7C662389" w14:textId="20C5893C" w:rsidR="00F4110E" w:rsidRPr="0062359C" w:rsidRDefault="00F4110E" w:rsidP="007B2178">
      <w:pPr>
        <w:spacing w:after="0" w:line="276" w:lineRule="auto"/>
        <w:ind w:left="360"/>
        <w:jc w:val="left"/>
        <w:rPr>
          <w:rFonts w:ascii="Arial" w:hAnsi="Arial" w:cs="Arial"/>
        </w:rPr>
      </w:pPr>
      <w:r w:rsidRPr="488F823A">
        <w:rPr>
          <w:rFonts w:ascii="Arial" w:hAnsi="Arial" w:cs="Arial"/>
        </w:rPr>
        <w:t>The Physical Medicine and Rehabilitation (PM&amp;R/Physiatry) elective is a 3-credit course offered in 2-</w:t>
      </w:r>
      <w:r w:rsidR="00C22721">
        <w:rPr>
          <w:rFonts w:ascii="Arial" w:hAnsi="Arial" w:cs="Arial"/>
        </w:rPr>
        <w:t>week format</w:t>
      </w:r>
      <w:r w:rsidRPr="488F823A">
        <w:rPr>
          <w:rFonts w:ascii="Arial" w:hAnsi="Arial" w:cs="Arial"/>
        </w:rPr>
        <w:t xml:space="preserve"> or </w:t>
      </w:r>
      <w:r w:rsidR="02FC698B" w:rsidRPr="488F823A">
        <w:rPr>
          <w:rFonts w:ascii="Arial" w:hAnsi="Arial" w:cs="Arial"/>
        </w:rPr>
        <w:t xml:space="preserve">6-credit course offered in a </w:t>
      </w:r>
      <w:r w:rsidRPr="488F823A">
        <w:rPr>
          <w:rFonts w:ascii="Arial" w:hAnsi="Arial" w:cs="Arial"/>
        </w:rPr>
        <w:t>4-week</w:t>
      </w:r>
      <w:r w:rsidR="320A21EE" w:rsidRPr="488F823A">
        <w:rPr>
          <w:rFonts w:ascii="Arial" w:hAnsi="Arial" w:cs="Arial"/>
        </w:rPr>
        <w:t xml:space="preserve"> format</w:t>
      </w:r>
      <w:r w:rsidRPr="488F823A">
        <w:rPr>
          <w:rFonts w:ascii="Arial" w:hAnsi="Arial" w:cs="Arial"/>
        </w:rPr>
        <w:t xml:space="preserve">. This rotation provides students with exposure to inpatient and/or outpatient </w:t>
      </w:r>
      <w:r w:rsidR="00163329" w:rsidRPr="488F823A">
        <w:rPr>
          <w:rFonts w:ascii="Arial" w:hAnsi="Arial" w:cs="Arial"/>
        </w:rPr>
        <w:t>physiatrist</w:t>
      </w:r>
      <w:r w:rsidRPr="488F823A">
        <w:rPr>
          <w:rFonts w:ascii="Arial" w:hAnsi="Arial" w:cs="Arial"/>
        </w:rPr>
        <w:t xml:space="preserve"> care within a general PM&amp;R patient population.</w:t>
      </w:r>
    </w:p>
    <w:p w14:paraId="191994AE" w14:textId="77777777" w:rsidR="007B2178" w:rsidRPr="0062359C" w:rsidRDefault="007B2178" w:rsidP="007B2178">
      <w:pPr>
        <w:spacing w:after="0" w:line="276" w:lineRule="auto"/>
        <w:ind w:left="360"/>
        <w:jc w:val="left"/>
        <w:rPr>
          <w:rFonts w:ascii="Arial" w:hAnsi="Arial" w:cs="Arial"/>
        </w:rPr>
      </w:pPr>
    </w:p>
    <w:p w14:paraId="756E298A" w14:textId="3732209A" w:rsidR="00F4110E" w:rsidRPr="0062359C" w:rsidRDefault="00F4110E" w:rsidP="007B2178">
      <w:pPr>
        <w:spacing w:after="0" w:line="276" w:lineRule="auto"/>
        <w:ind w:left="360"/>
        <w:jc w:val="left"/>
        <w:rPr>
          <w:rFonts w:ascii="Arial" w:hAnsi="Arial" w:cs="Arial"/>
        </w:rPr>
      </w:pPr>
      <w:r w:rsidRPr="0062359C">
        <w:rPr>
          <w:rFonts w:ascii="Arial" w:hAnsi="Arial" w:cs="Arial"/>
        </w:rPr>
        <w:t>Students rotating with MSU PM&amp;R may individualize their experience by selecting one of the following focused opportunities:</w:t>
      </w:r>
    </w:p>
    <w:p w14:paraId="24143B42" w14:textId="77777777" w:rsidR="007B2178" w:rsidRPr="0062359C" w:rsidRDefault="007B2178" w:rsidP="007B2178">
      <w:pPr>
        <w:spacing w:after="0" w:line="276" w:lineRule="auto"/>
        <w:ind w:left="360"/>
        <w:jc w:val="left"/>
        <w:rPr>
          <w:rFonts w:ascii="Arial" w:hAnsi="Arial" w:cs="Arial"/>
        </w:rPr>
      </w:pPr>
    </w:p>
    <w:p w14:paraId="14016699" w14:textId="77777777" w:rsidR="00F4110E" w:rsidRPr="0062359C" w:rsidRDefault="00F4110E" w:rsidP="007B2178">
      <w:pPr>
        <w:numPr>
          <w:ilvl w:val="0"/>
          <w:numId w:val="33"/>
        </w:numPr>
        <w:spacing w:after="0" w:line="276" w:lineRule="auto"/>
        <w:jc w:val="left"/>
        <w:rPr>
          <w:rFonts w:ascii="Arial" w:hAnsi="Arial" w:cs="Arial"/>
        </w:rPr>
      </w:pPr>
      <w:r w:rsidRPr="0062359C">
        <w:rPr>
          <w:rFonts w:ascii="Arial" w:hAnsi="Arial" w:cs="Arial"/>
          <w:b/>
          <w:bCs/>
        </w:rPr>
        <w:t>Acquired Brain Injury Rotation (Outpatient)</w:t>
      </w:r>
      <w:r w:rsidRPr="0062359C">
        <w:rPr>
          <w:rFonts w:ascii="Arial" w:hAnsi="Arial" w:cs="Arial"/>
        </w:rPr>
        <w:t xml:space="preserve"> with Dr. Marcy Schlinger, Medical Director at Origami Rehabilitation</w:t>
      </w:r>
    </w:p>
    <w:p w14:paraId="3FD752A2" w14:textId="77777777" w:rsidR="007B2178" w:rsidRPr="0062359C" w:rsidRDefault="007B2178" w:rsidP="007B2178">
      <w:pPr>
        <w:spacing w:after="0" w:line="276" w:lineRule="auto"/>
        <w:ind w:left="360"/>
        <w:jc w:val="left"/>
        <w:rPr>
          <w:rFonts w:ascii="Arial" w:hAnsi="Arial" w:cs="Arial"/>
        </w:rPr>
      </w:pPr>
    </w:p>
    <w:p w14:paraId="14C9AE3D" w14:textId="05699DCC" w:rsidR="00F4110E" w:rsidRPr="0062359C" w:rsidRDefault="00F4110E" w:rsidP="006308F4">
      <w:pPr>
        <w:spacing w:after="0" w:line="276" w:lineRule="auto"/>
        <w:ind w:left="360"/>
        <w:jc w:val="left"/>
        <w:rPr>
          <w:rFonts w:ascii="Arial" w:hAnsi="Arial" w:cs="Arial"/>
        </w:rPr>
      </w:pPr>
      <w:r w:rsidRPr="0062359C">
        <w:rPr>
          <w:rFonts w:ascii="Arial" w:hAnsi="Arial" w:cs="Arial"/>
        </w:rPr>
        <w:lastRenderedPageBreak/>
        <w:t>Each option allows students to explore a distinct patient population and clinical focus area within PM&amp;R.</w:t>
      </w:r>
    </w:p>
    <w:p w14:paraId="3DAA54BE" w14:textId="77777777" w:rsidR="007B2178" w:rsidRPr="0062359C" w:rsidRDefault="007B2178" w:rsidP="006308F4">
      <w:pPr>
        <w:spacing w:after="0" w:line="276" w:lineRule="auto"/>
        <w:ind w:left="360"/>
        <w:jc w:val="left"/>
        <w:rPr>
          <w:rFonts w:ascii="Arial" w:hAnsi="Arial" w:cs="Arial"/>
        </w:rPr>
      </w:pPr>
    </w:p>
    <w:p w14:paraId="182E058C" w14:textId="4289DB2E" w:rsidR="00F4110E" w:rsidRPr="0062359C" w:rsidRDefault="00F4110E" w:rsidP="006308F4">
      <w:pPr>
        <w:spacing w:after="0" w:line="276" w:lineRule="auto"/>
        <w:ind w:left="360"/>
        <w:jc w:val="left"/>
        <w:rPr>
          <w:rFonts w:ascii="Arial" w:hAnsi="Arial" w:cs="Arial"/>
        </w:rPr>
      </w:pPr>
      <w:r w:rsidRPr="0062359C">
        <w:rPr>
          <w:rFonts w:ascii="Arial" w:hAnsi="Arial" w:cs="Arial"/>
        </w:rPr>
        <w:t>Across all settings, students actively participate in patient-centered learning under the supervision of a faculty preceptor, and when applicable, alongside residents and/or fellows. The rotation emphasizes progressive clinical engagement, development of clinical reasoning skills, and meaningful integration into the care team.</w:t>
      </w:r>
    </w:p>
    <w:p w14:paraId="61A07168" w14:textId="47B29852" w:rsidR="0084162D" w:rsidRPr="0062359C" w:rsidRDefault="0084162D" w:rsidP="006308F4">
      <w:pPr>
        <w:spacing w:after="0" w:line="276" w:lineRule="auto"/>
        <w:jc w:val="left"/>
        <w:rPr>
          <w:rFonts w:ascii="Arial" w:hAnsi="Arial" w:cs="Arial"/>
          <w:sz w:val="24"/>
          <w:szCs w:val="24"/>
        </w:rPr>
      </w:pPr>
    </w:p>
    <w:p w14:paraId="106CC400" w14:textId="5C0C1CDF" w:rsidR="0084162D" w:rsidRPr="0062359C" w:rsidRDefault="0084162D" w:rsidP="006308F4">
      <w:pPr>
        <w:pStyle w:val="Heading1"/>
        <w:spacing w:before="0" w:after="0" w:line="276" w:lineRule="auto"/>
        <w:jc w:val="left"/>
        <w:rPr>
          <w:rFonts w:ascii="Arial" w:hAnsi="Arial" w:cs="Arial"/>
        </w:rPr>
      </w:pPr>
      <w:bookmarkStart w:id="8" w:name="_Toc235539308"/>
      <w:r w:rsidRPr="0062359C">
        <w:rPr>
          <w:rFonts w:ascii="Arial" w:hAnsi="Arial" w:cs="Arial"/>
        </w:rPr>
        <w:t>GOALS AND OBJECTIVES</w:t>
      </w:r>
      <w:bookmarkEnd w:id="8"/>
      <w:r w:rsidR="00941F4E" w:rsidRPr="0062359C">
        <w:rPr>
          <w:rFonts w:ascii="Arial" w:hAnsi="Arial" w:cs="Arial"/>
        </w:rPr>
        <w:t xml:space="preserve"> </w:t>
      </w:r>
    </w:p>
    <w:p w14:paraId="523BF36B" w14:textId="55E5BD2A" w:rsidR="00B848B6" w:rsidRPr="0062359C" w:rsidRDefault="006630FF" w:rsidP="006308F4">
      <w:pPr>
        <w:pStyle w:val="Heading2"/>
        <w:jc w:val="left"/>
        <w:rPr>
          <w:b/>
          <w:bCs/>
        </w:rPr>
      </w:pPr>
      <w:bookmarkStart w:id="9" w:name="_Toc235539309"/>
      <w:r w:rsidRPr="0062359C">
        <w:t>GOALS</w:t>
      </w:r>
      <w:bookmarkEnd w:id="9"/>
    </w:p>
    <w:p w14:paraId="7DBF4804" w14:textId="77777777" w:rsidR="00592E15" w:rsidRPr="0062359C" w:rsidRDefault="00592E15" w:rsidP="006308F4">
      <w:pPr>
        <w:pStyle w:val="ListParagraph"/>
        <w:numPr>
          <w:ilvl w:val="0"/>
          <w:numId w:val="1"/>
        </w:numPr>
        <w:spacing w:after="0" w:line="276" w:lineRule="auto"/>
        <w:ind w:left="1080"/>
        <w:jc w:val="left"/>
        <w:rPr>
          <w:rFonts w:ascii="Arial" w:hAnsi="Arial" w:cs="Arial"/>
        </w:rPr>
      </w:pPr>
      <w:r w:rsidRPr="0062359C">
        <w:rPr>
          <w:rFonts w:ascii="Arial" w:hAnsi="Arial" w:cs="Arial"/>
        </w:rPr>
        <w:t>Develop a foundational understanding of the scope, principles, and interdisciplinary practice of Physical Medicine and Rehabilitation (PM&amp;R), including its role in restoring function and optimizing quality of life across diverse patient populations.</w:t>
      </w:r>
    </w:p>
    <w:p w14:paraId="2587CDB4" w14:textId="24A9955F" w:rsidR="006630FF" w:rsidRPr="0062359C" w:rsidRDefault="00292E3C" w:rsidP="006308F4">
      <w:pPr>
        <w:pStyle w:val="ListParagraph"/>
        <w:numPr>
          <w:ilvl w:val="0"/>
          <w:numId w:val="1"/>
        </w:numPr>
        <w:spacing w:after="0" w:line="276" w:lineRule="auto"/>
        <w:ind w:left="1080"/>
        <w:jc w:val="left"/>
        <w:rPr>
          <w:rFonts w:ascii="Arial" w:hAnsi="Arial" w:cs="Arial"/>
        </w:rPr>
      </w:pPr>
      <w:r w:rsidRPr="0062359C">
        <w:rPr>
          <w:rFonts w:ascii="Arial" w:hAnsi="Arial" w:cs="Arial"/>
        </w:rPr>
        <w:t xml:space="preserve">Differentiate the goals, structure, and clinical approaches of inpatient acute rehabilitation and outpatient rehabilitation </w:t>
      </w:r>
      <w:r w:rsidR="00163329" w:rsidRPr="0062359C">
        <w:rPr>
          <w:rFonts w:ascii="Arial" w:hAnsi="Arial" w:cs="Arial"/>
        </w:rPr>
        <w:t>settings and</w:t>
      </w:r>
      <w:r w:rsidRPr="0062359C">
        <w:rPr>
          <w:rFonts w:ascii="Arial" w:hAnsi="Arial" w:cs="Arial"/>
        </w:rPr>
        <w:t xml:space="preserve"> describe how care delivery adapts to each </w:t>
      </w:r>
      <w:r w:rsidR="00163329" w:rsidRPr="0062359C">
        <w:rPr>
          <w:rFonts w:ascii="Arial" w:hAnsi="Arial" w:cs="Arial"/>
        </w:rPr>
        <w:t>environment.</w:t>
      </w:r>
    </w:p>
    <w:p w14:paraId="583900E7" w14:textId="5E89CB08" w:rsidR="006630FF" w:rsidRPr="0062359C" w:rsidRDefault="006630FF" w:rsidP="006308F4">
      <w:pPr>
        <w:spacing w:after="0" w:line="276" w:lineRule="auto"/>
        <w:ind w:left="720"/>
        <w:jc w:val="left"/>
        <w:rPr>
          <w:rFonts w:ascii="Arial" w:hAnsi="Arial" w:cs="Arial"/>
        </w:rPr>
      </w:pPr>
    </w:p>
    <w:p w14:paraId="3AD36CCD" w14:textId="6996E626" w:rsidR="006630FF" w:rsidRPr="0062359C" w:rsidRDefault="006630FF" w:rsidP="006308F4">
      <w:pPr>
        <w:pStyle w:val="Heading2"/>
        <w:jc w:val="left"/>
        <w:rPr>
          <w:b/>
          <w:bCs/>
        </w:rPr>
      </w:pPr>
      <w:bookmarkStart w:id="10" w:name="_Toc235539310"/>
      <w:r w:rsidRPr="0062359C">
        <w:t>OBJECTIVES</w:t>
      </w:r>
      <w:bookmarkEnd w:id="10"/>
    </w:p>
    <w:p w14:paraId="31E8B740" w14:textId="77AC8F89" w:rsidR="0044528A" w:rsidRPr="0062359C" w:rsidRDefault="0044528A" w:rsidP="006308F4">
      <w:pPr>
        <w:pStyle w:val="ListParagraph"/>
        <w:numPr>
          <w:ilvl w:val="0"/>
          <w:numId w:val="34"/>
        </w:numPr>
        <w:spacing w:after="0" w:line="276" w:lineRule="auto"/>
        <w:ind w:left="1080"/>
        <w:jc w:val="left"/>
        <w:rPr>
          <w:rFonts w:ascii="Arial" w:hAnsi="Arial" w:cs="Arial"/>
        </w:rPr>
      </w:pPr>
      <w:r w:rsidRPr="0062359C">
        <w:rPr>
          <w:rFonts w:ascii="Arial" w:hAnsi="Arial" w:cs="Arial"/>
        </w:rPr>
        <w:t>Identify and describe the clinical presentation and rehabilitation considerations of at least three commonly encountered PM&amp;R diagnoses (e.g., stroke, spinal cord injury, traumatic brain injury, musculoskeletal conditions, cerebral palsy).</w:t>
      </w:r>
    </w:p>
    <w:p w14:paraId="47CAE007" w14:textId="3990ED87" w:rsidR="0044528A" w:rsidRPr="0062359C" w:rsidRDefault="0044528A" w:rsidP="006308F4">
      <w:pPr>
        <w:pStyle w:val="ListParagraph"/>
        <w:numPr>
          <w:ilvl w:val="0"/>
          <w:numId w:val="34"/>
        </w:numPr>
        <w:spacing w:after="0" w:line="276" w:lineRule="auto"/>
        <w:ind w:left="1080"/>
        <w:jc w:val="left"/>
        <w:rPr>
          <w:rFonts w:ascii="Arial" w:hAnsi="Arial" w:cs="Arial"/>
        </w:rPr>
      </w:pPr>
      <w:r w:rsidRPr="0062359C">
        <w:rPr>
          <w:rFonts w:ascii="Arial" w:hAnsi="Arial" w:cs="Arial"/>
        </w:rPr>
        <w:t>List and describe the roles of key therapeutic disciplines commonly involved in the PM&amp;R interdisciplinary team, including but not limited to physical therapy, occupational therapy, speech-language pathology, neuropsychology, social work, nursing, and case management.</w:t>
      </w:r>
    </w:p>
    <w:p w14:paraId="4D0134D9" w14:textId="5F9DEFB0" w:rsidR="0044528A" w:rsidRPr="0062359C" w:rsidRDefault="0044528A" w:rsidP="006308F4">
      <w:pPr>
        <w:pStyle w:val="ListParagraph"/>
        <w:numPr>
          <w:ilvl w:val="0"/>
          <w:numId w:val="34"/>
        </w:numPr>
        <w:spacing w:after="0" w:line="276" w:lineRule="auto"/>
        <w:ind w:left="1080"/>
        <w:jc w:val="left"/>
        <w:rPr>
          <w:rFonts w:ascii="Arial" w:hAnsi="Arial" w:cs="Arial"/>
        </w:rPr>
      </w:pPr>
      <w:r w:rsidRPr="0062359C">
        <w:rPr>
          <w:rFonts w:ascii="Arial" w:hAnsi="Arial" w:cs="Arial"/>
        </w:rPr>
        <w:t>Locate, review, and summarize key concepts from foundational PM&amp;R references provided during the rotation, and apply relevant information from these resources to patient care discussions.</w:t>
      </w:r>
    </w:p>
    <w:p w14:paraId="42554D89" w14:textId="1D3D2D52" w:rsidR="0044528A" w:rsidRPr="0062359C" w:rsidRDefault="0044528A" w:rsidP="006308F4">
      <w:pPr>
        <w:pStyle w:val="ListParagraph"/>
        <w:numPr>
          <w:ilvl w:val="0"/>
          <w:numId w:val="34"/>
        </w:numPr>
        <w:spacing w:after="0" w:line="276" w:lineRule="auto"/>
        <w:ind w:left="1080"/>
        <w:jc w:val="left"/>
        <w:rPr>
          <w:rFonts w:ascii="Arial" w:hAnsi="Arial" w:cs="Arial"/>
        </w:rPr>
      </w:pPr>
      <w:r w:rsidRPr="0062359C">
        <w:rPr>
          <w:rFonts w:ascii="Arial" w:hAnsi="Arial" w:cs="Arial"/>
        </w:rPr>
        <w:t>For students completing a Pediatric or Acquired Brain Injury Mini-Rotation:</w:t>
      </w:r>
      <w:r w:rsidRPr="0062359C">
        <w:rPr>
          <w:rFonts w:ascii="Arial" w:hAnsi="Arial" w:cs="Arial"/>
        </w:rPr>
        <w:br/>
        <w:t xml:space="preserve">Review and discuss core concepts from specialty-specific references provided by the Mini-Rotation Instructor of </w:t>
      </w:r>
      <w:r w:rsidR="00163329" w:rsidRPr="0062359C">
        <w:rPr>
          <w:rFonts w:ascii="Arial" w:hAnsi="Arial" w:cs="Arial"/>
        </w:rPr>
        <w:t>Record and</w:t>
      </w:r>
      <w:r w:rsidRPr="0062359C">
        <w:rPr>
          <w:rFonts w:ascii="Arial" w:hAnsi="Arial" w:cs="Arial"/>
        </w:rPr>
        <w:t xml:space="preserve"> demonstrate understanding through participation in clinical discussions or case presentations.</w:t>
      </w:r>
    </w:p>
    <w:p w14:paraId="57D8FF86" w14:textId="08B2A4FA" w:rsidR="009D3F69" w:rsidRPr="0062359C" w:rsidRDefault="009D3F69" w:rsidP="000602B1">
      <w:pPr>
        <w:spacing w:after="0" w:line="276" w:lineRule="auto"/>
        <w:rPr>
          <w:rFonts w:ascii="Arial" w:hAnsi="Arial" w:cs="Arial"/>
        </w:rPr>
      </w:pPr>
    </w:p>
    <w:p w14:paraId="486FCA96" w14:textId="08C59CEF" w:rsidR="002D4AE9" w:rsidRPr="0062359C" w:rsidRDefault="002D4AE9" w:rsidP="000602B1">
      <w:pPr>
        <w:pStyle w:val="Heading2"/>
      </w:pPr>
      <w:bookmarkStart w:id="11" w:name="_Toc235539311"/>
      <w:r w:rsidRPr="0062359C">
        <w:t>COMPETENCIES</w:t>
      </w:r>
      <w:bookmarkEnd w:id="11"/>
    </w:p>
    <w:p w14:paraId="059F94B1" w14:textId="38B19ED5" w:rsidR="00E43158" w:rsidRPr="0062359C" w:rsidRDefault="00E43158" w:rsidP="006308F4">
      <w:pPr>
        <w:spacing w:after="0" w:line="276" w:lineRule="auto"/>
        <w:ind w:left="360"/>
        <w:rPr>
          <w:rFonts w:ascii="Arial" w:hAnsi="Arial" w:cs="Arial"/>
        </w:rPr>
      </w:pPr>
      <w:r w:rsidRPr="0062359C">
        <w:rPr>
          <w:rFonts w:ascii="Arial" w:hAnsi="Arial" w:cs="Arial"/>
        </w:rPr>
        <w:t>This rotation will exp</w:t>
      </w:r>
      <w:r w:rsidR="006308F4" w:rsidRPr="0062359C">
        <w:rPr>
          <w:rFonts w:ascii="Arial" w:hAnsi="Arial" w:cs="Arial"/>
        </w:rPr>
        <w:t>o</w:t>
      </w:r>
      <w:r w:rsidRPr="0062359C">
        <w:rPr>
          <w:rFonts w:ascii="Arial" w:hAnsi="Arial" w:cs="Arial"/>
        </w:rPr>
        <w:t>se students to the</w:t>
      </w:r>
      <w:r w:rsidR="006308F4" w:rsidRPr="0062359C">
        <w:rPr>
          <w:rFonts w:ascii="Arial" w:hAnsi="Arial" w:cs="Arial"/>
        </w:rPr>
        <w:t xml:space="preserve"> following</w:t>
      </w:r>
      <w:r w:rsidRPr="0062359C">
        <w:rPr>
          <w:rFonts w:ascii="Arial" w:hAnsi="Arial" w:cs="Arial"/>
        </w:rPr>
        <w:t xml:space="preserve"> core competencies as applied in a PM&amp;R setting</w:t>
      </w:r>
      <w:r w:rsidR="006308F4" w:rsidRPr="0062359C">
        <w:rPr>
          <w:rFonts w:ascii="Arial" w:hAnsi="Arial" w:cs="Arial"/>
        </w:rPr>
        <w:t>:</w:t>
      </w:r>
    </w:p>
    <w:p w14:paraId="69BC2012" w14:textId="09EDE472" w:rsidR="0064673A" w:rsidRPr="0062359C" w:rsidRDefault="006308F4" w:rsidP="000602B1">
      <w:pPr>
        <w:pStyle w:val="ListParagraph"/>
        <w:numPr>
          <w:ilvl w:val="0"/>
          <w:numId w:val="3"/>
        </w:numPr>
        <w:spacing w:after="0" w:line="276" w:lineRule="auto"/>
        <w:rPr>
          <w:rFonts w:ascii="Arial" w:hAnsi="Arial" w:cs="Arial"/>
        </w:rPr>
      </w:pPr>
      <w:r w:rsidRPr="0062359C">
        <w:rPr>
          <w:rFonts w:ascii="Arial" w:hAnsi="Arial" w:cs="Arial"/>
        </w:rPr>
        <w:t>Medical Knowledge</w:t>
      </w:r>
    </w:p>
    <w:p w14:paraId="6C536B66" w14:textId="5DD0316C" w:rsidR="006308F4" w:rsidRPr="0062359C" w:rsidRDefault="006308F4" w:rsidP="000602B1">
      <w:pPr>
        <w:pStyle w:val="ListParagraph"/>
        <w:numPr>
          <w:ilvl w:val="0"/>
          <w:numId w:val="3"/>
        </w:numPr>
        <w:spacing w:after="0" w:line="276" w:lineRule="auto"/>
        <w:rPr>
          <w:rFonts w:ascii="Arial" w:hAnsi="Arial" w:cs="Arial"/>
        </w:rPr>
      </w:pPr>
      <w:r w:rsidRPr="0062359C">
        <w:rPr>
          <w:rFonts w:ascii="Arial" w:hAnsi="Arial" w:cs="Arial"/>
        </w:rPr>
        <w:t>Patient Care</w:t>
      </w:r>
    </w:p>
    <w:p w14:paraId="32F3C1C7" w14:textId="27174E6E" w:rsidR="006308F4" w:rsidRPr="0062359C" w:rsidRDefault="006308F4" w:rsidP="000602B1">
      <w:pPr>
        <w:pStyle w:val="ListParagraph"/>
        <w:numPr>
          <w:ilvl w:val="0"/>
          <w:numId w:val="3"/>
        </w:numPr>
        <w:spacing w:after="0" w:line="276" w:lineRule="auto"/>
        <w:rPr>
          <w:rFonts w:ascii="Arial" w:hAnsi="Arial" w:cs="Arial"/>
        </w:rPr>
      </w:pPr>
      <w:r w:rsidRPr="0062359C">
        <w:rPr>
          <w:rFonts w:ascii="Arial" w:hAnsi="Arial" w:cs="Arial"/>
        </w:rPr>
        <w:t>Practice-Based Learning</w:t>
      </w:r>
    </w:p>
    <w:p w14:paraId="641AAE42" w14:textId="487ED0E7" w:rsidR="006308F4" w:rsidRPr="0062359C" w:rsidRDefault="006308F4" w:rsidP="000602B1">
      <w:pPr>
        <w:pStyle w:val="ListParagraph"/>
        <w:numPr>
          <w:ilvl w:val="0"/>
          <w:numId w:val="3"/>
        </w:numPr>
        <w:spacing w:after="0" w:line="276" w:lineRule="auto"/>
        <w:rPr>
          <w:rFonts w:ascii="Arial" w:hAnsi="Arial" w:cs="Arial"/>
        </w:rPr>
      </w:pPr>
      <w:r w:rsidRPr="0062359C">
        <w:rPr>
          <w:rFonts w:ascii="Arial" w:hAnsi="Arial" w:cs="Arial"/>
        </w:rPr>
        <w:t>Communication Skills</w:t>
      </w:r>
    </w:p>
    <w:p w14:paraId="41DD3307" w14:textId="429D84BB" w:rsidR="006308F4" w:rsidRPr="0062359C" w:rsidRDefault="006308F4" w:rsidP="000602B1">
      <w:pPr>
        <w:pStyle w:val="ListParagraph"/>
        <w:numPr>
          <w:ilvl w:val="0"/>
          <w:numId w:val="3"/>
        </w:numPr>
        <w:spacing w:after="0" w:line="276" w:lineRule="auto"/>
        <w:rPr>
          <w:rFonts w:ascii="Arial" w:hAnsi="Arial" w:cs="Arial"/>
        </w:rPr>
      </w:pPr>
      <w:r w:rsidRPr="0062359C">
        <w:rPr>
          <w:rFonts w:ascii="Arial" w:hAnsi="Arial" w:cs="Arial"/>
        </w:rPr>
        <w:t>Professionalism</w:t>
      </w:r>
    </w:p>
    <w:p w14:paraId="1D04D2B3" w14:textId="78E60215" w:rsidR="006308F4" w:rsidRPr="0062359C" w:rsidRDefault="006308F4" w:rsidP="000602B1">
      <w:pPr>
        <w:pStyle w:val="ListParagraph"/>
        <w:numPr>
          <w:ilvl w:val="0"/>
          <w:numId w:val="3"/>
        </w:numPr>
        <w:spacing w:after="0" w:line="276" w:lineRule="auto"/>
        <w:rPr>
          <w:rFonts w:ascii="Arial" w:hAnsi="Arial" w:cs="Arial"/>
        </w:rPr>
      </w:pPr>
      <w:r w:rsidRPr="0062359C">
        <w:rPr>
          <w:rFonts w:ascii="Arial" w:hAnsi="Arial" w:cs="Arial"/>
        </w:rPr>
        <w:t>Osteopathic Principles and Practice</w:t>
      </w:r>
    </w:p>
    <w:p w14:paraId="1051B7DA" w14:textId="77777777" w:rsidR="006308F4" w:rsidRPr="0062359C" w:rsidRDefault="006308F4" w:rsidP="006308F4">
      <w:pPr>
        <w:spacing w:after="0" w:line="276" w:lineRule="auto"/>
        <w:rPr>
          <w:rFonts w:ascii="Arial" w:hAnsi="Arial" w:cs="Arial"/>
        </w:rPr>
      </w:pPr>
    </w:p>
    <w:p w14:paraId="11D13EA1" w14:textId="77777777" w:rsidR="00C45984" w:rsidRDefault="00C45984" w:rsidP="00A73653">
      <w:pPr>
        <w:spacing w:after="0" w:line="276" w:lineRule="auto"/>
        <w:ind w:left="360"/>
        <w:rPr>
          <w:rFonts w:ascii="Arial" w:hAnsi="Arial" w:cs="Arial"/>
          <w:b/>
          <w:bCs/>
        </w:rPr>
      </w:pPr>
    </w:p>
    <w:p w14:paraId="285331A5" w14:textId="77777777" w:rsidR="00C45984" w:rsidRDefault="00C45984" w:rsidP="00A73653">
      <w:pPr>
        <w:spacing w:after="0" w:line="276" w:lineRule="auto"/>
        <w:ind w:left="360"/>
        <w:rPr>
          <w:rFonts w:ascii="Arial" w:hAnsi="Arial" w:cs="Arial"/>
          <w:b/>
          <w:bCs/>
        </w:rPr>
      </w:pPr>
    </w:p>
    <w:p w14:paraId="1B77F84D" w14:textId="235C55C5" w:rsidR="00A73653" w:rsidRPr="0062359C" w:rsidRDefault="00A73653" w:rsidP="00A73653">
      <w:pPr>
        <w:spacing w:after="0" w:line="276" w:lineRule="auto"/>
        <w:ind w:left="360"/>
        <w:rPr>
          <w:rFonts w:ascii="Arial" w:hAnsi="Arial" w:cs="Arial"/>
          <w:b/>
          <w:bCs/>
        </w:rPr>
      </w:pPr>
      <w:r w:rsidRPr="0062359C">
        <w:rPr>
          <w:rFonts w:ascii="Arial" w:hAnsi="Arial" w:cs="Arial"/>
          <w:b/>
          <w:bCs/>
        </w:rPr>
        <w:lastRenderedPageBreak/>
        <w:t>MEDICAL KNOWLEDGE</w:t>
      </w:r>
    </w:p>
    <w:p w14:paraId="647D72E5" w14:textId="77777777" w:rsidR="00A73653" w:rsidRPr="0062359C" w:rsidRDefault="00A73653" w:rsidP="00A73653">
      <w:pPr>
        <w:spacing w:after="0" w:line="276" w:lineRule="auto"/>
        <w:ind w:left="360"/>
        <w:rPr>
          <w:rFonts w:ascii="Arial" w:hAnsi="Arial" w:cs="Arial"/>
        </w:rPr>
      </w:pPr>
      <w:r w:rsidRPr="0062359C">
        <w:rPr>
          <w:rFonts w:ascii="Arial" w:hAnsi="Arial" w:cs="Arial"/>
          <w:b/>
          <w:bCs/>
        </w:rPr>
        <w:t>Goal:</w:t>
      </w:r>
      <w:r w:rsidRPr="0062359C">
        <w:rPr>
          <w:rFonts w:ascii="Arial" w:hAnsi="Arial" w:cs="Arial"/>
        </w:rPr>
        <w:t xml:space="preserve"> Medical students should demonstrate a basic ability to access medical literature in search of commonly cited studies pertinent to PM&amp;R, as well as the ability to apply evidence-based knowledge to patient care.</w:t>
      </w:r>
    </w:p>
    <w:p w14:paraId="232B60F0" w14:textId="77777777" w:rsidR="00A73653" w:rsidRPr="0062359C" w:rsidRDefault="00A73653" w:rsidP="00A73653">
      <w:pPr>
        <w:spacing w:after="0" w:line="276" w:lineRule="auto"/>
        <w:ind w:left="360"/>
        <w:rPr>
          <w:rFonts w:ascii="Arial" w:hAnsi="Arial" w:cs="Arial"/>
          <w:b/>
          <w:bCs/>
        </w:rPr>
      </w:pPr>
    </w:p>
    <w:p w14:paraId="3BAD9BA0" w14:textId="2D6BFF3C" w:rsidR="00A73653" w:rsidRPr="0062359C" w:rsidRDefault="00A73653" w:rsidP="00A73653">
      <w:pPr>
        <w:spacing w:after="0" w:line="276" w:lineRule="auto"/>
        <w:ind w:left="360"/>
        <w:rPr>
          <w:rFonts w:ascii="Arial" w:hAnsi="Arial" w:cs="Arial"/>
        </w:rPr>
      </w:pPr>
      <w:r w:rsidRPr="0062359C">
        <w:rPr>
          <w:rFonts w:ascii="Arial" w:hAnsi="Arial" w:cs="Arial"/>
          <w:b/>
          <w:bCs/>
        </w:rPr>
        <w:t>Objectives:</w:t>
      </w:r>
    </w:p>
    <w:p w14:paraId="0E381A33" w14:textId="77777777" w:rsidR="00A73653" w:rsidRPr="0062359C" w:rsidRDefault="00A73653" w:rsidP="00A73653">
      <w:pPr>
        <w:numPr>
          <w:ilvl w:val="0"/>
          <w:numId w:val="35"/>
        </w:numPr>
        <w:spacing w:after="0" w:line="276" w:lineRule="auto"/>
        <w:rPr>
          <w:rFonts w:ascii="Arial" w:hAnsi="Arial" w:cs="Arial"/>
        </w:rPr>
      </w:pPr>
      <w:r w:rsidRPr="0062359C">
        <w:rPr>
          <w:rFonts w:ascii="Arial" w:hAnsi="Arial" w:cs="Arial"/>
        </w:rPr>
        <w:t>Identify and describe the clinical presentation, functional impact, and rehabilitation principles of at least three commonly encountered PM&amp;R diagnoses (e.g., stroke, spinal cord injury, traumatic brain injury, musculoskeletal disorders, cerebral palsy).</w:t>
      </w:r>
    </w:p>
    <w:p w14:paraId="1951DE89" w14:textId="77777777" w:rsidR="00A73653" w:rsidRPr="0062359C" w:rsidRDefault="00A73653" w:rsidP="00A73653">
      <w:pPr>
        <w:numPr>
          <w:ilvl w:val="0"/>
          <w:numId w:val="35"/>
        </w:numPr>
        <w:spacing w:after="0" w:line="276" w:lineRule="auto"/>
        <w:rPr>
          <w:rFonts w:ascii="Arial" w:hAnsi="Arial" w:cs="Arial"/>
        </w:rPr>
      </w:pPr>
      <w:r w:rsidRPr="0062359C">
        <w:rPr>
          <w:rFonts w:ascii="Arial" w:hAnsi="Arial" w:cs="Arial"/>
        </w:rPr>
        <w:t>Discuss the diagnosis and rehabilitation management of common system disorders encountered in inpatient and outpatient PM&amp;R settings.</w:t>
      </w:r>
    </w:p>
    <w:p w14:paraId="74D2F699" w14:textId="77777777" w:rsidR="00A73653" w:rsidRPr="0062359C" w:rsidRDefault="00A73653" w:rsidP="00A73653">
      <w:pPr>
        <w:numPr>
          <w:ilvl w:val="0"/>
          <w:numId w:val="35"/>
        </w:numPr>
        <w:spacing w:after="0" w:line="276" w:lineRule="auto"/>
        <w:rPr>
          <w:rFonts w:ascii="Arial" w:hAnsi="Arial" w:cs="Arial"/>
        </w:rPr>
      </w:pPr>
      <w:r w:rsidRPr="0062359C">
        <w:rPr>
          <w:rFonts w:ascii="Arial" w:hAnsi="Arial" w:cs="Arial"/>
        </w:rPr>
        <w:t>Describe relevant anatomy, physiology, pathology, and pathophysiology underlying common rehabilitation conditions.</w:t>
      </w:r>
    </w:p>
    <w:p w14:paraId="5C4B3AB3" w14:textId="77777777" w:rsidR="00A73653" w:rsidRPr="0062359C" w:rsidRDefault="00A73653" w:rsidP="00A73653">
      <w:pPr>
        <w:numPr>
          <w:ilvl w:val="0"/>
          <w:numId w:val="35"/>
        </w:numPr>
        <w:spacing w:after="0" w:line="276" w:lineRule="auto"/>
        <w:rPr>
          <w:rFonts w:ascii="Arial" w:hAnsi="Arial" w:cs="Arial"/>
        </w:rPr>
      </w:pPr>
      <w:r w:rsidRPr="0062359C">
        <w:rPr>
          <w:rFonts w:ascii="Arial" w:hAnsi="Arial" w:cs="Arial"/>
        </w:rPr>
        <w:t>Demonstrate basic skills in reviewing and interpreting PM&amp;R-relevant laboratory data and imaging reports in clinical discussions.</w:t>
      </w:r>
    </w:p>
    <w:p w14:paraId="4D17CD41" w14:textId="77777777" w:rsidR="00A73653" w:rsidRPr="0062359C" w:rsidRDefault="00A73653" w:rsidP="00A73653">
      <w:pPr>
        <w:numPr>
          <w:ilvl w:val="0"/>
          <w:numId w:val="35"/>
        </w:numPr>
        <w:spacing w:after="0" w:line="276" w:lineRule="auto"/>
        <w:rPr>
          <w:rFonts w:ascii="Arial" w:hAnsi="Arial" w:cs="Arial"/>
        </w:rPr>
      </w:pPr>
      <w:r w:rsidRPr="0062359C">
        <w:rPr>
          <w:rFonts w:ascii="Arial" w:hAnsi="Arial" w:cs="Arial"/>
        </w:rPr>
        <w:t>Locate, review, and summarize key concepts from foundational PM&amp;R references provided during the rotation and apply evidence-based information to patient care conversations.</w:t>
      </w:r>
    </w:p>
    <w:p w14:paraId="252A037E" w14:textId="77777777" w:rsidR="00A73653" w:rsidRPr="0062359C" w:rsidRDefault="00A73653" w:rsidP="00A73653">
      <w:pPr>
        <w:numPr>
          <w:ilvl w:val="0"/>
          <w:numId w:val="35"/>
        </w:numPr>
        <w:spacing w:after="0" w:line="276" w:lineRule="auto"/>
        <w:rPr>
          <w:rFonts w:ascii="Arial" w:hAnsi="Arial" w:cs="Arial"/>
        </w:rPr>
      </w:pPr>
      <w:r w:rsidRPr="0062359C">
        <w:rPr>
          <w:rFonts w:ascii="Arial" w:hAnsi="Arial" w:cs="Arial"/>
        </w:rPr>
        <w:t>For students completing Pediatric or Acquired Brain Injury Mini-Rotations: Review and discuss specialty-specific references provided by the Instructor of Record and relate key concepts to clinical cases encountered.</w:t>
      </w:r>
    </w:p>
    <w:p w14:paraId="7C46DC1F" w14:textId="77777777" w:rsidR="006308F4" w:rsidRPr="0062359C" w:rsidRDefault="006308F4" w:rsidP="006308F4">
      <w:pPr>
        <w:spacing w:after="0" w:line="276" w:lineRule="auto"/>
        <w:ind w:left="360"/>
        <w:rPr>
          <w:rFonts w:ascii="Arial" w:hAnsi="Arial" w:cs="Arial"/>
        </w:rPr>
      </w:pPr>
    </w:p>
    <w:p w14:paraId="7CE6063A" w14:textId="77777777" w:rsidR="004756B7" w:rsidRPr="0062359C" w:rsidRDefault="004756B7" w:rsidP="004756B7">
      <w:pPr>
        <w:spacing w:after="0" w:line="276" w:lineRule="auto"/>
        <w:ind w:left="360"/>
        <w:rPr>
          <w:rFonts w:ascii="Arial" w:hAnsi="Arial" w:cs="Arial"/>
          <w:b/>
          <w:bCs/>
        </w:rPr>
      </w:pPr>
      <w:r w:rsidRPr="0062359C">
        <w:rPr>
          <w:rFonts w:ascii="Arial" w:hAnsi="Arial" w:cs="Arial"/>
          <w:b/>
          <w:bCs/>
        </w:rPr>
        <w:t>PATIENT CARE</w:t>
      </w:r>
    </w:p>
    <w:p w14:paraId="60E2C2CE" w14:textId="77777777" w:rsidR="00D66F85" w:rsidRPr="0062359C" w:rsidRDefault="00D66F85" w:rsidP="004756B7">
      <w:pPr>
        <w:spacing w:after="0" w:line="276" w:lineRule="auto"/>
        <w:ind w:left="360"/>
        <w:rPr>
          <w:rFonts w:ascii="Arial" w:hAnsi="Arial" w:cs="Arial"/>
          <w:b/>
          <w:bCs/>
        </w:rPr>
      </w:pPr>
    </w:p>
    <w:p w14:paraId="1F89DFE0" w14:textId="2F68C1E2" w:rsidR="004756B7" w:rsidRPr="0062359C" w:rsidRDefault="004756B7" w:rsidP="004756B7">
      <w:pPr>
        <w:spacing w:after="0" w:line="276" w:lineRule="auto"/>
        <w:ind w:left="360"/>
        <w:rPr>
          <w:rFonts w:ascii="Arial" w:hAnsi="Arial" w:cs="Arial"/>
        </w:rPr>
      </w:pPr>
      <w:r w:rsidRPr="0062359C">
        <w:rPr>
          <w:rFonts w:ascii="Arial" w:hAnsi="Arial" w:cs="Arial"/>
          <w:b/>
          <w:bCs/>
        </w:rPr>
        <w:t>Goal:</w:t>
      </w:r>
      <w:r w:rsidRPr="0062359C">
        <w:rPr>
          <w:rFonts w:ascii="Arial" w:hAnsi="Arial" w:cs="Arial"/>
        </w:rPr>
        <w:t xml:space="preserve"> Medical students should have patient interactions that are compassionate, appropriate, and effective for the treatment of health problems and the promotion of health.</w:t>
      </w:r>
    </w:p>
    <w:p w14:paraId="11276560" w14:textId="77777777" w:rsidR="00D66F85" w:rsidRPr="0062359C" w:rsidRDefault="00D66F85" w:rsidP="004756B7">
      <w:pPr>
        <w:spacing w:after="0" w:line="276" w:lineRule="auto"/>
        <w:ind w:left="360"/>
        <w:rPr>
          <w:rFonts w:ascii="Arial" w:hAnsi="Arial" w:cs="Arial"/>
          <w:b/>
          <w:bCs/>
        </w:rPr>
      </w:pPr>
    </w:p>
    <w:p w14:paraId="075E5125" w14:textId="1E49D2C4" w:rsidR="004756B7" w:rsidRPr="0062359C" w:rsidRDefault="004756B7" w:rsidP="004756B7">
      <w:pPr>
        <w:spacing w:after="0" w:line="276" w:lineRule="auto"/>
        <w:ind w:left="360"/>
        <w:rPr>
          <w:rFonts w:ascii="Arial" w:hAnsi="Arial" w:cs="Arial"/>
        </w:rPr>
      </w:pPr>
      <w:r w:rsidRPr="0062359C">
        <w:rPr>
          <w:rFonts w:ascii="Arial" w:hAnsi="Arial" w:cs="Arial"/>
          <w:b/>
          <w:bCs/>
        </w:rPr>
        <w:t>Objectives:</w:t>
      </w:r>
    </w:p>
    <w:p w14:paraId="485BB7D5" w14:textId="77777777" w:rsidR="004756B7" w:rsidRPr="0062359C" w:rsidRDefault="004756B7" w:rsidP="004756B7">
      <w:pPr>
        <w:numPr>
          <w:ilvl w:val="0"/>
          <w:numId w:val="36"/>
        </w:numPr>
        <w:spacing w:after="0" w:line="276" w:lineRule="auto"/>
        <w:rPr>
          <w:rFonts w:ascii="Arial" w:hAnsi="Arial" w:cs="Arial"/>
        </w:rPr>
      </w:pPr>
      <w:r w:rsidRPr="0062359C">
        <w:rPr>
          <w:rFonts w:ascii="Arial" w:hAnsi="Arial" w:cs="Arial"/>
        </w:rPr>
        <w:t>Obtain and present a focused, organized patient history relevant to functional status and rehabilitation goals.</w:t>
      </w:r>
    </w:p>
    <w:p w14:paraId="01A8337C" w14:textId="77777777" w:rsidR="004756B7" w:rsidRPr="0062359C" w:rsidRDefault="004756B7" w:rsidP="004756B7">
      <w:pPr>
        <w:numPr>
          <w:ilvl w:val="0"/>
          <w:numId w:val="36"/>
        </w:numPr>
        <w:spacing w:after="0" w:line="276" w:lineRule="auto"/>
        <w:rPr>
          <w:rFonts w:ascii="Arial" w:hAnsi="Arial" w:cs="Arial"/>
        </w:rPr>
      </w:pPr>
      <w:r w:rsidRPr="0062359C">
        <w:rPr>
          <w:rFonts w:ascii="Arial" w:hAnsi="Arial" w:cs="Arial"/>
        </w:rPr>
        <w:t>Perform a PM&amp;R-focused musculoskeletal and/or neurologic examination, with appropriate supervision.</w:t>
      </w:r>
    </w:p>
    <w:p w14:paraId="2CCBCC01" w14:textId="77777777" w:rsidR="004756B7" w:rsidRPr="0062359C" w:rsidRDefault="004756B7" w:rsidP="004756B7">
      <w:pPr>
        <w:numPr>
          <w:ilvl w:val="0"/>
          <w:numId w:val="36"/>
        </w:numPr>
        <w:spacing w:after="0" w:line="276" w:lineRule="auto"/>
        <w:rPr>
          <w:rFonts w:ascii="Arial" w:hAnsi="Arial" w:cs="Arial"/>
        </w:rPr>
      </w:pPr>
      <w:r w:rsidRPr="0062359C">
        <w:rPr>
          <w:rFonts w:ascii="Arial" w:hAnsi="Arial" w:cs="Arial"/>
        </w:rPr>
        <w:t>Demonstrate familiarity with safety standards and universal precautions when examining and interacting with patients.</w:t>
      </w:r>
    </w:p>
    <w:p w14:paraId="215DFF6F" w14:textId="77777777" w:rsidR="004756B7" w:rsidRPr="0062359C" w:rsidRDefault="004756B7" w:rsidP="004756B7">
      <w:pPr>
        <w:numPr>
          <w:ilvl w:val="0"/>
          <w:numId w:val="36"/>
        </w:numPr>
        <w:spacing w:after="0" w:line="276" w:lineRule="auto"/>
        <w:rPr>
          <w:rFonts w:ascii="Arial" w:hAnsi="Arial" w:cs="Arial"/>
        </w:rPr>
      </w:pPr>
      <w:r w:rsidRPr="0062359C">
        <w:rPr>
          <w:rFonts w:ascii="Arial" w:hAnsi="Arial" w:cs="Arial"/>
        </w:rPr>
        <w:t>Participate in the development of basic rehabilitation plans that incorporate functional goals and interdisciplinary input.</w:t>
      </w:r>
    </w:p>
    <w:p w14:paraId="25B20FAC" w14:textId="77777777" w:rsidR="004756B7" w:rsidRPr="0062359C" w:rsidRDefault="004756B7" w:rsidP="006308F4">
      <w:pPr>
        <w:spacing w:after="0" w:line="276" w:lineRule="auto"/>
        <w:ind w:left="360"/>
        <w:rPr>
          <w:rFonts w:ascii="Arial" w:hAnsi="Arial" w:cs="Arial"/>
        </w:rPr>
      </w:pPr>
    </w:p>
    <w:p w14:paraId="19D62A09" w14:textId="77777777" w:rsidR="00D66F85" w:rsidRPr="0062359C" w:rsidRDefault="00D66F85" w:rsidP="00D66F85">
      <w:pPr>
        <w:spacing w:after="0" w:line="276" w:lineRule="auto"/>
        <w:ind w:left="360"/>
        <w:rPr>
          <w:rFonts w:ascii="Arial" w:hAnsi="Arial" w:cs="Arial"/>
          <w:b/>
          <w:bCs/>
        </w:rPr>
      </w:pPr>
      <w:r w:rsidRPr="0062359C">
        <w:rPr>
          <w:rFonts w:ascii="Arial" w:hAnsi="Arial" w:cs="Arial"/>
          <w:b/>
          <w:bCs/>
        </w:rPr>
        <w:t>PRACTICE-BASED LEARNING</w:t>
      </w:r>
    </w:p>
    <w:p w14:paraId="59582328" w14:textId="77777777" w:rsidR="00D66F85" w:rsidRPr="0062359C" w:rsidRDefault="00D66F85" w:rsidP="00D66F85">
      <w:pPr>
        <w:spacing w:after="0" w:line="276" w:lineRule="auto"/>
        <w:ind w:left="360"/>
        <w:rPr>
          <w:rFonts w:ascii="Arial" w:hAnsi="Arial" w:cs="Arial"/>
          <w:b/>
          <w:bCs/>
        </w:rPr>
      </w:pPr>
    </w:p>
    <w:p w14:paraId="48176646" w14:textId="42B29DAF" w:rsidR="00D66F85" w:rsidRPr="0062359C" w:rsidRDefault="00D66F85" w:rsidP="00D66F85">
      <w:pPr>
        <w:spacing w:after="0" w:line="276" w:lineRule="auto"/>
        <w:ind w:left="360"/>
        <w:rPr>
          <w:rFonts w:ascii="Arial" w:hAnsi="Arial" w:cs="Arial"/>
        </w:rPr>
      </w:pPr>
      <w:r w:rsidRPr="0062359C">
        <w:rPr>
          <w:rFonts w:ascii="Arial" w:hAnsi="Arial" w:cs="Arial"/>
          <w:b/>
          <w:bCs/>
        </w:rPr>
        <w:t>Goal:</w:t>
      </w:r>
      <w:r w:rsidRPr="0062359C">
        <w:rPr>
          <w:rFonts w:ascii="Arial" w:hAnsi="Arial" w:cs="Arial"/>
        </w:rPr>
        <w:t xml:space="preserve"> Medical students will demonstrate the ability to research and assimilate basic scientific evidence to improve patient care.</w:t>
      </w:r>
    </w:p>
    <w:p w14:paraId="12D45843" w14:textId="77777777" w:rsidR="00D66F85" w:rsidRPr="0062359C" w:rsidRDefault="00D66F85" w:rsidP="00D66F85">
      <w:pPr>
        <w:spacing w:after="0" w:line="276" w:lineRule="auto"/>
        <w:ind w:left="360"/>
        <w:rPr>
          <w:rFonts w:ascii="Arial" w:hAnsi="Arial" w:cs="Arial"/>
          <w:b/>
          <w:bCs/>
        </w:rPr>
      </w:pPr>
    </w:p>
    <w:p w14:paraId="44BB5E73" w14:textId="2549948B" w:rsidR="00D66F85" w:rsidRPr="0062359C" w:rsidRDefault="00D66F85" w:rsidP="00D66F85">
      <w:pPr>
        <w:spacing w:after="0" w:line="276" w:lineRule="auto"/>
        <w:ind w:left="360"/>
        <w:rPr>
          <w:rFonts w:ascii="Arial" w:hAnsi="Arial" w:cs="Arial"/>
        </w:rPr>
      </w:pPr>
      <w:r w:rsidRPr="0062359C">
        <w:rPr>
          <w:rFonts w:ascii="Arial" w:hAnsi="Arial" w:cs="Arial"/>
          <w:b/>
          <w:bCs/>
        </w:rPr>
        <w:t>Objectives:</w:t>
      </w:r>
    </w:p>
    <w:p w14:paraId="63234581" w14:textId="77777777" w:rsidR="00D66F85" w:rsidRPr="0062359C" w:rsidRDefault="00D66F85" w:rsidP="00D66F85">
      <w:pPr>
        <w:numPr>
          <w:ilvl w:val="0"/>
          <w:numId w:val="37"/>
        </w:numPr>
        <w:spacing w:after="0" w:line="276" w:lineRule="auto"/>
        <w:rPr>
          <w:rFonts w:ascii="Arial" w:hAnsi="Arial" w:cs="Arial"/>
        </w:rPr>
      </w:pPr>
      <w:r w:rsidRPr="0062359C">
        <w:rPr>
          <w:rFonts w:ascii="Arial" w:hAnsi="Arial" w:cs="Arial"/>
        </w:rPr>
        <w:t>Identify personal strengths, knowledge gaps, and limits of clinical experience within PM&amp;R.</w:t>
      </w:r>
    </w:p>
    <w:p w14:paraId="5B2E5CFF" w14:textId="77777777" w:rsidR="00D66F85" w:rsidRPr="0062359C" w:rsidRDefault="00D66F85" w:rsidP="00D66F85">
      <w:pPr>
        <w:numPr>
          <w:ilvl w:val="0"/>
          <w:numId w:val="37"/>
        </w:numPr>
        <w:spacing w:after="0" w:line="276" w:lineRule="auto"/>
        <w:rPr>
          <w:rFonts w:ascii="Arial" w:hAnsi="Arial" w:cs="Arial"/>
        </w:rPr>
      </w:pPr>
      <w:r w:rsidRPr="0062359C">
        <w:rPr>
          <w:rFonts w:ascii="Arial" w:hAnsi="Arial" w:cs="Arial"/>
        </w:rPr>
        <w:t>Establish individualized learning goals for the rotation in collaboration with the preceptor.</w:t>
      </w:r>
    </w:p>
    <w:p w14:paraId="1CB29B80" w14:textId="77777777" w:rsidR="00D66F85" w:rsidRPr="0062359C" w:rsidRDefault="00D66F85" w:rsidP="00D66F85">
      <w:pPr>
        <w:numPr>
          <w:ilvl w:val="0"/>
          <w:numId w:val="37"/>
        </w:numPr>
        <w:spacing w:after="0" w:line="276" w:lineRule="auto"/>
        <w:rPr>
          <w:rFonts w:ascii="Arial" w:hAnsi="Arial" w:cs="Arial"/>
        </w:rPr>
      </w:pPr>
      <w:r w:rsidRPr="0062359C">
        <w:rPr>
          <w:rFonts w:ascii="Arial" w:hAnsi="Arial" w:cs="Arial"/>
        </w:rPr>
        <w:lastRenderedPageBreak/>
        <w:t>Seek and engage in appropriate learning activities (e.g., literature review, case discussions, observation of procedures) to address identified learning needs.</w:t>
      </w:r>
    </w:p>
    <w:p w14:paraId="0B043074" w14:textId="77777777" w:rsidR="00D66F85" w:rsidRPr="0062359C" w:rsidRDefault="00D66F85" w:rsidP="00D66F85">
      <w:pPr>
        <w:numPr>
          <w:ilvl w:val="0"/>
          <w:numId w:val="37"/>
        </w:numPr>
        <w:spacing w:after="0" w:line="276" w:lineRule="auto"/>
        <w:rPr>
          <w:rFonts w:ascii="Arial" w:hAnsi="Arial" w:cs="Arial"/>
        </w:rPr>
      </w:pPr>
      <w:r w:rsidRPr="0062359C">
        <w:rPr>
          <w:rFonts w:ascii="Arial" w:hAnsi="Arial" w:cs="Arial"/>
        </w:rPr>
        <w:t>Incorporate feedback from faculty, residents, and team members to improve clinical reasoning and patient presentations.</w:t>
      </w:r>
    </w:p>
    <w:p w14:paraId="3562918F" w14:textId="77777777" w:rsidR="00D66F85" w:rsidRPr="0062359C" w:rsidRDefault="00D66F85" w:rsidP="006308F4">
      <w:pPr>
        <w:spacing w:after="0" w:line="276" w:lineRule="auto"/>
        <w:ind w:left="360"/>
        <w:rPr>
          <w:rFonts w:ascii="Arial" w:hAnsi="Arial" w:cs="Arial"/>
        </w:rPr>
      </w:pPr>
    </w:p>
    <w:p w14:paraId="59A4FCF7" w14:textId="77777777" w:rsidR="006E6375" w:rsidRPr="0062359C" w:rsidRDefault="006E6375" w:rsidP="006E6375">
      <w:pPr>
        <w:spacing w:after="0" w:line="276" w:lineRule="auto"/>
        <w:ind w:left="360"/>
        <w:rPr>
          <w:rFonts w:ascii="Arial" w:hAnsi="Arial" w:cs="Arial"/>
          <w:b/>
          <w:bCs/>
        </w:rPr>
      </w:pPr>
      <w:r w:rsidRPr="0062359C">
        <w:rPr>
          <w:rFonts w:ascii="Arial" w:hAnsi="Arial" w:cs="Arial"/>
          <w:b/>
          <w:bCs/>
        </w:rPr>
        <w:t>COMMUNICATION SKILLS</w:t>
      </w:r>
    </w:p>
    <w:p w14:paraId="44FEE823" w14:textId="77777777" w:rsidR="006E6375" w:rsidRPr="0062359C" w:rsidRDefault="006E6375" w:rsidP="006E6375">
      <w:pPr>
        <w:spacing w:after="0" w:line="276" w:lineRule="auto"/>
        <w:ind w:left="360"/>
        <w:rPr>
          <w:rFonts w:ascii="Arial" w:hAnsi="Arial" w:cs="Arial"/>
          <w:b/>
          <w:bCs/>
        </w:rPr>
      </w:pPr>
    </w:p>
    <w:p w14:paraId="298971E3" w14:textId="6E6F7596" w:rsidR="006E6375" w:rsidRPr="0062359C" w:rsidRDefault="006E6375" w:rsidP="006E6375">
      <w:pPr>
        <w:spacing w:after="0" w:line="276" w:lineRule="auto"/>
        <w:ind w:left="360"/>
        <w:rPr>
          <w:rFonts w:ascii="Arial" w:hAnsi="Arial" w:cs="Arial"/>
        </w:rPr>
      </w:pPr>
      <w:r w:rsidRPr="0062359C">
        <w:rPr>
          <w:rFonts w:ascii="Arial" w:hAnsi="Arial" w:cs="Arial"/>
          <w:b/>
          <w:bCs/>
        </w:rPr>
        <w:t>Goal:</w:t>
      </w:r>
      <w:r w:rsidRPr="0062359C">
        <w:rPr>
          <w:rFonts w:ascii="Arial" w:hAnsi="Arial" w:cs="Arial"/>
        </w:rPr>
        <w:t xml:space="preserve"> Medical students should demonstrate interpersonal and communication skills that result in the effective exchange of information with patients, families, and health professionals.</w:t>
      </w:r>
    </w:p>
    <w:p w14:paraId="17E45FEA" w14:textId="77777777" w:rsidR="006E6375" w:rsidRPr="0062359C" w:rsidRDefault="006E6375" w:rsidP="006E6375">
      <w:pPr>
        <w:spacing w:after="0" w:line="276" w:lineRule="auto"/>
        <w:ind w:left="360"/>
        <w:rPr>
          <w:rFonts w:ascii="Arial" w:hAnsi="Arial" w:cs="Arial"/>
          <w:b/>
          <w:bCs/>
        </w:rPr>
      </w:pPr>
    </w:p>
    <w:p w14:paraId="18E2E95C" w14:textId="021C6F3E" w:rsidR="006E6375" w:rsidRPr="0062359C" w:rsidRDefault="006E6375" w:rsidP="006E6375">
      <w:pPr>
        <w:spacing w:after="0" w:line="276" w:lineRule="auto"/>
        <w:ind w:left="360"/>
        <w:rPr>
          <w:rFonts w:ascii="Arial" w:hAnsi="Arial" w:cs="Arial"/>
        </w:rPr>
      </w:pPr>
      <w:r w:rsidRPr="0062359C">
        <w:rPr>
          <w:rFonts w:ascii="Arial" w:hAnsi="Arial" w:cs="Arial"/>
          <w:b/>
          <w:bCs/>
        </w:rPr>
        <w:t>Objectives:</w:t>
      </w:r>
    </w:p>
    <w:p w14:paraId="541F245F" w14:textId="77777777" w:rsidR="006E6375" w:rsidRPr="0062359C" w:rsidRDefault="006E6375" w:rsidP="006E6375">
      <w:pPr>
        <w:numPr>
          <w:ilvl w:val="0"/>
          <w:numId w:val="38"/>
        </w:numPr>
        <w:spacing w:after="0" w:line="276" w:lineRule="auto"/>
        <w:rPr>
          <w:rFonts w:ascii="Arial" w:hAnsi="Arial" w:cs="Arial"/>
        </w:rPr>
      </w:pPr>
      <w:r w:rsidRPr="0062359C">
        <w:rPr>
          <w:rFonts w:ascii="Arial" w:hAnsi="Arial" w:cs="Arial"/>
        </w:rPr>
        <w:t>Communicate respectfully and effectively with patients and families across diverse socioeconomic and cultural backgrounds.</w:t>
      </w:r>
    </w:p>
    <w:p w14:paraId="49C321F5" w14:textId="77777777" w:rsidR="006E6375" w:rsidRPr="0062359C" w:rsidRDefault="006E6375" w:rsidP="006E6375">
      <w:pPr>
        <w:numPr>
          <w:ilvl w:val="0"/>
          <w:numId w:val="38"/>
        </w:numPr>
        <w:spacing w:after="0" w:line="276" w:lineRule="auto"/>
        <w:rPr>
          <w:rFonts w:ascii="Arial" w:hAnsi="Arial" w:cs="Arial"/>
        </w:rPr>
      </w:pPr>
      <w:r w:rsidRPr="0062359C">
        <w:rPr>
          <w:rFonts w:ascii="Arial" w:hAnsi="Arial" w:cs="Arial"/>
        </w:rPr>
        <w:t>Present patient cases clearly and concisely to faculty and members of the interdisciplinary rehabilitation team.</w:t>
      </w:r>
    </w:p>
    <w:p w14:paraId="5DFA9EDA" w14:textId="77777777" w:rsidR="006E6375" w:rsidRPr="0062359C" w:rsidRDefault="006E6375" w:rsidP="006E6375">
      <w:pPr>
        <w:numPr>
          <w:ilvl w:val="0"/>
          <w:numId w:val="38"/>
        </w:numPr>
        <w:spacing w:after="0" w:line="276" w:lineRule="auto"/>
        <w:rPr>
          <w:rFonts w:ascii="Arial" w:hAnsi="Arial" w:cs="Arial"/>
        </w:rPr>
      </w:pPr>
      <w:r w:rsidRPr="0062359C">
        <w:rPr>
          <w:rFonts w:ascii="Arial" w:hAnsi="Arial" w:cs="Arial"/>
        </w:rPr>
        <w:t>Demonstrate an understanding of the roles of key interdisciplinary team members (e.g., physical therapy, occupational therapy, speech-language pathology, social work, nursing, case management) and communicate effectively within the team structure.</w:t>
      </w:r>
    </w:p>
    <w:p w14:paraId="6BAA06E2" w14:textId="77777777" w:rsidR="006E6375" w:rsidRPr="0062359C" w:rsidRDefault="006E6375" w:rsidP="006308F4">
      <w:pPr>
        <w:spacing w:after="0" w:line="276" w:lineRule="auto"/>
        <w:ind w:left="360"/>
        <w:rPr>
          <w:rFonts w:ascii="Arial" w:hAnsi="Arial" w:cs="Arial"/>
        </w:rPr>
      </w:pPr>
    </w:p>
    <w:p w14:paraId="50DBF28A" w14:textId="77777777" w:rsidR="006E6375" w:rsidRPr="0062359C" w:rsidRDefault="006E6375" w:rsidP="006E6375">
      <w:pPr>
        <w:spacing w:after="0" w:line="276" w:lineRule="auto"/>
        <w:ind w:left="360"/>
        <w:rPr>
          <w:rFonts w:ascii="Arial" w:hAnsi="Arial" w:cs="Arial"/>
          <w:b/>
          <w:bCs/>
        </w:rPr>
      </w:pPr>
      <w:r w:rsidRPr="0062359C">
        <w:rPr>
          <w:rFonts w:ascii="Arial" w:hAnsi="Arial" w:cs="Arial"/>
          <w:b/>
          <w:bCs/>
        </w:rPr>
        <w:t>PROFESSIONALISM</w:t>
      </w:r>
    </w:p>
    <w:p w14:paraId="7452A497" w14:textId="77777777" w:rsidR="006E6375" w:rsidRPr="0062359C" w:rsidRDefault="006E6375" w:rsidP="006E6375">
      <w:pPr>
        <w:spacing w:after="0" w:line="276" w:lineRule="auto"/>
        <w:ind w:left="360"/>
        <w:rPr>
          <w:rFonts w:ascii="Arial" w:hAnsi="Arial" w:cs="Arial"/>
          <w:b/>
          <w:bCs/>
        </w:rPr>
      </w:pPr>
    </w:p>
    <w:p w14:paraId="20F47858" w14:textId="33057B29" w:rsidR="006E6375" w:rsidRPr="0062359C" w:rsidRDefault="006E6375" w:rsidP="006E6375">
      <w:pPr>
        <w:spacing w:after="0" w:line="276" w:lineRule="auto"/>
        <w:ind w:left="360"/>
        <w:rPr>
          <w:rFonts w:ascii="Arial" w:hAnsi="Arial" w:cs="Arial"/>
        </w:rPr>
      </w:pPr>
      <w:r w:rsidRPr="0062359C">
        <w:rPr>
          <w:rFonts w:ascii="Arial" w:hAnsi="Arial" w:cs="Arial"/>
          <w:b/>
          <w:bCs/>
        </w:rPr>
        <w:t>Goal:</w:t>
      </w:r>
      <w:r w:rsidRPr="0062359C">
        <w:rPr>
          <w:rFonts w:ascii="Arial" w:hAnsi="Arial" w:cs="Arial"/>
        </w:rPr>
        <w:t xml:space="preserve"> Medical students should demonstrate a commitment to fulfilling professional responsibilities and adherence to ethical principles.</w:t>
      </w:r>
    </w:p>
    <w:p w14:paraId="72B84AD2" w14:textId="77777777" w:rsidR="006E6375" w:rsidRPr="0062359C" w:rsidRDefault="006E6375" w:rsidP="006E6375">
      <w:pPr>
        <w:spacing w:after="0" w:line="276" w:lineRule="auto"/>
        <w:ind w:left="360"/>
        <w:rPr>
          <w:rFonts w:ascii="Arial" w:hAnsi="Arial" w:cs="Arial"/>
          <w:b/>
          <w:bCs/>
        </w:rPr>
      </w:pPr>
    </w:p>
    <w:p w14:paraId="5DB98422" w14:textId="218126C0" w:rsidR="006E6375" w:rsidRPr="0062359C" w:rsidRDefault="006E6375" w:rsidP="006E6375">
      <w:pPr>
        <w:spacing w:after="0" w:line="276" w:lineRule="auto"/>
        <w:ind w:left="360"/>
        <w:rPr>
          <w:rFonts w:ascii="Arial" w:hAnsi="Arial" w:cs="Arial"/>
        </w:rPr>
      </w:pPr>
      <w:r w:rsidRPr="0062359C">
        <w:rPr>
          <w:rFonts w:ascii="Arial" w:hAnsi="Arial" w:cs="Arial"/>
          <w:b/>
          <w:bCs/>
        </w:rPr>
        <w:t>Objectives:</w:t>
      </w:r>
    </w:p>
    <w:p w14:paraId="310F0716" w14:textId="77777777" w:rsidR="006E6375" w:rsidRPr="0062359C" w:rsidRDefault="006E6375" w:rsidP="006E6375">
      <w:pPr>
        <w:numPr>
          <w:ilvl w:val="0"/>
          <w:numId w:val="39"/>
        </w:numPr>
        <w:spacing w:after="0" w:line="276" w:lineRule="auto"/>
        <w:rPr>
          <w:rFonts w:ascii="Arial" w:hAnsi="Arial" w:cs="Arial"/>
        </w:rPr>
      </w:pPr>
      <w:r w:rsidRPr="0062359C">
        <w:rPr>
          <w:rFonts w:ascii="Arial" w:hAnsi="Arial" w:cs="Arial"/>
        </w:rPr>
        <w:t>Demonstrate compassion, integrity, accountability, and respect in all clinical interactions.</w:t>
      </w:r>
    </w:p>
    <w:p w14:paraId="288F9EB3" w14:textId="77777777" w:rsidR="006E6375" w:rsidRPr="0062359C" w:rsidRDefault="006E6375" w:rsidP="006E6375">
      <w:pPr>
        <w:numPr>
          <w:ilvl w:val="0"/>
          <w:numId w:val="39"/>
        </w:numPr>
        <w:spacing w:after="0" w:line="276" w:lineRule="auto"/>
        <w:rPr>
          <w:rFonts w:ascii="Arial" w:hAnsi="Arial" w:cs="Arial"/>
        </w:rPr>
      </w:pPr>
      <w:r w:rsidRPr="0062359C">
        <w:rPr>
          <w:rFonts w:ascii="Arial" w:hAnsi="Arial" w:cs="Arial"/>
        </w:rPr>
        <w:t>Prioritize patient welfare and functional goals in clinical decision-making.</w:t>
      </w:r>
    </w:p>
    <w:p w14:paraId="28C80C59" w14:textId="77777777" w:rsidR="006E6375" w:rsidRPr="0062359C" w:rsidRDefault="006E6375" w:rsidP="006E6375">
      <w:pPr>
        <w:numPr>
          <w:ilvl w:val="0"/>
          <w:numId w:val="39"/>
        </w:numPr>
        <w:spacing w:after="0" w:line="276" w:lineRule="auto"/>
        <w:rPr>
          <w:rFonts w:ascii="Arial" w:hAnsi="Arial" w:cs="Arial"/>
        </w:rPr>
      </w:pPr>
      <w:r w:rsidRPr="0062359C">
        <w:rPr>
          <w:rFonts w:ascii="Arial" w:hAnsi="Arial" w:cs="Arial"/>
        </w:rPr>
        <w:t>Respect patient privacy, autonomy, and dignity in inpatient and outpatient rehabilitation settings.</w:t>
      </w:r>
    </w:p>
    <w:p w14:paraId="1D8E8B93" w14:textId="77777777" w:rsidR="006E6375" w:rsidRPr="0062359C" w:rsidRDefault="006E6375" w:rsidP="006E6375">
      <w:pPr>
        <w:numPr>
          <w:ilvl w:val="0"/>
          <w:numId w:val="39"/>
        </w:numPr>
        <w:spacing w:after="0" w:line="276" w:lineRule="auto"/>
        <w:rPr>
          <w:rFonts w:ascii="Arial" w:hAnsi="Arial" w:cs="Arial"/>
        </w:rPr>
      </w:pPr>
      <w:r w:rsidRPr="0062359C">
        <w:rPr>
          <w:rFonts w:ascii="Arial" w:hAnsi="Arial" w:cs="Arial"/>
        </w:rPr>
        <w:t>Arrive prepared, engaged, and receptive to feedback throughout the rotation.</w:t>
      </w:r>
    </w:p>
    <w:p w14:paraId="4FA18D1E" w14:textId="77777777" w:rsidR="006E6375" w:rsidRPr="0062359C" w:rsidRDefault="006E6375" w:rsidP="006308F4">
      <w:pPr>
        <w:spacing w:after="0" w:line="276" w:lineRule="auto"/>
        <w:ind w:left="360"/>
        <w:rPr>
          <w:rFonts w:ascii="Arial" w:hAnsi="Arial" w:cs="Arial"/>
        </w:rPr>
      </w:pPr>
    </w:p>
    <w:p w14:paraId="117E8E02" w14:textId="77777777" w:rsidR="00A22FA1" w:rsidRPr="0062359C" w:rsidRDefault="00A22FA1" w:rsidP="00A22FA1">
      <w:pPr>
        <w:spacing w:after="0" w:line="276" w:lineRule="auto"/>
        <w:ind w:left="360"/>
        <w:rPr>
          <w:rFonts w:ascii="Arial" w:hAnsi="Arial" w:cs="Arial"/>
          <w:b/>
          <w:bCs/>
        </w:rPr>
      </w:pPr>
      <w:r w:rsidRPr="0062359C">
        <w:rPr>
          <w:rFonts w:ascii="Arial" w:hAnsi="Arial" w:cs="Arial"/>
          <w:b/>
          <w:bCs/>
        </w:rPr>
        <w:t>OSTEOPATHIC PRINCIPLES AND PRACTICE</w:t>
      </w:r>
    </w:p>
    <w:p w14:paraId="2BD840FF" w14:textId="77777777" w:rsidR="00A22FA1" w:rsidRPr="0062359C" w:rsidRDefault="00A22FA1" w:rsidP="00A22FA1">
      <w:pPr>
        <w:spacing w:after="0" w:line="276" w:lineRule="auto"/>
        <w:ind w:left="360"/>
        <w:rPr>
          <w:rFonts w:ascii="Arial" w:hAnsi="Arial" w:cs="Arial"/>
          <w:b/>
          <w:bCs/>
        </w:rPr>
      </w:pPr>
    </w:p>
    <w:p w14:paraId="3F1A9BD3" w14:textId="07FDBA14" w:rsidR="00A22FA1" w:rsidRPr="0062359C" w:rsidRDefault="00A22FA1" w:rsidP="00A22FA1">
      <w:pPr>
        <w:spacing w:after="0" w:line="276" w:lineRule="auto"/>
        <w:ind w:left="360"/>
        <w:rPr>
          <w:rFonts w:ascii="Arial" w:hAnsi="Arial" w:cs="Arial"/>
        </w:rPr>
      </w:pPr>
      <w:r w:rsidRPr="0062359C">
        <w:rPr>
          <w:rFonts w:ascii="Arial" w:hAnsi="Arial" w:cs="Arial"/>
          <w:b/>
          <w:bCs/>
        </w:rPr>
        <w:t>Goal:</w:t>
      </w:r>
      <w:r w:rsidRPr="0062359C">
        <w:rPr>
          <w:rFonts w:ascii="Arial" w:hAnsi="Arial" w:cs="Arial"/>
        </w:rPr>
        <w:t xml:space="preserve"> Medical students should demonstrate an interest in and basic understanding of osteopathic principles and common manual medicine techniques relevant to PM&amp;R.</w:t>
      </w:r>
    </w:p>
    <w:p w14:paraId="63641D85" w14:textId="77777777" w:rsidR="00A22FA1" w:rsidRPr="0062359C" w:rsidRDefault="00A22FA1" w:rsidP="00A22FA1">
      <w:pPr>
        <w:spacing w:after="0" w:line="276" w:lineRule="auto"/>
        <w:ind w:left="360"/>
        <w:rPr>
          <w:rFonts w:ascii="Arial" w:hAnsi="Arial" w:cs="Arial"/>
          <w:b/>
          <w:bCs/>
        </w:rPr>
      </w:pPr>
    </w:p>
    <w:p w14:paraId="7AD8B0DC" w14:textId="2242452A" w:rsidR="00A22FA1" w:rsidRPr="0062359C" w:rsidRDefault="00A22FA1" w:rsidP="00A22FA1">
      <w:pPr>
        <w:spacing w:after="0" w:line="276" w:lineRule="auto"/>
        <w:ind w:left="360"/>
        <w:rPr>
          <w:rFonts w:ascii="Arial" w:hAnsi="Arial" w:cs="Arial"/>
        </w:rPr>
      </w:pPr>
      <w:r w:rsidRPr="0062359C">
        <w:rPr>
          <w:rFonts w:ascii="Arial" w:hAnsi="Arial" w:cs="Arial"/>
          <w:b/>
          <w:bCs/>
        </w:rPr>
        <w:t>Objectives:</w:t>
      </w:r>
    </w:p>
    <w:p w14:paraId="6605E580" w14:textId="77777777" w:rsidR="00A22FA1" w:rsidRPr="0062359C" w:rsidRDefault="00A22FA1" w:rsidP="00A22FA1">
      <w:pPr>
        <w:numPr>
          <w:ilvl w:val="0"/>
          <w:numId w:val="40"/>
        </w:numPr>
        <w:spacing w:after="0" w:line="276" w:lineRule="auto"/>
        <w:rPr>
          <w:rFonts w:ascii="Arial" w:hAnsi="Arial" w:cs="Arial"/>
        </w:rPr>
      </w:pPr>
      <w:r w:rsidRPr="0062359C">
        <w:rPr>
          <w:rFonts w:ascii="Arial" w:hAnsi="Arial" w:cs="Arial"/>
        </w:rPr>
        <w:t>Describe the foundational principles of osteopathic medicine and their relevance to rehabilitation and functional restoration.</w:t>
      </w:r>
    </w:p>
    <w:p w14:paraId="0B4249D4" w14:textId="77777777" w:rsidR="00A22FA1" w:rsidRPr="0062359C" w:rsidRDefault="00A22FA1" w:rsidP="00A22FA1">
      <w:pPr>
        <w:numPr>
          <w:ilvl w:val="0"/>
          <w:numId w:val="40"/>
        </w:numPr>
        <w:spacing w:after="0" w:line="276" w:lineRule="auto"/>
        <w:rPr>
          <w:rFonts w:ascii="Arial" w:hAnsi="Arial" w:cs="Arial"/>
        </w:rPr>
      </w:pPr>
      <w:r w:rsidRPr="0062359C">
        <w:rPr>
          <w:rFonts w:ascii="Arial" w:hAnsi="Arial" w:cs="Arial"/>
        </w:rPr>
        <w:t>Perform a basic structural examination with supervision.</w:t>
      </w:r>
    </w:p>
    <w:p w14:paraId="0916F3D4" w14:textId="77777777" w:rsidR="00A22FA1" w:rsidRPr="0062359C" w:rsidRDefault="00A22FA1" w:rsidP="00A22FA1">
      <w:pPr>
        <w:numPr>
          <w:ilvl w:val="0"/>
          <w:numId w:val="40"/>
        </w:numPr>
        <w:spacing w:after="0" w:line="276" w:lineRule="auto"/>
        <w:rPr>
          <w:rFonts w:ascii="Arial" w:hAnsi="Arial" w:cs="Arial"/>
        </w:rPr>
      </w:pPr>
      <w:r w:rsidRPr="0062359C">
        <w:rPr>
          <w:rFonts w:ascii="Arial" w:hAnsi="Arial" w:cs="Arial"/>
        </w:rPr>
        <w:t>Demonstrate introductory-level familiarity with selected osteopathic manipulative treatment (OMT) techniques (e.g., HVLA, SCS, MFR), when appropriate and under supervision.</w:t>
      </w:r>
    </w:p>
    <w:p w14:paraId="5094CD21" w14:textId="77777777" w:rsidR="00A22FA1" w:rsidRPr="0062359C" w:rsidRDefault="00A22FA1" w:rsidP="00A22FA1">
      <w:pPr>
        <w:numPr>
          <w:ilvl w:val="0"/>
          <w:numId w:val="40"/>
        </w:numPr>
        <w:spacing w:after="0" w:line="276" w:lineRule="auto"/>
        <w:rPr>
          <w:rFonts w:ascii="Arial" w:hAnsi="Arial" w:cs="Arial"/>
        </w:rPr>
      </w:pPr>
      <w:r w:rsidRPr="0062359C">
        <w:rPr>
          <w:rFonts w:ascii="Arial" w:hAnsi="Arial" w:cs="Arial"/>
        </w:rPr>
        <w:t>Discuss indications and contraindications for OMT in common PM&amp;R conditions.</w:t>
      </w:r>
    </w:p>
    <w:p w14:paraId="68942650" w14:textId="77777777" w:rsidR="006E6375" w:rsidRPr="0062359C" w:rsidRDefault="006E6375" w:rsidP="006308F4">
      <w:pPr>
        <w:spacing w:after="0" w:line="276" w:lineRule="auto"/>
        <w:ind w:left="360"/>
        <w:rPr>
          <w:rFonts w:ascii="Arial" w:hAnsi="Arial" w:cs="Arial"/>
        </w:rPr>
      </w:pPr>
    </w:p>
    <w:p w14:paraId="764C4580" w14:textId="4F8C2ACF" w:rsidR="0076235D" w:rsidRPr="0062359C" w:rsidRDefault="0076235D" w:rsidP="000602B1">
      <w:pPr>
        <w:spacing w:after="0" w:line="276" w:lineRule="auto"/>
        <w:rPr>
          <w:rFonts w:ascii="Arial" w:hAnsi="Arial" w:cs="Arial"/>
        </w:rPr>
      </w:pPr>
    </w:p>
    <w:p w14:paraId="4E6F2E0C" w14:textId="57ECA21F" w:rsidR="0076235D" w:rsidRPr="0062359C" w:rsidRDefault="00FB203B" w:rsidP="000602B1">
      <w:pPr>
        <w:pStyle w:val="Heading1"/>
        <w:spacing w:before="0" w:after="0" w:line="276" w:lineRule="auto"/>
        <w:rPr>
          <w:rFonts w:ascii="Arial" w:hAnsi="Arial" w:cs="Arial"/>
        </w:rPr>
      </w:pPr>
      <w:bookmarkStart w:id="12" w:name="_Toc235539312"/>
      <w:r w:rsidRPr="0062359C">
        <w:rPr>
          <w:rFonts w:ascii="Arial" w:hAnsi="Arial" w:cs="Arial"/>
        </w:rPr>
        <w:lastRenderedPageBreak/>
        <w:t>COLLEGE PROGRAM OBJECTIVES</w:t>
      </w:r>
      <w:bookmarkEnd w:id="12"/>
    </w:p>
    <w:p w14:paraId="60C938CE" w14:textId="0B616EDE" w:rsidR="00697E55" w:rsidRPr="0062359C" w:rsidRDefault="005150FA" w:rsidP="000602B1">
      <w:pPr>
        <w:spacing w:after="0" w:line="276" w:lineRule="auto"/>
        <w:jc w:val="left"/>
        <w:rPr>
          <w:rFonts w:ascii="Arial" w:hAnsi="Arial" w:cs="Arial"/>
        </w:rPr>
      </w:pPr>
      <w:r w:rsidRPr="0062359C">
        <w:rPr>
          <w:rFonts w:ascii="Arial" w:hAnsi="Arial" w:cs="Arial"/>
          <w:spacing w:val="-2"/>
        </w:rPr>
        <w:t xml:space="preserve">In </w:t>
      </w:r>
      <w:r w:rsidR="005879BF" w:rsidRPr="0062359C">
        <w:rPr>
          <w:rFonts w:ascii="Arial" w:hAnsi="Arial" w:cs="Arial"/>
          <w:spacing w:val="-2"/>
        </w:rPr>
        <w:t>addition to the above course-specific goals and learning objectives, this clerkship rotation also facilitates student progress in attaining the College Program Objectives</w:t>
      </w:r>
      <w:r w:rsidR="0013375E" w:rsidRPr="0062359C">
        <w:rPr>
          <w:rFonts w:ascii="Arial" w:hAnsi="Arial" w:cs="Arial"/>
          <w:spacing w:val="-2"/>
        </w:rPr>
        <w:t xml:space="preserve">. </w:t>
      </w:r>
      <w:r w:rsidR="00997621" w:rsidRPr="0062359C">
        <w:rPr>
          <w:rFonts w:ascii="Arial" w:hAnsi="Arial" w:cs="Arial"/>
          <w:spacing w:val="-2"/>
        </w:rPr>
        <w:t>Please refer to the complete list provided on the MSUCOM website (</w:t>
      </w:r>
      <w:hyperlink r:id="rId18" w:history="1">
        <w:r w:rsidR="00843721" w:rsidRPr="0062359C">
          <w:rPr>
            <w:rStyle w:val="Hyperlink"/>
            <w:rFonts w:ascii="Arial" w:hAnsi="Arial" w:cs="Arial"/>
            <w:spacing w:val="-2"/>
          </w:rPr>
          <w:t>https://com.msu.edu/</w:t>
        </w:r>
      </w:hyperlink>
      <w:r w:rsidR="00997621" w:rsidRPr="0062359C">
        <w:rPr>
          <w:rFonts w:ascii="Arial" w:hAnsi="Arial" w:cs="Arial"/>
          <w:spacing w:val="-2"/>
        </w:rPr>
        <w:t>)</w:t>
      </w:r>
      <w:r w:rsidR="00C51135" w:rsidRPr="0062359C">
        <w:rPr>
          <w:rFonts w:ascii="Arial" w:hAnsi="Arial" w:cs="Arial"/>
          <w:spacing w:val="-2"/>
        </w:rPr>
        <w:t xml:space="preserve"> and in the Student Handbook.</w:t>
      </w:r>
    </w:p>
    <w:p w14:paraId="0CC5AC51" w14:textId="77777777" w:rsidR="004A14A0" w:rsidRPr="0062359C" w:rsidRDefault="004A14A0" w:rsidP="000602B1">
      <w:pPr>
        <w:spacing w:after="0" w:line="276" w:lineRule="auto"/>
        <w:rPr>
          <w:rFonts w:ascii="Arial" w:hAnsi="Arial" w:cs="Arial"/>
        </w:rPr>
      </w:pPr>
    </w:p>
    <w:p w14:paraId="5A8591BE" w14:textId="6035D8A9" w:rsidR="006F2107" w:rsidRPr="0062359C" w:rsidRDefault="00395FF7" w:rsidP="000602B1">
      <w:pPr>
        <w:pStyle w:val="Heading1"/>
        <w:spacing w:before="0" w:after="0" w:line="276" w:lineRule="auto"/>
        <w:rPr>
          <w:rFonts w:ascii="Arial" w:hAnsi="Arial" w:cs="Arial"/>
        </w:rPr>
      </w:pPr>
      <w:bookmarkStart w:id="13" w:name="_Toc235539313"/>
      <w:r w:rsidRPr="0062359C">
        <w:rPr>
          <w:rFonts w:ascii="Arial" w:hAnsi="Arial" w:cs="Arial"/>
        </w:rPr>
        <w:t>R</w:t>
      </w:r>
      <w:r w:rsidR="005A09E5" w:rsidRPr="0062359C">
        <w:rPr>
          <w:rFonts w:ascii="Arial" w:hAnsi="Arial" w:cs="Arial"/>
        </w:rPr>
        <w:t>EFERENCES</w:t>
      </w:r>
      <w:bookmarkEnd w:id="13"/>
    </w:p>
    <w:p w14:paraId="2196C2FA" w14:textId="1D70D499" w:rsidR="009A1109" w:rsidRPr="0062359C" w:rsidRDefault="005B4C18" w:rsidP="00163329">
      <w:pPr>
        <w:pStyle w:val="Heading2"/>
        <w:rPr>
          <w:b/>
          <w:bCs/>
        </w:rPr>
      </w:pPr>
      <w:bookmarkStart w:id="14" w:name="_Toc235539314"/>
      <w:r w:rsidRPr="0062359C">
        <w:t>REQUIRED STUDY RESOURCES</w:t>
      </w:r>
      <w:bookmarkEnd w:id="14"/>
    </w:p>
    <w:p w14:paraId="4B9E9912" w14:textId="4646D3A1" w:rsidR="009A1109" w:rsidRPr="0062359C" w:rsidRDefault="7943D736" w:rsidP="488F823A">
      <w:pPr>
        <w:ind w:left="360"/>
        <w:rPr>
          <w:rFonts w:ascii="Arial" w:hAnsi="Arial" w:cs="Arial"/>
          <w:b/>
          <w:bCs/>
        </w:rPr>
      </w:pPr>
      <w:bookmarkStart w:id="15" w:name="_Toc106630800"/>
      <w:r w:rsidRPr="0062359C">
        <w:rPr>
          <w:rFonts w:ascii="Arial" w:hAnsi="Arial" w:cs="Arial"/>
        </w:rPr>
        <w:t xml:space="preserve">Desire 2 Learn (D2L): </w:t>
      </w:r>
      <w:bookmarkEnd w:id="15"/>
      <w:r w:rsidRPr="0062359C">
        <w:rPr>
          <w:rFonts w:ascii="Arial" w:hAnsi="Arial" w:cs="Arial"/>
        </w:rPr>
        <w:t>Please find online content for this course in D2L (</w:t>
      </w:r>
      <w:hyperlink r:id="rId19">
        <w:r w:rsidRPr="488F823A">
          <w:rPr>
            <w:rStyle w:val="Hyperlink"/>
            <w:rFonts w:ascii="Arial" w:hAnsi="Arial" w:cs="Arial"/>
            <w:color w:val="auto"/>
          </w:rPr>
          <w:t>https://d2l.msu.edu/</w:t>
        </w:r>
      </w:hyperlink>
      <w:r w:rsidRPr="0062359C">
        <w:rPr>
          <w:rFonts w:ascii="Arial" w:hAnsi="Arial" w:cs="Arial"/>
        </w:rPr>
        <w:t>). Once logged in</w:t>
      </w:r>
      <w:r w:rsidR="0C1B4AB5" w:rsidRPr="0062359C">
        <w:rPr>
          <w:rFonts w:ascii="Arial" w:hAnsi="Arial" w:cs="Arial"/>
        </w:rPr>
        <w:t xml:space="preserve"> with your MSU Net ID</w:t>
      </w:r>
      <w:r w:rsidRPr="0062359C">
        <w:rPr>
          <w:rFonts w:ascii="Arial" w:hAnsi="Arial" w:cs="Arial"/>
        </w:rPr>
        <w:t xml:space="preserve">, your course </w:t>
      </w:r>
      <w:r w:rsidR="6854B9C4" w:rsidRPr="0062359C">
        <w:rPr>
          <w:rFonts w:ascii="Arial" w:hAnsi="Arial" w:cs="Arial"/>
        </w:rPr>
        <w:t xml:space="preserve">will </w:t>
      </w:r>
      <w:r w:rsidRPr="0062359C">
        <w:rPr>
          <w:rFonts w:ascii="Arial" w:hAnsi="Arial" w:cs="Arial"/>
        </w:rPr>
        <w:t xml:space="preserve">appear on the D2L landing page. </w:t>
      </w:r>
      <w:r w:rsidR="53A086CA" w:rsidRPr="0062359C">
        <w:rPr>
          <w:rFonts w:ascii="Arial" w:hAnsi="Arial" w:cs="Arial"/>
        </w:rPr>
        <w:t xml:space="preserve">If you do not see your course on the landing page, search for the course with the following criteria, and </w:t>
      </w:r>
      <w:r w:rsidRPr="0062359C">
        <w:rPr>
          <w:rFonts w:ascii="Arial" w:hAnsi="Arial" w:cs="Arial"/>
        </w:rPr>
        <w:t xml:space="preserve">pin </w:t>
      </w:r>
      <w:r w:rsidR="25C46649" w:rsidRPr="0062359C">
        <w:rPr>
          <w:rFonts w:ascii="Arial" w:hAnsi="Arial" w:cs="Arial"/>
        </w:rPr>
        <w:t xml:space="preserve">it </w:t>
      </w:r>
      <w:r w:rsidRPr="0062359C">
        <w:rPr>
          <w:rFonts w:ascii="Arial" w:hAnsi="Arial" w:cs="Arial"/>
        </w:rPr>
        <w:t>to your homepage</w:t>
      </w:r>
      <w:r w:rsidR="2EC77A40" w:rsidRPr="0062359C">
        <w:rPr>
          <w:rFonts w:ascii="Arial" w:hAnsi="Arial" w:cs="Arial"/>
        </w:rPr>
        <w:t xml:space="preserve">: </w:t>
      </w:r>
      <w:r w:rsidR="6B2C400E" w:rsidRPr="0062359C">
        <w:rPr>
          <w:rFonts w:ascii="Arial" w:hAnsi="Arial" w:cs="Arial"/>
          <w:b/>
          <w:bCs/>
          <w:shd w:val="clear" w:color="auto" w:fill="FFFFFF"/>
        </w:rPr>
        <w:t>PMR 601</w:t>
      </w:r>
    </w:p>
    <w:p w14:paraId="1E6326ED" w14:textId="6DC4F326" w:rsidR="009A1109" w:rsidRPr="0062359C" w:rsidRDefault="009A1109" w:rsidP="00930AA3">
      <w:pPr>
        <w:ind w:left="360"/>
        <w:rPr>
          <w:rFonts w:ascii="Arial" w:hAnsi="Arial" w:cs="Arial"/>
        </w:rPr>
      </w:pPr>
      <w:r w:rsidRPr="0062359C">
        <w:rPr>
          <w:rFonts w:ascii="Arial" w:hAnsi="Arial" w:cs="Arial"/>
        </w:rPr>
        <w:t>If you encounter any issues accessing this D2L course, please email the CA (on the title page of this syllabus)</w:t>
      </w:r>
      <w:r w:rsidR="0013375E" w:rsidRPr="0062359C">
        <w:rPr>
          <w:rFonts w:ascii="Arial" w:hAnsi="Arial" w:cs="Arial"/>
        </w:rPr>
        <w:t xml:space="preserve">. </w:t>
      </w:r>
      <w:r w:rsidR="00205932" w:rsidRPr="0062359C">
        <w:rPr>
          <w:rFonts w:ascii="Arial" w:hAnsi="Arial" w:cs="Arial"/>
        </w:rPr>
        <w:t xml:space="preserve">It is your responsibility to make sure you have access </w:t>
      </w:r>
      <w:r w:rsidR="00593906" w:rsidRPr="0062359C">
        <w:rPr>
          <w:rFonts w:ascii="Arial" w:hAnsi="Arial" w:cs="Arial"/>
        </w:rPr>
        <w:t>t</w:t>
      </w:r>
      <w:r w:rsidR="00205932" w:rsidRPr="0062359C">
        <w:rPr>
          <w:rFonts w:ascii="Arial" w:hAnsi="Arial" w:cs="Arial"/>
        </w:rPr>
        <w:t xml:space="preserve">o the course D2L page on the first day of the course. </w:t>
      </w:r>
    </w:p>
    <w:p w14:paraId="5CA283F8" w14:textId="77777777" w:rsidR="002755F4" w:rsidRPr="0062359C" w:rsidRDefault="002755F4" w:rsidP="00930AA3">
      <w:pPr>
        <w:spacing w:after="0" w:line="276" w:lineRule="auto"/>
        <w:ind w:firstLine="360"/>
        <w:rPr>
          <w:rFonts w:ascii="Arial" w:eastAsia="Arial" w:hAnsi="Arial" w:cs="Arial"/>
        </w:rPr>
      </w:pPr>
      <w:r w:rsidRPr="0062359C">
        <w:rPr>
          <w:rFonts w:ascii="Arial" w:eastAsia="Arial" w:hAnsi="Arial" w:cs="Arial"/>
        </w:rPr>
        <w:t>Student D2L email addresses must be forwarded to your MSU email account.</w:t>
      </w:r>
    </w:p>
    <w:p w14:paraId="24682D4D" w14:textId="77777777" w:rsidR="009A1109" w:rsidRPr="0062359C" w:rsidRDefault="009A1109" w:rsidP="00A5758F">
      <w:pPr>
        <w:spacing w:after="0"/>
        <w:ind w:left="720"/>
        <w:rPr>
          <w:rFonts w:ascii="Arial" w:hAnsi="Arial" w:cs="Arial"/>
        </w:rPr>
      </w:pPr>
    </w:p>
    <w:p w14:paraId="7E5E2CED" w14:textId="52435F50" w:rsidR="008350DA" w:rsidRPr="0062359C" w:rsidRDefault="005B4C18" w:rsidP="000602B1">
      <w:pPr>
        <w:pStyle w:val="Heading2"/>
        <w:rPr>
          <w:b/>
          <w:bCs/>
        </w:rPr>
      </w:pPr>
      <w:bookmarkStart w:id="16" w:name="_Toc235539315"/>
      <w:r w:rsidRPr="0062359C">
        <w:t>SUGGESTED STUDY RESOURCES</w:t>
      </w:r>
      <w:bookmarkEnd w:id="16"/>
    </w:p>
    <w:p w14:paraId="0DA8A430" w14:textId="55B9F894" w:rsidR="002A6615" w:rsidRPr="0062359C" w:rsidRDefault="002A6615" w:rsidP="000602B1">
      <w:pPr>
        <w:spacing w:after="0" w:line="276" w:lineRule="auto"/>
        <w:ind w:left="360"/>
        <w:rPr>
          <w:rFonts w:ascii="Arial" w:hAnsi="Arial" w:cs="Arial"/>
        </w:rPr>
      </w:pPr>
    </w:p>
    <w:p w14:paraId="22E77FC7" w14:textId="77777777" w:rsidR="005531C1" w:rsidRPr="0062359C" w:rsidRDefault="005531C1" w:rsidP="00930AA3">
      <w:pPr>
        <w:spacing w:after="0" w:line="276" w:lineRule="auto"/>
        <w:ind w:left="360"/>
        <w:rPr>
          <w:rFonts w:ascii="Arial" w:eastAsiaTheme="majorEastAsia" w:hAnsi="Arial" w:cs="Arial"/>
          <w:spacing w:val="4"/>
          <w:u w:val="single"/>
        </w:rPr>
      </w:pPr>
      <w:r w:rsidRPr="0062359C">
        <w:rPr>
          <w:rFonts w:ascii="Arial" w:eastAsiaTheme="majorEastAsia" w:hAnsi="Arial" w:cs="Arial"/>
          <w:spacing w:val="4"/>
          <w:u w:val="single"/>
        </w:rPr>
        <w:t xml:space="preserve">Recommended Texts </w:t>
      </w:r>
    </w:p>
    <w:p w14:paraId="261DC0BF" w14:textId="5699BBF1" w:rsidR="005531C1" w:rsidRPr="0062359C" w:rsidRDefault="005531C1" w:rsidP="00930AA3">
      <w:pPr>
        <w:spacing w:after="0" w:line="276" w:lineRule="auto"/>
        <w:ind w:left="360"/>
        <w:rPr>
          <w:rFonts w:ascii="Arial" w:eastAsiaTheme="majorEastAsia" w:hAnsi="Arial" w:cs="Arial"/>
          <w:spacing w:val="4"/>
        </w:rPr>
      </w:pPr>
      <w:r w:rsidRPr="0062359C">
        <w:rPr>
          <w:rFonts w:ascii="Arial" w:eastAsiaTheme="majorEastAsia" w:hAnsi="Arial" w:cs="Arial"/>
          <w:spacing w:val="4"/>
        </w:rPr>
        <w:t xml:space="preserve">Braddom's Physical Medicine and Rehabilitation 6th Edition </w:t>
      </w:r>
      <w:r w:rsidR="006B4E49">
        <w:rPr>
          <w:rFonts w:ascii="Arial" w:eastAsiaTheme="majorEastAsia" w:hAnsi="Arial" w:cs="Arial"/>
          <w:spacing w:val="4"/>
        </w:rPr>
        <w:t>(2026)</w:t>
      </w:r>
    </w:p>
    <w:p w14:paraId="2E6D55B6" w14:textId="021E2DA8" w:rsidR="00AA25F4" w:rsidRDefault="006B2CBC" w:rsidP="00930AA3">
      <w:pPr>
        <w:spacing w:after="0" w:line="276" w:lineRule="auto"/>
        <w:ind w:left="360"/>
        <w:rPr>
          <w:rFonts w:ascii="Arial" w:eastAsiaTheme="majorEastAsia" w:hAnsi="Arial" w:cs="Arial"/>
          <w:spacing w:val="4"/>
        </w:rPr>
      </w:pPr>
      <w:hyperlink r:id="rId20" w:anchor="!/browse/book/3-s2.0-C20230013607" w:history="1">
        <w:r w:rsidRPr="0050010B">
          <w:rPr>
            <w:rStyle w:val="Hyperlink"/>
            <w:rFonts w:ascii="Arial" w:eastAsiaTheme="majorEastAsia" w:hAnsi="Arial" w:cs="Arial"/>
            <w:spacing w:val="4"/>
          </w:rPr>
          <w:t>https://www-clinicalkey-com.proxy1.cl.msu.edu/#!/browse/book/3-s2.0-C20230013607</w:t>
        </w:r>
      </w:hyperlink>
      <w:r>
        <w:rPr>
          <w:rFonts w:ascii="Arial" w:eastAsiaTheme="majorEastAsia" w:hAnsi="Arial" w:cs="Arial"/>
          <w:spacing w:val="4"/>
        </w:rPr>
        <w:t xml:space="preserve"> </w:t>
      </w:r>
    </w:p>
    <w:p w14:paraId="7D9D4615" w14:textId="77777777" w:rsidR="006B2CBC" w:rsidRPr="0062359C" w:rsidRDefault="006B2CBC" w:rsidP="00930AA3">
      <w:pPr>
        <w:spacing w:after="0" w:line="276" w:lineRule="auto"/>
        <w:ind w:left="360"/>
        <w:rPr>
          <w:rFonts w:ascii="Arial" w:eastAsiaTheme="majorEastAsia" w:hAnsi="Arial" w:cs="Arial"/>
          <w:spacing w:val="4"/>
        </w:rPr>
      </w:pPr>
    </w:p>
    <w:p w14:paraId="4AF170D0" w14:textId="5F9078A3" w:rsidR="00506AFE" w:rsidRPr="0062359C" w:rsidRDefault="005531C1" w:rsidP="00930AA3">
      <w:pPr>
        <w:spacing w:after="0" w:line="276" w:lineRule="auto"/>
        <w:ind w:left="360"/>
        <w:rPr>
          <w:rFonts w:ascii="Arial" w:eastAsiaTheme="majorEastAsia" w:hAnsi="Arial" w:cs="Arial"/>
          <w:spacing w:val="4"/>
        </w:rPr>
      </w:pPr>
      <w:r w:rsidRPr="0062359C">
        <w:rPr>
          <w:rFonts w:ascii="Arial" w:eastAsiaTheme="majorEastAsia" w:hAnsi="Arial" w:cs="Arial"/>
          <w:spacing w:val="4"/>
        </w:rPr>
        <w:t>Physical Medicine and Rehabilitation Secrets, Fourth Edition</w:t>
      </w:r>
      <w:r w:rsidR="006B4E49">
        <w:rPr>
          <w:rFonts w:ascii="Arial" w:eastAsiaTheme="majorEastAsia" w:hAnsi="Arial" w:cs="Arial"/>
          <w:spacing w:val="4"/>
        </w:rPr>
        <w:t xml:space="preserve"> (2024)</w:t>
      </w:r>
    </w:p>
    <w:p w14:paraId="56710AD6" w14:textId="12E45EAF" w:rsidR="001C4C02" w:rsidRPr="0062359C" w:rsidRDefault="001C4C02" w:rsidP="00930AA3">
      <w:pPr>
        <w:spacing w:after="0" w:line="276" w:lineRule="auto"/>
        <w:ind w:left="360"/>
        <w:rPr>
          <w:rFonts w:ascii="Arial" w:eastAsiaTheme="majorEastAsia" w:hAnsi="Arial" w:cs="Arial"/>
          <w:spacing w:val="4"/>
        </w:rPr>
      </w:pPr>
      <w:hyperlink r:id="rId21" w:anchor="!/browse/book/3-s2.0-C20180013420" w:history="1">
        <w:r w:rsidRPr="0062359C">
          <w:rPr>
            <w:rStyle w:val="Hyperlink"/>
            <w:rFonts w:ascii="Arial" w:eastAsiaTheme="majorEastAsia" w:hAnsi="Arial" w:cs="Arial"/>
            <w:spacing w:val="4"/>
          </w:rPr>
          <w:t>https://www-clinicalkey-com.proxy1.cl.msu.edu/#!/browse/book/3-s2.0-C20180013420</w:t>
        </w:r>
      </w:hyperlink>
    </w:p>
    <w:p w14:paraId="3812C32E" w14:textId="77777777" w:rsidR="001C4C02" w:rsidRPr="0062359C" w:rsidRDefault="001C4C02" w:rsidP="005531C1">
      <w:pPr>
        <w:spacing w:after="0" w:line="276" w:lineRule="auto"/>
        <w:ind w:left="720"/>
        <w:rPr>
          <w:rFonts w:ascii="Arial" w:eastAsiaTheme="majorEastAsia" w:hAnsi="Arial" w:cs="Arial"/>
          <w:spacing w:val="4"/>
        </w:rPr>
      </w:pPr>
    </w:p>
    <w:p w14:paraId="6DF8CB0A" w14:textId="7C923265" w:rsidR="00E059DD" w:rsidRPr="0062359C" w:rsidRDefault="00E059DD" w:rsidP="000602B1">
      <w:pPr>
        <w:tabs>
          <w:tab w:val="left" w:pos="360"/>
        </w:tabs>
        <w:spacing w:after="0" w:line="276" w:lineRule="auto"/>
        <w:ind w:left="360"/>
        <w:jc w:val="left"/>
        <w:rPr>
          <w:rFonts w:ascii="Arial" w:hAnsi="Arial" w:cs="Arial"/>
          <w:sz w:val="24"/>
        </w:rPr>
      </w:pPr>
    </w:p>
    <w:p w14:paraId="1B237518" w14:textId="33AFF230" w:rsidR="00335DC6" w:rsidRPr="0062359C" w:rsidRDefault="00A50CB0" w:rsidP="006B4E49">
      <w:pPr>
        <w:pStyle w:val="Heading2"/>
      </w:pPr>
      <w:bookmarkStart w:id="17" w:name="_Toc235539316"/>
      <w:r w:rsidRPr="0062359C">
        <w:t>WEEKLY READINGS/OBJECTIVES/ASSIGNMENTS</w:t>
      </w:r>
      <w:bookmarkEnd w:id="17"/>
    </w:p>
    <w:p w14:paraId="058F65E1" w14:textId="2F423CCE" w:rsidR="00930AA3" w:rsidRPr="0062359C" w:rsidRDefault="00930AA3" w:rsidP="00930AA3">
      <w:pPr>
        <w:ind w:left="360"/>
        <w:rPr>
          <w:rFonts w:ascii="Arial" w:hAnsi="Arial" w:cs="Arial"/>
        </w:rPr>
      </w:pPr>
      <w:r w:rsidRPr="0062359C">
        <w:rPr>
          <w:rFonts w:ascii="Arial" w:hAnsi="Arial" w:cs="Arial"/>
        </w:rPr>
        <w:t>Attending physician may, from time to time, assign short readings for discussion during the following day’s patient rounds. Specific topics and topic objectives would be assigned by the attending for this rotation.</w:t>
      </w:r>
    </w:p>
    <w:p w14:paraId="71BA3779" w14:textId="63909025" w:rsidR="00D162B3" w:rsidRPr="0062359C" w:rsidRDefault="00D162B3" w:rsidP="00D162B3">
      <w:pPr>
        <w:pStyle w:val="paragraph"/>
        <w:spacing w:before="0" w:beforeAutospacing="0" w:after="0" w:afterAutospacing="0"/>
        <w:jc w:val="both"/>
        <w:textAlignment w:val="baseline"/>
        <w:rPr>
          <w:rStyle w:val="normaltextrun"/>
          <w:rFonts w:ascii="Arial" w:hAnsi="Arial" w:cs="Arial"/>
          <w:caps/>
          <w:u w:val="single"/>
        </w:rPr>
      </w:pPr>
    </w:p>
    <w:p w14:paraId="174C56A5" w14:textId="6088AB49" w:rsidR="00746A6C" w:rsidRPr="0062359C" w:rsidRDefault="009B6032" w:rsidP="00D162B3">
      <w:pPr>
        <w:pStyle w:val="paragraph"/>
        <w:spacing w:before="0" w:beforeAutospacing="0" w:after="0" w:afterAutospacing="0"/>
        <w:ind w:firstLine="360"/>
        <w:jc w:val="both"/>
        <w:textAlignment w:val="baseline"/>
        <w:rPr>
          <w:rFonts w:ascii="Arial" w:hAnsi="Arial" w:cs="Arial"/>
        </w:rPr>
      </w:pPr>
      <w:r w:rsidRPr="0062359C">
        <w:rPr>
          <w:rStyle w:val="normaltextrun"/>
          <w:rFonts w:ascii="Arial" w:hAnsi="Arial" w:cs="Arial"/>
          <w:caps/>
          <w:u w:val="single"/>
        </w:rPr>
        <w:t>MID ROTATION FEEDBACK FORM</w:t>
      </w:r>
      <w:r w:rsidRPr="0062359C">
        <w:rPr>
          <w:rStyle w:val="eop"/>
          <w:rFonts w:ascii="Arial" w:hAnsi="Arial" w:cs="Arial"/>
          <w:caps/>
        </w:rPr>
        <w:t> </w:t>
      </w:r>
    </w:p>
    <w:p w14:paraId="4F7DF4A4" w14:textId="3A4FCD6C" w:rsidR="00746A6C" w:rsidRPr="0062359C" w:rsidRDefault="00746A6C" w:rsidP="00335DC6">
      <w:pPr>
        <w:tabs>
          <w:tab w:val="left" w:pos="720"/>
        </w:tabs>
        <w:ind w:left="720"/>
        <w:rPr>
          <w:rFonts w:ascii="Arial" w:hAnsi="Arial" w:cs="Arial"/>
        </w:rPr>
      </w:pPr>
      <w:r w:rsidRPr="0062359C">
        <w:rPr>
          <w:rFonts w:ascii="Arial" w:hAnsi="Arial" w:cs="Arial"/>
        </w:rPr>
        <w:t xml:space="preserve">This form is required for this rotation, including both </w:t>
      </w:r>
      <w:r w:rsidR="00B1740A" w:rsidRPr="0062359C">
        <w:rPr>
          <w:rFonts w:ascii="Arial" w:hAnsi="Arial" w:cs="Arial"/>
        </w:rPr>
        <w:t>two- and four-week</w:t>
      </w:r>
      <w:r w:rsidRPr="0062359C">
        <w:rPr>
          <w:rFonts w:ascii="Arial" w:hAnsi="Arial" w:cs="Arial"/>
        </w:rPr>
        <w:t xml:space="preserve"> </w:t>
      </w:r>
      <w:r w:rsidR="009709A8" w:rsidRPr="0062359C">
        <w:rPr>
          <w:rFonts w:ascii="Arial" w:hAnsi="Arial" w:cs="Arial"/>
        </w:rPr>
        <w:t>rotations</w:t>
      </w:r>
      <w:r w:rsidRPr="0062359C">
        <w:rPr>
          <w:rFonts w:ascii="Arial" w:hAnsi="Arial" w:cs="Arial"/>
        </w:rPr>
        <w:t>.</w:t>
      </w:r>
    </w:p>
    <w:p w14:paraId="23417D1A" w14:textId="2F80DD4A" w:rsidR="00A2011D" w:rsidRPr="0062359C" w:rsidRDefault="00E343F0" w:rsidP="00335DC6">
      <w:pPr>
        <w:tabs>
          <w:tab w:val="left" w:pos="720"/>
        </w:tabs>
        <w:ind w:left="720"/>
        <w:rPr>
          <w:rFonts w:ascii="Arial" w:hAnsi="Arial" w:cs="Arial"/>
        </w:rPr>
      </w:pPr>
      <w:r w:rsidRPr="0062359C">
        <w:rPr>
          <w:rFonts w:ascii="Arial" w:hAnsi="Arial" w:cs="Arial"/>
        </w:rPr>
        <w:t>Two-week</w:t>
      </w:r>
      <w:r w:rsidR="00D5251C" w:rsidRPr="0062359C">
        <w:rPr>
          <w:rFonts w:ascii="Arial" w:hAnsi="Arial" w:cs="Arial"/>
        </w:rPr>
        <w:t xml:space="preserve"> </w:t>
      </w:r>
      <w:r w:rsidRPr="0062359C">
        <w:rPr>
          <w:rFonts w:ascii="Arial" w:hAnsi="Arial" w:cs="Arial"/>
        </w:rPr>
        <w:t xml:space="preserve">Rotation: This </w:t>
      </w:r>
      <w:r w:rsidR="00335DC6" w:rsidRPr="0062359C">
        <w:rPr>
          <w:rFonts w:ascii="Arial" w:hAnsi="Arial" w:cs="Arial"/>
        </w:rPr>
        <w:t>must</w:t>
      </w:r>
      <w:r w:rsidRPr="0062359C">
        <w:rPr>
          <w:rFonts w:ascii="Arial" w:hAnsi="Arial" w:cs="Arial"/>
        </w:rPr>
        <w:t xml:space="preserve"> be completed by the Attending or </w:t>
      </w:r>
      <w:r w:rsidR="00C304F7" w:rsidRPr="0062359C">
        <w:rPr>
          <w:rFonts w:ascii="Arial" w:hAnsi="Arial" w:cs="Arial"/>
        </w:rPr>
        <w:t>Resident and</w:t>
      </w:r>
      <w:r w:rsidRPr="0062359C">
        <w:rPr>
          <w:rFonts w:ascii="Arial" w:hAnsi="Arial" w:cs="Arial"/>
        </w:rPr>
        <w:t xml:space="preserve"> dated</w:t>
      </w:r>
      <w:r w:rsidR="00D5251C" w:rsidRPr="0062359C">
        <w:rPr>
          <w:rFonts w:ascii="Arial" w:hAnsi="Arial" w:cs="Arial"/>
        </w:rPr>
        <w:t xml:space="preserve"> by </w:t>
      </w:r>
      <w:r w:rsidRPr="0062359C">
        <w:rPr>
          <w:rFonts w:ascii="Arial" w:hAnsi="Arial" w:cs="Arial"/>
        </w:rPr>
        <w:t>the 1</w:t>
      </w:r>
      <w:r w:rsidRPr="0062359C">
        <w:rPr>
          <w:rFonts w:ascii="Arial" w:hAnsi="Arial" w:cs="Arial"/>
          <w:vertAlign w:val="superscript"/>
        </w:rPr>
        <w:t>st</w:t>
      </w:r>
      <w:r w:rsidRPr="0062359C">
        <w:rPr>
          <w:rFonts w:ascii="Arial" w:hAnsi="Arial" w:cs="Arial"/>
        </w:rPr>
        <w:t xml:space="preserve"> Friday of the rotation. Students must upload the form to a D2L drop box by 11:59</w:t>
      </w:r>
      <w:r w:rsidR="00335DC6" w:rsidRPr="0062359C">
        <w:rPr>
          <w:rFonts w:ascii="Arial" w:hAnsi="Arial" w:cs="Arial"/>
        </w:rPr>
        <w:t>pm</w:t>
      </w:r>
      <w:r w:rsidRPr="0062359C">
        <w:rPr>
          <w:rFonts w:ascii="Arial" w:hAnsi="Arial" w:cs="Arial"/>
        </w:rPr>
        <w:t xml:space="preserve"> on the last day (Sunday) of the </w:t>
      </w:r>
      <w:r w:rsidR="00F3742E" w:rsidRPr="0062359C">
        <w:rPr>
          <w:rFonts w:ascii="Arial" w:hAnsi="Arial" w:cs="Arial"/>
        </w:rPr>
        <w:t>rotation.</w:t>
      </w:r>
      <w:r w:rsidRPr="0062359C">
        <w:rPr>
          <w:rFonts w:ascii="Arial" w:hAnsi="Arial" w:cs="Arial"/>
        </w:rPr>
        <w:t xml:space="preserve"> </w:t>
      </w:r>
    </w:p>
    <w:p w14:paraId="237C2EB8" w14:textId="5D866169" w:rsidR="26910FCD" w:rsidRPr="0062359C" w:rsidRDefault="009B6032" w:rsidP="00335DC6">
      <w:pPr>
        <w:tabs>
          <w:tab w:val="left" w:pos="720"/>
        </w:tabs>
        <w:ind w:left="720"/>
        <w:rPr>
          <w:rFonts w:ascii="Arial" w:hAnsi="Arial" w:cs="Arial"/>
          <w:b/>
          <w:bCs/>
        </w:rPr>
      </w:pPr>
      <w:r w:rsidRPr="0062359C">
        <w:rPr>
          <w:rFonts w:ascii="Arial" w:hAnsi="Arial" w:cs="Arial"/>
        </w:rPr>
        <w:t xml:space="preserve">Four-week Rotation: </w:t>
      </w:r>
      <w:proofErr w:type="gramStart"/>
      <w:r w:rsidRPr="0062359C">
        <w:rPr>
          <w:rFonts w:ascii="Arial" w:hAnsi="Arial" w:cs="Arial"/>
        </w:rPr>
        <w:t xml:space="preserve">This </w:t>
      </w:r>
      <w:r w:rsidR="00335DC6" w:rsidRPr="0062359C">
        <w:rPr>
          <w:rFonts w:ascii="Arial" w:hAnsi="Arial" w:cs="Arial"/>
        </w:rPr>
        <w:t xml:space="preserve">must </w:t>
      </w:r>
      <w:r w:rsidRPr="0062359C">
        <w:rPr>
          <w:rFonts w:ascii="Arial" w:hAnsi="Arial" w:cs="Arial"/>
        </w:rPr>
        <w:t>be completed by the Attending or Resident</w:t>
      </w:r>
      <w:proofErr w:type="gramEnd"/>
      <w:r w:rsidRPr="0062359C">
        <w:rPr>
          <w:rFonts w:ascii="Arial" w:hAnsi="Arial" w:cs="Arial"/>
        </w:rPr>
        <w:t xml:space="preserve"> at the end of week two of the rotation. It should be dated no later than the 3</w:t>
      </w:r>
      <w:r w:rsidRPr="0062359C">
        <w:rPr>
          <w:rFonts w:ascii="Arial" w:hAnsi="Arial" w:cs="Arial"/>
          <w:vertAlign w:val="superscript"/>
        </w:rPr>
        <w:t>rd</w:t>
      </w:r>
      <w:r w:rsidRPr="0062359C">
        <w:rPr>
          <w:rFonts w:ascii="Arial" w:hAnsi="Arial" w:cs="Arial"/>
        </w:rPr>
        <w:t xml:space="preserve"> Wednesday of the rotation. Students must upload the form to a D2L drop box by 11:59pm on third Sunday of the clerkship to be eligible to obtain a Pass in the rotation. </w:t>
      </w:r>
    </w:p>
    <w:p w14:paraId="13813AE8" w14:textId="5A822021" w:rsidR="00B7447A" w:rsidRPr="0062359C" w:rsidRDefault="00B7447A" w:rsidP="000602B1">
      <w:pPr>
        <w:spacing w:after="0" w:line="276" w:lineRule="auto"/>
        <w:ind w:left="1080"/>
        <w:rPr>
          <w:rFonts w:ascii="Arial" w:hAnsi="Arial" w:cs="Arial"/>
        </w:rPr>
      </w:pPr>
    </w:p>
    <w:p w14:paraId="25139E78" w14:textId="7CB05046" w:rsidR="0075066D" w:rsidRPr="0062359C" w:rsidRDefault="007A56BC" w:rsidP="000602B1">
      <w:pPr>
        <w:pStyle w:val="Heading2"/>
        <w:rPr>
          <w:b/>
          <w:bCs/>
        </w:rPr>
      </w:pPr>
      <w:bookmarkStart w:id="18" w:name="_Toc43478267"/>
      <w:bookmarkStart w:id="19" w:name="_Toc235539317"/>
      <w:r w:rsidRPr="0062359C">
        <w:lastRenderedPageBreak/>
        <w:t>ROTATION EVALUATIONS</w:t>
      </w:r>
      <w:bookmarkEnd w:id="18"/>
      <w:bookmarkEnd w:id="19"/>
    </w:p>
    <w:p w14:paraId="335463DF" w14:textId="77777777" w:rsidR="001B337E" w:rsidRPr="0062359C" w:rsidRDefault="008C517A" w:rsidP="000602B1">
      <w:pPr>
        <w:pStyle w:val="Heading3"/>
        <w:rPr>
          <w:u w:val="none"/>
        </w:rPr>
      </w:pPr>
      <w:bookmarkStart w:id="20" w:name="_Toc74395553"/>
      <w:bookmarkStart w:id="21" w:name="_Toc74478880"/>
      <w:bookmarkStart w:id="22" w:name="_Toc74542087"/>
      <w:bookmarkStart w:id="23" w:name="_Toc235539318"/>
      <w:r w:rsidRPr="0062359C">
        <w:t>Attending Evaluation of Student</w:t>
      </w:r>
      <w:bookmarkEnd w:id="20"/>
      <w:bookmarkEnd w:id="21"/>
      <w:bookmarkEnd w:id="22"/>
      <w:bookmarkEnd w:id="23"/>
      <w:r w:rsidR="00275498" w:rsidRPr="0062359C">
        <w:rPr>
          <w:u w:val="none"/>
        </w:rPr>
        <w:t xml:space="preserve"> </w:t>
      </w:r>
    </w:p>
    <w:p w14:paraId="55597914" w14:textId="5EB832CE" w:rsidR="008B0DA1" w:rsidRPr="0062359C" w:rsidRDefault="008B0DA1" w:rsidP="008B0DA1">
      <w:pPr>
        <w:ind w:left="720"/>
        <w:rPr>
          <w:rFonts w:ascii="Arial" w:hAnsi="Arial" w:cs="Arial"/>
          <w:color w:val="242424"/>
          <w:shd w:val="clear" w:color="auto" w:fill="FFFFFF"/>
        </w:rPr>
      </w:pPr>
      <w:r w:rsidRPr="0062359C">
        <w:rPr>
          <w:rFonts w:ascii="Arial" w:hAnsi="Arial" w:cs="Arial"/>
          <w:color w:val="242424"/>
          <w:shd w:val="clear" w:color="auto" w:fill="FFFFFF"/>
        </w:rPr>
        <w:t>Attending Evaluation of the Student is completed electronically via Medtrics by the supervisor designated within the Medtrics rotation description. To initiate this evaluation, each student must select their attending physician as directed within the rotation description in Medtrics</w:t>
      </w:r>
      <w:r w:rsidR="0013375E" w:rsidRPr="0062359C">
        <w:rPr>
          <w:rFonts w:ascii="Arial" w:hAnsi="Arial" w:cs="Arial"/>
          <w:color w:val="242424"/>
          <w:shd w:val="clear" w:color="auto" w:fill="FFFFFF"/>
        </w:rPr>
        <w:t xml:space="preserve">. </w:t>
      </w:r>
      <w:r w:rsidRPr="0062359C">
        <w:rPr>
          <w:rFonts w:ascii="Arial" w:hAnsi="Arial" w:cs="Arial"/>
          <w:color w:val="242424"/>
          <w:shd w:val="clear" w:color="auto" w:fill="FFFFFF"/>
        </w:rPr>
        <w:t>Students will receive an email from Medtrics to select the attending 7 days prior to the end of the rotation. Should your rotation lack a rotation description or if you have any questions, please contact</w:t>
      </w:r>
      <w:r w:rsidR="002876A8" w:rsidRPr="0062359C">
        <w:rPr>
          <w:rFonts w:ascii="Arial" w:hAnsi="Arial" w:cs="Arial"/>
          <w:color w:val="242424"/>
          <w:shd w:val="clear" w:color="auto" w:fill="FFFFFF"/>
        </w:rPr>
        <w:t xml:space="preserve"> </w:t>
      </w:r>
      <w:hyperlink r:id="rId22" w:history="1">
        <w:r w:rsidR="002876A8" w:rsidRPr="0062359C">
          <w:rPr>
            <w:rStyle w:val="Hyperlink"/>
            <w:rFonts w:ascii="Arial" w:hAnsi="Arial" w:cs="Arial"/>
            <w:shd w:val="clear" w:color="auto" w:fill="FFFFFF"/>
          </w:rPr>
          <w:t>COM.Clerkship@msu.edu</w:t>
        </w:r>
      </w:hyperlink>
      <w:r w:rsidR="00BE5998" w:rsidRPr="0062359C">
        <w:rPr>
          <w:rFonts w:ascii="Arial" w:hAnsi="Arial" w:cs="Arial"/>
          <w:color w:val="242424"/>
          <w:shd w:val="clear" w:color="auto" w:fill="FFFFFF"/>
        </w:rPr>
        <w:t xml:space="preserve">. </w:t>
      </w:r>
      <w:r w:rsidRPr="0062359C">
        <w:rPr>
          <w:rFonts w:ascii="Arial" w:hAnsi="Arial" w:cs="Arial"/>
          <w:color w:val="242424"/>
          <w:shd w:val="clear" w:color="auto" w:fill="FFFFFF"/>
        </w:rPr>
        <w:t xml:space="preserve">Upon selecting the attending physician directed within the Medtrics rotation description, the attending physician will receive an automated email link connecting them to their assigned Attending Evaluation within Medtrics. </w:t>
      </w:r>
    </w:p>
    <w:p w14:paraId="6486DF43" w14:textId="508C2642" w:rsidR="008B0DA1" w:rsidRPr="0062359C" w:rsidRDefault="008B0DA1" w:rsidP="008B0DA1">
      <w:pPr>
        <w:ind w:left="720"/>
        <w:rPr>
          <w:rFonts w:ascii="Arial" w:hAnsi="Arial" w:cs="Arial"/>
        </w:rPr>
      </w:pPr>
      <w:r w:rsidRPr="0062359C">
        <w:rPr>
          <w:rFonts w:ascii="Arial" w:hAnsi="Arial" w:cs="Arial"/>
          <w:color w:val="242424"/>
          <w:shd w:val="clear" w:color="auto" w:fill="FFFFFF"/>
        </w:rPr>
        <w:t>Attendings will be able to electronically access and submit the Attending Evaluation of the Student.</w:t>
      </w:r>
      <w:r w:rsidRPr="0062359C">
        <w:rPr>
          <w:rFonts w:ascii="Segoe UI" w:hAnsi="Segoe UI" w:cs="Segoe UI"/>
          <w:color w:val="242424"/>
          <w:sz w:val="21"/>
          <w:szCs w:val="21"/>
          <w:shd w:val="clear" w:color="auto" w:fill="FFFFFF"/>
        </w:rPr>
        <w:t xml:space="preserve"> </w:t>
      </w:r>
      <w:r w:rsidRPr="0062359C">
        <w:rPr>
          <w:rFonts w:ascii="Arial" w:hAnsi="Arial" w:cs="Arial"/>
        </w:rPr>
        <w:t xml:space="preserve">Attendings will access the electronic form within Medtrics by selecting the email link on a smart device. No login (username/password) will be required for attendings to access their pending evaluation(s) assigned to them. After the electronic form has been submitted by their attending, students can review the </w:t>
      </w:r>
      <w:r w:rsidR="00335DC6" w:rsidRPr="0062359C">
        <w:rPr>
          <w:rFonts w:ascii="Arial" w:hAnsi="Arial" w:cs="Arial"/>
        </w:rPr>
        <w:t xml:space="preserve">completed </w:t>
      </w:r>
      <w:r w:rsidRPr="0062359C">
        <w:rPr>
          <w:rFonts w:ascii="Arial" w:hAnsi="Arial" w:cs="Arial"/>
        </w:rPr>
        <w:t>Attending Evaluation of the Student by visiting the ‘Evaluations’ module (in the ‘About Me’ tab) of their Medtrics profiles.</w:t>
      </w:r>
    </w:p>
    <w:p w14:paraId="3BF80809" w14:textId="67C28D65" w:rsidR="008B0DA1" w:rsidRPr="0062359C" w:rsidRDefault="008B0DA1" w:rsidP="008B0DA1">
      <w:pPr>
        <w:autoSpaceDE w:val="0"/>
        <w:autoSpaceDN w:val="0"/>
        <w:spacing w:line="276" w:lineRule="auto"/>
        <w:ind w:left="720"/>
        <w:rPr>
          <w:rFonts w:ascii="Arial" w:hAnsi="Arial" w:cs="Arial"/>
        </w:rPr>
      </w:pPr>
      <w:r w:rsidRPr="0062359C">
        <w:rPr>
          <w:rFonts w:ascii="Arial" w:hAnsi="Arial" w:cs="Arial"/>
        </w:rPr>
        <w:t>Students are encouraged to seek formative/verbal feedback on their performance at least weekly</w:t>
      </w:r>
      <w:r w:rsidR="0013375E" w:rsidRPr="0062359C">
        <w:rPr>
          <w:rFonts w:ascii="Arial" w:hAnsi="Arial" w:cs="Arial"/>
        </w:rPr>
        <w:t xml:space="preserve">. </w:t>
      </w:r>
      <w:r w:rsidRPr="0062359C">
        <w:rPr>
          <w:rFonts w:ascii="Arial" w:hAnsi="Arial" w:cs="Arial"/>
        </w:rPr>
        <w:t>Students are also encouraged to discuss the Attending Evaluation of the Student with the supervisor completing the evaluation.</w:t>
      </w:r>
    </w:p>
    <w:p w14:paraId="6E0747E4" w14:textId="48A48236" w:rsidR="008C517A" w:rsidRPr="0062359C" w:rsidRDefault="008B0DA1" w:rsidP="006B4E49">
      <w:pPr>
        <w:autoSpaceDE w:val="0"/>
        <w:autoSpaceDN w:val="0"/>
        <w:spacing w:line="276" w:lineRule="auto"/>
        <w:ind w:left="720"/>
        <w:rPr>
          <w:rFonts w:ascii="Arial" w:hAnsi="Arial" w:cs="Arial"/>
        </w:rPr>
      </w:pPr>
      <w:r w:rsidRPr="0062359C">
        <w:rPr>
          <w:rFonts w:ascii="Arial" w:hAnsi="Arial" w:cs="Arial"/>
        </w:rPr>
        <w:t xml:space="preserve">Any evidence of tampering or modification while in the possession of the student will be considered “unprofessional behavior” and will be referred to the Committee on Student Evaluation (COSE). </w:t>
      </w:r>
    </w:p>
    <w:p w14:paraId="285DDDE8" w14:textId="77777777" w:rsidR="008C517A" w:rsidRPr="0062359C" w:rsidRDefault="008C517A" w:rsidP="000602B1">
      <w:pPr>
        <w:pStyle w:val="Heading3"/>
      </w:pPr>
      <w:bookmarkStart w:id="24" w:name="_Toc74395554"/>
      <w:bookmarkStart w:id="25" w:name="_Toc74478881"/>
      <w:bookmarkStart w:id="26" w:name="_Toc74542088"/>
      <w:bookmarkStart w:id="27" w:name="_Toc235539319"/>
      <w:r w:rsidRPr="0062359C">
        <w:t>Student Evaluation of Clerkship Rotation</w:t>
      </w:r>
      <w:bookmarkEnd w:id="24"/>
      <w:bookmarkEnd w:id="25"/>
      <w:bookmarkEnd w:id="26"/>
      <w:bookmarkEnd w:id="27"/>
    </w:p>
    <w:p w14:paraId="3416CC4C" w14:textId="6104DC25" w:rsidR="008C517A" w:rsidRPr="0062359C" w:rsidRDefault="00C64213" w:rsidP="00B70E67">
      <w:pPr>
        <w:autoSpaceDE w:val="0"/>
        <w:autoSpaceDN w:val="0"/>
        <w:adjustRightInd w:val="0"/>
        <w:spacing w:after="0" w:line="276" w:lineRule="auto"/>
        <w:ind w:left="720" w:right="36"/>
        <w:rPr>
          <w:rFonts w:ascii="Arial" w:hAnsi="Arial" w:cs="Arial"/>
        </w:rPr>
      </w:pPr>
      <w:r w:rsidRPr="0062359C">
        <w:rPr>
          <w:rFonts w:ascii="Arial" w:hAnsi="Arial" w:cs="Arial"/>
        </w:rPr>
        <w:t xml:space="preserve">Students will submit their rotation evaluations electronically at the conclusion of every rotation by accessing the Medtrics system: </w:t>
      </w:r>
      <w:hyperlink r:id="rId23" w:tgtFrame="_blank" w:history="1">
        <w:r w:rsidRPr="0062359C">
          <w:rPr>
            <w:rStyle w:val="Hyperlink"/>
            <w:rFonts w:ascii="Arial" w:hAnsi="Arial" w:cs="Arial"/>
          </w:rPr>
          <w:t>https://msucom.medtricslab.com/users/login/</w:t>
        </w:r>
      </w:hyperlink>
      <w:r w:rsidRPr="0062359C">
        <w:rPr>
          <w:rFonts w:ascii="Arial" w:hAnsi="Arial" w:cs="Arial"/>
        </w:rPr>
        <w:t>. By the last week of each rotation, students will receive an automated email link connecting them to their assigned evaluation</w:t>
      </w:r>
      <w:r w:rsidR="008373C4" w:rsidRPr="0062359C">
        <w:rPr>
          <w:rFonts w:ascii="Arial" w:hAnsi="Arial" w:cs="Arial"/>
        </w:rPr>
        <w:t xml:space="preserve"> for the respective rotation</w:t>
      </w:r>
      <w:r w:rsidRPr="0062359C">
        <w:rPr>
          <w:rFonts w:ascii="Arial" w:hAnsi="Arial" w:cs="Arial"/>
        </w:rPr>
        <w:t xml:space="preserve">. Students can also access </w:t>
      </w:r>
      <w:r w:rsidR="008373C4" w:rsidRPr="0062359C">
        <w:rPr>
          <w:rFonts w:ascii="Arial" w:hAnsi="Arial" w:cs="Arial"/>
        </w:rPr>
        <w:t xml:space="preserve">their </w:t>
      </w:r>
      <w:r w:rsidRPr="0062359C">
        <w:rPr>
          <w:rFonts w:ascii="Arial" w:hAnsi="Arial" w:cs="Arial"/>
        </w:rPr>
        <w:t>pending evaluations on the ‘Home’ or ‘Evaluations’ tabs within their Medtrics accounts</w:t>
      </w:r>
      <w:r w:rsidR="00AF04B1" w:rsidRPr="0062359C">
        <w:rPr>
          <w:rFonts w:ascii="Arial" w:hAnsi="Arial" w:cs="Arial"/>
        </w:rPr>
        <w:t>.</w:t>
      </w:r>
    </w:p>
    <w:p w14:paraId="177B5179" w14:textId="77777777" w:rsidR="008C517A" w:rsidRPr="0062359C" w:rsidRDefault="008C517A" w:rsidP="000602B1">
      <w:pPr>
        <w:spacing w:after="0" w:line="276" w:lineRule="auto"/>
        <w:ind w:left="720"/>
        <w:rPr>
          <w:rFonts w:ascii="Arial" w:hAnsi="Arial" w:cs="Arial"/>
          <w:u w:val="single"/>
        </w:rPr>
      </w:pPr>
    </w:p>
    <w:p w14:paraId="5ED4810F" w14:textId="4C5E49DC" w:rsidR="00EB3CCC" w:rsidRPr="0062359C" w:rsidRDefault="00522057" w:rsidP="000602B1">
      <w:pPr>
        <w:pStyle w:val="Heading3"/>
        <w:rPr>
          <w:sz w:val="20"/>
          <w:szCs w:val="20"/>
        </w:rPr>
      </w:pPr>
      <w:bookmarkStart w:id="28" w:name="_Toc235539320"/>
      <w:r w:rsidRPr="0062359C">
        <w:t>Unsatisfactory Clinical Performance</w:t>
      </w:r>
      <w:bookmarkEnd w:id="28"/>
    </w:p>
    <w:p w14:paraId="45D975CE" w14:textId="54A3B02E" w:rsidR="001C1AB7" w:rsidRPr="0062359C" w:rsidRDefault="001C1AB7" w:rsidP="0057603C">
      <w:pPr>
        <w:spacing w:after="0" w:line="276" w:lineRule="auto"/>
        <w:ind w:left="720"/>
        <w:rPr>
          <w:rFonts w:ascii="Arial" w:hAnsi="Arial" w:cs="Arial"/>
        </w:rPr>
      </w:pPr>
      <w:r w:rsidRPr="0062359C">
        <w:rPr>
          <w:rFonts w:ascii="Arial" w:hAnsi="Arial" w:cs="Arial"/>
        </w:rPr>
        <w:t xml:space="preserve">The Instructor of Record will review/investigate a student’s performance on a rotation when a concern is raised by the supervisor(s), and/or when the Attending Evaluation of Clerkship Student contains any below expectation marks within the professionalism area, any unsatisfactory written comments, or a total of two or more below average marks on the evaluation. After investigations, the Instructor of Record will determine a final grade for the student. </w:t>
      </w:r>
    </w:p>
    <w:p w14:paraId="3599EC54" w14:textId="77777777" w:rsidR="007F3051" w:rsidRPr="0062359C" w:rsidRDefault="007F3051" w:rsidP="000602B1">
      <w:pPr>
        <w:spacing w:after="0" w:line="276" w:lineRule="auto"/>
        <w:ind w:left="720"/>
        <w:rPr>
          <w:rFonts w:ascii="Arial" w:hAnsi="Arial" w:cs="Arial"/>
        </w:rPr>
      </w:pPr>
    </w:p>
    <w:p w14:paraId="63A90CF2" w14:textId="77777777" w:rsidR="00634083" w:rsidRPr="0062359C" w:rsidRDefault="00634083" w:rsidP="000602B1">
      <w:pPr>
        <w:spacing w:after="0" w:line="276" w:lineRule="auto"/>
        <w:ind w:left="720"/>
        <w:rPr>
          <w:rFonts w:ascii="Arial" w:hAnsi="Arial" w:cs="Arial"/>
        </w:rPr>
      </w:pPr>
      <w:r w:rsidRPr="0062359C">
        <w:rPr>
          <w:rFonts w:ascii="Arial" w:hAnsi="Arial" w:cs="Arial"/>
        </w:rPr>
        <w:t>Professionalism concerns, as well as accolades, will also be referred to the MSUCOM Spartan Committee Clearinghouse for resolution, per MSUCOM’s Common Ground Framework for Professional Conduct.</w:t>
      </w:r>
    </w:p>
    <w:p w14:paraId="67B6693F" w14:textId="32AA0BDE" w:rsidR="00F43192" w:rsidRPr="0062359C" w:rsidRDefault="00F43192" w:rsidP="000602B1">
      <w:pPr>
        <w:spacing w:after="0" w:line="276" w:lineRule="auto"/>
        <w:ind w:left="720"/>
        <w:rPr>
          <w:rFonts w:ascii="Arial" w:hAnsi="Arial" w:cs="Arial"/>
          <w:sz w:val="24"/>
          <w:szCs w:val="24"/>
          <w:u w:val="single"/>
        </w:rPr>
      </w:pPr>
    </w:p>
    <w:p w14:paraId="7F116716" w14:textId="7A4873EE" w:rsidR="00BF0064" w:rsidRPr="0062359C" w:rsidRDefault="0022491F" w:rsidP="000602B1">
      <w:pPr>
        <w:pStyle w:val="Heading2"/>
        <w:rPr>
          <w:b/>
          <w:bCs/>
        </w:rPr>
      </w:pPr>
      <w:bookmarkStart w:id="29" w:name="_Toc235539321"/>
      <w:r w:rsidRPr="0062359C">
        <w:lastRenderedPageBreak/>
        <w:t>CORRECTIVE ACTION</w:t>
      </w:r>
      <w:bookmarkEnd w:id="29"/>
    </w:p>
    <w:p w14:paraId="546D80B5" w14:textId="77777777" w:rsidR="00390EC1" w:rsidRPr="0062359C" w:rsidRDefault="00390EC1" w:rsidP="00390EC1">
      <w:pPr>
        <w:spacing w:after="0" w:line="276" w:lineRule="auto"/>
        <w:ind w:left="360"/>
        <w:rPr>
          <w:rFonts w:ascii="Arial" w:hAnsi="Arial" w:cs="Arial"/>
        </w:rPr>
      </w:pPr>
      <w:r w:rsidRPr="0062359C">
        <w:rPr>
          <w:rFonts w:ascii="Arial" w:hAnsi="Arial" w:cs="Arial"/>
        </w:rPr>
        <w:t xml:space="preserve">There is no corrective action available for this course. </w:t>
      </w:r>
    </w:p>
    <w:p w14:paraId="07EF90AD" w14:textId="77777777" w:rsidR="00390EC1" w:rsidRPr="0062359C" w:rsidRDefault="00390EC1" w:rsidP="00390EC1">
      <w:pPr>
        <w:spacing w:after="0" w:line="276" w:lineRule="auto"/>
        <w:ind w:left="360"/>
        <w:rPr>
          <w:rFonts w:ascii="Arial" w:hAnsi="Arial" w:cs="Arial"/>
        </w:rPr>
      </w:pPr>
    </w:p>
    <w:p w14:paraId="7DA8EBDD" w14:textId="1A8AE9E1" w:rsidR="00390EC1" w:rsidRPr="0062359C" w:rsidRDefault="00390EC1" w:rsidP="00390EC1">
      <w:pPr>
        <w:spacing w:after="0" w:line="276" w:lineRule="auto"/>
        <w:ind w:left="360"/>
        <w:rPr>
          <w:rFonts w:ascii="Arial" w:hAnsi="Arial" w:cs="Arial"/>
        </w:rPr>
      </w:pPr>
      <w:r w:rsidRPr="0062359C">
        <w:rPr>
          <w:rFonts w:ascii="Arial" w:hAnsi="Arial" w:cs="Arial"/>
        </w:rPr>
        <w:t xml:space="preserve">As determined by the IOR, the student will receive an </w:t>
      </w:r>
      <w:r w:rsidRPr="0062359C">
        <w:rPr>
          <w:rFonts w:ascii="Arial" w:hAnsi="Arial" w:cs="Arial"/>
          <w:u w:val="single"/>
        </w:rPr>
        <w:t>N grade for the course</w:t>
      </w:r>
      <w:r w:rsidRPr="0062359C">
        <w:rPr>
          <w:rFonts w:ascii="Arial" w:hAnsi="Arial" w:cs="Arial"/>
        </w:rPr>
        <w:t xml:space="preserve"> if all assignments are </w:t>
      </w:r>
      <w:r w:rsidRPr="0062359C">
        <w:rPr>
          <w:rFonts w:ascii="Arial" w:hAnsi="Arial" w:cs="Arial"/>
          <w:b/>
          <w:bCs/>
        </w:rPr>
        <w:t>not completed</w:t>
      </w:r>
      <w:r w:rsidRPr="0062359C">
        <w:rPr>
          <w:rFonts w:ascii="Arial" w:hAnsi="Arial" w:cs="Arial"/>
        </w:rPr>
        <w:t xml:space="preserve"> successfully within 14 days after the last day of rotation at 11:59pm (except for the Attending Evaluation). Additionally, a letter of unprofessional behavior for late submission of assignments will be sent to the MSUCOM Spartan Community Clearinghouse.</w:t>
      </w:r>
    </w:p>
    <w:p w14:paraId="36E99838" w14:textId="305762B0" w:rsidR="005A2923" w:rsidRPr="0062359C" w:rsidRDefault="005A2923" w:rsidP="000602B1">
      <w:pPr>
        <w:spacing w:after="0" w:line="276" w:lineRule="auto"/>
        <w:ind w:left="360"/>
        <w:rPr>
          <w:rFonts w:ascii="Arial" w:hAnsi="Arial" w:cs="Arial"/>
        </w:rPr>
      </w:pPr>
    </w:p>
    <w:p w14:paraId="1D6C0851" w14:textId="06764A49" w:rsidR="0024644C" w:rsidRPr="0062359C" w:rsidRDefault="0024644C" w:rsidP="000602B1">
      <w:pPr>
        <w:pStyle w:val="Heading2"/>
        <w:rPr>
          <w:b/>
          <w:bCs/>
        </w:rPr>
      </w:pPr>
      <w:bookmarkStart w:id="30" w:name="_Toc235539322"/>
      <w:r w:rsidRPr="0062359C">
        <w:t>BASE HOSPITAL REQUIREMENTS</w:t>
      </w:r>
      <w:bookmarkEnd w:id="30"/>
      <w:r w:rsidRPr="0062359C">
        <w:t xml:space="preserve"> </w:t>
      </w:r>
    </w:p>
    <w:p w14:paraId="0828D4E6" w14:textId="63411B97" w:rsidR="00D710D7" w:rsidRPr="0062359C" w:rsidRDefault="00D710D7" w:rsidP="000602B1">
      <w:pPr>
        <w:tabs>
          <w:tab w:val="left" w:pos="360"/>
        </w:tabs>
        <w:spacing w:after="0" w:line="276" w:lineRule="auto"/>
        <w:ind w:left="360"/>
        <w:jc w:val="left"/>
        <w:rPr>
          <w:rFonts w:ascii="Arial" w:hAnsi="Arial" w:cs="Arial"/>
          <w:szCs w:val="20"/>
        </w:rPr>
      </w:pPr>
      <w:r w:rsidRPr="0062359C">
        <w:rPr>
          <w:rFonts w:ascii="Arial" w:hAnsi="Arial" w:cs="Arial"/>
          <w:szCs w:val="20"/>
        </w:rPr>
        <w:t xml:space="preserve">Students are responsible for completing all additional requirements set by the hospital/clinical site </w:t>
      </w:r>
      <w:r w:rsidR="00464B1E" w:rsidRPr="0062359C">
        <w:rPr>
          <w:rFonts w:ascii="Arial" w:hAnsi="Arial" w:cs="Arial"/>
          <w:szCs w:val="20"/>
        </w:rPr>
        <w:t>at</w:t>
      </w:r>
      <w:r w:rsidRPr="0062359C">
        <w:rPr>
          <w:rFonts w:ascii="Arial" w:hAnsi="Arial" w:cs="Arial"/>
          <w:szCs w:val="20"/>
        </w:rPr>
        <w:t xml:space="preserve"> which </w:t>
      </w:r>
      <w:r w:rsidR="00C029E2" w:rsidRPr="0062359C">
        <w:rPr>
          <w:rFonts w:ascii="Arial" w:hAnsi="Arial" w:cs="Arial"/>
          <w:szCs w:val="20"/>
        </w:rPr>
        <w:t>they</w:t>
      </w:r>
      <w:r w:rsidRPr="0062359C">
        <w:rPr>
          <w:rFonts w:ascii="Arial" w:hAnsi="Arial" w:cs="Arial"/>
          <w:szCs w:val="20"/>
        </w:rPr>
        <w:t xml:space="preserve"> </w:t>
      </w:r>
      <w:r w:rsidR="00EA6FBA" w:rsidRPr="0062359C">
        <w:rPr>
          <w:rFonts w:ascii="Arial" w:hAnsi="Arial" w:cs="Arial"/>
          <w:szCs w:val="20"/>
        </w:rPr>
        <w:t xml:space="preserve">are </w:t>
      </w:r>
      <w:r w:rsidRPr="0062359C">
        <w:rPr>
          <w:rFonts w:ascii="Arial" w:hAnsi="Arial" w:cs="Arial"/>
          <w:szCs w:val="20"/>
        </w:rPr>
        <w:t xml:space="preserve">completing </w:t>
      </w:r>
      <w:r w:rsidR="00EA6FBA" w:rsidRPr="0062359C">
        <w:rPr>
          <w:rFonts w:ascii="Arial" w:hAnsi="Arial" w:cs="Arial"/>
          <w:szCs w:val="20"/>
        </w:rPr>
        <w:t xml:space="preserve">a </w:t>
      </w:r>
      <w:r w:rsidRPr="0062359C">
        <w:rPr>
          <w:rFonts w:ascii="Arial" w:hAnsi="Arial" w:cs="Arial"/>
          <w:szCs w:val="20"/>
        </w:rPr>
        <w:t xml:space="preserve">rotation. Students are not responsible for reporting </w:t>
      </w:r>
      <w:r w:rsidR="003649E2" w:rsidRPr="0062359C">
        <w:rPr>
          <w:rFonts w:ascii="Arial" w:hAnsi="Arial" w:cs="Arial"/>
          <w:szCs w:val="20"/>
        </w:rPr>
        <w:t xml:space="preserve">to MSUCOM </w:t>
      </w:r>
      <w:r w:rsidR="00E063DF" w:rsidRPr="0062359C">
        <w:rPr>
          <w:rFonts w:ascii="Arial" w:hAnsi="Arial" w:cs="Arial"/>
          <w:szCs w:val="20"/>
        </w:rPr>
        <w:t xml:space="preserve">the </w:t>
      </w:r>
      <w:r w:rsidRPr="0062359C">
        <w:rPr>
          <w:rFonts w:ascii="Arial" w:hAnsi="Arial" w:cs="Arial"/>
          <w:szCs w:val="20"/>
        </w:rPr>
        <w:t xml:space="preserve">results of </w:t>
      </w:r>
      <w:r w:rsidR="00E063DF" w:rsidRPr="0062359C">
        <w:rPr>
          <w:rFonts w:ascii="Arial" w:hAnsi="Arial" w:cs="Arial"/>
          <w:szCs w:val="20"/>
        </w:rPr>
        <w:t xml:space="preserve">any </w:t>
      </w:r>
      <w:r w:rsidRPr="0062359C">
        <w:rPr>
          <w:rFonts w:ascii="Arial" w:hAnsi="Arial" w:cs="Arial"/>
          <w:szCs w:val="20"/>
        </w:rPr>
        <w:t xml:space="preserve">requirements </w:t>
      </w:r>
      <w:r w:rsidR="00E063DF" w:rsidRPr="0062359C">
        <w:rPr>
          <w:rFonts w:ascii="Arial" w:hAnsi="Arial" w:cs="Arial"/>
          <w:szCs w:val="20"/>
        </w:rPr>
        <w:t xml:space="preserve">that exist </w:t>
      </w:r>
      <w:r w:rsidRPr="0062359C">
        <w:rPr>
          <w:rFonts w:ascii="Arial" w:hAnsi="Arial" w:cs="Arial"/>
          <w:szCs w:val="20"/>
        </w:rPr>
        <w:t xml:space="preserve">outside </w:t>
      </w:r>
      <w:r w:rsidR="00E063DF" w:rsidRPr="0062359C">
        <w:rPr>
          <w:rFonts w:ascii="Arial" w:hAnsi="Arial" w:cs="Arial"/>
          <w:szCs w:val="20"/>
        </w:rPr>
        <w:t xml:space="preserve">of those </w:t>
      </w:r>
      <w:r w:rsidRPr="0062359C">
        <w:rPr>
          <w:rFonts w:ascii="Arial" w:hAnsi="Arial" w:cs="Arial"/>
          <w:szCs w:val="20"/>
        </w:rPr>
        <w:t>listed above.</w:t>
      </w:r>
    </w:p>
    <w:p w14:paraId="5F5E5B20" w14:textId="77777777" w:rsidR="00A16BF1" w:rsidRPr="0062359C" w:rsidRDefault="00A16BF1" w:rsidP="000602B1">
      <w:pPr>
        <w:tabs>
          <w:tab w:val="left" w:pos="360"/>
        </w:tabs>
        <w:spacing w:after="0" w:line="276" w:lineRule="auto"/>
        <w:ind w:left="360"/>
        <w:jc w:val="left"/>
        <w:rPr>
          <w:rFonts w:ascii="Arial" w:hAnsi="Arial" w:cs="Arial"/>
          <w:szCs w:val="20"/>
        </w:rPr>
      </w:pPr>
    </w:p>
    <w:p w14:paraId="5E1A2765" w14:textId="77777777" w:rsidR="00A16BF1" w:rsidRPr="0062359C" w:rsidRDefault="00A16BF1" w:rsidP="00A16BF1">
      <w:pPr>
        <w:pStyle w:val="Level2Header"/>
        <w:rPr>
          <w:b w:val="0"/>
          <w:bCs w:val="0"/>
        </w:rPr>
      </w:pPr>
      <w:bookmarkStart w:id="31" w:name="_Toc235539323"/>
      <w:r w:rsidRPr="0062359C">
        <w:rPr>
          <w:b w:val="0"/>
          <w:bCs w:val="0"/>
        </w:rPr>
        <w:t>COURSE GRADES</w:t>
      </w:r>
      <w:bookmarkEnd w:id="31"/>
    </w:p>
    <w:p w14:paraId="1DFC1880" w14:textId="78E73FF6" w:rsidR="00A16BF1" w:rsidRPr="0062359C" w:rsidRDefault="00A16BF1" w:rsidP="71802E56">
      <w:pPr>
        <w:pStyle w:val="ListParagraph"/>
        <w:widowControl w:val="0"/>
        <w:tabs>
          <w:tab w:val="left" w:pos="939"/>
          <w:tab w:val="left" w:pos="940"/>
        </w:tabs>
        <w:autoSpaceDE w:val="0"/>
        <w:autoSpaceDN w:val="0"/>
        <w:spacing w:after="0" w:line="276" w:lineRule="auto"/>
        <w:ind w:left="360" w:right="598"/>
        <w:jc w:val="left"/>
        <w:rPr>
          <w:rFonts w:ascii="Arial" w:hAnsi="Arial" w:cs="Arial"/>
        </w:rPr>
      </w:pPr>
      <w:r w:rsidRPr="0062359C">
        <w:rPr>
          <w:rFonts w:ascii="Arial" w:hAnsi="Arial" w:cs="Arial"/>
        </w:rPr>
        <w:t xml:space="preserve">All rotation requirements must </w:t>
      </w:r>
      <w:r w:rsidR="23AE0AF8" w:rsidRPr="0062359C">
        <w:rPr>
          <w:rFonts w:ascii="Arial" w:hAnsi="Arial" w:cs="Arial"/>
        </w:rPr>
        <w:t>b</w:t>
      </w:r>
      <w:r w:rsidRPr="0062359C">
        <w:rPr>
          <w:rFonts w:ascii="Arial" w:hAnsi="Arial" w:cs="Arial"/>
        </w:rPr>
        <w:t>e completed to determine a grade for the course</w:t>
      </w:r>
      <w:r w:rsidR="00BE5998" w:rsidRPr="0062359C">
        <w:rPr>
          <w:rFonts w:ascii="Arial" w:hAnsi="Arial" w:cs="Arial"/>
        </w:rPr>
        <w:t xml:space="preserve">. </w:t>
      </w:r>
      <w:r w:rsidRPr="0062359C">
        <w:rPr>
          <w:rFonts w:ascii="Arial" w:hAnsi="Arial" w:cs="Arial"/>
        </w:rPr>
        <w:t>Students are required to ensure their rotation requirements are completed</w:t>
      </w:r>
      <w:r w:rsidR="005E20F6" w:rsidRPr="0062359C">
        <w:rPr>
          <w:rFonts w:ascii="Arial" w:hAnsi="Arial" w:cs="Arial"/>
        </w:rPr>
        <w:t xml:space="preserve"> and submitted</w:t>
      </w:r>
      <w:r w:rsidRPr="0062359C">
        <w:rPr>
          <w:rFonts w:ascii="Arial" w:hAnsi="Arial" w:cs="Arial"/>
        </w:rPr>
        <w:t xml:space="preserve"> correctly. </w:t>
      </w:r>
    </w:p>
    <w:p w14:paraId="5DA4ECCA" w14:textId="77777777" w:rsidR="00A16BF1" w:rsidRPr="0062359C"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b/>
          <w:bCs/>
        </w:rPr>
      </w:pPr>
    </w:p>
    <w:p w14:paraId="6934D97A" w14:textId="101558CB" w:rsidR="00A16BF1" w:rsidRPr="0062359C"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rPr>
      </w:pPr>
      <w:r w:rsidRPr="0062359C">
        <w:rPr>
          <w:rFonts w:ascii="Arial" w:hAnsi="Arial" w:cs="Arial"/>
          <w:b/>
          <w:bCs/>
        </w:rPr>
        <w:t>P/Pass</w:t>
      </w:r>
      <w:r w:rsidRPr="0062359C">
        <w:rPr>
          <w:rFonts w:ascii="Arial" w:hAnsi="Arial" w:cs="Arial"/>
          <w:b/>
          <w:bCs/>
          <w:spacing w:val="-12"/>
        </w:rPr>
        <w:t xml:space="preserve"> </w:t>
      </w:r>
      <w:r w:rsidRPr="0062359C">
        <w:rPr>
          <w:rFonts w:ascii="Arial" w:hAnsi="Arial" w:cs="Arial"/>
          <w:b/>
          <w:bCs/>
        </w:rPr>
        <w:t>–</w:t>
      </w:r>
      <w:r w:rsidRPr="0062359C">
        <w:rPr>
          <w:rFonts w:ascii="Arial" w:hAnsi="Arial" w:cs="Arial"/>
          <w:b/>
          <w:bCs/>
          <w:spacing w:val="-11"/>
        </w:rPr>
        <w:t xml:space="preserve"> </w:t>
      </w:r>
      <w:r w:rsidRPr="0062359C">
        <w:rPr>
          <w:rFonts w:ascii="Arial" w:hAnsi="Arial" w:cs="Arial"/>
        </w:rPr>
        <w:t>means</w:t>
      </w:r>
      <w:r w:rsidRPr="0062359C">
        <w:rPr>
          <w:rFonts w:ascii="Arial" w:hAnsi="Arial" w:cs="Arial"/>
          <w:spacing w:val="-15"/>
        </w:rPr>
        <w:t xml:space="preserve"> </w:t>
      </w:r>
      <w:r w:rsidRPr="0062359C">
        <w:rPr>
          <w:rFonts w:ascii="Arial" w:hAnsi="Arial" w:cs="Arial"/>
        </w:rPr>
        <w:t>that</w:t>
      </w:r>
      <w:r w:rsidRPr="0062359C">
        <w:rPr>
          <w:rFonts w:ascii="Arial" w:hAnsi="Arial" w:cs="Arial"/>
          <w:spacing w:val="-9"/>
        </w:rPr>
        <w:t xml:space="preserve"> </w:t>
      </w:r>
      <w:r w:rsidRPr="0062359C">
        <w:rPr>
          <w:rFonts w:ascii="Arial" w:hAnsi="Arial" w:cs="Arial"/>
        </w:rPr>
        <w:t>credit</w:t>
      </w:r>
      <w:r w:rsidRPr="0062359C">
        <w:rPr>
          <w:rFonts w:ascii="Arial" w:hAnsi="Arial" w:cs="Arial"/>
          <w:spacing w:val="-9"/>
        </w:rPr>
        <w:t xml:space="preserve"> </w:t>
      </w:r>
      <w:r w:rsidRPr="0062359C">
        <w:rPr>
          <w:rFonts w:ascii="Arial" w:hAnsi="Arial" w:cs="Arial"/>
        </w:rPr>
        <w:t>is</w:t>
      </w:r>
      <w:r w:rsidRPr="0062359C">
        <w:rPr>
          <w:rFonts w:ascii="Arial" w:hAnsi="Arial" w:cs="Arial"/>
          <w:spacing w:val="-15"/>
        </w:rPr>
        <w:t xml:space="preserve"> </w:t>
      </w:r>
      <w:r w:rsidRPr="0062359C">
        <w:rPr>
          <w:rFonts w:ascii="Arial" w:hAnsi="Arial" w:cs="Arial"/>
        </w:rPr>
        <w:t>granted,</w:t>
      </w:r>
      <w:r w:rsidRPr="0062359C">
        <w:rPr>
          <w:rFonts w:ascii="Arial" w:hAnsi="Arial" w:cs="Arial"/>
          <w:spacing w:val="-14"/>
        </w:rPr>
        <w:t xml:space="preserve"> </w:t>
      </w:r>
      <w:r w:rsidRPr="0062359C">
        <w:rPr>
          <w:rFonts w:ascii="Arial" w:hAnsi="Arial" w:cs="Arial"/>
        </w:rPr>
        <w:t>and</w:t>
      </w:r>
      <w:r w:rsidRPr="0062359C">
        <w:rPr>
          <w:rFonts w:ascii="Arial" w:hAnsi="Arial" w:cs="Arial"/>
          <w:spacing w:val="-11"/>
        </w:rPr>
        <w:t xml:space="preserve"> </w:t>
      </w:r>
      <w:r w:rsidRPr="0062359C">
        <w:rPr>
          <w:rFonts w:ascii="Arial" w:hAnsi="Arial" w:cs="Arial"/>
        </w:rPr>
        <w:t>that</w:t>
      </w:r>
      <w:r w:rsidRPr="0062359C">
        <w:rPr>
          <w:rFonts w:ascii="Arial" w:hAnsi="Arial" w:cs="Arial"/>
          <w:spacing w:val="-12"/>
        </w:rPr>
        <w:t xml:space="preserve"> </w:t>
      </w:r>
      <w:r w:rsidRPr="0062359C">
        <w:rPr>
          <w:rFonts w:ascii="Arial" w:hAnsi="Arial" w:cs="Arial"/>
        </w:rPr>
        <w:t>the</w:t>
      </w:r>
      <w:r w:rsidRPr="0062359C">
        <w:rPr>
          <w:rFonts w:ascii="Arial" w:hAnsi="Arial" w:cs="Arial"/>
          <w:spacing w:val="-12"/>
        </w:rPr>
        <w:t xml:space="preserve"> </w:t>
      </w:r>
      <w:r w:rsidRPr="0062359C">
        <w:rPr>
          <w:rFonts w:ascii="Arial" w:hAnsi="Arial" w:cs="Arial"/>
        </w:rPr>
        <w:t>student</w:t>
      </w:r>
      <w:r w:rsidRPr="0062359C">
        <w:rPr>
          <w:rFonts w:ascii="Arial" w:hAnsi="Arial" w:cs="Arial"/>
          <w:spacing w:val="-11"/>
        </w:rPr>
        <w:t xml:space="preserve"> </w:t>
      </w:r>
      <w:r w:rsidRPr="0062359C">
        <w:rPr>
          <w:rFonts w:ascii="Arial" w:hAnsi="Arial" w:cs="Arial"/>
        </w:rPr>
        <w:t>achieved</w:t>
      </w:r>
      <w:r w:rsidRPr="0062359C">
        <w:rPr>
          <w:rFonts w:ascii="Arial" w:hAnsi="Arial" w:cs="Arial"/>
          <w:spacing w:val="-12"/>
        </w:rPr>
        <w:t xml:space="preserve"> </w:t>
      </w:r>
      <w:r w:rsidRPr="0062359C">
        <w:rPr>
          <w:rFonts w:ascii="Arial" w:hAnsi="Arial" w:cs="Arial"/>
        </w:rPr>
        <w:t>a</w:t>
      </w:r>
      <w:r w:rsidRPr="0062359C">
        <w:rPr>
          <w:rFonts w:ascii="Arial" w:hAnsi="Arial" w:cs="Arial"/>
          <w:spacing w:val="-11"/>
        </w:rPr>
        <w:t xml:space="preserve"> </w:t>
      </w:r>
      <w:r w:rsidRPr="0062359C">
        <w:rPr>
          <w:rFonts w:ascii="Arial" w:hAnsi="Arial" w:cs="Arial"/>
        </w:rPr>
        <w:t>level</w:t>
      </w:r>
      <w:r w:rsidRPr="0062359C">
        <w:rPr>
          <w:rFonts w:ascii="Arial" w:hAnsi="Arial" w:cs="Arial"/>
          <w:spacing w:val="-13"/>
        </w:rPr>
        <w:t xml:space="preserve"> </w:t>
      </w:r>
      <w:r w:rsidRPr="0062359C">
        <w:rPr>
          <w:rFonts w:ascii="Arial" w:hAnsi="Arial" w:cs="Arial"/>
        </w:rPr>
        <w:t>of</w:t>
      </w:r>
      <w:r w:rsidRPr="0062359C">
        <w:rPr>
          <w:rFonts w:ascii="Arial" w:hAnsi="Arial" w:cs="Arial"/>
          <w:spacing w:val="-12"/>
        </w:rPr>
        <w:t xml:space="preserve"> </w:t>
      </w:r>
      <w:r w:rsidRPr="0062359C">
        <w:rPr>
          <w:rFonts w:ascii="Arial" w:hAnsi="Arial" w:cs="Arial"/>
        </w:rPr>
        <w:t>performance judged</w:t>
      </w:r>
      <w:r w:rsidRPr="0062359C">
        <w:rPr>
          <w:rFonts w:ascii="Arial" w:hAnsi="Arial" w:cs="Arial"/>
          <w:spacing w:val="-13"/>
        </w:rPr>
        <w:t xml:space="preserve"> </w:t>
      </w:r>
      <w:r w:rsidRPr="0062359C">
        <w:rPr>
          <w:rFonts w:ascii="Arial" w:hAnsi="Arial" w:cs="Arial"/>
        </w:rPr>
        <w:t>to</w:t>
      </w:r>
      <w:r w:rsidRPr="0062359C">
        <w:rPr>
          <w:rFonts w:ascii="Arial" w:hAnsi="Arial" w:cs="Arial"/>
          <w:spacing w:val="-13"/>
        </w:rPr>
        <w:t xml:space="preserve"> </w:t>
      </w:r>
      <w:r w:rsidRPr="0062359C">
        <w:rPr>
          <w:rFonts w:ascii="Arial" w:hAnsi="Arial" w:cs="Arial"/>
        </w:rPr>
        <w:t>be</w:t>
      </w:r>
      <w:r w:rsidRPr="0062359C">
        <w:rPr>
          <w:rFonts w:ascii="Arial" w:hAnsi="Arial" w:cs="Arial"/>
          <w:spacing w:val="-9"/>
        </w:rPr>
        <w:t xml:space="preserve"> </w:t>
      </w:r>
      <w:r w:rsidRPr="0062359C">
        <w:rPr>
          <w:rFonts w:ascii="Arial" w:hAnsi="Arial" w:cs="Arial"/>
        </w:rPr>
        <w:t>satisfactory</w:t>
      </w:r>
      <w:r w:rsidRPr="0062359C">
        <w:rPr>
          <w:rFonts w:ascii="Arial" w:hAnsi="Arial" w:cs="Arial"/>
          <w:spacing w:val="-13"/>
        </w:rPr>
        <w:t xml:space="preserve"> by the department </w:t>
      </w:r>
      <w:r w:rsidRPr="0062359C">
        <w:rPr>
          <w:rFonts w:ascii="Arial" w:hAnsi="Arial" w:cs="Arial"/>
        </w:rPr>
        <w:t>according</w:t>
      </w:r>
      <w:r w:rsidRPr="0062359C">
        <w:rPr>
          <w:rFonts w:ascii="Arial" w:hAnsi="Arial" w:cs="Arial"/>
          <w:spacing w:val="-13"/>
        </w:rPr>
        <w:t xml:space="preserve"> </w:t>
      </w:r>
      <w:r w:rsidRPr="0062359C">
        <w:rPr>
          <w:rFonts w:ascii="Arial" w:hAnsi="Arial" w:cs="Arial"/>
        </w:rPr>
        <w:t>to</w:t>
      </w:r>
      <w:r w:rsidRPr="0062359C">
        <w:rPr>
          <w:rFonts w:ascii="Arial" w:hAnsi="Arial" w:cs="Arial"/>
          <w:spacing w:val="-17"/>
        </w:rPr>
        <w:t xml:space="preserve"> the student’s </w:t>
      </w:r>
      <w:r w:rsidRPr="0062359C">
        <w:rPr>
          <w:rFonts w:ascii="Arial" w:hAnsi="Arial" w:cs="Arial"/>
        </w:rPr>
        <w:t>didactic</w:t>
      </w:r>
      <w:r w:rsidRPr="0062359C">
        <w:rPr>
          <w:rFonts w:ascii="Arial" w:hAnsi="Arial" w:cs="Arial"/>
          <w:spacing w:val="-19"/>
        </w:rPr>
        <w:t xml:space="preserve"> </w:t>
      </w:r>
      <w:r w:rsidRPr="0062359C">
        <w:rPr>
          <w:rFonts w:ascii="Arial" w:hAnsi="Arial" w:cs="Arial"/>
        </w:rPr>
        <w:t>and</w:t>
      </w:r>
      <w:r w:rsidRPr="0062359C">
        <w:rPr>
          <w:rFonts w:ascii="Arial" w:hAnsi="Arial" w:cs="Arial"/>
          <w:spacing w:val="-14"/>
        </w:rPr>
        <w:t xml:space="preserve"> </w:t>
      </w:r>
      <w:r w:rsidRPr="0062359C">
        <w:rPr>
          <w:rFonts w:ascii="Arial" w:hAnsi="Arial" w:cs="Arial"/>
        </w:rPr>
        <w:t>clinical</w:t>
      </w:r>
      <w:r w:rsidRPr="0062359C">
        <w:rPr>
          <w:rFonts w:ascii="Arial" w:hAnsi="Arial" w:cs="Arial"/>
          <w:spacing w:val="-17"/>
        </w:rPr>
        <w:t xml:space="preserve"> </w:t>
      </w:r>
      <w:r w:rsidRPr="0062359C">
        <w:rPr>
          <w:rFonts w:ascii="Arial" w:hAnsi="Arial" w:cs="Arial"/>
        </w:rPr>
        <w:t>performance.</w:t>
      </w:r>
    </w:p>
    <w:p w14:paraId="2B880DB7" w14:textId="77777777" w:rsidR="00A16BF1" w:rsidRPr="0062359C"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szCs w:val="20"/>
        </w:rPr>
      </w:pPr>
    </w:p>
    <w:p w14:paraId="1D82EAA4" w14:textId="77777777" w:rsidR="00A16BF1" w:rsidRPr="0062359C" w:rsidRDefault="00A16BF1" w:rsidP="00A16BF1">
      <w:pPr>
        <w:pStyle w:val="ListParagraph"/>
        <w:widowControl w:val="0"/>
        <w:tabs>
          <w:tab w:val="left" w:pos="939"/>
          <w:tab w:val="left" w:pos="940"/>
        </w:tabs>
        <w:autoSpaceDE w:val="0"/>
        <w:autoSpaceDN w:val="0"/>
        <w:spacing w:after="0" w:line="276" w:lineRule="auto"/>
        <w:ind w:left="360" w:right="356"/>
        <w:contextualSpacing w:val="0"/>
        <w:jc w:val="left"/>
        <w:rPr>
          <w:rFonts w:ascii="Arial" w:hAnsi="Arial" w:cs="Arial"/>
          <w:szCs w:val="20"/>
        </w:rPr>
      </w:pPr>
      <w:r w:rsidRPr="0062359C">
        <w:rPr>
          <w:rFonts w:ascii="Arial" w:hAnsi="Arial" w:cs="Arial"/>
          <w:b/>
          <w:szCs w:val="20"/>
        </w:rPr>
        <w:t>NGR/No Grade Reported</w:t>
      </w:r>
      <w:r w:rsidRPr="0062359C">
        <w:rPr>
          <w:rFonts w:ascii="Arial" w:hAnsi="Arial" w:cs="Arial"/>
          <w:b/>
          <w:spacing w:val="-12"/>
          <w:szCs w:val="20"/>
        </w:rPr>
        <w:t xml:space="preserve"> </w:t>
      </w:r>
      <w:r w:rsidRPr="0062359C">
        <w:rPr>
          <w:rFonts w:ascii="Arial" w:hAnsi="Arial" w:cs="Arial"/>
          <w:szCs w:val="20"/>
        </w:rPr>
        <w:t>–</w:t>
      </w:r>
      <w:r w:rsidRPr="0062359C">
        <w:rPr>
          <w:rFonts w:ascii="Arial" w:hAnsi="Arial" w:cs="Arial"/>
          <w:spacing w:val="-11"/>
          <w:szCs w:val="20"/>
        </w:rPr>
        <w:t xml:space="preserve"> </w:t>
      </w:r>
      <w:r w:rsidRPr="0062359C">
        <w:rPr>
          <w:rFonts w:ascii="Arial" w:hAnsi="Arial" w:cs="Arial"/>
          <w:szCs w:val="20"/>
        </w:rPr>
        <w:t>means</w:t>
      </w:r>
      <w:r w:rsidRPr="0062359C">
        <w:rPr>
          <w:rFonts w:ascii="Arial" w:hAnsi="Arial" w:cs="Arial"/>
          <w:spacing w:val="-15"/>
          <w:szCs w:val="20"/>
        </w:rPr>
        <w:t xml:space="preserve"> </w:t>
      </w:r>
      <w:r w:rsidRPr="0062359C">
        <w:rPr>
          <w:rFonts w:ascii="Arial" w:hAnsi="Arial" w:cs="Arial"/>
          <w:szCs w:val="20"/>
        </w:rPr>
        <w:t>that</w:t>
      </w:r>
      <w:r w:rsidRPr="0062359C">
        <w:rPr>
          <w:rFonts w:ascii="Arial" w:hAnsi="Arial" w:cs="Arial"/>
          <w:spacing w:val="-11"/>
          <w:szCs w:val="20"/>
        </w:rPr>
        <w:t xml:space="preserve"> </w:t>
      </w:r>
      <w:r w:rsidRPr="0062359C">
        <w:rPr>
          <w:rFonts w:ascii="Arial" w:hAnsi="Arial" w:cs="Arial"/>
          <w:szCs w:val="20"/>
        </w:rPr>
        <w:t>a</w:t>
      </w:r>
      <w:r w:rsidRPr="0062359C">
        <w:rPr>
          <w:rFonts w:ascii="Arial" w:hAnsi="Arial" w:cs="Arial"/>
          <w:spacing w:val="-12"/>
          <w:szCs w:val="20"/>
        </w:rPr>
        <w:t xml:space="preserve"> </w:t>
      </w:r>
      <w:r w:rsidRPr="0062359C">
        <w:rPr>
          <w:rFonts w:ascii="Arial" w:hAnsi="Arial" w:cs="Arial"/>
          <w:szCs w:val="20"/>
        </w:rPr>
        <w:t>final</w:t>
      </w:r>
      <w:r w:rsidRPr="0062359C">
        <w:rPr>
          <w:rFonts w:ascii="Arial" w:hAnsi="Arial" w:cs="Arial"/>
          <w:spacing w:val="-13"/>
          <w:szCs w:val="20"/>
        </w:rPr>
        <w:t xml:space="preserve"> </w:t>
      </w:r>
      <w:r w:rsidRPr="0062359C">
        <w:rPr>
          <w:rFonts w:ascii="Arial" w:hAnsi="Arial" w:cs="Arial"/>
          <w:szCs w:val="20"/>
        </w:rPr>
        <w:t>grade</w:t>
      </w:r>
      <w:r w:rsidRPr="0062359C">
        <w:rPr>
          <w:rFonts w:ascii="Arial" w:hAnsi="Arial" w:cs="Arial"/>
          <w:spacing w:val="-11"/>
          <w:szCs w:val="20"/>
        </w:rPr>
        <w:t xml:space="preserve"> </w:t>
      </w:r>
      <w:r w:rsidRPr="0062359C">
        <w:rPr>
          <w:rFonts w:ascii="Arial" w:hAnsi="Arial" w:cs="Arial"/>
          <w:szCs w:val="20"/>
        </w:rPr>
        <w:t>(‘Pass’</w:t>
      </w:r>
      <w:r w:rsidRPr="0062359C">
        <w:rPr>
          <w:rFonts w:ascii="Arial" w:hAnsi="Arial" w:cs="Arial"/>
          <w:spacing w:val="-13"/>
          <w:szCs w:val="20"/>
        </w:rPr>
        <w:t xml:space="preserve"> </w:t>
      </w:r>
      <w:r w:rsidRPr="0062359C">
        <w:rPr>
          <w:rFonts w:ascii="Arial" w:hAnsi="Arial" w:cs="Arial"/>
          <w:szCs w:val="20"/>
        </w:rPr>
        <w:t>or</w:t>
      </w:r>
      <w:r w:rsidRPr="0062359C">
        <w:rPr>
          <w:rFonts w:ascii="Arial" w:hAnsi="Arial" w:cs="Arial"/>
          <w:spacing w:val="-13"/>
          <w:szCs w:val="20"/>
        </w:rPr>
        <w:t xml:space="preserve"> ‘</w:t>
      </w:r>
      <w:r w:rsidRPr="0062359C">
        <w:rPr>
          <w:rFonts w:ascii="Arial" w:hAnsi="Arial" w:cs="Arial"/>
          <w:szCs w:val="20"/>
        </w:rPr>
        <w:t>No</w:t>
      </w:r>
      <w:r w:rsidRPr="0062359C">
        <w:rPr>
          <w:rFonts w:ascii="Arial" w:hAnsi="Arial" w:cs="Arial"/>
          <w:spacing w:val="-12"/>
          <w:szCs w:val="20"/>
        </w:rPr>
        <w:t xml:space="preserve"> </w:t>
      </w:r>
      <w:r w:rsidRPr="0062359C">
        <w:rPr>
          <w:rFonts w:ascii="Arial" w:hAnsi="Arial" w:cs="Arial"/>
          <w:szCs w:val="20"/>
        </w:rPr>
        <w:t>Grade’)</w:t>
      </w:r>
      <w:r w:rsidRPr="0062359C">
        <w:rPr>
          <w:rFonts w:ascii="Arial" w:hAnsi="Arial" w:cs="Arial"/>
          <w:spacing w:val="-14"/>
          <w:szCs w:val="20"/>
        </w:rPr>
        <w:t xml:space="preserve"> </w:t>
      </w:r>
      <w:r w:rsidRPr="0062359C">
        <w:rPr>
          <w:rFonts w:ascii="Arial" w:hAnsi="Arial" w:cs="Arial"/>
          <w:szCs w:val="20"/>
        </w:rPr>
        <w:t>cannot</w:t>
      </w:r>
      <w:r w:rsidRPr="0062359C">
        <w:rPr>
          <w:rFonts w:ascii="Arial" w:hAnsi="Arial" w:cs="Arial"/>
          <w:spacing w:val="-9"/>
          <w:szCs w:val="20"/>
        </w:rPr>
        <w:t xml:space="preserve"> </w:t>
      </w:r>
      <w:r w:rsidRPr="0062359C">
        <w:rPr>
          <w:rFonts w:ascii="Arial" w:hAnsi="Arial" w:cs="Arial"/>
          <w:szCs w:val="20"/>
        </w:rPr>
        <w:t>be</w:t>
      </w:r>
      <w:r w:rsidRPr="0062359C">
        <w:rPr>
          <w:rFonts w:ascii="Arial" w:hAnsi="Arial" w:cs="Arial"/>
          <w:spacing w:val="-14"/>
          <w:szCs w:val="20"/>
        </w:rPr>
        <w:t xml:space="preserve"> </w:t>
      </w:r>
      <w:r w:rsidRPr="0062359C">
        <w:rPr>
          <w:rFonts w:ascii="Arial" w:hAnsi="Arial" w:cs="Arial"/>
          <w:szCs w:val="20"/>
        </w:rPr>
        <w:t>determined due to one or more missing course requirements. The NGR grade will be changed to a final grade once all the completed course requirements have been submitted to and processed by MSUCOM (either to the department or Clerkship Team). An ‘NGR’ grade will NOT remain on a student’s</w:t>
      </w:r>
      <w:r w:rsidRPr="0062359C">
        <w:rPr>
          <w:rFonts w:ascii="Arial" w:hAnsi="Arial" w:cs="Arial"/>
          <w:spacing w:val="-37"/>
          <w:szCs w:val="20"/>
        </w:rPr>
        <w:t xml:space="preserve"> </w:t>
      </w:r>
      <w:r w:rsidRPr="0062359C">
        <w:rPr>
          <w:rFonts w:ascii="Arial" w:hAnsi="Arial" w:cs="Arial"/>
          <w:szCs w:val="20"/>
        </w:rPr>
        <w:t>transcript.</w:t>
      </w:r>
    </w:p>
    <w:p w14:paraId="42706228" w14:textId="77777777" w:rsidR="00A16BF1" w:rsidRPr="0062359C"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bCs/>
        </w:rPr>
      </w:pPr>
    </w:p>
    <w:p w14:paraId="6C72646E" w14:textId="77777777" w:rsidR="00A16BF1" w:rsidRPr="0062359C"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rPr>
      </w:pPr>
      <w:r w:rsidRPr="0062359C">
        <w:rPr>
          <w:rFonts w:ascii="Arial" w:hAnsi="Arial" w:cs="Arial"/>
          <w:b/>
          <w:bCs/>
        </w:rPr>
        <w:t>N/No</w:t>
      </w:r>
      <w:r w:rsidRPr="0062359C">
        <w:rPr>
          <w:rFonts w:ascii="Arial" w:hAnsi="Arial" w:cs="Arial"/>
          <w:b/>
          <w:bCs/>
          <w:spacing w:val="-12"/>
        </w:rPr>
        <w:t xml:space="preserve"> </w:t>
      </w:r>
      <w:r w:rsidRPr="0062359C">
        <w:rPr>
          <w:rFonts w:ascii="Arial" w:hAnsi="Arial" w:cs="Arial"/>
          <w:b/>
          <w:bCs/>
        </w:rPr>
        <w:t>Grade</w:t>
      </w:r>
      <w:r w:rsidRPr="0062359C">
        <w:rPr>
          <w:rFonts w:ascii="Arial" w:hAnsi="Arial" w:cs="Arial"/>
          <w:b/>
          <w:bCs/>
          <w:spacing w:val="-8"/>
        </w:rPr>
        <w:t xml:space="preserve"> </w:t>
      </w:r>
      <w:r w:rsidRPr="0062359C">
        <w:rPr>
          <w:rFonts w:ascii="Arial" w:hAnsi="Arial" w:cs="Arial"/>
          <w:b/>
          <w:bCs/>
        </w:rPr>
        <w:t>–</w:t>
      </w:r>
      <w:r w:rsidRPr="0062359C">
        <w:rPr>
          <w:rFonts w:ascii="Arial" w:hAnsi="Arial" w:cs="Arial"/>
          <w:b/>
          <w:bCs/>
          <w:spacing w:val="-14"/>
        </w:rPr>
        <w:t xml:space="preserve"> </w:t>
      </w:r>
      <w:r w:rsidRPr="0062359C">
        <w:rPr>
          <w:rFonts w:ascii="Arial" w:hAnsi="Arial" w:cs="Arial"/>
        </w:rPr>
        <w:t>means</w:t>
      </w:r>
      <w:r w:rsidRPr="0062359C">
        <w:rPr>
          <w:rFonts w:ascii="Arial" w:hAnsi="Arial" w:cs="Arial"/>
          <w:spacing w:val="-11"/>
        </w:rPr>
        <w:t xml:space="preserve"> </w:t>
      </w:r>
      <w:r w:rsidRPr="0062359C">
        <w:rPr>
          <w:rFonts w:ascii="Arial" w:hAnsi="Arial" w:cs="Arial"/>
        </w:rPr>
        <w:t>that</w:t>
      </w:r>
      <w:r w:rsidRPr="0062359C">
        <w:rPr>
          <w:rFonts w:ascii="Arial" w:hAnsi="Arial" w:cs="Arial"/>
          <w:spacing w:val="-10"/>
        </w:rPr>
        <w:t xml:space="preserve"> </w:t>
      </w:r>
      <w:r w:rsidRPr="0062359C">
        <w:rPr>
          <w:rFonts w:ascii="Arial" w:hAnsi="Arial" w:cs="Arial"/>
        </w:rPr>
        <w:t>no</w:t>
      </w:r>
      <w:r w:rsidRPr="0062359C">
        <w:rPr>
          <w:rFonts w:ascii="Arial" w:hAnsi="Arial" w:cs="Arial"/>
          <w:spacing w:val="-9"/>
        </w:rPr>
        <w:t xml:space="preserve"> </w:t>
      </w:r>
      <w:r w:rsidRPr="0062359C">
        <w:rPr>
          <w:rFonts w:ascii="Arial" w:hAnsi="Arial" w:cs="Arial"/>
        </w:rPr>
        <w:t>credit</w:t>
      </w:r>
      <w:r w:rsidRPr="0062359C">
        <w:rPr>
          <w:rFonts w:ascii="Arial" w:hAnsi="Arial" w:cs="Arial"/>
          <w:spacing w:val="-8"/>
        </w:rPr>
        <w:t xml:space="preserve"> </w:t>
      </w:r>
      <w:r w:rsidRPr="0062359C">
        <w:rPr>
          <w:rFonts w:ascii="Arial" w:hAnsi="Arial" w:cs="Arial"/>
        </w:rPr>
        <w:t>is</w:t>
      </w:r>
      <w:r w:rsidRPr="0062359C">
        <w:rPr>
          <w:rFonts w:ascii="Arial" w:hAnsi="Arial" w:cs="Arial"/>
          <w:spacing w:val="-15"/>
        </w:rPr>
        <w:t xml:space="preserve"> </w:t>
      </w:r>
      <w:r w:rsidRPr="0062359C">
        <w:rPr>
          <w:rFonts w:ascii="Arial" w:hAnsi="Arial" w:cs="Arial"/>
        </w:rPr>
        <w:t>granted,</w:t>
      </w:r>
      <w:r w:rsidRPr="0062359C">
        <w:rPr>
          <w:rFonts w:ascii="Arial" w:hAnsi="Arial" w:cs="Arial"/>
          <w:spacing w:val="-10"/>
        </w:rPr>
        <w:t xml:space="preserve"> </w:t>
      </w:r>
      <w:r w:rsidRPr="0062359C">
        <w:rPr>
          <w:rFonts w:ascii="Arial" w:hAnsi="Arial" w:cs="Arial"/>
        </w:rPr>
        <w:t>and</w:t>
      </w:r>
      <w:r w:rsidRPr="0062359C">
        <w:rPr>
          <w:rFonts w:ascii="Arial" w:hAnsi="Arial" w:cs="Arial"/>
          <w:spacing w:val="-8"/>
        </w:rPr>
        <w:t xml:space="preserve"> </w:t>
      </w:r>
      <w:r w:rsidRPr="0062359C">
        <w:rPr>
          <w:rFonts w:ascii="Arial" w:hAnsi="Arial" w:cs="Arial"/>
        </w:rPr>
        <w:t>that</w:t>
      </w:r>
      <w:r w:rsidRPr="0062359C">
        <w:rPr>
          <w:rFonts w:ascii="Arial" w:hAnsi="Arial" w:cs="Arial"/>
          <w:spacing w:val="-10"/>
        </w:rPr>
        <w:t xml:space="preserve"> </w:t>
      </w:r>
      <w:r w:rsidRPr="0062359C">
        <w:rPr>
          <w:rFonts w:ascii="Arial" w:hAnsi="Arial" w:cs="Arial"/>
        </w:rPr>
        <w:t>the</w:t>
      </w:r>
      <w:r w:rsidRPr="0062359C">
        <w:rPr>
          <w:rFonts w:ascii="Arial" w:hAnsi="Arial" w:cs="Arial"/>
          <w:spacing w:val="-10"/>
        </w:rPr>
        <w:t xml:space="preserve"> </w:t>
      </w:r>
      <w:r w:rsidRPr="0062359C">
        <w:rPr>
          <w:rFonts w:ascii="Arial" w:hAnsi="Arial" w:cs="Arial"/>
        </w:rPr>
        <w:t>student</w:t>
      </w:r>
      <w:r w:rsidRPr="0062359C">
        <w:rPr>
          <w:rFonts w:ascii="Arial" w:hAnsi="Arial" w:cs="Arial"/>
          <w:spacing w:val="-11"/>
        </w:rPr>
        <w:t xml:space="preserve"> </w:t>
      </w:r>
      <w:r w:rsidRPr="0062359C">
        <w:rPr>
          <w:rFonts w:ascii="Arial" w:hAnsi="Arial" w:cs="Arial"/>
        </w:rPr>
        <w:t>did</w:t>
      </w:r>
      <w:r w:rsidRPr="0062359C">
        <w:rPr>
          <w:rFonts w:ascii="Arial" w:hAnsi="Arial" w:cs="Arial"/>
          <w:spacing w:val="-8"/>
        </w:rPr>
        <w:t xml:space="preserve"> </w:t>
      </w:r>
      <w:r w:rsidRPr="0062359C">
        <w:rPr>
          <w:rFonts w:ascii="Arial" w:hAnsi="Arial" w:cs="Arial"/>
        </w:rPr>
        <w:t>not</w:t>
      </w:r>
      <w:r w:rsidRPr="0062359C">
        <w:rPr>
          <w:rFonts w:ascii="Arial" w:hAnsi="Arial" w:cs="Arial"/>
          <w:spacing w:val="-11"/>
        </w:rPr>
        <w:t xml:space="preserve"> </w:t>
      </w:r>
      <w:r w:rsidRPr="0062359C">
        <w:rPr>
          <w:rFonts w:ascii="Arial" w:hAnsi="Arial" w:cs="Arial"/>
        </w:rPr>
        <w:t>achieve</w:t>
      </w:r>
      <w:r w:rsidRPr="0062359C">
        <w:rPr>
          <w:rFonts w:ascii="Arial" w:hAnsi="Arial" w:cs="Arial"/>
          <w:spacing w:val="-12"/>
        </w:rPr>
        <w:t xml:space="preserve"> </w:t>
      </w:r>
      <w:r w:rsidRPr="0062359C">
        <w:rPr>
          <w:rFonts w:ascii="Arial" w:hAnsi="Arial" w:cs="Arial"/>
        </w:rPr>
        <w:t>a</w:t>
      </w:r>
      <w:r w:rsidRPr="0062359C">
        <w:rPr>
          <w:rFonts w:ascii="Arial" w:hAnsi="Arial" w:cs="Arial"/>
          <w:spacing w:val="-9"/>
        </w:rPr>
        <w:t xml:space="preserve"> </w:t>
      </w:r>
      <w:r w:rsidRPr="0062359C">
        <w:rPr>
          <w:rFonts w:ascii="Arial" w:hAnsi="Arial" w:cs="Arial"/>
        </w:rPr>
        <w:t>level</w:t>
      </w:r>
      <w:r w:rsidRPr="0062359C">
        <w:rPr>
          <w:rFonts w:ascii="Arial" w:hAnsi="Arial" w:cs="Arial"/>
          <w:spacing w:val="-11"/>
        </w:rPr>
        <w:t xml:space="preserve"> </w:t>
      </w:r>
      <w:r w:rsidRPr="0062359C">
        <w:rPr>
          <w:rFonts w:ascii="Arial" w:hAnsi="Arial" w:cs="Arial"/>
        </w:rPr>
        <w:t>of performance</w:t>
      </w:r>
      <w:r w:rsidRPr="0062359C">
        <w:rPr>
          <w:rFonts w:ascii="Arial" w:hAnsi="Arial" w:cs="Arial"/>
          <w:spacing w:val="-9"/>
        </w:rPr>
        <w:t xml:space="preserve"> </w:t>
      </w:r>
      <w:r w:rsidRPr="0062359C">
        <w:rPr>
          <w:rFonts w:ascii="Arial" w:hAnsi="Arial" w:cs="Arial"/>
        </w:rPr>
        <w:t>judged</w:t>
      </w:r>
      <w:r w:rsidRPr="0062359C">
        <w:rPr>
          <w:rFonts w:ascii="Arial" w:hAnsi="Arial" w:cs="Arial"/>
          <w:spacing w:val="-15"/>
        </w:rPr>
        <w:t xml:space="preserve"> </w:t>
      </w:r>
      <w:r w:rsidRPr="0062359C">
        <w:rPr>
          <w:rFonts w:ascii="Arial" w:hAnsi="Arial" w:cs="Arial"/>
        </w:rPr>
        <w:t>to</w:t>
      </w:r>
      <w:r w:rsidRPr="0062359C">
        <w:rPr>
          <w:rFonts w:ascii="Arial" w:hAnsi="Arial" w:cs="Arial"/>
          <w:spacing w:val="-13"/>
        </w:rPr>
        <w:t xml:space="preserve"> </w:t>
      </w:r>
      <w:r w:rsidRPr="0062359C">
        <w:rPr>
          <w:rFonts w:ascii="Arial" w:hAnsi="Arial" w:cs="Arial"/>
        </w:rPr>
        <w:t>be</w:t>
      </w:r>
      <w:r w:rsidRPr="0062359C">
        <w:rPr>
          <w:rFonts w:ascii="Arial" w:hAnsi="Arial" w:cs="Arial"/>
          <w:spacing w:val="-13"/>
        </w:rPr>
        <w:t xml:space="preserve"> </w:t>
      </w:r>
      <w:r w:rsidRPr="0062359C">
        <w:rPr>
          <w:rFonts w:ascii="Arial" w:hAnsi="Arial" w:cs="Arial"/>
        </w:rPr>
        <w:t>satisfactory</w:t>
      </w:r>
      <w:r w:rsidRPr="0062359C">
        <w:rPr>
          <w:rFonts w:ascii="Arial" w:hAnsi="Arial" w:cs="Arial"/>
          <w:spacing w:val="-14"/>
        </w:rPr>
        <w:t xml:space="preserve"> by the department </w:t>
      </w:r>
      <w:r w:rsidRPr="0062359C">
        <w:rPr>
          <w:rFonts w:ascii="Arial" w:hAnsi="Arial" w:cs="Arial"/>
        </w:rPr>
        <w:t>according</w:t>
      </w:r>
      <w:r w:rsidRPr="0062359C">
        <w:rPr>
          <w:rFonts w:ascii="Arial" w:hAnsi="Arial" w:cs="Arial"/>
          <w:spacing w:val="-13"/>
        </w:rPr>
        <w:t xml:space="preserve"> </w:t>
      </w:r>
      <w:r w:rsidRPr="0062359C">
        <w:rPr>
          <w:rFonts w:ascii="Arial" w:hAnsi="Arial" w:cs="Arial"/>
        </w:rPr>
        <w:t>to</w:t>
      </w:r>
      <w:r w:rsidRPr="0062359C">
        <w:rPr>
          <w:rFonts w:ascii="Arial" w:hAnsi="Arial" w:cs="Arial"/>
          <w:spacing w:val="-12"/>
        </w:rPr>
        <w:t xml:space="preserve"> the student’s </w:t>
      </w:r>
      <w:r w:rsidRPr="0062359C">
        <w:rPr>
          <w:rFonts w:ascii="Arial" w:hAnsi="Arial" w:cs="Arial"/>
        </w:rPr>
        <w:t>didactic</w:t>
      </w:r>
      <w:r w:rsidRPr="0062359C">
        <w:rPr>
          <w:rFonts w:ascii="Arial" w:hAnsi="Arial" w:cs="Arial"/>
          <w:spacing w:val="-16"/>
        </w:rPr>
        <w:t xml:space="preserve"> </w:t>
      </w:r>
      <w:r w:rsidRPr="0062359C">
        <w:rPr>
          <w:rFonts w:ascii="Arial" w:hAnsi="Arial" w:cs="Arial"/>
        </w:rPr>
        <w:t>and</w:t>
      </w:r>
      <w:r w:rsidRPr="0062359C">
        <w:rPr>
          <w:rFonts w:ascii="Arial" w:hAnsi="Arial" w:cs="Arial"/>
          <w:spacing w:val="-13"/>
        </w:rPr>
        <w:t xml:space="preserve"> </w:t>
      </w:r>
      <w:r w:rsidRPr="0062359C">
        <w:rPr>
          <w:rFonts w:ascii="Arial" w:hAnsi="Arial" w:cs="Arial"/>
        </w:rPr>
        <w:t>clinical</w:t>
      </w:r>
      <w:r w:rsidRPr="0062359C">
        <w:rPr>
          <w:rFonts w:ascii="Arial" w:hAnsi="Arial" w:cs="Arial"/>
          <w:spacing w:val="-17"/>
        </w:rPr>
        <w:t xml:space="preserve"> </w:t>
      </w:r>
      <w:r w:rsidRPr="0062359C">
        <w:rPr>
          <w:rFonts w:ascii="Arial" w:hAnsi="Arial" w:cs="Arial"/>
        </w:rPr>
        <w:t>performance.</w:t>
      </w:r>
    </w:p>
    <w:p w14:paraId="7B83D03C" w14:textId="77777777" w:rsidR="00A16BF1" w:rsidRPr="0062359C" w:rsidRDefault="00A16BF1" w:rsidP="00A16BF1">
      <w:pPr>
        <w:pStyle w:val="Heading3"/>
        <w:rPr>
          <w:color w:val="ED0000"/>
        </w:rPr>
      </w:pPr>
      <w:bookmarkStart w:id="32" w:name="_Toc235539324"/>
      <w:r w:rsidRPr="0062359C">
        <w:rPr>
          <w:color w:val="ED0000"/>
        </w:rPr>
        <w:t>N Grade Policy</w:t>
      </w:r>
      <w:bookmarkEnd w:id="32"/>
    </w:p>
    <w:p w14:paraId="0AD88CCE" w14:textId="77777777" w:rsidR="00A16BF1" w:rsidRPr="0062359C" w:rsidRDefault="00A16BF1" w:rsidP="00A16BF1">
      <w:pPr>
        <w:spacing w:after="0" w:line="276" w:lineRule="auto"/>
        <w:ind w:left="720"/>
        <w:rPr>
          <w:rFonts w:ascii="Arial" w:hAnsi="Arial" w:cs="Arial"/>
          <w:color w:val="ED0000"/>
        </w:rPr>
      </w:pPr>
      <w:r w:rsidRPr="0062359C">
        <w:rPr>
          <w:rFonts w:ascii="Arial" w:hAnsi="Arial" w:cs="Arial"/>
          <w:color w:val="ED0000"/>
        </w:rPr>
        <w:t>Students who fail this rotation will have to repeat the entire rotation and fulfill all (clinical and academic) requirements.</w:t>
      </w:r>
    </w:p>
    <w:p w14:paraId="7122FD0C" w14:textId="77777777" w:rsidR="00A16BF1" w:rsidRPr="0062359C" w:rsidRDefault="00A16BF1" w:rsidP="000602B1">
      <w:pPr>
        <w:tabs>
          <w:tab w:val="left" w:pos="360"/>
        </w:tabs>
        <w:spacing w:after="0" w:line="276" w:lineRule="auto"/>
        <w:ind w:left="360"/>
        <w:jc w:val="left"/>
        <w:rPr>
          <w:rFonts w:ascii="Arial" w:hAnsi="Arial" w:cs="Arial"/>
          <w:szCs w:val="20"/>
        </w:rPr>
      </w:pPr>
    </w:p>
    <w:p w14:paraId="758D7C2F" w14:textId="24055EF4" w:rsidR="26910FCD" w:rsidRPr="0062359C" w:rsidRDefault="26910FCD" w:rsidP="000602B1">
      <w:pPr>
        <w:spacing w:after="0" w:line="276" w:lineRule="auto"/>
        <w:rPr>
          <w:rFonts w:ascii="Arial" w:hAnsi="Arial" w:cs="Arial"/>
        </w:rPr>
      </w:pPr>
    </w:p>
    <w:p w14:paraId="49AA0BBB" w14:textId="72F35323" w:rsidR="288612F8" w:rsidRPr="0062359C" w:rsidRDefault="288612F8" w:rsidP="000602B1">
      <w:pPr>
        <w:pStyle w:val="Heading1"/>
        <w:spacing w:before="0" w:after="0" w:line="276" w:lineRule="auto"/>
        <w:rPr>
          <w:rFonts w:ascii="Arial" w:eastAsia="Arial" w:hAnsi="Arial" w:cs="Arial"/>
          <w:b w:val="0"/>
          <w:bCs w:val="0"/>
        </w:rPr>
      </w:pPr>
      <w:bookmarkStart w:id="33" w:name="_Toc235539325"/>
      <w:r w:rsidRPr="0062359C">
        <w:rPr>
          <w:rFonts w:ascii="Arial" w:eastAsia="Arial" w:hAnsi="Arial" w:cs="Arial"/>
        </w:rPr>
        <w:t>S</w:t>
      </w:r>
      <w:r w:rsidR="22A3AEB6" w:rsidRPr="0062359C">
        <w:rPr>
          <w:rFonts w:ascii="Arial" w:eastAsia="Arial" w:hAnsi="Arial" w:cs="Arial"/>
        </w:rPr>
        <w:t>TUDENT RESPONSIBILITIES AND EXPECTATIONS</w:t>
      </w:r>
      <w:bookmarkEnd w:id="33"/>
    </w:p>
    <w:p w14:paraId="6CDEEE63" w14:textId="1D369CFF" w:rsidR="00244518" w:rsidRPr="0062359C" w:rsidRDefault="00244518" w:rsidP="00244518">
      <w:pPr>
        <w:pStyle w:val="ListParagraph"/>
        <w:spacing w:after="0" w:line="276" w:lineRule="auto"/>
        <w:ind w:left="0"/>
        <w:jc w:val="left"/>
        <w:rPr>
          <w:rFonts w:ascii="Arial" w:hAnsi="Arial" w:cs="Arial"/>
        </w:rPr>
      </w:pPr>
      <w:r w:rsidRPr="0062359C">
        <w:rPr>
          <w:rFonts w:ascii="Arial" w:hAnsi="Arial" w:cs="Arial"/>
        </w:rPr>
        <w:t xml:space="preserve">This elective is designed to support your development as a competent, confident, and professional physician. Students are expected to demonstrate integrity, accountability, reliability, and respect in all clinical and educational settings. We encourage a proactive, self-directed approach to </w:t>
      </w:r>
      <w:r w:rsidR="006B4E49" w:rsidRPr="0062359C">
        <w:rPr>
          <w:rFonts w:ascii="Arial" w:hAnsi="Arial" w:cs="Arial"/>
        </w:rPr>
        <w:t xml:space="preserve">learning, </w:t>
      </w:r>
      <w:r w:rsidRPr="0062359C">
        <w:rPr>
          <w:rFonts w:ascii="Arial" w:hAnsi="Arial" w:cs="Arial"/>
        </w:rPr>
        <w:t>preparing for clinical activities, seeking meaningful patient care experiences, and asking thoughtful questions.</w:t>
      </w:r>
    </w:p>
    <w:p w14:paraId="3F6C3072" w14:textId="77777777" w:rsidR="00244518" w:rsidRPr="0062359C" w:rsidRDefault="00244518" w:rsidP="00244518">
      <w:pPr>
        <w:pStyle w:val="ListParagraph"/>
        <w:spacing w:after="0" w:line="276" w:lineRule="auto"/>
        <w:ind w:left="0"/>
        <w:jc w:val="left"/>
        <w:rPr>
          <w:rFonts w:ascii="Arial" w:hAnsi="Arial" w:cs="Arial"/>
        </w:rPr>
      </w:pPr>
      <w:r w:rsidRPr="0062359C">
        <w:rPr>
          <w:rFonts w:ascii="Arial" w:hAnsi="Arial" w:cs="Arial"/>
        </w:rPr>
        <w:lastRenderedPageBreak/>
        <w:t>Our expectations are intended to promote your growth, autonomy, and professional identity formation. Faculty and staff are committed to providing guidance, feedback, and support throughout the rotation.</w:t>
      </w:r>
    </w:p>
    <w:p w14:paraId="34491AA4" w14:textId="77777777" w:rsidR="00244518" w:rsidRPr="0062359C" w:rsidRDefault="00244518" w:rsidP="00244518">
      <w:pPr>
        <w:pStyle w:val="ListParagraph"/>
        <w:spacing w:after="0" w:line="276" w:lineRule="auto"/>
        <w:ind w:left="0"/>
        <w:jc w:val="left"/>
        <w:rPr>
          <w:rFonts w:ascii="Arial" w:hAnsi="Arial" w:cs="Arial"/>
          <w:b/>
          <w:bCs/>
        </w:rPr>
      </w:pPr>
    </w:p>
    <w:p w14:paraId="645D03F8" w14:textId="77777777" w:rsidR="00244518" w:rsidRPr="0062359C" w:rsidRDefault="00244518" w:rsidP="00244518">
      <w:pPr>
        <w:spacing w:after="0" w:line="276" w:lineRule="auto"/>
        <w:ind w:left="360"/>
        <w:rPr>
          <w:rFonts w:ascii="Arial" w:eastAsia="Arial" w:hAnsi="Arial" w:cs="Arial"/>
          <w:sz w:val="24"/>
          <w:szCs w:val="24"/>
          <w:u w:val="single"/>
        </w:rPr>
      </w:pPr>
      <w:r w:rsidRPr="0062359C">
        <w:rPr>
          <w:rFonts w:ascii="Arial" w:eastAsia="Arial" w:hAnsi="Arial" w:cs="Arial"/>
          <w:sz w:val="24"/>
          <w:szCs w:val="24"/>
          <w:u w:val="single"/>
        </w:rPr>
        <w:t>ATTENDANCE</w:t>
      </w:r>
    </w:p>
    <w:p w14:paraId="5F6AEDF6" w14:textId="77777777" w:rsidR="00244518" w:rsidRPr="0062359C" w:rsidRDefault="00244518" w:rsidP="00244518">
      <w:pPr>
        <w:pStyle w:val="ListParagraph"/>
        <w:spacing w:after="0" w:line="276" w:lineRule="auto"/>
        <w:ind w:left="360"/>
        <w:jc w:val="left"/>
        <w:rPr>
          <w:rFonts w:ascii="Arial" w:hAnsi="Arial" w:cs="Arial"/>
        </w:rPr>
      </w:pPr>
      <w:r w:rsidRPr="0062359C">
        <w:rPr>
          <w:rFonts w:ascii="Arial" w:hAnsi="Arial" w:cs="Arial"/>
        </w:rPr>
        <w:t>Consistent attendance and punctuality are essential to patient care, team function, and your professional development. Students are expected to be present and fully engaged in all scheduled clinical and educational activities.</w:t>
      </w:r>
    </w:p>
    <w:p w14:paraId="167474CF" w14:textId="77777777" w:rsidR="00244518" w:rsidRPr="0062359C" w:rsidRDefault="00244518" w:rsidP="00244518">
      <w:pPr>
        <w:pStyle w:val="ListParagraph"/>
        <w:spacing w:after="0" w:line="276" w:lineRule="auto"/>
        <w:ind w:left="360"/>
        <w:jc w:val="left"/>
        <w:rPr>
          <w:rFonts w:ascii="Arial" w:hAnsi="Arial" w:cs="Arial"/>
        </w:rPr>
      </w:pPr>
    </w:p>
    <w:p w14:paraId="2437CF4F" w14:textId="77777777" w:rsidR="00244518" w:rsidRPr="0062359C" w:rsidRDefault="00244518" w:rsidP="00244518">
      <w:pPr>
        <w:pStyle w:val="ListParagraph"/>
        <w:spacing w:after="0" w:line="276" w:lineRule="auto"/>
        <w:ind w:left="360"/>
        <w:jc w:val="left"/>
        <w:rPr>
          <w:rFonts w:ascii="Arial" w:hAnsi="Arial" w:cs="Arial"/>
        </w:rPr>
      </w:pPr>
      <w:r w:rsidRPr="0062359C">
        <w:rPr>
          <w:rFonts w:ascii="Arial" w:hAnsi="Arial" w:cs="Arial"/>
        </w:rPr>
        <w:t>If an absence or delay is unavoidable, please communicate as early as possible in accordance with MSUCOM Clerkship policies and site-specific expectations. Clear, timely communication demonstrates respect for patients and the healthcare team and supports a collaborative learning environment.</w:t>
      </w:r>
    </w:p>
    <w:p w14:paraId="4ED0DA9E" w14:textId="77777777" w:rsidR="005C15E2" w:rsidRPr="0062359C" w:rsidRDefault="005C15E2" w:rsidP="00244518">
      <w:pPr>
        <w:pStyle w:val="ListParagraph"/>
        <w:spacing w:after="0" w:line="276" w:lineRule="auto"/>
        <w:ind w:left="360"/>
        <w:jc w:val="left"/>
        <w:rPr>
          <w:rFonts w:ascii="Arial" w:hAnsi="Arial" w:cs="Arial"/>
          <w:b/>
          <w:bCs/>
        </w:rPr>
      </w:pPr>
    </w:p>
    <w:p w14:paraId="2C3DE70C" w14:textId="77777777" w:rsidR="005C15E2" w:rsidRPr="0062359C" w:rsidRDefault="005C15E2" w:rsidP="005C15E2">
      <w:pPr>
        <w:spacing w:after="0" w:line="276" w:lineRule="auto"/>
        <w:ind w:left="360"/>
        <w:rPr>
          <w:rFonts w:ascii="Arial" w:eastAsia="Arial" w:hAnsi="Arial" w:cs="Arial"/>
          <w:sz w:val="24"/>
          <w:szCs w:val="24"/>
          <w:u w:val="single"/>
        </w:rPr>
      </w:pPr>
      <w:r w:rsidRPr="0062359C">
        <w:rPr>
          <w:rFonts w:ascii="Arial" w:eastAsia="Arial" w:hAnsi="Arial" w:cs="Arial"/>
          <w:sz w:val="24"/>
          <w:szCs w:val="24"/>
          <w:u w:val="single"/>
        </w:rPr>
        <w:t>ATTIRE AND ETIQUETTE</w:t>
      </w:r>
    </w:p>
    <w:p w14:paraId="2F9C30CD" w14:textId="77777777" w:rsidR="00244518" w:rsidRPr="0062359C" w:rsidRDefault="00244518" w:rsidP="00244518">
      <w:pPr>
        <w:pStyle w:val="ListParagraph"/>
        <w:spacing w:after="0" w:line="276" w:lineRule="auto"/>
        <w:ind w:left="360"/>
        <w:jc w:val="left"/>
        <w:rPr>
          <w:rFonts w:ascii="Arial" w:hAnsi="Arial" w:cs="Arial"/>
        </w:rPr>
      </w:pPr>
      <w:r w:rsidRPr="0062359C">
        <w:rPr>
          <w:rFonts w:ascii="Arial" w:hAnsi="Arial" w:cs="Arial"/>
        </w:rPr>
        <w:t>Students are expected to present themselves in professional business attire (professional casual) and wear a clean lab coat with visible MSUCOM identification badge at all clinical sites, unless otherwise directed by the supervising physician or site policies. Professional appearance supports patient trust and reflects respect for the clinical environment.</w:t>
      </w:r>
    </w:p>
    <w:p w14:paraId="6C165C9A" w14:textId="77777777" w:rsidR="00F44C03" w:rsidRPr="0062359C" w:rsidRDefault="00F44C03" w:rsidP="00244518">
      <w:pPr>
        <w:pStyle w:val="ListParagraph"/>
        <w:spacing w:after="0" w:line="276" w:lineRule="auto"/>
        <w:ind w:left="360"/>
        <w:jc w:val="left"/>
        <w:rPr>
          <w:rFonts w:ascii="Arial" w:hAnsi="Arial" w:cs="Arial"/>
        </w:rPr>
      </w:pPr>
    </w:p>
    <w:p w14:paraId="1608F234" w14:textId="77777777" w:rsidR="00244518" w:rsidRPr="0062359C" w:rsidRDefault="00244518" w:rsidP="00244518">
      <w:pPr>
        <w:pStyle w:val="ListParagraph"/>
        <w:spacing w:after="0" w:line="276" w:lineRule="auto"/>
        <w:ind w:left="360"/>
        <w:jc w:val="left"/>
        <w:rPr>
          <w:rFonts w:ascii="Arial" w:hAnsi="Arial" w:cs="Arial"/>
        </w:rPr>
      </w:pPr>
      <w:r w:rsidRPr="0062359C">
        <w:rPr>
          <w:rFonts w:ascii="Arial" w:hAnsi="Arial" w:cs="Arial"/>
        </w:rPr>
        <w:t>Professional etiquette includes respectful communication with patients, families, faculty, and staff; maintenance of patient confidentiality; cultural humility; and responsiveness to feedback. Students are encouraged to seek clarification whenever uncertain about expectations, clinical decisions, or site procedures. Asking questions and requesting feedback are viewed as strengths and are integral to your growth.</w:t>
      </w:r>
    </w:p>
    <w:p w14:paraId="43F6D8B7" w14:textId="77777777" w:rsidR="005C15E2" w:rsidRPr="0062359C" w:rsidRDefault="005C15E2" w:rsidP="00244518">
      <w:pPr>
        <w:pStyle w:val="ListParagraph"/>
        <w:spacing w:after="0" w:line="276" w:lineRule="auto"/>
        <w:ind w:left="360"/>
        <w:jc w:val="left"/>
        <w:rPr>
          <w:rFonts w:ascii="Arial" w:hAnsi="Arial" w:cs="Arial"/>
        </w:rPr>
      </w:pPr>
    </w:p>
    <w:p w14:paraId="70408489" w14:textId="77777777" w:rsidR="00244518" w:rsidRPr="0062359C" w:rsidRDefault="00244518" w:rsidP="00F44C03">
      <w:pPr>
        <w:pStyle w:val="ListParagraph"/>
        <w:spacing w:after="0" w:line="276" w:lineRule="auto"/>
        <w:ind w:left="0"/>
        <w:jc w:val="left"/>
        <w:rPr>
          <w:rFonts w:ascii="Arial" w:hAnsi="Arial" w:cs="Arial"/>
        </w:rPr>
      </w:pPr>
      <w:r w:rsidRPr="0062359C">
        <w:rPr>
          <w:rFonts w:ascii="Arial" w:hAnsi="Arial" w:cs="Arial"/>
        </w:rPr>
        <w:t>We maintain high standards because we believe in your potential. Our shared goal is to create a supportive learning environment that fosters competence, confidence, and professional excellence.</w:t>
      </w:r>
    </w:p>
    <w:p w14:paraId="4660DF7C" w14:textId="77777777" w:rsidR="00244518" w:rsidRPr="0062359C" w:rsidRDefault="00244518" w:rsidP="00432B18">
      <w:pPr>
        <w:pStyle w:val="ListParagraph"/>
        <w:spacing w:after="0" w:line="276" w:lineRule="auto"/>
        <w:ind w:left="0"/>
        <w:jc w:val="left"/>
        <w:rPr>
          <w:rFonts w:ascii="Arial" w:hAnsi="Arial" w:cs="Arial"/>
        </w:rPr>
      </w:pPr>
    </w:p>
    <w:p w14:paraId="498E4CE4" w14:textId="77777777" w:rsidR="00244518" w:rsidRPr="0062359C" w:rsidRDefault="00244518" w:rsidP="00432B18">
      <w:pPr>
        <w:pStyle w:val="ListParagraph"/>
        <w:spacing w:after="0" w:line="276" w:lineRule="auto"/>
        <w:ind w:left="0"/>
        <w:jc w:val="left"/>
        <w:rPr>
          <w:rFonts w:ascii="Arial" w:hAnsi="Arial" w:cs="Arial"/>
        </w:rPr>
      </w:pPr>
    </w:p>
    <w:p w14:paraId="006DB2CA" w14:textId="445B4958" w:rsidR="00401E2C" w:rsidRPr="0062359C" w:rsidRDefault="00B01C63" w:rsidP="000602B1">
      <w:pPr>
        <w:pStyle w:val="Heading1"/>
        <w:spacing w:before="0" w:after="0" w:line="276" w:lineRule="auto"/>
        <w:jc w:val="left"/>
        <w:rPr>
          <w:rFonts w:ascii="Arial" w:hAnsi="Arial" w:cs="Arial"/>
        </w:rPr>
      </w:pPr>
      <w:bookmarkStart w:id="34" w:name="_Toc235539326"/>
      <w:r w:rsidRPr="0062359C">
        <w:rPr>
          <w:rFonts w:ascii="Arial" w:hAnsi="Arial" w:cs="Arial"/>
        </w:rPr>
        <w:t>MSU College of Osteopathic Medicine Standard Policies</w:t>
      </w:r>
      <w:bookmarkEnd w:id="34"/>
    </w:p>
    <w:p w14:paraId="12CCEADB" w14:textId="77777777" w:rsidR="00267D6D" w:rsidRPr="0062359C" w:rsidRDefault="00267D6D" w:rsidP="00267D6D">
      <w:pPr>
        <w:spacing w:after="0" w:line="276" w:lineRule="auto"/>
        <w:jc w:val="left"/>
        <w:rPr>
          <w:rFonts w:ascii="Arial" w:hAnsi="Arial" w:cs="Arial"/>
          <w:spacing w:val="-2"/>
          <w:szCs w:val="30"/>
        </w:rPr>
      </w:pPr>
      <w:r w:rsidRPr="0062359C">
        <w:rPr>
          <w:rFonts w:ascii="Arial" w:hAnsi="Arial" w:cs="Arial"/>
          <w:spacing w:val="-2"/>
          <w:szCs w:val="30"/>
        </w:rPr>
        <w:t xml:space="preserve">The following are standard MSUCOM policies across all Clerkship rotations. Students are responsible for reading and adhering to all current policies. </w:t>
      </w:r>
    </w:p>
    <w:p w14:paraId="5A5A9558" w14:textId="77777777" w:rsidR="00267D6D" w:rsidRPr="0062359C" w:rsidRDefault="00267D6D" w:rsidP="00267D6D">
      <w:pPr>
        <w:spacing w:after="0" w:line="276" w:lineRule="auto"/>
        <w:jc w:val="left"/>
        <w:rPr>
          <w:rFonts w:ascii="Arial" w:hAnsi="Arial" w:cs="Arial"/>
          <w:spacing w:val="-2"/>
          <w:szCs w:val="30"/>
        </w:rPr>
      </w:pPr>
    </w:p>
    <w:p w14:paraId="60203D3D" w14:textId="77777777" w:rsidR="00267D6D" w:rsidRPr="0062359C" w:rsidRDefault="00267D6D" w:rsidP="00267D6D">
      <w:pPr>
        <w:spacing w:after="0" w:line="276" w:lineRule="auto"/>
        <w:jc w:val="left"/>
        <w:rPr>
          <w:rFonts w:ascii="Arial" w:hAnsi="Arial" w:cs="Arial"/>
          <w:spacing w:val="-2"/>
          <w:szCs w:val="30"/>
        </w:rPr>
      </w:pPr>
      <w:r w:rsidRPr="0062359C">
        <w:rPr>
          <w:rFonts w:ascii="Arial" w:hAnsi="Arial" w:cs="Arial"/>
          <w:spacing w:val="-2"/>
          <w:szCs w:val="30"/>
        </w:rPr>
        <w:t xml:space="preserve">For a complete list of Clerkship policies/procedures please visit the Clerkship Student Portal </w:t>
      </w:r>
      <w:hyperlink r:id="rId24" w:history="1">
        <w:r w:rsidRPr="0062359C">
          <w:rPr>
            <w:rFonts w:ascii="Arial" w:hAnsi="Arial" w:cs="Arial"/>
            <w:color w:val="0000FF"/>
            <w:u w:val="single"/>
          </w:rPr>
          <w:t>Clerkship Student Portal - Home</w:t>
        </w:r>
      </w:hyperlink>
    </w:p>
    <w:p w14:paraId="4FDA390E" w14:textId="77777777" w:rsidR="00267D6D" w:rsidRPr="0062359C" w:rsidRDefault="00267D6D" w:rsidP="00267D6D">
      <w:pPr>
        <w:spacing w:after="0" w:line="276" w:lineRule="auto"/>
        <w:jc w:val="left"/>
        <w:rPr>
          <w:rFonts w:ascii="Arial" w:hAnsi="Arial" w:cs="Arial"/>
          <w:b/>
          <w:spacing w:val="-2"/>
          <w:szCs w:val="30"/>
        </w:rPr>
      </w:pPr>
    </w:p>
    <w:p w14:paraId="6621D364" w14:textId="77777777" w:rsidR="001A2E7E" w:rsidRPr="00C40B5D" w:rsidRDefault="001A2E7E" w:rsidP="001A2E7E">
      <w:pPr>
        <w:pStyle w:val="Heading2"/>
        <w:rPr>
          <w:b/>
          <w:bCs/>
          <w:spacing w:val="-1"/>
        </w:rPr>
      </w:pPr>
      <w:bookmarkStart w:id="35" w:name="_Toc229489217"/>
      <w:bookmarkStart w:id="36" w:name="_Toc235539327"/>
      <w:r w:rsidRPr="0096296A">
        <w:t>CLERKSHIP ATTENDANCE</w:t>
      </w:r>
      <w:r w:rsidRPr="0096296A">
        <w:rPr>
          <w:spacing w:val="-1"/>
        </w:rPr>
        <w:t xml:space="preserve"> POLICY</w:t>
      </w:r>
      <w:bookmarkEnd w:id="35"/>
      <w:bookmarkEnd w:id="36"/>
    </w:p>
    <w:p w14:paraId="3AB7991E" w14:textId="77777777" w:rsidR="001A2E7E" w:rsidRDefault="001A2E7E" w:rsidP="001A2E7E">
      <w:pPr>
        <w:ind w:left="360"/>
        <w:rPr>
          <w:rFonts w:ascii="Arial" w:hAnsi="Arial" w:cs="Arial"/>
        </w:rPr>
      </w:pPr>
      <w:r w:rsidRPr="0053677A">
        <w:rPr>
          <w:rFonts w:ascii="Arial" w:hAnsi="Arial" w:cs="Arial"/>
        </w:rPr>
        <w:t xml:space="preserve">MSUCOM requires student participation in clerkship rotations and clinical activities with consistent attendance to acquire the skills and knowledge necessary for successful program completion. This policy will define the policy and procedures regarding absences for clerkship activities. </w:t>
      </w:r>
      <w:hyperlink r:id="rId25" w:history="1">
        <w:r w:rsidRPr="00887DBB">
          <w:rPr>
            <w:rFonts w:ascii="Arial" w:hAnsi="Arial" w:cs="Arial"/>
            <w:color w:val="0000FF"/>
            <w:u w:val="single"/>
          </w:rPr>
          <w:t>Clerkship Policy Absence 2026</w:t>
        </w:r>
      </w:hyperlink>
    </w:p>
    <w:p w14:paraId="12EB61B5" w14:textId="77777777" w:rsidR="001A2E7E" w:rsidRPr="00A52D20" w:rsidRDefault="001A2E7E" w:rsidP="001A2E7E">
      <w:pPr>
        <w:ind w:left="360"/>
        <w:rPr>
          <w:rFonts w:ascii="Arial" w:hAnsi="Arial" w:cs="Arial"/>
        </w:rPr>
      </w:pPr>
    </w:p>
    <w:p w14:paraId="3079DC0E" w14:textId="77777777" w:rsidR="001A2E7E" w:rsidRPr="000044D5" w:rsidRDefault="001A2E7E" w:rsidP="001A2E7E">
      <w:pPr>
        <w:pStyle w:val="Level2Header"/>
        <w:rPr>
          <w:b w:val="0"/>
          <w:bCs w:val="0"/>
        </w:rPr>
      </w:pPr>
      <w:bookmarkStart w:id="37" w:name="_Toc222818601"/>
      <w:bookmarkStart w:id="38" w:name="_Toc222819260"/>
      <w:bookmarkStart w:id="39" w:name="_Toc229489218"/>
      <w:bookmarkStart w:id="40" w:name="_Toc235539328"/>
      <w:r w:rsidRPr="000044D5">
        <w:rPr>
          <w:b w:val="0"/>
          <w:bCs w:val="0"/>
        </w:rPr>
        <w:lastRenderedPageBreak/>
        <w:t>Clerkship Illness Policy</w:t>
      </w:r>
      <w:bookmarkEnd w:id="37"/>
      <w:bookmarkEnd w:id="38"/>
      <w:bookmarkEnd w:id="39"/>
      <w:bookmarkEnd w:id="40"/>
    </w:p>
    <w:p w14:paraId="4DFBDBDA" w14:textId="77777777" w:rsidR="001A2E7E" w:rsidRPr="00EA7A22" w:rsidRDefault="001A2E7E" w:rsidP="001A2E7E">
      <w:pPr>
        <w:widowControl w:val="0"/>
        <w:spacing w:after="0" w:line="240" w:lineRule="auto"/>
        <w:ind w:left="360"/>
        <w:jc w:val="left"/>
        <w:rPr>
          <w:rFonts w:ascii="Arial" w:hAnsi="Arial" w:cs="Arial"/>
        </w:rPr>
      </w:pPr>
      <w:r w:rsidRPr="000044D5">
        <w:rPr>
          <w:rFonts w:ascii="Arial" w:hAnsi="Arial" w:cs="Arial"/>
        </w:rPr>
        <w:t>Students who are unable to attend clerkship rotations or clinical activities due to illness are required to fill out the Clerkship Illness Survey. The Clerkship Illness Policy outlines the policies and procedures to follow during an illness.</w:t>
      </w:r>
      <w:r w:rsidRPr="00EA7A22">
        <w:rPr>
          <w:rFonts w:ascii="Arial" w:hAnsi="Arial" w:cs="Arial"/>
        </w:rPr>
        <w:t xml:space="preserve"> </w:t>
      </w:r>
      <w:hyperlink r:id="rId26" w:history="1">
        <w:r w:rsidRPr="004D648A">
          <w:rPr>
            <w:rFonts w:ascii="Arial" w:hAnsi="Arial" w:cs="Arial"/>
            <w:color w:val="0000FF"/>
            <w:u w:val="single"/>
          </w:rPr>
          <w:t>Clerkship Policy Illness 2026</w:t>
        </w:r>
      </w:hyperlink>
    </w:p>
    <w:p w14:paraId="1A36E277" w14:textId="77777777" w:rsidR="00267D6D" w:rsidRPr="0062359C" w:rsidRDefault="00267D6D" w:rsidP="00267D6D">
      <w:pPr>
        <w:pStyle w:val="Level2Header"/>
        <w:rPr>
          <w:b w:val="0"/>
          <w:bCs w:val="0"/>
        </w:rPr>
      </w:pPr>
    </w:p>
    <w:p w14:paraId="582E6479" w14:textId="60BA41B0" w:rsidR="006E1B5D" w:rsidRPr="0062359C" w:rsidRDefault="00902AE6" w:rsidP="00267D6D">
      <w:pPr>
        <w:pStyle w:val="Heading2"/>
        <w:rPr>
          <w:b/>
          <w:bCs/>
        </w:rPr>
      </w:pPr>
      <w:bookmarkStart w:id="41" w:name="_Toc235539329"/>
      <w:r w:rsidRPr="0062359C">
        <w:t>POLICY FOR MEDICAL STUDENT SUPERVISION</w:t>
      </w:r>
      <w:bookmarkEnd w:id="41"/>
    </w:p>
    <w:p w14:paraId="081A8948" w14:textId="5CDF3E97" w:rsidR="00C50401" w:rsidRPr="0062359C" w:rsidRDefault="008B6A5D" w:rsidP="00C50401">
      <w:pPr>
        <w:pStyle w:val="BodyText"/>
        <w:ind w:left="360"/>
      </w:pPr>
      <w:r w:rsidRPr="0062359C">
        <w:t xml:space="preserve">The MSUCOM curriculum includes required clinical experiences in a variety of clinical learning </w:t>
      </w:r>
      <w:r w:rsidR="008F56AC" w:rsidRPr="0062359C">
        <w:t xml:space="preserve">environments. </w:t>
      </w:r>
      <w:r w:rsidR="089D8652" w:rsidRPr="0062359C">
        <w:t>The Medical</w:t>
      </w:r>
      <w:r w:rsidR="00D375A9" w:rsidRPr="0062359C">
        <w:t xml:space="preserve"> Student Supervision Policy outlines all </w:t>
      </w:r>
      <w:r w:rsidR="00DC7EED" w:rsidRPr="0062359C">
        <w:t>supervision agreements and expectations</w:t>
      </w:r>
      <w:r w:rsidR="00142CFA" w:rsidRPr="0062359C">
        <w:t xml:space="preserve">. </w:t>
      </w:r>
      <w:hyperlink r:id="rId27" w:history="1">
        <w:r w:rsidR="00C50401" w:rsidRPr="0062359C">
          <w:rPr>
            <w:color w:val="0000FF"/>
            <w:u w:val="single"/>
          </w:rPr>
          <w:t>Clerkship Medical Student Supervision Policy.pdf</w:t>
        </w:r>
      </w:hyperlink>
    </w:p>
    <w:p w14:paraId="7ABD18FC" w14:textId="7C014E11" w:rsidR="008B6A5D" w:rsidRPr="0062359C" w:rsidRDefault="008B6A5D" w:rsidP="002B6A09">
      <w:pPr>
        <w:spacing w:after="0" w:line="276" w:lineRule="auto"/>
        <w:rPr>
          <w:rFonts w:ascii="Arial" w:hAnsi="Arial" w:cs="Arial"/>
          <w:sz w:val="20"/>
          <w:szCs w:val="20"/>
        </w:rPr>
      </w:pPr>
    </w:p>
    <w:p w14:paraId="390C56A7" w14:textId="6EC0E269" w:rsidR="00827850" w:rsidRPr="0062359C" w:rsidRDefault="00827850" w:rsidP="002B6A09">
      <w:pPr>
        <w:pStyle w:val="Heading2"/>
      </w:pPr>
      <w:bookmarkStart w:id="42" w:name="_Toc235539330"/>
      <w:r w:rsidRPr="0062359C">
        <w:t>MSUCOM Student Handbook</w:t>
      </w:r>
      <w:bookmarkEnd w:id="42"/>
      <w:r w:rsidR="00B11F47" w:rsidRPr="0062359C">
        <w:t xml:space="preserve"> </w:t>
      </w:r>
    </w:p>
    <w:p w14:paraId="013BF642" w14:textId="36509C86" w:rsidR="00827850" w:rsidRPr="0062359C" w:rsidRDefault="00292DAA" w:rsidP="00C82EC8">
      <w:pPr>
        <w:pStyle w:val="BodyText"/>
        <w:ind w:left="360"/>
        <w:rPr>
          <w:rFonts w:asciiTheme="minorHAnsi" w:eastAsiaTheme="minorEastAsia" w:hAnsiTheme="minorHAnsi" w:cstheme="minorBidi"/>
        </w:rPr>
      </w:pPr>
      <w:r w:rsidRPr="0062359C">
        <w:rPr>
          <w:bdr w:val="none" w:sz="0" w:space="0" w:color="auto" w:frame="1"/>
        </w:rPr>
        <w:t>The Student Handbook is published electronically by MSU</w:t>
      </w:r>
      <w:r w:rsidR="007F26C9" w:rsidRPr="0062359C">
        <w:rPr>
          <w:bdr w:val="none" w:sz="0" w:space="0" w:color="auto" w:frame="1"/>
        </w:rPr>
        <w:t>COM</w:t>
      </w:r>
      <w:r w:rsidRPr="0062359C">
        <w:rPr>
          <w:bdr w:val="none" w:sz="0" w:space="0" w:color="auto" w:frame="1"/>
        </w:rPr>
        <w:t xml:space="preserve"> for students in the Doctor of Osteopathic Medicine program. This handbook does not supersede other Michigan State University or College of Osteopathic Medicine policies, regulations, </w:t>
      </w:r>
      <w:r w:rsidR="00177AFE" w:rsidRPr="0062359C">
        <w:rPr>
          <w:bdr w:val="none" w:sz="0" w:space="0" w:color="auto" w:frame="1"/>
        </w:rPr>
        <w:t>agreements,</w:t>
      </w:r>
      <w:r w:rsidRPr="0062359C">
        <w:rPr>
          <w:bdr w:val="none" w:sz="0" w:space="0" w:color="auto" w:frame="1"/>
        </w:rPr>
        <w:t xml:space="preserve"> or guidelines.</w:t>
      </w:r>
      <w:r w:rsidR="0055268A" w:rsidRPr="0062359C">
        <w:rPr>
          <w:rFonts w:asciiTheme="minorHAnsi" w:eastAsiaTheme="minorEastAsia" w:hAnsiTheme="minorHAnsi" w:cstheme="minorBidi"/>
        </w:rPr>
        <w:t xml:space="preserve"> </w:t>
      </w:r>
      <w:hyperlink r:id="rId28" w:history="1">
        <w:r w:rsidR="0055268A" w:rsidRPr="0062359C">
          <w:rPr>
            <w:rStyle w:val="Hyperlink"/>
          </w:rPr>
          <w:t>https://osteopathicmedicine.msu.edu/current-students/student-handbook</w:t>
        </w:r>
      </w:hyperlink>
      <w:r w:rsidR="0055268A" w:rsidRPr="0062359C">
        <w:t>.</w:t>
      </w:r>
    </w:p>
    <w:p w14:paraId="4B107EC3" w14:textId="77777777" w:rsidR="00C82EC8" w:rsidRPr="0062359C" w:rsidRDefault="00C82EC8" w:rsidP="00C82EC8">
      <w:pPr>
        <w:pStyle w:val="BodyText"/>
        <w:ind w:left="360"/>
        <w:rPr>
          <w:bdr w:val="none" w:sz="0" w:space="0" w:color="auto" w:frame="1"/>
        </w:rPr>
      </w:pPr>
    </w:p>
    <w:p w14:paraId="7DF1C67D" w14:textId="61A76A0B" w:rsidR="00F77BE2" w:rsidRPr="0062359C" w:rsidRDefault="00F77BE2" w:rsidP="002B6A09">
      <w:pPr>
        <w:pStyle w:val="Heading2"/>
      </w:pPr>
      <w:bookmarkStart w:id="43" w:name="_Toc235539331"/>
      <w:r w:rsidRPr="0062359C">
        <w:t>Common Ground Framework for Professional Conduct</w:t>
      </w:r>
      <w:bookmarkEnd w:id="43"/>
      <w:r w:rsidR="00DC43A9" w:rsidRPr="0062359C">
        <w:t xml:space="preserve"> </w:t>
      </w:r>
    </w:p>
    <w:p w14:paraId="7209F80C" w14:textId="4DFF97AE" w:rsidR="00F77BE2" w:rsidRPr="0062359C" w:rsidRDefault="00F77BE2" w:rsidP="00D07691">
      <w:pPr>
        <w:pStyle w:val="BodyText"/>
        <w:ind w:left="360"/>
      </w:pPr>
      <w:r w:rsidRPr="0062359C">
        <w:t>The Common Ground Framework provides the MSUCOM community with a reminder of the unity of mind, body</w:t>
      </w:r>
      <w:r w:rsidR="00C85BED" w:rsidRPr="0062359C">
        <w:t>,</w:t>
      </w:r>
      <w:r w:rsidR="00A70D2C" w:rsidRPr="0062359C">
        <w:t xml:space="preserve"> </w:t>
      </w:r>
      <w:r w:rsidRPr="0062359C">
        <w:t>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r w:rsidR="001323D3" w:rsidRPr="0062359C">
        <w:t xml:space="preserve"> </w:t>
      </w:r>
      <w:hyperlink r:id="rId29" w:history="1">
        <w:r w:rsidR="001323D3" w:rsidRPr="0062359C">
          <w:rPr>
            <w:rStyle w:val="Hyperlink"/>
          </w:rPr>
          <w:t>https://osteopathicmedicine.msu.edu/about-us/common-ground-professionalism-initiative</w:t>
        </w:r>
      </w:hyperlink>
    </w:p>
    <w:p w14:paraId="6F8FE7B2" w14:textId="2281CD67" w:rsidR="00EE26CC" w:rsidRPr="0062359C" w:rsidRDefault="00EE26CC" w:rsidP="002B6A09">
      <w:pPr>
        <w:spacing w:after="0" w:line="276" w:lineRule="auto"/>
      </w:pPr>
    </w:p>
    <w:p w14:paraId="3FF9B597" w14:textId="77777777" w:rsidR="00726AB4" w:rsidRPr="0062359C" w:rsidRDefault="00726AB4" w:rsidP="002B6A09">
      <w:pPr>
        <w:pStyle w:val="Heading2"/>
      </w:pPr>
      <w:bookmarkStart w:id="44" w:name="_Toc235539332"/>
      <w:r w:rsidRPr="0062359C">
        <w:t>Medical Student Rights and Responsibilities</w:t>
      </w:r>
      <w:bookmarkEnd w:id="44"/>
      <w:r w:rsidRPr="0062359C">
        <w:t xml:space="preserve"> </w:t>
      </w:r>
    </w:p>
    <w:p w14:paraId="19B28EF1" w14:textId="105CEB8E" w:rsidR="00204325" w:rsidRPr="00A81048" w:rsidRDefault="00E20D8B" w:rsidP="00A81048">
      <w:pPr>
        <w:spacing w:after="0" w:line="276" w:lineRule="auto"/>
        <w:ind w:left="360"/>
        <w:rPr>
          <w:rFonts w:ascii="Arial" w:hAnsi="Arial" w:cs="Arial"/>
        </w:rPr>
      </w:pPr>
      <w:r w:rsidRPr="0062359C">
        <w:rPr>
          <w:rFonts w:ascii="Arial" w:eastAsia="Times New Roman" w:hAnsi="Arial" w:cs="Arial"/>
        </w:rPr>
        <w:t xml:space="preserve">The rights and responsibilities of students enrolled in MSUCOM are defined by the medical colleges of Michigan State University, including </w:t>
      </w:r>
      <w:r w:rsidR="00043790" w:rsidRPr="0062359C">
        <w:rPr>
          <w:rFonts w:ascii="Arial" w:eastAsia="Times New Roman" w:hAnsi="Arial" w:cs="Arial"/>
        </w:rPr>
        <w:t>the College of Osteopathic Medicine</w:t>
      </w:r>
      <w:r w:rsidRPr="0062359C">
        <w:rPr>
          <w:rFonts w:ascii="Arial" w:eastAsia="Times New Roman" w:hAnsi="Arial" w:cs="Arial"/>
        </w:rPr>
        <w:t xml:space="preserve">, </w:t>
      </w:r>
      <w:r w:rsidR="007F0BA2" w:rsidRPr="0062359C">
        <w:rPr>
          <w:rFonts w:ascii="Arial" w:eastAsia="Times New Roman" w:hAnsi="Arial" w:cs="Arial"/>
        </w:rPr>
        <w:t xml:space="preserve">the </w:t>
      </w:r>
      <w:r w:rsidRPr="0062359C">
        <w:rPr>
          <w:rFonts w:ascii="Arial" w:eastAsia="Times New Roman" w:hAnsi="Arial" w:cs="Arial"/>
        </w:rPr>
        <w:t xml:space="preserve">College of Human Medicine, and </w:t>
      </w:r>
      <w:r w:rsidR="007F0BA2" w:rsidRPr="0062359C">
        <w:rPr>
          <w:rFonts w:ascii="Arial" w:eastAsia="Times New Roman" w:hAnsi="Arial" w:cs="Arial"/>
        </w:rPr>
        <w:t xml:space="preserve">the </w:t>
      </w:r>
      <w:r w:rsidRPr="0062359C">
        <w:rPr>
          <w:rFonts w:ascii="Arial" w:eastAsia="Times New Roman" w:hAnsi="Arial" w:cs="Arial"/>
        </w:rPr>
        <w:t>College of Veterinary Medicine. Students enrolled in the professional curricula of these colleges are identified as “medical students</w:t>
      </w:r>
      <w:r w:rsidR="00142CFA" w:rsidRPr="0062359C">
        <w:rPr>
          <w:rFonts w:ascii="Arial" w:eastAsia="Times New Roman" w:hAnsi="Arial" w:cs="Arial"/>
        </w:rPr>
        <w:t>.”</w:t>
      </w:r>
      <w:r w:rsidRPr="0062359C">
        <w:rPr>
          <w:rFonts w:ascii="Arial" w:eastAsia="Times New Roman" w:hAnsi="Arial" w:cs="Arial"/>
        </w:rPr>
        <w:t xml:space="preserve"> These colleges 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 </w:t>
      </w:r>
      <w:hyperlink r:id="rId30" w:history="1">
        <w:r w:rsidR="00A81048" w:rsidRPr="002B2CEB">
          <w:rPr>
            <w:rFonts w:ascii="Arial" w:hAnsi="Arial" w:cs="Arial"/>
            <w:color w:val="0000FF"/>
            <w:u w:val="single"/>
          </w:rPr>
          <w:t>Medical Student Rights and Responsibilities | Office of Spartan Experiences | Michigan State University</w:t>
        </w:r>
      </w:hyperlink>
    </w:p>
    <w:p w14:paraId="22F3D054" w14:textId="7E8BE407" w:rsidR="0003153D" w:rsidRPr="0062359C" w:rsidRDefault="0003153D" w:rsidP="00204325">
      <w:pPr>
        <w:spacing w:after="0" w:line="276" w:lineRule="auto"/>
        <w:rPr>
          <w:rFonts w:ascii="Arial" w:hAnsi="Arial" w:cs="Arial"/>
          <w:b/>
          <w:bCs/>
          <w:sz w:val="24"/>
          <w:szCs w:val="24"/>
          <w:u w:val="single"/>
        </w:rPr>
      </w:pPr>
    </w:p>
    <w:p w14:paraId="2D70F228" w14:textId="77777777" w:rsidR="00CD18CF" w:rsidRPr="0062359C" w:rsidRDefault="00CD18CF" w:rsidP="00CD18CF">
      <w:pPr>
        <w:pStyle w:val="Heading2"/>
      </w:pPr>
      <w:bookmarkStart w:id="45" w:name="_Toc235539333"/>
      <w:r w:rsidRPr="0062359C">
        <w:t>MSU Email</w:t>
      </w:r>
      <w:bookmarkEnd w:id="45"/>
      <w:r w:rsidRPr="0062359C">
        <w:t xml:space="preserve"> </w:t>
      </w:r>
    </w:p>
    <w:p w14:paraId="6106C0F3" w14:textId="5953EF41" w:rsidR="00CD18CF" w:rsidRPr="0062359C" w:rsidRDefault="00CD18CF" w:rsidP="00CD18CF">
      <w:pPr>
        <w:spacing w:after="0" w:line="276" w:lineRule="auto"/>
        <w:ind w:left="360"/>
        <w:rPr>
          <w:rFonts w:ascii="Arial" w:eastAsia="Arial" w:hAnsi="Arial" w:cs="Arial"/>
        </w:rPr>
      </w:pPr>
      <w:r w:rsidRPr="0062359C">
        <w:rPr>
          <w:rFonts w:ascii="Arial" w:eastAsia="Arial" w:hAnsi="Arial" w:cs="Arial"/>
        </w:rPr>
        <w:t>MSU email is the official communication from faculty and staff to students and students are responsible for checking it daily and maintaining their MSU email accounts so that messages can be received.</w:t>
      </w:r>
      <w:r w:rsidR="003B6CD1" w:rsidRPr="0062359C">
        <w:rPr>
          <w:rFonts w:ascii="Arial" w:eastAsia="Arial" w:hAnsi="Arial" w:cs="Arial"/>
        </w:rPr>
        <w:t xml:space="preserve"> </w:t>
      </w:r>
      <w:r w:rsidR="009B0C51" w:rsidRPr="0062359C">
        <w:rPr>
          <w:rFonts w:ascii="Arial" w:eastAsia="Arial" w:hAnsi="Arial" w:cs="Arial"/>
        </w:rPr>
        <w:t xml:space="preserve">Students </w:t>
      </w:r>
      <w:r w:rsidR="001527B8" w:rsidRPr="0062359C">
        <w:rPr>
          <w:rFonts w:ascii="Arial" w:eastAsia="Arial" w:hAnsi="Arial" w:cs="Arial"/>
        </w:rPr>
        <w:t xml:space="preserve">are responsible for responding to </w:t>
      </w:r>
      <w:r w:rsidR="006317DF" w:rsidRPr="0062359C">
        <w:rPr>
          <w:rFonts w:ascii="Arial" w:eastAsia="Arial" w:hAnsi="Arial" w:cs="Arial"/>
        </w:rPr>
        <w:t xml:space="preserve">email in a timely manner or as otherwise outlined in course communication. </w:t>
      </w:r>
    </w:p>
    <w:p w14:paraId="5B2501A4" w14:textId="77777777" w:rsidR="00CD18CF" w:rsidRPr="0062359C" w:rsidRDefault="00CD18CF" w:rsidP="00CD18CF">
      <w:pPr>
        <w:spacing w:after="0" w:line="276" w:lineRule="auto"/>
        <w:ind w:left="360"/>
        <w:rPr>
          <w:rFonts w:ascii="Arial" w:eastAsia="Arial" w:hAnsi="Arial" w:cs="Arial"/>
        </w:rPr>
      </w:pPr>
    </w:p>
    <w:p w14:paraId="4AF8CE05" w14:textId="77777777" w:rsidR="006573C7" w:rsidRPr="0062359C" w:rsidRDefault="00CD18CF" w:rsidP="00023D21">
      <w:pPr>
        <w:spacing w:after="0" w:line="276" w:lineRule="auto"/>
        <w:ind w:left="360"/>
        <w:rPr>
          <w:rFonts w:ascii="Arial" w:eastAsia="Arial" w:hAnsi="Arial" w:cs="Arial"/>
        </w:rPr>
      </w:pPr>
      <w:r w:rsidRPr="0062359C">
        <w:rPr>
          <w:rFonts w:ascii="Arial" w:eastAsia="Arial" w:hAnsi="Arial" w:cs="Arial"/>
        </w:rPr>
        <w:t xml:space="preserve">Forwarding MSU email to another email account or failure to check email are not valid excuses for missing a deadline or other requirements of the DO program. </w:t>
      </w:r>
    </w:p>
    <w:p w14:paraId="5ED38854" w14:textId="77777777" w:rsidR="006573C7" w:rsidRPr="0062359C" w:rsidRDefault="006573C7">
      <w:pPr>
        <w:spacing w:after="0" w:line="276" w:lineRule="auto"/>
        <w:ind w:firstLine="360"/>
        <w:rPr>
          <w:rFonts w:ascii="Arial" w:eastAsia="Arial" w:hAnsi="Arial" w:cs="Arial"/>
        </w:rPr>
      </w:pPr>
    </w:p>
    <w:p w14:paraId="7054D36E" w14:textId="75B93FDA" w:rsidR="00A96018" w:rsidRPr="0062359C" w:rsidRDefault="004022E0" w:rsidP="006573C7">
      <w:pPr>
        <w:spacing w:after="0" w:line="276" w:lineRule="auto"/>
        <w:ind w:firstLine="360"/>
        <w:rPr>
          <w:rFonts w:ascii="Arial" w:eastAsia="Arial" w:hAnsi="Arial" w:cs="Arial"/>
        </w:rPr>
      </w:pPr>
      <w:r w:rsidRPr="0062359C">
        <w:rPr>
          <w:rFonts w:ascii="Arial" w:eastAsia="Arial" w:hAnsi="Arial" w:cs="Arial"/>
        </w:rPr>
        <w:t xml:space="preserve">Please Note: </w:t>
      </w:r>
      <w:r w:rsidR="00A96018" w:rsidRPr="0062359C">
        <w:rPr>
          <w:rFonts w:ascii="Arial" w:eastAsia="Arial" w:hAnsi="Arial" w:cs="Arial"/>
        </w:rPr>
        <w:t>Student D2L email addresses must be forwarded to your MSU email account.</w:t>
      </w:r>
    </w:p>
    <w:p w14:paraId="2B3D480A" w14:textId="77777777" w:rsidR="00CD18CF" w:rsidRPr="0062359C" w:rsidRDefault="00CD18CF" w:rsidP="00CD18CF">
      <w:pPr>
        <w:spacing w:after="0" w:line="276" w:lineRule="auto"/>
        <w:ind w:left="360"/>
        <w:rPr>
          <w:rFonts w:ascii="Arial" w:eastAsia="Arial" w:hAnsi="Arial" w:cs="Arial"/>
        </w:rPr>
      </w:pPr>
    </w:p>
    <w:p w14:paraId="6901697E" w14:textId="22B2110F" w:rsidR="00CD18CF" w:rsidRPr="0062359C" w:rsidRDefault="00CD18CF" w:rsidP="00CD18CF">
      <w:pPr>
        <w:spacing w:after="0" w:line="276" w:lineRule="auto"/>
        <w:ind w:left="360"/>
      </w:pPr>
      <w:r w:rsidRPr="0062359C">
        <w:rPr>
          <w:rFonts w:ascii="Arial" w:eastAsia="Arial" w:hAnsi="Arial" w:cs="Arial"/>
        </w:rPr>
        <w:t>Further, students must use secure email when working in a hospital, clinic, or other health care setting if discussion of patient information is involved. MSUNet (msu.edu) email is secure; many web-based email systems including Hotmail, Gmail, and Yahoo are not.</w:t>
      </w:r>
      <w:r w:rsidR="0055268A" w:rsidRPr="0062359C">
        <w:t xml:space="preserve"> </w:t>
      </w:r>
      <w:hyperlink r:id="rId31" w:history="1">
        <w:r w:rsidR="0055268A" w:rsidRPr="0062359C">
          <w:rPr>
            <w:rStyle w:val="Hyperlink"/>
            <w:rFonts w:ascii="Arial" w:hAnsi="Arial" w:cs="Arial"/>
          </w:rPr>
          <w:t>https://osteopathicmedicine.msu.edu/current-students/student-handbook</w:t>
        </w:r>
      </w:hyperlink>
      <w:r w:rsidR="00BE5998" w:rsidRPr="0062359C">
        <w:rPr>
          <w:rFonts w:ascii="Arial" w:hAnsi="Arial" w:cs="Arial"/>
        </w:rPr>
        <w:t xml:space="preserve">. </w:t>
      </w:r>
    </w:p>
    <w:p w14:paraId="02DABCAD" w14:textId="77777777" w:rsidR="002952A5" w:rsidRPr="0062359C" w:rsidRDefault="002952A5" w:rsidP="00907905">
      <w:pPr>
        <w:spacing w:after="0" w:line="276" w:lineRule="auto"/>
        <w:ind w:left="360"/>
        <w:jc w:val="right"/>
        <w:rPr>
          <w:rFonts w:ascii="Arial" w:eastAsia="Arial" w:hAnsi="Arial" w:cs="Arial"/>
        </w:rPr>
      </w:pPr>
    </w:p>
    <w:p w14:paraId="30A5936C" w14:textId="77777777" w:rsidR="00E108FE" w:rsidRPr="0062359C" w:rsidRDefault="00E108FE" w:rsidP="004830D4">
      <w:pPr>
        <w:pStyle w:val="Level3Header"/>
        <w:ind w:left="360"/>
        <w:rPr>
          <w:sz w:val="24"/>
          <w:szCs w:val="24"/>
        </w:rPr>
      </w:pPr>
      <w:bookmarkStart w:id="46" w:name="_Toc213320658"/>
      <w:bookmarkStart w:id="47" w:name="_Toc213320715"/>
      <w:bookmarkStart w:id="48" w:name="_Toc235539334"/>
      <w:r w:rsidRPr="0062359C">
        <w:rPr>
          <w:sz w:val="24"/>
          <w:szCs w:val="24"/>
        </w:rPr>
        <w:t>ARTIFICIAL INTELLIGENCE (AI) USAGE POLICY</w:t>
      </w:r>
      <w:bookmarkEnd w:id="46"/>
      <w:bookmarkEnd w:id="47"/>
      <w:bookmarkEnd w:id="48"/>
    </w:p>
    <w:p w14:paraId="093E63E5" w14:textId="4325D8B5" w:rsidR="00BB0C40" w:rsidRPr="0062359C" w:rsidRDefault="00E108FE" w:rsidP="00BB0C40">
      <w:pPr>
        <w:ind w:left="360"/>
        <w:rPr>
          <w:rFonts w:ascii="Arial" w:eastAsia="Times New Roman" w:hAnsi="Arial" w:cs="Arial"/>
          <w:color w:val="000000"/>
        </w:rPr>
      </w:pPr>
      <w:r w:rsidRPr="0062359C">
        <w:rPr>
          <w:rFonts w:ascii="Arial" w:eastAsia="Times New Roman" w:hAnsi="Arial" w:cs="Arial"/>
          <w:color w:val="000000"/>
        </w:rPr>
        <w:t>This policy guides the responsible and ethical use of artificial intelligence (AI) tools by MSUCOM medical students during their academic and clinical training</w:t>
      </w:r>
      <w:r w:rsidR="00BE5998" w:rsidRPr="0062359C">
        <w:rPr>
          <w:rFonts w:ascii="Arial" w:eastAsia="Times New Roman" w:hAnsi="Arial" w:cs="Arial"/>
          <w:color w:val="000000"/>
        </w:rPr>
        <w:t xml:space="preserve">. </w:t>
      </w:r>
      <w:r w:rsidRPr="0062359C">
        <w:rPr>
          <w:rFonts w:ascii="Arial" w:eastAsia="Times New Roman" w:hAnsi="Arial" w:cs="Arial"/>
          <w:color w:val="000000"/>
        </w:rPr>
        <w:t>It aims to support innovation and learning while upholding academic integrity, professionalism, patient safety, and data privacy</w:t>
      </w:r>
      <w:r w:rsidR="00BE5998" w:rsidRPr="0062359C">
        <w:rPr>
          <w:rFonts w:ascii="Arial" w:eastAsia="Times New Roman" w:hAnsi="Arial" w:cs="Arial"/>
          <w:color w:val="000000"/>
        </w:rPr>
        <w:t xml:space="preserve">. </w:t>
      </w:r>
      <w:r w:rsidRPr="0062359C">
        <w:rPr>
          <w:rFonts w:ascii="Arial" w:eastAsia="Times New Roman" w:hAnsi="Arial" w:cs="Arial"/>
          <w:color w:val="000000"/>
        </w:rPr>
        <w:t>As AI tools are a rapidly evolving technology, this policy will be reviewed annually but may have updates sooner if institutional guidelines, policies, or accreditation standards change</w:t>
      </w:r>
      <w:r w:rsidR="00BE5998" w:rsidRPr="0062359C">
        <w:rPr>
          <w:rFonts w:ascii="Arial" w:eastAsia="Times New Roman" w:hAnsi="Arial" w:cs="Arial"/>
          <w:color w:val="000000"/>
        </w:rPr>
        <w:t xml:space="preserve">. </w:t>
      </w:r>
      <w:r w:rsidRPr="0062359C">
        <w:rPr>
          <w:rFonts w:ascii="Arial" w:eastAsia="Times New Roman" w:hAnsi="Arial" w:cs="Arial"/>
          <w:color w:val="000000"/>
        </w:rPr>
        <w:t xml:space="preserve">Students are responsible for </w:t>
      </w:r>
      <w:r w:rsidR="009D09CD" w:rsidRPr="0062359C">
        <w:rPr>
          <w:rFonts w:ascii="Arial" w:eastAsia="Times New Roman" w:hAnsi="Arial" w:cs="Arial"/>
          <w:color w:val="000000"/>
        </w:rPr>
        <w:t>being</w:t>
      </w:r>
      <w:r w:rsidRPr="0062359C">
        <w:rPr>
          <w:rFonts w:ascii="Arial" w:eastAsia="Times New Roman" w:hAnsi="Arial" w:cs="Arial"/>
          <w:color w:val="000000"/>
        </w:rPr>
        <w:t xml:space="preserve"> informed of any changes</w:t>
      </w:r>
      <w:r w:rsidR="00BE5998" w:rsidRPr="0062359C">
        <w:rPr>
          <w:rFonts w:ascii="Arial" w:eastAsia="Times New Roman" w:hAnsi="Arial" w:cs="Arial"/>
          <w:color w:val="000000"/>
        </w:rPr>
        <w:t xml:space="preserve">. </w:t>
      </w:r>
      <w:r w:rsidRPr="0062359C">
        <w:rPr>
          <w:rFonts w:ascii="Arial" w:eastAsia="Times New Roman" w:hAnsi="Arial" w:cs="Arial"/>
          <w:color w:val="000000"/>
        </w:rPr>
        <w:t xml:space="preserve">The most up-to-date policy can be found here: </w:t>
      </w:r>
    </w:p>
    <w:p w14:paraId="730F5BEF" w14:textId="5C9D30DC" w:rsidR="00BB0C40" w:rsidRPr="0062359C" w:rsidRDefault="00BB0C40" w:rsidP="00BB0C40">
      <w:pPr>
        <w:ind w:left="360"/>
        <w:rPr>
          <w:rFonts w:ascii="Arial" w:eastAsia="Times New Roman" w:hAnsi="Arial" w:cs="Arial"/>
          <w:color w:val="000000"/>
        </w:rPr>
      </w:pPr>
      <w:hyperlink r:id="rId32" w:history="1">
        <w:r w:rsidRPr="0062359C">
          <w:rPr>
            <w:rStyle w:val="Hyperlink"/>
            <w:rFonts w:ascii="Arial" w:eastAsia="Times New Roman" w:hAnsi="Arial" w:cs="Arial"/>
          </w:rPr>
          <w:t>https://osteopathicmedicine.msu.edu/application/files/7317/6296/7022/AI_Use_Policy.pdf</w:t>
        </w:r>
      </w:hyperlink>
      <w:r w:rsidRPr="0062359C">
        <w:rPr>
          <w:rFonts w:ascii="Arial" w:eastAsia="Times New Roman" w:hAnsi="Arial" w:cs="Arial"/>
          <w:color w:val="000000"/>
        </w:rPr>
        <w:t xml:space="preserve"> </w:t>
      </w:r>
    </w:p>
    <w:p w14:paraId="64C09E5C" w14:textId="77777777" w:rsidR="0096296A" w:rsidRPr="0062359C" w:rsidRDefault="0096296A" w:rsidP="002B6A09">
      <w:pPr>
        <w:spacing w:after="0" w:line="276" w:lineRule="auto"/>
        <w:ind w:left="360"/>
        <w:rPr>
          <w:rFonts w:ascii="Arial" w:eastAsia="Arial" w:hAnsi="Arial" w:cs="Arial"/>
          <w:u w:val="single"/>
        </w:rPr>
      </w:pPr>
    </w:p>
    <w:p w14:paraId="31234C92" w14:textId="2FB46EC4" w:rsidR="002952A5" w:rsidRPr="0062359C" w:rsidRDefault="002952A5" w:rsidP="002B6A09">
      <w:pPr>
        <w:spacing w:after="0" w:line="276" w:lineRule="auto"/>
        <w:ind w:left="360"/>
        <w:rPr>
          <w:rFonts w:ascii="Arial" w:eastAsia="Arial" w:hAnsi="Arial" w:cs="Arial"/>
          <w:sz w:val="24"/>
          <w:szCs w:val="24"/>
          <w:u w:val="single"/>
        </w:rPr>
      </w:pPr>
      <w:r w:rsidRPr="0062359C">
        <w:rPr>
          <w:rFonts w:ascii="Arial" w:eastAsia="Arial" w:hAnsi="Arial" w:cs="Arial"/>
          <w:sz w:val="24"/>
          <w:szCs w:val="24"/>
          <w:u w:val="single"/>
        </w:rPr>
        <w:t>DUTY HOURS AND FATIGUE MITIGATION</w:t>
      </w:r>
    </w:p>
    <w:p w14:paraId="3100DD81" w14:textId="6F020450" w:rsidR="002952A5" w:rsidRPr="0062359C" w:rsidRDefault="0079705E" w:rsidP="000512F6">
      <w:pPr>
        <w:spacing w:after="0" w:line="276" w:lineRule="auto"/>
        <w:ind w:left="360"/>
        <w:rPr>
          <w:rFonts w:ascii="Arial" w:eastAsia="Arial" w:hAnsi="Arial" w:cs="Arial"/>
        </w:rPr>
      </w:pPr>
      <w:r w:rsidRPr="0062359C">
        <w:rPr>
          <w:rFonts w:ascii="Arial" w:eastAsia="Arial" w:hAnsi="Arial" w:cs="Arial"/>
        </w:rPr>
        <w:t xml:space="preserve">The accreditation standards for graduate medical education programs include restrictions on the duty hours of </w:t>
      </w:r>
      <w:r w:rsidR="008F56AC" w:rsidRPr="0062359C">
        <w:rPr>
          <w:rFonts w:ascii="Arial" w:eastAsia="Arial" w:hAnsi="Arial" w:cs="Arial"/>
        </w:rPr>
        <w:t>residents</w:t>
      </w:r>
      <w:r w:rsidRPr="0062359C">
        <w:rPr>
          <w:rFonts w:ascii="Arial" w:eastAsia="Arial" w:hAnsi="Arial" w:cs="Arial"/>
        </w:rPr>
        <w:t xml:space="preserve">. Additionally, </w:t>
      </w:r>
      <w:r w:rsidR="008F56AC" w:rsidRPr="0062359C">
        <w:rPr>
          <w:rFonts w:ascii="Arial" w:eastAsia="Arial" w:hAnsi="Arial" w:cs="Arial"/>
        </w:rPr>
        <w:t>institutions</w:t>
      </w:r>
      <w:r w:rsidRPr="0062359C">
        <w:rPr>
          <w:rFonts w:ascii="Arial" w:eastAsia="Arial" w:hAnsi="Arial" w:cs="Arial"/>
        </w:rPr>
        <w:t xml:space="preserve"> are </w:t>
      </w:r>
      <w:r w:rsidR="008F56AC" w:rsidRPr="0062359C">
        <w:rPr>
          <w:rFonts w:ascii="Arial" w:eastAsia="Arial" w:hAnsi="Arial" w:cs="Arial"/>
        </w:rPr>
        <w:t>expected</w:t>
      </w:r>
      <w:r w:rsidRPr="0062359C">
        <w:rPr>
          <w:rFonts w:ascii="Arial" w:eastAsia="Arial" w:hAnsi="Arial" w:cs="Arial"/>
        </w:rPr>
        <w:t xml:space="preserve"> to </w:t>
      </w:r>
      <w:r w:rsidR="008F56AC" w:rsidRPr="0062359C">
        <w:rPr>
          <w:rFonts w:ascii="Arial" w:eastAsia="Arial" w:hAnsi="Arial" w:cs="Arial"/>
        </w:rPr>
        <w:t>promote</w:t>
      </w:r>
      <w:r w:rsidRPr="0062359C">
        <w:rPr>
          <w:rFonts w:ascii="Arial" w:eastAsia="Arial" w:hAnsi="Arial" w:cs="Arial"/>
        </w:rPr>
        <w:t xml:space="preserve"> a clinical learning environment in which duty hours are monitored and strategies exist to mitigate the effects of fatigue.</w:t>
      </w:r>
      <w:r w:rsidR="000512F6" w:rsidRPr="0062359C">
        <w:rPr>
          <w:rFonts w:ascii="Arial" w:eastAsia="Arial" w:hAnsi="Arial" w:cs="Arial"/>
        </w:rPr>
        <w:t xml:space="preserve"> </w:t>
      </w:r>
      <w:hyperlink r:id="rId33" w:history="1">
        <w:r w:rsidR="000512F6" w:rsidRPr="0062359C">
          <w:rPr>
            <w:rFonts w:ascii="Arial" w:hAnsi="Arial" w:cs="Arial"/>
            <w:color w:val="0000FF"/>
            <w:u w:val="single"/>
          </w:rPr>
          <w:t>Clerkship Duty Hours and Fatigue Mitigation Policy.pdf</w:t>
        </w:r>
      </w:hyperlink>
    </w:p>
    <w:p w14:paraId="0EB63916" w14:textId="77777777" w:rsidR="00EC72B0" w:rsidRPr="0062359C" w:rsidRDefault="00EC72B0" w:rsidP="002B6A09">
      <w:pPr>
        <w:spacing w:after="0" w:line="276" w:lineRule="auto"/>
        <w:ind w:left="360"/>
        <w:rPr>
          <w:rFonts w:ascii="Arial" w:eastAsia="Arial" w:hAnsi="Arial" w:cs="Arial"/>
        </w:rPr>
      </w:pPr>
    </w:p>
    <w:p w14:paraId="54DBC076" w14:textId="77777777" w:rsidR="00EC72B0" w:rsidRPr="0062359C" w:rsidRDefault="00EC72B0" w:rsidP="00EC72B0">
      <w:pPr>
        <w:pStyle w:val="Heading2"/>
        <w:rPr>
          <w:b/>
          <w:bCs/>
        </w:rPr>
      </w:pPr>
      <w:bookmarkStart w:id="49" w:name="_Toc235539335"/>
      <w:r w:rsidRPr="0062359C">
        <w:t>STUDENT EXPOSURE PROCEDURE</w:t>
      </w:r>
      <w:bookmarkEnd w:id="49"/>
    </w:p>
    <w:p w14:paraId="67FB2C02" w14:textId="77777777" w:rsidR="00E62443" w:rsidRPr="00A871DA" w:rsidRDefault="00E62443" w:rsidP="00E62443">
      <w:pPr>
        <w:ind w:left="360"/>
        <w:rPr>
          <w:rFonts w:ascii="Arial" w:hAnsi="Arial" w:cs="Arial"/>
        </w:rPr>
      </w:pPr>
      <w:r w:rsidRPr="00A871DA">
        <w:rPr>
          <w:rFonts w:ascii="Arial" w:hAnsi="Arial" w:cs="Arial"/>
        </w:rPr>
        <w:t>MSUCOM has developed a protocol to report incidents of exposure, e.g., needle sticks, mucous membrane exposure, tuberculosis exposure, etc., and it may be found here:</w:t>
      </w:r>
    </w:p>
    <w:p w14:paraId="29D43EBE" w14:textId="77777777" w:rsidR="00E62443" w:rsidRPr="00A871DA" w:rsidRDefault="00E62443" w:rsidP="00E62443">
      <w:pPr>
        <w:ind w:left="360"/>
        <w:rPr>
          <w:rFonts w:ascii="Arial" w:hAnsi="Arial" w:cs="Arial"/>
        </w:rPr>
      </w:pPr>
      <w:hyperlink r:id="rId34" w:history="1">
        <w:r w:rsidRPr="00A871DA">
          <w:rPr>
            <w:rStyle w:val="Hyperlink"/>
            <w:rFonts w:ascii="Arial" w:hAnsi="Arial" w:cs="Arial"/>
            <w:color w:val="467886"/>
          </w:rPr>
          <w:t>https://osteopathicmedicine.msu.edu/current-students/clerkship-medical-education/injury-and-property-damage-reports</w:t>
        </w:r>
      </w:hyperlink>
    </w:p>
    <w:p w14:paraId="4E77B5B8" w14:textId="77777777" w:rsidR="00E62443" w:rsidRPr="00987E7B" w:rsidRDefault="00E62443" w:rsidP="00E62443">
      <w:pPr>
        <w:ind w:left="360"/>
        <w:rPr>
          <w:rFonts w:ascii="Arial" w:hAnsi="Arial" w:cs="Arial"/>
          <w:color w:val="FF0000"/>
        </w:rPr>
      </w:pPr>
      <w:r w:rsidRPr="00A871DA">
        <w:rPr>
          <w:rFonts w:ascii="Arial" w:hAnsi="Arial" w:cs="Arial"/>
          <w:color w:val="FF0000"/>
        </w:rPr>
        <w:t>Contact Associate Dean for Clerkship Education, Dr. Susan Enright (</w:t>
      </w:r>
      <w:hyperlink r:id="rId35"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6F3DAD57" w14:textId="77777777" w:rsidR="0009293F" w:rsidRPr="0062359C" w:rsidRDefault="0009293F" w:rsidP="00632A80">
      <w:pPr>
        <w:spacing w:after="0" w:line="276" w:lineRule="auto"/>
        <w:rPr>
          <w:rFonts w:ascii="Arial" w:hAnsi="Arial" w:cs="Arial"/>
        </w:rPr>
      </w:pPr>
    </w:p>
    <w:p w14:paraId="718930D9" w14:textId="77777777" w:rsidR="00141639" w:rsidRPr="0062359C" w:rsidRDefault="00141639" w:rsidP="00141639">
      <w:pPr>
        <w:pStyle w:val="Heading2"/>
        <w:rPr>
          <w:b/>
          <w:bCs/>
        </w:rPr>
      </w:pPr>
      <w:bookmarkStart w:id="50" w:name="_Toc169162520"/>
      <w:bookmarkStart w:id="51" w:name="_Toc173349563"/>
      <w:bookmarkStart w:id="52" w:name="_Toc235539336"/>
      <w:r w:rsidRPr="0062359C">
        <w:t>STUDENT ACCOMMODATION LETTERS</w:t>
      </w:r>
      <w:bookmarkEnd w:id="50"/>
      <w:bookmarkEnd w:id="51"/>
      <w:bookmarkEnd w:id="52"/>
    </w:p>
    <w:p w14:paraId="3723D68A" w14:textId="17CD5166" w:rsidR="00141639" w:rsidRPr="0062359C" w:rsidRDefault="00141639" w:rsidP="00141639">
      <w:pPr>
        <w:pStyle w:val="BodyText"/>
        <w:ind w:left="360"/>
      </w:pPr>
      <w:r w:rsidRPr="0062359C">
        <w:t>Michigan State University is committed to providing equal opportunity for participation in all programs, services, and activities. Requests for accommodations by persons with disabilities may be</w:t>
      </w:r>
      <w:r w:rsidRPr="0062359C">
        <w:rPr>
          <w:spacing w:val="-9"/>
        </w:rPr>
        <w:t xml:space="preserve"> </w:t>
      </w:r>
      <w:r w:rsidRPr="0062359C">
        <w:t>made</w:t>
      </w:r>
      <w:r w:rsidRPr="0062359C">
        <w:rPr>
          <w:spacing w:val="-9"/>
        </w:rPr>
        <w:t xml:space="preserve"> </w:t>
      </w:r>
      <w:r w:rsidRPr="0062359C">
        <w:t>by</w:t>
      </w:r>
      <w:r w:rsidRPr="0062359C">
        <w:rPr>
          <w:spacing w:val="-8"/>
        </w:rPr>
        <w:t xml:space="preserve"> </w:t>
      </w:r>
      <w:r w:rsidRPr="0062359C">
        <w:t>contacting</w:t>
      </w:r>
      <w:r w:rsidRPr="0062359C">
        <w:rPr>
          <w:spacing w:val="-9"/>
        </w:rPr>
        <w:t xml:space="preserve"> </w:t>
      </w:r>
      <w:r w:rsidRPr="0062359C">
        <w:t>the</w:t>
      </w:r>
      <w:r w:rsidRPr="0062359C">
        <w:rPr>
          <w:spacing w:val="-8"/>
        </w:rPr>
        <w:t xml:space="preserve"> </w:t>
      </w:r>
      <w:r w:rsidRPr="0062359C">
        <w:t>Resource</w:t>
      </w:r>
      <w:r w:rsidRPr="0062359C">
        <w:rPr>
          <w:spacing w:val="-9"/>
        </w:rPr>
        <w:t xml:space="preserve"> </w:t>
      </w:r>
      <w:r w:rsidRPr="0062359C">
        <w:t>Center</w:t>
      </w:r>
      <w:r w:rsidRPr="0062359C">
        <w:rPr>
          <w:spacing w:val="-9"/>
        </w:rPr>
        <w:t xml:space="preserve"> </w:t>
      </w:r>
      <w:r w:rsidRPr="0062359C">
        <w:t>for</w:t>
      </w:r>
      <w:r w:rsidRPr="0062359C">
        <w:rPr>
          <w:spacing w:val="-10"/>
        </w:rPr>
        <w:t xml:space="preserve"> </w:t>
      </w:r>
      <w:r w:rsidRPr="0062359C">
        <w:t>Persons</w:t>
      </w:r>
      <w:r w:rsidRPr="0062359C">
        <w:rPr>
          <w:spacing w:val="-7"/>
        </w:rPr>
        <w:t xml:space="preserve"> </w:t>
      </w:r>
      <w:r w:rsidRPr="0062359C">
        <w:t>with</w:t>
      </w:r>
      <w:r w:rsidRPr="0062359C">
        <w:rPr>
          <w:spacing w:val="-9"/>
        </w:rPr>
        <w:t xml:space="preserve"> </w:t>
      </w:r>
      <w:r w:rsidRPr="0062359C">
        <w:t>Disabilities</w:t>
      </w:r>
      <w:r w:rsidRPr="0062359C">
        <w:rPr>
          <w:spacing w:val="-9"/>
        </w:rPr>
        <w:t xml:space="preserve"> </w:t>
      </w:r>
      <w:r w:rsidRPr="0062359C">
        <w:t>(RCPD)</w:t>
      </w:r>
      <w:r w:rsidRPr="0062359C">
        <w:rPr>
          <w:spacing w:val="-12"/>
        </w:rPr>
        <w:t xml:space="preserve"> </w:t>
      </w:r>
      <w:r w:rsidRPr="0062359C">
        <w:t>at</w:t>
      </w:r>
      <w:r w:rsidRPr="0062359C">
        <w:rPr>
          <w:spacing w:val="-10"/>
        </w:rPr>
        <w:t xml:space="preserve"> </w:t>
      </w:r>
      <w:r w:rsidRPr="0062359C">
        <w:t xml:space="preserve">517-884-RCPD, or on the web at </w:t>
      </w:r>
      <w:hyperlink r:id="rId36">
        <w:r w:rsidRPr="0062359C">
          <w:rPr>
            <w:color w:val="0000FF"/>
            <w:u w:val="single" w:color="0000FF"/>
          </w:rPr>
          <w:t>www.rcpd.msu.edu</w:t>
        </w:r>
      </w:hyperlink>
      <w:r w:rsidRPr="0062359C">
        <w:rPr>
          <w:color w:val="0000FF"/>
        </w:rPr>
        <w:t xml:space="preserve">. </w:t>
      </w:r>
      <w:r w:rsidRPr="0062359C">
        <w:t xml:space="preserve">Once a student’s eligibility for (clinical and/or testing) accommodation(s) </w:t>
      </w:r>
      <w:r w:rsidR="009D09CD" w:rsidRPr="0062359C">
        <w:t>is</w:t>
      </w:r>
      <w:r w:rsidRPr="0062359C">
        <w:t xml:space="preserve"> determined, the student may be issued an Accommodation Letter. Students must present their letter to the Clerkship Team (</w:t>
      </w:r>
      <w:hyperlink r:id="rId37">
        <w:r w:rsidRPr="0062359C">
          <w:rPr>
            <w:color w:val="0000FF"/>
            <w:u w:val="single" w:color="0000FF"/>
          </w:rPr>
          <w:t>COM.Clerkship@msu.edu</w:t>
        </w:r>
      </w:hyperlink>
      <w:r w:rsidRPr="0062359C">
        <w:t>)</w:t>
      </w:r>
      <w:r w:rsidRPr="0062359C">
        <w:rPr>
          <w:spacing w:val="-7"/>
        </w:rPr>
        <w:t xml:space="preserve"> </w:t>
      </w:r>
      <w:r w:rsidRPr="0062359C">
        <w:t>at</w:t>
      </w:r>
      <w:r w:rsidRPr="0062359C">
        <w:rPr>
          <w:spacing w:val="-8"/>
        </w:rPr>
        <w:t xml:space="preserve"> </w:t>
      </w:r>
      <w:r w:rsidRPr="0062359C">
        <w:t>the</w:t>
      </w:r>
      <w:r w:rsidRPr="0062359C">
        <w:rPr>
          <w:spacing w:val="-8"/>
        </w:rPr>
        <w:t xml:space="preserve"> </w:t>
      </w:r>
      <w:r w:rsidRPr="0062359C">
        <w:t>start</w:t>
      </w:r>
      <w:r w:rsidRPr="0062359C">
        <w:rPr>
          <w:spacing w:val="-10"/>
        </w:rPr>
        <w:t xml:space="preserve"> </w:t>
      </w:r>
      <w:r w:rsidRPr="0062359C">
        <w:t>of</w:t>
      </w:r>
      <w:r w:rsidRPr="0062359C">
        <w:rPr>
          <w:spacing w:val="-8"/>
        </w:rPr>
        <w:t xml:space="preserve"> </w:t>
      </w:r>
      <w:r w:rsidRPr="0062359C">
        <w:t>the</w:t>
      </w:r>
      <w:r w:rsidRPr="0062359C">
        <w:rPr>
          <w:spacing w:val="-10"/>
        </w:rPr>
        <w:t xml:space="preserve"> </w:t>
      </w:r>
      <w:r w:rsidRPr="0062359C">
        <w:t>semester</w:t>
      </w:r>
      <w:r w:rsidRPr="0062359C">
        <w:rPr>
          <w:spacing w:val="-9"/>
        </w:rPr>
        <w:t xml:space="preserve"> </w:t>
      </w:r>
      <w:r w:rsidRPr="0062359C">
        <w:t>in</w:t>
      </w:r>
      <w:r w:rsidRPr="0062359C">
        <w:rPr>
          <w:spacing w:val="-8"/>
        </w:rPr>
        <w:t xml:space="preserve"> </w:t>
      </w:r>
      <w:r w:rsidRPr="0062359C">
        <w:t>which</w:t>
      </w:r>
      <w:r w:rsidRPr="0062359C">
        <w:rPr>
          <w:spacing w:val="-8"/>
        </w:rPr>
        <w:t xml:space="preserve"> </w:t>
      </w:r>
      <w:r w:rsidRPr="0062359C">
        <w:t>they</w:t>
      </w:r>
      <w:r w:rsidRPr="0062359C">
        <w:rPr>
          <w:spacing w:val="-9"/>
        </w:rPr>
        <w:t xml:space="preserve"> </w:t>
      </w:r>
      <w:r w:rsidRPr="0062359C">
        <w:t>intend</w:t>
      </w:r>
      <w:r w:rsidRPr="0062359C">
        <w:rPr>
          <w:spacing w:val="-7"/>
        </w:rPr>
        <w:t xml:space="preserve"> </w:t>
      </w:r>
      <w:r w:rsidRPr="0062359C">
        <w:t>to use their accommodations (for tests, projects, labs, etc.). Accommodation requests received after the semester onset will be honored whenever</w:t>
      </w:r>
      <w:r w:rsidRPr="0062359C">
        <w:rPr>
          <w:spacing w:val="-25"/>
        </w:rPr>
        <w:t xml:space="preserve"> </w:t>
      </w:r>
      <w:r w:rsidRPr="0062359C">
        <w:t>possible.</w:t>
      </w:r>
    </w:p>
    <w:p w14:paraId="74EA4093" w14:textId="77777777" w:rsidR="00141639" w:rsidRPr="0062359C" w:rsidRDefault="00141639" w:rsidP="00141639">
      <w:pPr>
        <w:pStyle w:val="BodyText"/>
        <w:ind w:left="360"/>
      </w:pPr>
    </w:p>
    <w:p w14:paraId="59BC3C70" w14:textId="77777777" w:rsidR="00141639" w:rsidRPr="0062359C" w:rsidRDefault="00141639" w:rsidP="00141639">
      <w:pPr>
        <w:pStyle w:val="BodyText"/>
        <w:ind w:left="360"/>
      </w:pPr>
      <w:r w:rsidRPr="0062359C">
        <w:t>If</w:t>
      </w:r>
      <w:r w:rsidRPr="0062359C">
        <w:rPr>
          <w:spacing w:val="-9"/>
        </w:rPr>
        <w:t xml:space="preserve"> </w:t>
      </w:r>
      <w:r w:rsidRPr="0062359C">
        <w:t>modifications</w:t>
      </w:r>
      <w:r w:rsidRPr="0062359C">
        <w:rPr>
          <w:spacing w:val="-8"/>
        </w:rPr>
        <w:t xml:space="preserve">, updates, or extensions </w:t>
      </w:r>
      <w:r w:rsidRPr="0062359C">
        <w:t>to</w:t>
      </w:r>
      <w:r w:rsidRPr="0062359C">
        <w:rPr>
          <w:spacing w:val="-6"/>
        </w:rPr>
        <w:t xml:space="preserve"> </w:t>
      </w:r>
      <w:r w:rsidRPr="0062359C">
        <w:t>an</w:t>
      </w:r>
      <w:r w:rsidRPr="0062359C">
        <w:rPr>
          <w:spacing w:val="-8"/>
        </w:rPr>
        <w:t xml:space="preserve"> </w:t>
      </w:r>
      <w:r w:rsidRPr="0062359C">
        <w:t>existing</w:t>
      </w:r>
      <w:r w:rsidRPr="0062359C">
        <w:rPr>
          <w:spacing w:val="-9"/>
        </w:rPr>
        <w:t xml:space="preserve"> </w:t>
      </w:r>
      <w:r w:rsidRPr="0062359C">
        <w:t>letter</w:t>
      </w:r>
      <w:r w:rsidRPr="0062359C">
        <w:rPr>
          <w:spacing w:val="-6"/>
        </w:rPr>
        <w:t xml:space="preserve"> </w:t>
      </w:r>
      <w:r w:rsidRPr="0062359C">
        <w:t>are</w:t>
      </w:r>
      <w:r w:rsidRPr="0062359C">
        <w:rPr>
          <w:spacing w:val="-9"/>
        </w:rPr>
        <w:t xml:space="preserve"> </w:t>
      </w:r>
      <w:r w:rsidRPr="0062359C">
        <w:t>made</w:t>
      </w:r>
      <w:r w:rsidRPr="0062359C">
        <w:rPr>
          <w:spacing w:val="-8"/>
        </w:rPr>
        <w:t xml:space="preserve"> </w:t>
      </w:r>
      <w:r w:rsidRPr="0062359C">
        <w:t>after</w:t>
      </w:r>
      <w:r w:rsidRPr="0062359C">
        <w:rPr>
          <w:spacing w:val="-8"/>
        </w:rPr>
        <w:t xml:space="preserve"> </w:t>
      </w:r>
      <w:r w:rsidRPr="0062359C">
        <w:t>the</w:t>
      </w:r>
      <w:r w:rsidRPr="0062359C">
        <w:rPr>
          <w:spacing w:val="-7"/>
        </w:rPr>
        <w:t xml:space="preserve"> </w:t>
      </w:r>
      <w:r w:rsidRPr="0062359C">
        <w:t>semester</w:t>
      </w:r>
      <w:r w:rsidRPr="0062359C">
        <w:rPr>
          <w:spacing w:val="-9"/>
        </w:rPr>
        <w:t xml:space="preserve"> </w:t>
      </w:r>
      <w:r w:rsidRPr="0062359C">
        <w:t>begins,</w:t>
      </w:r>
      <w:r w:rsidRPr="0062359C">
        <w:rPr>
          <w:spacing w:val="-6"/>
        </w:rPr>
        <w:t xml:space="preserve"> </w:t>
      </w:r>
      <w:r w:rsidRPr="0062359C">
        <w:t>it</w:t>
      </w:r>
      <w:r w:rsidRPr="0062359C">
        <w:rPr>
          <w:spacing w:val="-7"/>
        </w:rPr>
        <w:t xml:space="preserve"> </w:t>
      </w:r>
      <w:r w:rsidRPr="0062359C">
        <w:t>is</w:t>
      </w:r>
      <w:r w:rsidRPr="0062359C">
        <w:rPr>
          <w:spacing w:val="-6"/>
        </w:rPr>
        <w:t xml:space="preserve"> </w:t>
      </w:r>
      <w:r w:rsidRPr="0062359C">
        <w:t>the responsibility of the student to submit the newest version to the Clerkship Team if</w:t>
      </w:r>
      <w:r w:rsidRPr="0062359C">
        <w:rPr>
          <w:spacing w:val="-7"/>
        </w:rPr>
        <w:t xml:space="preserve"> </w:t>
      </w:r>
      <w:r w:rsidRPr="0062359C">
        <w:t>he</w:t>
      </w:r>
      <w:r w:rsidRPr="0062359C">
        <w:rPr>
          <w:spacing w:val="-10"/>
        </w:rPr>
        <w:t>/</w:t>
      </w:r>
      <w:r w:rsidRPr="0062359C">
        <w:t>she</w:t>
      </w:r>
      <w:r w:rsidRPr="0062359C">
        <w:rPr>
          <w:spacing w:val="-8"/>
        </w:rPr>
        <w:t xml:space="preserve"> </w:t>
      </w:r>
      <w:r w:rsidRPr="0062359C">
        <w:t>intends</w:t>
      </w:r>
      <w:r w:rsidRPr="0062359C">
        <w:rPr>
          <w:spacing w:val="-8"/>
        </w:rPr>
        <w:t xml:space="preserve"> </w:t>
      </w:r>
      <w:r w:rsidRPr="0062359C">
        <w:t>to</w:t>
      </w:r>
      <w:r w:rsidRPr="0062359C">
        <w:rPr>
          <w:spacing w:val="-8"/>
        </w:rPr>
        <w:t xml:space="preserve"> </w:t>
      </w:r>
      <w:r w:rsidRPr="0062359C">
        <w:t>utilize the</w:t>
      </w:r>
      <w:r w:rsidRPr="0062359C">
        <w:rPr>
          <w:spacing w:val="-8"/>
        </w:rPr>
        <w:t xml:space="preserve"> </w:t>
      </w:r>
      <w:r w:rsidRPr="0062359C">
        <w:t>accommodation</w:t>
      </w:r>
      <w:r w:rsidRPr="0062359C">
        <w:rPr>
          <w:spacing w:val="-8"/>
        </w:rPr>
        <w:t xml:space="preserve"> </w:t>
      </w:r>
      <w:r w:rsidRPr="0062359C">
        <w:t>going</w:t>
      </w:r>
      <w:r w:rsidRPr="0062359C">
        <w:rPr>
          <w:spacing w:val="-8"/>
        </w:rPr>
        <w:t xml:space="preserve"> </w:t>
      </w:r>
      <w:r w:rsidRPr="0062359C">
        <w:t>forward.</w:t>
      </w:r>
    </w:p>
    <w:p w14:paraId="0201F304" w14:textId="77777777" w:rsidR="00B17123" w:rsidRPr="0062359C" w:rsidRDefault="00B17123">
      <w:pPr>
        <w:rPr>
          <w:rFonts w:ascii="Arial" w:eastAsia="Times New Roman" w:hAnsi="Arial" w:cs="Arial"/>
        </w:rPr>
      </w:pPr>
      <w:r w:rsidRPr="0062359C">
        <w:lastRenderedPageBreak/>
        <w:br w:type="page"/>
      </w:r>
    </w:p>
    <w:p w14:paraId="588E3D05" w14:textId="77777777" w:rsidR="001C4F82" w:rsidRPr="0062359C" w:rsidRDefault="001C4F82" w:rsidP="005A7999">
      <w:pPr>
        <w:pStyle w:val="BodyText"/>
        <w:ind w:left="360"/>
        <w:sectPr w:rsidR="001C4F82" w:rsidRPr="0062359C" w:rsidSect="0014138A">
          <w:footerReference w:type="first" r:id="rId38"/>
          <w:pgSz w:w="12240" w:h="15840"/>
          <w:pgMar w:top="990" w:right="1440" w:bottom="1440" w:left="1440" w:header="720" w:footer="720" w:gutter="0"/>
          <w:cols w:space="720"/>
          <w:docGrid w:linePitch="360"/>
        </w:sectPr>
      </w:pPr>
    </w:p>
    <w:p w14:paraId="4937E1F0" w14:textId="77777777" w:rsidR="005F0799" w:rsidRPr="0062359C" w:rsidRDefault="007D13F7" w:rsidP="00B17123">
      <w:pPr>
        <w:pStyle w:val="BodyText"/>
        <w:ind w:left="-1080"/>
        <w:outlineLvl w:val="0"/>
        <w:rPr>
          <w:b/>
          <w:bCs/>
          <w:sz w:val="28"/>
          <w:szCs w:val="28"/>
        </w:rPr>
      </w:pPr>
      <w:bookmarkStart w:id="53" w:name="_Toc76108467"/>
      <w:bookmarkStart w:id="54" w:name="_Toc92977603"/>
      <w:bookmarkStart w:id="55" w:name="_Toc93754575"/>
      <w:bookmarkStart w:id="56" w:name="_Toc235539337"/>
      <w:r w:rsidRPr="0062359C">
        <w:rPr>
          <w:b/>
          <w:bCs/>
          <w:sz w:val="28"/>
          <w:szCs w:val="28"/>
        </w:rPr>
        <w:lastRenderedPageBreak/>
        <w:t>SUMMARY OF GRADING REQUIREMENTS</w:t>
      </w:r>
      <w:bookmarkEnd w:id="53"/>
      <w:bookmarkEnd w:id="54"/>
      <w:bookmarkEnd w:id="55"/>
      <w:bookmarkEnd w:id="56"/>
    </w:p>
    <w:p w14:paraId="0779666C" w14:textId="1484FF3E" w:rsidR="007D13F7" w:rsidRPr="0062359C" w:rsidRDefault="002E37DD" w:rsidP="006573C7">
      <w:pPr>
        <w:pStyle w:val="BodyText"/>
        <w:ind w:left="-1152"/>
      </w:pPr>
      <w:r w:rsidRPr="0062359C">
        <w:t>*For any below information requiring an item be uploaded to D2L, students must ensure it is put into the correct folder within the correct section for their course.</w:t>
      </w:r>
    </w:p>
    <w:tbl>
      <w:tblPr>
        <w:tblStyle w:val="TableGrid"/>
        <w:tblW w:w="14711" w:type="dxa"/>
        <w:tblInd w:w="-1085" w:type="dxa"/>
        <w:tblLayout w:type="fixed"/>
        <w:tblLook w:val="06A0" w:firstRow="1" w:lastRow="0" w:firstColumn="1" w:lastColumn="0" w:noHBand="1" w:noVBand="1"/>
      </w:tblPr>
      <w:tblGrid>
        <w:gridCol w:w="2291"/>
        <w:gridCol w:w="2894"/>
        <w:gridCol w:w="3256"/>
        <w:gridCol w:w="2532"/>
        <w:gridCol w:w="3738"/>
      </w:tblGrid>
      <w:tr w:rsidR="001208EF" w:rsidRPr="0062359C" w14:paraId="4AEBD907" w14:textId="77777777" w:rsidTr="00632A80">
        <w:trPr>
          <w:trHeight w:val="766"/>
          <w:tblHeader/>
        </w:trPr>
        <w:tc>
          <w:tcPr>
            <w:tcW w:w="2291" w:type="dxa"/>
            <w:vAlign w:val="center"/>
          </w:tcPr>
          <w:p w14:paraId="575AE878" w14:textId="77777777" w:rsidR="001208EF" w:rsidRPr="0062359C" w:rsidRDefault="001208EF" w:rsidP="00B8627C">
            <w:pPr>
              <w:pStyle w:val="BodyText"/>
              <w:spacing w:line="240" w:lineRule="auto"/>
              <w:ind w:left="0" w:right="0"/>
              <w:jc w:val="center"/>
              <w:rPr>
                <w:b/>
                <w:bCs/>
                <w:sz w:val="24"/>
                <w:szCs w:val="24"/>
              </w:rPr>
            </w:pPr>
            <w:r w:rsidRPr="0062359C">
              <w:rPr>
                <w:b/>
                <w:bCs/>
                <w:sz w:val="24"/>
                <w:szCs w:val="24"/>
              </w:rPr>
              <w:t>Requirement</w:t>
            </w:r>
          </w:p>
        </w:tc>
        <w:tc>
          <w:tcPr>
            <w:tcW w:w="2894" w:type="dxa"/>
            <w:vAlign w:val="center"/>
          </w:tcPr>
          <w:p w14:paraId="55951604" w14:textId="77777777" w:rsidR="001208EF" w:rsidRPr="0062359C" w:rsidRDefault="001208EF" w:rsidP="00B8627C">
            <w:pPr>
              <w:pStyle w:val="BodyText"/>
              <w:spacing w:line="240" w:lineRule="auto"/>
              <w:ind w:left="0" w:right="0"/>
              <w:jc w:val="center"/>
              <w:rPr>
                <w:b/>
                <w:bCs/>
                <w:sz w:val="24"/>
                <w:szCs w:val="24"/>
              </w:rPr>
            </w:pPr>
            <w:r w:rsidRPr="0062359C">
              <w:rPr>
                <w:b/>
                <w:bCs/>
                <w:sz w:val="24"/>
                <w:szCs w:val="24"/>
              </w:rPr>
              <w:t>Submission Method</w:t>
            </w:r>
          </w:p>
        </w:tc>
        <w:tc>
          <w:tcPr>
            <w:tcW w:w="3256" w:type="dxa"/>
            <w:vAlign w:val="center"/>
          </w:tcPr>
          <w:p w14:paraId="1A39A8DA" w14:textId="77777777" w:rsidR="001208EF" w:rsidRPr="0062359C" w:rsidRDefault="001208EF" w:rsidP="00B8627C">
            <w:pPr>
              <w:pStyle w:val="BodyText"/>
              <w:spacing w:line="240" w:lineRule="auto"/>
              <w:ind w:left="0" w:right="0"/>
              <w:jc w:val="center"/>
              <w:rPr>
                <w:b/>
                <w:bCs/>
                <w:sz w:val="24"/>
                <w:szCs w:val="24"/>
              </w:rPr>
            </w:pPr>
            <w:r w:rsidRPr="0062359C">
              <w:rPr>
                <w:b/>
                <w:bCs/>
                <w:sz w:val="24"/>
                <w:szCs w:val="24"/>
              </w:rPr>
              <w:t>Pass</w:t>
            </w:r>
          </w:p>
        </w:tc>
        <w:tc>
          <w:tcPr>
            <w:tcW w:w="2532" w:type="dxa"/>
            <w:vAlign w:val="center"/>
          </w:tcPr>
          <w:p w14:paraId="310F82B2" w14:textId="511360A1" w:rsidR="001208EF" w:rsidRPr="0062359C" w:rsidRDefault="001208EF" w:rsidP="00B8627C">
            <w:pPr>
              <w:pStyle w:val="BodyText"/>
              <w:spacing w:line="240" w:lineRule="auto"/>
              <w:ind w:left="0" w:right="0"/>
              <w:jc w:val="center"/>
              <w:rPr>
                <w:b/>
                <w:bCs/>
                <w:sz w:val="24"/>
                <w:szCs w:val="24"/>
              </w:rPr>
            </w:pPr>
            <w:r w:rsidRPr="0062359C">
              <w:rPr>
                <w:b/>
                <w:bCs/>
                <w:sz w:val="24"/>
                <w:szCs w:val="24"/>
              </w:rPr>
              <w:t>No Grade Reported</w:t>
            </w:r>
          </w:p>
        </w:tc>
        <w:tc>
          <w:tcPr>
            <w:tcW w:w="3738" w:type="dxa"/>
            <w:vAlign w:val="center"/>
          </w:tcPr>
          <w:p w14:paraId="3B15B5CA" w14:textId="77777777" w:rsidR="001208EF" w:rsidRPr="0062359C" w:rsidRDefault="001208EF" w:rsidP="00B8627C">
            <w:pPr>
              <w:pStyle w:val="BodyText"/>
              <w:spacing w:line="240" w:lineRule="auto"/>
              <w:ind w:left="0" w:right="0"/>
              <w:jc w:val="center"/>
              <w:rPr>
                <w:b/>
                <w:bCs/>
                <w:sz w:val="24"/>
                <w:szCs w:val="24"/>
              </w:rPr>
            </w:pPr>
            <w:r w:rsidRPr="0062359C">
              <w:rPr>
                <w:b/>
                <w:bCs/>
                <w:sz w:val="24"/>
                <w:szCs w:val="24"/>
              </w:rPr>
              <w:t>No Pass</w:t>
            </w:r>
          </w:p>
        </w:tc>
      </w:tr>
      <w:tr w:rsidR="001208EF" w:rsidRPr="0062359C" w14:paraId="611A5076" w14:textId="77777777" w:rsidTr="00632A80">
        <w:trPr>
          <w:trHeight w:val="1381"/>
        </w:trPr>
        <w:tc>
          <w:tcPr>
            <w:tcW w:w="2291" w:type="dxa"/>
            <w:vAlign w:val="center"/>
          </w:tcPr>
          <w:p w14:paraId="54F1C8CB" w14:textId="3C616971" w:rsidR="001208EF" w:rsidRPr="0062359C" w:rsidRDefault="001208EF" w:rsidP="00FA011C">
            <w:pPr>
              <w:pStyle w:val="BodyText"/>
              <w:spacing w:line="240" w:lineRule="auto"/>
              <w:ind w:left="0" w:right="0"/>
              <w:rPr>
                <w:b/>
                <w:bCs/>
                <w:sz w:val="20"/>
                <w:szCs w:val="20"/>
              </w:rPr>
            </w:pPr>
            <w:r w:rsidRPr="0062359C">
              <w:rPr>
                <w:sz w:val="20"/>
                <w:szCs w:val="20"/>
              </w:rPr>
              <w:t>Attending Evaluation of Clerkship Student</w:t>
            </w:r>
            <w:r w:rsidRPr="0062359C">
              <w:rPr>
                <w:b/>
                <w:bCs/>
                <w:sz w:val="20"/>
                <w:szCs w:val="20"/>
              </w:rPr>
              <w:t xml:space="preserve"> </w:t>
            </w:r>
          </w:p>
        </w:tc>
        <w:tc>
          <w:tcPr>
            <w:tcW w:w="2894" w:type="dxa"/>
            <w:vAlign w:val="center"/>
          </w:tcPr>
          <w:p w14:paraId="5AB0F91F" w14:textId="7162B4B3" w:rsidR="001208EF" w:rsidRPr="0062359C" w:rsidRDefault="001208EF" w:rsidP="00B8627C">
            <w:pPr>
              <w:pStyle w:val="BodyText"/>
              <w:spacing w:line="240" w:lineRule="auto"/>
              <w:ind w:left="0" w:right="-102"/>
              <w:rPr>
                <w:sz w:val="20"/>
                <w:szCs w:val="20"/>
              </w:rPr>
            </w:pPr>
            <w:r w:rsidRPr="0062359C">
              <w:rPr>
                <w:sz w:val="20"/>
                <w:szCs w:val="20"/>
              </w:rPr>
              <w:t>Attendings receive an automated email link connecting them to their assigned evaluation(s) within Medtrics, where they may access and submit the electronic form(s) directly</w:t>
            </w:r>
          </w:p>
        </w:tc>
        <w:tc>
          <w:tcPr>
            <w:tcW w:w="3256" w:type="dxa"/>
            <w:vAlign w:val="center"/>
          </w:tcPr>
          <w:p w14:paraId="259DAB2C" w14:textId="08CDDCA8" w:rsidR="001208EF" w:rsidRPr="0062359C" w:rsidRDefault="001208EF" w:rsidP="00D64C95">
            <w:pPr>
              <w:pStyle w:val="BodyText"/>
              <w:numPr>
                <w:ilvl w:val="0"/>
                <w:numId w:val="29"/>
              </w:numPr>
              <w:spacing w:line="240" w:lineRule="auto"/>
              <w:ind w:left="223" w:right="-102" w:hanging="180"/>
              <w:rPr>
                <w:sz w:val="20"/>
                <w:szCs w:val="20"/>
              </w:rPr>
            </w:pPr>
            <w:r w:rsidRPr="0062359C">
              <w:rPr>
                <w:sz w:val="20"/>
                <w:szCs w:val="20"/>
              </w:rPr>
              <w:t xml:space="preserve">Student may receive “Below Expectations” in up to one (1) </w:t>
            </w:r>
            <w:r w:rsidR="008F56AC" w:rsidRPr="0062359C">
              <w:rPr>
                <w:sz w:val="20"/>
                <w:szCs w:val="20"/>
              </w:rPr>
              <w:t>subcategory.</w:t>
            </w:r>
          </w:p>
          <w:p w14:paraId="316C88D0" w14:textId="6F1CA959" w:rsidR="001208EF" w:rsidRPr="0062359C" w:rsidRDefault="001208EF" w:rsidP="00D64C95">
            <w:pPr>
              <w:pStyle w:val="BodyText"/>
              <w:numPr>
                <w:ilvl w:val="0"/>
                <w:numId w:val="29"/>
              </w:numPr>
              <w:spacing w:line="240" w:lineRule="auto"/>
              <w:ind w:left="223" w:right="-102" w:hanging="180"/>
              <w:rPr>
                <w:sz w:val="20"/>
                <w:szCs w:val="20"/>
              </w:rPr>
            </w:pPr>
            <w:r w:rsidRPr="0062359C">
              <w:rPr>
                <w:sz w:val="20"/>
                <w:szCs w:val="20"/>
              </w:rPr>
              <w:t>Overall categories must receive “Meets Expectations” or “Exceeds Expectations”</w:t>
            </w:r>
          </w:p>
        </w:tc>
        <w:tc>
          <w:tcPr>
            <w:tcW w:w="2532" w:type="dxa"/>
            <w:vAlign w:val="center"/>
          </w:tcPr>
          <w:p w14:paraId="2BC94EC2" w14:textId="0CE1DCFF" w:rsidR="001208EF" w:rsidRPr="0062359C" w:rsidRDefault="001208EF" w:rsidP="00F64F93">
            <w:pPr>
              <w:pStyle w:val="BodyText"/>
              <w:spacing w:line="240" w:lineRule="auto"/>
              <w:ind w:left="36" w:right="-102"/>
              <w:rPr>
                <w:sz w:val="20"/>
                <w:szCs w:val="20"/>
              </w:rPr>
            </w:pPr>
            <w:r w:rsidRPr="0062359C">
              <w:rPr>
                <w:sz w:val="20"/>
                <w:szCs w:val="20"/>
              </w:rPr>
              <w:t>Will be the conditional grade until all requirements of this rotation are met</w:t>
            </w:r>
          </w:p>
        </w:tc>
        <w:tc>
          <w:tcPr>
            <w:tcW w:w="3738" w:type="dxa"/>
            <w:vAlign w:val="center"/>
          </w:tcPr>
          <w:p w14:paraId="2BB9D407" w14:textId="5B7DB3D5" w:rsidR="001208EF" w:rsidRPr="0062359C" w:rsidRDefault="001208EF" w:rsidP="00D64C95">
            <w:pPr>
              <w:pStyle w:val="BodyText"/>
              <w:numPr>
                <w:ilvl w:val="0"/>
                <w:numId w:val="29"/>
              </w:numPr>
              <w:spacing w:line="240" w:lineRule="auto"/>
              <w:ind w:left="223" w:right="-102" w:hanging="180"/>
              <w:rPr>
                <w:sz w:val="20"/>
                <w:szCs w:val="20"/>
              </w:rPr>
            </w:pPr>
            <w:r w:rsidRPr="0062359C">
              <w:rPr>
                <w:sz w:val="20"/>
                <w:szCs w:val="20"/>
              </w:rPr>
              <w:t>Receives two (2) or more “Below Expectations" within the subcategory sections.</w:t>
            </w:r>
          </w:p>
          <w:p w14:paraId="1B55BA13" w14:textId="7FC4A6DB" w:rsidR="001208EF" w:rsidRPr="0062359C" w:rsidRDefault="001208EF" w:rsidP="00D64C95">
            <w:pPr>
              <w:pStyle w:val="BodyText"/>
              <w:numPr>
                <w:ilvl w:val="0"/>
                <w:numId w:val="29"/>
              </w:numPr>
              <w:spacing w:line="240" w:lineRule="auto"/>
              <w:ind w:left="223" w:right="-102" w:hanging="180"/>
              <w:rPr>
                <w:sz w:val="20"/>
                <w:szCs w:val="20"/>
              </w:rPr>
            </w:pPr>
            <w:r w:rsidRPr="0062359C">
              <w:rPr>
                <w:sz w:val="20"/>
                <w:szCs w:val="20"/>
              </w:rPr>
              <w:t xml:space="preserve">Receives comments that indicate below expectations of </w:t>
            </w:r>
            <w:r w:rsidR="008F56AC" w:rsidRPr="0062359C">
              <w:rPr>
                <w:sz w:val="20"/>
                <w:szCs w:val="20"/>
              </w:rPr>
              <w:t>performance.</w:t>
            </w:r>
          </w:p>
          <w:p w14:paraId="64DF2EFB" w14:textId="3FECF038" w:rsidR="001208EF" w:rsidRPr="0062359C" w:rsidRDefault="001208EF" w:rsidP="00D64C95">
            <w:pPr>
              <w:pStyle w:val="BodyText"/>
              <w:numPr>
                <w:ilvl w:val="0"/>
                <w:numId w:val="29"/>
              </w:numPr>
              <w:spacing w:line="240" w:lineRule="auto"/>
              <w:ind w:left="223" w:right="-102" w:hanging="180"/>
              <w:rPr>
                <w:sz w:val="20"/>
                <w:szCs w:val="20"/>
              </w:rPr>
            </w:pPr>
            <w:r w:rsidRPr="0062359C">
              <w:rPr>
                <w:sz w:val="20"/>
                <w:szCs w:val="20"/>
              </w:rPr>
              <w:t>See Unsatisfactory Clinical Performance above</w:t>
            </w:r>
          </w:p>
        </w:tc>
      </w:tr>
      <w:tr w:rsidR="001208EF" w:rsidRPr="0062359C" w14:paraId="0DF13987" w14:textId="77777777" w:rsidTr="00632A80">
        <w:trPr>
          <w:trHeight w:val="1381"/>
        </w:trPr>
        <w:tc>
          <w:tcPr>
            <w:tcW w:w="2291" w:type="dxa"/>
            <w:vAlign w:val="center"/>
          </w:tcPr>
          <w:p w14:paraId="498DB3AE" w14:textId="74C78449" w:rsidR="001208EF" w:rsidRPr="0062359C" w:rsidRDefault="001208EF" w:rsidP="00FA011C">
            <w:pPr>
              <w:pStyle w:val="BodyText"/>
              <w:spacing w:line="240" w:lineRule="auto"/>
              <w:ind w:left="0" w:right="0"/>
              <w:rPr>
                <w:b/>
                <w:bCs/>
                <w:sz w:val="20"/>
                <w:szCs w:val="20"/>
              </w:rPr>
            </w:pPr>
            <w:r w:rsidRPr="0062359C">
              <w:rPr>
                <w:sz w:val="20"/>
                <w:szCs w:val="20"/>
              </w:rPr>
              <w:t>Student Evaluation of Clerkship Rotation</w:t>
            </w:r>
            <w:r w:rsidRPr="0062359C">
              <w:rPr>
                <w:b/>
                <w:bCs/>
                <w:sz w:val="20"/>
                <w:szCs w:val="20"/>
              </w:rPr>
              <w:t xml:space="preserve"> </w:t>
            </w:r>
          </w:p>
        </w:tc>
        <w:tc>
          <w:tcPr>
            <w:tcW w:w="2894" w:type="dxa"/>
            <w:vAlign w:val="center"/>
          </w:tcPr>
          <w:p w14:paraId="5C32FADE" w14:textId="5CD738BE" w:rsidR="001208EF" w:rsidRPr="0062359C" w:rsidRDefault="001208EF" w:rsidP="00300658">
            <w:pPr>
              <w:pStyle w:val="BodyText"/>
              <w:spacing w:line="240" w:lineRule="auto"/>
              <w:ind w:left="0" w:right="-102"/>
              <w:rPr>
                <w:b/>
                <w:bCs/>
                <w:sz w:val="20"/>
                <w:szCs w:val="20"/>
              </w:rPr>
            </w:pPr>
            <w:r w:rsidRPr="0062359C">
              <w:rPr>
                <w:sz w:val="20"/>
                <w:szCs w:val="20"/>
              </w:rPr>
              <w:t>Can be accessed and submitted electronically by students within the dashboard of their Medtrics profiles</w:t>
            </w:r>
          </w:p>
        </w:tc>
        <w:tc>
          <w:tcPr>
            <w:tcW w:w="3256" w:type="dxa"/>
            <w:vAlign w:val="center"/>
          </w:tcPr>
          <w:p w14:paraId="61BE6821" w14:textId="5A00985D" w:rsidR="001208EF" w:rsidRPr="0062359C" w:rsidRDefault="001208EF" w:rsidP="00AB5135">
            <w:pPr>
              <w:pStyle w:val="BodyText"/>
              <w:spacing w:line="240" w:lineRule="auto"/>
              <w:ind w:left="0"/>
              <w:rPr>
                <w:b/>
                <w:bCs/>
                <w:sz w:val="20"/>
                <w:szCs w:val="20"/>
              </w:rPr>
            </w:pPr>
            <w:r w:rsidRPr="0062359C">
              <w:rPr>
                <w:sz w:val="20"/>
                <w:szCs w:val="20"/>
              </w:rPr>
              <w:t>Completed 100% by 11:59 pm the last day of the rotation</w:t>
            </w:r>
          </w:p>
        </w:tc>
        <w:tc>
          <w:tcPr>
            <w:tcW w:w="2532" w:type="dxa"/>
            <w:vAlign w:val="center"/>
          </w:tcPr>
          <w:p w14:paraId="2BFA4530" w14:textId="76394C32" w:rsidR="001208EF" w:rsidRPr="0062359C" w:rsidRDefault="001208EF" w:rsidP="00F64F93">
            <w:pPr>
              <w:pStyle w:val="BodyText"/>
              <w:spacing w:line="240" w:lineRule="auto"/>
              <w:ind w:left="0" w:right="-102"/>
              <w:rPr>
                <w:sz w:val="20"/>
                <w:szCs w:val="20"/>
              </w:rPr>
            </w:pPr>
            <w:r w:rsidRPr="0062359C">
              <w:rPr>
                <w:sz w:val="20"/>
                <w:szCs w:val="20"/>
              </w:rPr>
              <w:t xml:space="preserve">Will be the conditional grade until all requirements of this rotation are </w:t>
            </w:r>
            <w:r w:rsidR="008F56AC" w:rsidRPr="0062359C">
              <w:rPr>
                <w:sz w:val="20"/>
                <w:szCs w:val="20"/>
              </w:rPr>
              <w:t>met.</w:t>
            </w:r>
          </w:p>
          <w:p w14:paraId="60ADAA4E" w14:textId="77777777" w:rsidR="001208EF" w:rsidRPr="0062359C" w:rsidRDefault="001208EF" w:rsidP="00300658">
            <w:pPr>
              <w:pStyle w:val="BodyText"/>
              <w:spacing w:line="240" w:lineRule="auto"/>
              <w:rPr>
                <w:sz w:val="20"/>
                <w:szCs w:val="20"/>
              </w:rPr>
            </w:pPr>
          </w:p>
        </w:tc>
        <w:tc>
          <w:tcPr>
            <w:tcW w:w="3738" w:type="dxa"/>
            <w:vAlign w:val="center"/>
          </w:tcPr>
          <w:p w14:paraId="016B56E5" w14:textId="1784DE96" w:rsidR="001208EF" w:rsidRPr="0062359C" w:rsidRDefault="001208EF" w:rsidP="00AB5135">
            <w:pPr>
              <w:pStyle w:val="BodyText"/>
              <w:spacing w:line="240" w:lineRule="auto"/>
              <w:ind w:left="0"/>
              <w:rPr>
                <w:sz w:val="20"/>
                <w:szCs w:val="20"/>
              </w:rPr>
            </w:pPr>
            <w:r w:rsidRPr="0062359C">
              <w:rPr>
                <w:sz w:val="20"/>
                <w:szCs w:val="20"/>
              </w:rPr>
              <w:t xml:space="preserve">Failure to complete and submit within 14 days from the </w:t>
            </w:r>
            <w:r w:rsidR="00D572AD" w:rsidRPr="0062359C">
              <w:rPr>
                <w:sz w:val="20"/>
                <w:szCs w:val="20"/>
              </w:rPr>
              <w:t xml:space="preserve">last </w:t>
            </w:r>
            <w:r w:rsidR="00084A82" w:rsidRPr="0062359C">
              <w:rPr>
                <w:sz w:val="20"/>
                <w:szCs w:val="20"/>
              </w:rPr>
              <w:t>day of</w:t>
            </w:r>
            <w:r w:rsidRPr="0062359C">
              <w:rPr>
                <w:sz w:val="20"/>
                <w:szCs w:val="20"/>
              </w:rPr>
              <w:t xml:space="preserve"> the rotation</w:t>
            </w:r>
          </w:p>
        </w:tc>
      </w:tr>
      <w:tr w:rsidR="00ED750F" w:rsidRPr="0062359C" w14:paraId="032278D3" w14:textId="77777777" w:rsidTr="005257F6">
        <w:trPr>
          <w:trHeight w:val="1381"/>
        </w:trPr>
        <w:tc>
          <w:tcPr>
            <w:tcW w:w="2291" w:type="dxa"/>
            <w:tcBorders>
              <w:top w:val="single" w:sz="6" w:space="0" w:color="auto"/>
              <w:left w:val="single" w:sz="6" w:space="0" w:color="auto"/>
              <w:bottom w:val="single" w:sz="6" w:space="0" w:color="auto"/>
              <w:right w:val="single" w:sz="6" w:space="0" w:color="auto"/>
            </w:tcBorders>
            <w:vAlign w:val="center"/>
          </w:tcPr>
          <w:p w14:paraId="314AB395" w14:textId="5C53926B" w:rsidR="00ED750F" w:rsidRPr="0062359C" w:rsidRDefault="00ED750F" w:rsidP="00ED750F">
            <w:pPr>
              <w:pStyle w:val="BodyText"/>
              <w:spacing w:line="240" w:lineRule="auto"/>
              <w:ind w:left="0" w:right="0"/>
              <w:rPr>
                <w:sz w:val="20"/>
                <w:szCs w:val="20"/>
              </w:rPr>
            </w:pPr>
            <w:r w:rsidRPr="0062359C">
              <w:rPr>
                <w:sz w:val="20"/>
                <w:szCs w:val="20"/>
              </w:rPr>
              <w:t>Mid Rotation Feedback Form </w:t>
            </w:r>
          </w:p>
        </w:tc>
        <w:tc>
          <w:tcPr>
            <w:tcW w:w="2894" w:type="dxa"/>
            <w:tcBorders>
              <w:top w:val="single" w:sz="6" w:space="0" w:color="auto"/>
              <w:left w:val="single" w:sz="6" w:space="0" w:color="auto"/>
              <w:bottom w:val="single" w:sz="6" w:space="0" w:color="auto"/>
              <w:right w:val="single" w:sz="6" w:space="0" w:color="auto"/>
            </w:tcBorders>
            <w:vAlign w:val="center"/>
          </w:tcPr>
          <w:p w14:paraId="19D82370" w14:textId="0D250B96" w:rsidR="00ED750F" w:rsidRPr="0062359C" w:rsidRDefault="00ED750F" w:rsidP="00ED750F">
            <w:pPr>
              <w:pStyle w:val="BodyText"/>
              <w:spacing w:line="240" w:lineRule="auto"/>
              <w:ind w:left="0" w:right="-102"/>
              <w:rPr>
                <w:sz w:val="20"/>
                <w:szCs w:val="20"/>
              </w:rPr>
            </w:pPr>
            <w:r w:rsidRPr="0062359C">
              <w:rPr>
                <w:sz w:val="20"/>
                <w:szCs w:val="20"/>
              </w:rPr>
              <w:t>Submit via D2L</w:t>
            </w:r>
          </w:p>
        </w:tc>
        <w:tc>
          <w:tcPr>
            <w:tcW w:w="3256" w:type="dxa"/>
            <w:tcBorders>
              <w:top w:val="single" w:sz="6" w:space="0" w:color="auto"/>
              <w:left w:val="single" w:sz="6" w:space="0" w:color="auto"/>
              <w:bottom w:val="single" w:sz="6" w:space="0" w:color="auto"/>
              <w:right w:val="single" w:sz="6" w:space="0" w:color="auto"/>
            </w:tcBorders>
            <w:vAlign w:val="center"/>
          </w:tcPr>
          <w:p w14:paraId="613A1E81" w14:textId="77777777" w:rsidR="00ED750F" w:rsidRPr="0062359C" w:rsidRDefault="00ED750F" w:rsidP="00ED750F">
            <w:pPr>
              <w:pStyle w:val="BodyText"/>
              <w:numPr>
                <w:ilvl w:val="0"/>
                <w:numId w:val="29"/>
              </w:numPr>
              <w:spacing w:line="240" w:lineRule="auto"/>
              <w:ind w:left="223" w:right="-102" w:hanging="180"/>
              <w:rPr>
                <w:sz w:val="20"/>
                <w:szCs w:val="20"/>
              </w:rPr>
            </w:pPr>
            <w:r w:rsidRPr="0062359C">
              <w:rPr>
                <w:sz w:val="20"/>
                <w:szCs w:val="20"/>
              </w:rPr>
              <w:t>Completed, scanned, and uploaded to D2L.</w:t>
            </w:r>
          </w:p>
          <w:p w14:paraId="4A7ED36D" w14:textId="77777777" w:rsidR="009C3C16" w:rsidRPr="0062359C" w:rsidRDefault="00ED750F" w:rsidP="009C3C16">
            <w:pPr>
              <w:pStyle w:val="BodyText"/>
              <w:numPr>
                <w:ilvl w:val="0"/>
                <w:numId w:val="29"/>
              </w:numPr>
              <w:spacing w:line="240" w:lineRule="auto"/>
              <w:ind w:left="223" w:right="-102" w:hanging="180"/>
              <w:rPr>
                <w:sz w:val="20"/>
                <w:szCs w:val="20"/>
              </w:rPr>
            </w:pPr>
            <w:r w:rsidRPr="0062359C">
              <w:rPr>
                <w:sz w:val="20"/>
                <w:szCs w:val="20"/>
              </w:rPr>
              <w:t xml:space="preserve">Must be 100% </w:t>
            </w:r>
            <w:r w:rsidR="00640D55" w:rsidRPr="0062359C">
              <w:rPr>
                <w:sz w:val="20"/>
                <w:szCs w:val="20"/>
              </w:rPr>
              <w:t xml:space="preserve">complete </w:t>
            </w:r>
            <w:r w:rsidRPr="0062359C">
              <w:rPr>
                <w:sz w:val="20"/>
                <w:szCs w:val="20"/>
              </w:rPr>
              <w:t>and needing no revisions by</w:t>
            </w:r>
            <w:r w:rsidR="00640D55" w:rsidRPr="0062359C">
              <w:rPr>
                <w:sz w:val="20"/>
                <w:szCs w:val="20"/>
              </w:rPr>
              <w:t>:</w:t>
            </w:r>
            <w:r w:rsidRPr="0062359C">
              <w:rPr>
                <w:sz w:val="20"/>
                <w:szCs w:val="20"/>
              </w:rPr>
              <w:t xml:space="preserve"> </w:t>
            </w:r>
          </w:p>
          <w:p w14:paraId="450B49D6" w14:textId="77777777" w:rsidR="009C3C16" w:rsidRPr="0062359C" w:rsidRDefault="008738F0" w:rsidP="006573C7">
            <w:pPr>
              <w:pStyle w:val="BodyText"/>
              <w:numPr>
                <w:ilvl w:val="0"/>
                <w:numId w:val="29"/>
              </w:numPr>
              <w:spacing w:line="240" w:lineRule="auto"/>
              <w:ind w:left="468" w:right="-102" w:hanging="180"/>
              <w:rPr>
                <w:sz w:val="20"/>
                <w:szCs w:val="20"/>
              </w:rPr>
            </w:pPr>
            <w:r w:rsidRPr="0062359C">
              <w:rPr>
                <w:sz w:val="20"/>
                <w:szCs w:val="20"/>
              </w:rPr>
              <w:t>Four-week</w:t>
            </w:r>
            <w:r w:rsidR="00640D55" w:rsidRPr="0062359C">
              <w:rPr>
                <w:sz w:val="20"/>
                <w:szCs w:val="20"/>
              </w:rPr>
              <w:t xml:space="preserve"> rotations- </w:t>
            </w:r>
            <w:r w:rsidR="00ED750F" w:rsidRPr="0062359C">
              <w:rPr>
                <w:sz w:val="20"/>
                <w:szCs w:val="20"/>
              </w:rPr>
              <w:t>11:59 pm on the 3</w:t>
            </w:r>
            <w:r w:rsidR="00ED750F" w:rsidRPr="0062359C">
              <w:rPr>
                <w:sz w:val="20"/>
                <w:szCs w:val="20"/>
                <w:vertAlign w:val="superscript"/>
              </w:rPr>
              <w:t>rd</w:t>
            </w:r>
            <w:r w:rsidR="00ED750F" w:rsidRPr="0062359C">
              <w:rPr>
                <w:sz w:val="20"/>
                <w:szCs w:val="20"/>
              </w:rPr>
              <w:t xml:space="preserve"> Sunday of the rotation.</w:t>
            </w:r>
          </w:p>
          <w:p w14:paraId="13D43E08" w14:textId="7FDFBAB9" w:rsidR="008738F0" w:rsidRPr="0062359C" w:rsidRDefault="009C3C16" w:rsidP="006573C7">
            <w:pPr>
              <w:pStyle w:val="BodyText"/>
              <w:numPr>
                <w:ilvl w:val="0"/>
                <w:numId w:val="29"/>
              </w:numPr>
              <w:spacing w:line="240" w:lineRule="auto"/>
              <w:ind w:left="468" w:right="-102" w:hanging="180"/>
              <w:rPr>
                <w:sz w:val="20"/>
                <w:szCs w:val="20"/>
              </w:rPr>
            </w:pPr>
            <w:r w:rsidRPr="0062359C">
              <w:rPr>
                <w:sz w:val="20"/>
                <w:szCs w:val="20"/>
              </w:rPr>
              <w:t>T</w:t>
            </w:r>
            <w:r w:rsidR="008738F0" w:rsidRPr="0062359C">
              <w:rPr>
                <w:sz w:val="20"/>
                <w:szCs w:val="20"/>
              </w:rPr>
              <w:t>wo-week rotations- 11:59pm on the 1</w:t>
            </w:r>
            <w:r w:rsidR="008738F0" w:rsidRPr="0062359C">
              <w:rPr>
                <w:sz w:val="20"/>
                <w:szCs w:val="20"/>
                <w:vertAlign w:val="superscript"/>
              </w:rPr>
              <w:t>st</w:t>
            </w:r>
            <w:r w:rsidR="008738F0" w:rsidRPr="0062359C">
              <w:rPr>
                <w:sz w:val="20"/>
                <w:szCs w:val="20"/>
              </w:rPr>
              <w:t xml:space="preserve"> Friday of the rotation.</w:t>
            </w:r>
          </w:p>
        </w:tc>
        <w:tc>
          <w:tcPr>
            <w:tcW w:w="2532" w:type="dxa"/>
            <w:tcBorders>
              <w:top w:val="single" w:sz="6" w:space="0" w:color="auto"/>
              <w:left w:val="single" w:sz="6" w:space="0" w:color="auto"/>
              <w:bottom w:val="single" w:sz="6" w:space="0" w:color="auto"/>
              <w:right w:val="single" w:sz="6" w:space="0" w:color="auto"/>
            </w:tcBorders>
          </w:tcPr>
          <w:p w14:paraId="505C712D" w14:textId="61A71EB1" w:rsidR="00ED750F" w:rsidRPr="0062359C" w:rsidRDefault="00ED750F" w:rsidP="005257F6">
            <w:pPr>
              <w:pStyle w:val="BodyText"/>
              <w:spacing w:line="240" w:lineRule="auto"/>
              <w:ind w:left="0" w:right="-102"/>
              <w:rPr>
                <w:sz w:val="20"/>
                <w:szCs w:val="20"/>
              </w:rPr>
            </w:pPr>
            <w:r w:rsidRPr="0062359C">
              <w:rPr>
                <w:sz w:val="20"/>
                <w:szCs w:val="20"/>
              </w:rPr>
              <w:t>Will be the conditional grade until all requirements of this rotation are met.</w:t>
            </w:r>
          </w:p>
        </w:tc>
        <w:tc>
          <w:tcPr>
            <w:tcW w:w="3738" w:type="dxa"/>
            <w:tcBorders>
              <w:top w:val="single" w:sz="6" w:space="0" w:color="auto"/>
              <w:left w:val="single" w:sz="6" w:space="0" w:color="auto"/>
              <w:bottom w:val="single" w:sz="6" w:space="0" w:color="auto"/>
              <w:right w:val="single" w:sz="6" w:space="0" w:color="auto"/>
            </w:tcBorders>
            <w:vAlign w:val="center"/>
          </w:tcPr>
          <w:p w14:paraId="6351654F" w14:textId="796F7E45" w:rsidR="00ED750F" w:rsidRPr="0062359C" w:rsidRDefault="00ED750F" w:rsidP="00ED750F">
            <w:pPr>
              <w:pStyle w:val="BodyText"/>
              <w:spacing w:line="240" w:lineRule="auto"/>
              <w:ind w:left="0" w:right="-102"/>
              <w:rPr>
                <w:sz w:val="20"/>
                <w:szCs w:val="20"/>
              </w:rPr>
            </w:pPr>
            <w:r w:rsidRPr="0062359C">
              <w:rPr>
                <w:sz w:val="20"/>
                <w:szCs w:val="20"/>
              </w:rPr>
              <w:t>Failure to complete 100% and upload by 14 days after the last day of the rotation at 11:59 pm</w:t>
            </w:r>
          </w:p>
          <w:p w14:paraId="056EB500" w14:textId="77777777" w:rsidR="00ED750F" w:rsidRPr="0062359C" w:rsidRDefault="00ED750F" w:rsidP="00ED750F">
            <w:pPr>
              <w:pStyle w:val="BodyText"/>
              <w:spacing w:line="240" w:lineRule="auto"/>
              <w:ind w:left="0"/>
              <w:rPr>
                <w:sz w:val="20"/>
                <w:szCs w:val="20"/>
              </w:rPr>
            </w:pPr>
          </w:p>
        </w:tc>
      </w:tr>
    </w:tbl>
    <w:p w14:paraId="7A38BB92" w14:textId="6FB03981" w:rsidR="007D13F7" w:rsidRPr="0062359C" w:rsidRDefault="007D13F7" w:rsidP="007D13F7">
      <w:pPr>
        <w:pStyle w:val="BodyText"/>
        <w:rPr>
          <w:b/>
          <w:bCs/>
          <w:sz w:val="28"/>
          <w:szCs w:val="28"/>
        </w:rPr>
      </w:pPr>
    </w:p>
    <w:p w14:paraId="6D80B8F9" w14:textId="5DDFCAE4" w:rsidR="007D13F7" w:rsidRPr="0062359C" w:rsidRDefault="007D13F7" w:rsidP="007D13F7">
      <w:pPr>
        <w:rPr>
          <w:rFonts w:ascii="Arial" w:hAnsi="Arial" w:cs="Arial"/>
          <w:b/>
          <w:bCs/>
          <w:sz w:val="28"/>
          <w:szCs w:val="28"/>
        </w:rPr>
        <w:sectPr w:rsidR="007D13F7" w:rsidRPr="0062359C" w:rsidSect="0014138A">
          <w:headerReference w:type="first" r:id="rId39"/>
          <w:pgSz w:w="15840" w:h="12240" w:orient="landscape"/>
          <w:pgMar w:top="1440" w:right="1080" w:bottom="1440" w:left="1440" w:header="720" w:footer="720" w:gutter="0"/>
          <w:cols w:space="720"/>
          <w:docGrid w:linePitch="360"/>
        </w:sectPr>
      </w:pPr>
    </w:p>
    <w:p w14:paraId="2CFC0DDF" w14:textId="77777777" w:rsidR="00C63645" w:rsidRPr="0062359C" w:rsidRDefault="00C63645" w:rsidP="00C63645">
      <w:pPr>
        <w:spacing w:line="259" w:lineRule="auto"/>
        <w:jc w:val="left"/>
        <w:rPr>
          <w:rFonts w:eastAsiaTheme="minorHAnsi"/>
          <w:b/>
          <w:bCs/>
        </w:rPr>
      </w:pPr>
      <w:r w:rsidRPr="0062359C">
        <w:rPr>
          <w:rFonts w:ascii="Times New Roman" w:eastAsiaTheme="minorHAnsi"/>
          <w:noProof/>
          <w:sz w:val="20"/>
        </w:rPr>
        <w:lastRenderedPageBreak/>
        <w:drawing>
          <wp:anchor distT="0" distB="0" distL="114300" distR="114300" simplePos="0" relativeHeight="251658240" behindDoc="0" locked="0" layoutInCell="1" allowOverlap="1" wp14:anchorId="68CD5DED" wp14:editId="24457403">
            <wp:simplePos x="0" y="0"/>
            <wp:positionH relativeFrom="margin">
              <wp:align>left</wp:align>
            </wp:positionH>
            <wp:positionV relativeFrom="margin">
              <wp:posOffset>285750</wp:posOffset>
            </wp:positionV>
            <wp:extent cx="3968496" cy="621792"/>
            <wp:effectExtent l="0" t="0" r="0" b="6985"/>
            <wp:wrapSquare wrapText="bothSides"/>
            <wp:docPr id="5"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jpeg">
                      <a:extLst>
                        <a:ext uri="{C183D7F6-B498-43B3-948B-1728B52AA6E4}">
                          <adec:decorative xmlns:adec="http://schemas.microsoft.com/office/drawing/2017/decorative" val="1"/>
                        </a:ext>
                      </a:extLst>
                    </pic:cNvPr>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968496" cy="621792"/>
                    </a:xfrm>
                    <a:prstGeom prst="rect">
                      <a:avLst/>
                    </a:prstGeom>
                  </pic:spPr>
                </pic:pic>
              </a:graphicData>
            </a:graphic>
            <wp14:sizeRelH relativeFrom="margin">
              <wp14:pctWidth>0</wp14:pctWidth>
            </wp14:sizeRelH>
            <wp14:sizeRelV relativeFrom="margin">
              <wp14:pctHeight>0</wp14:pctHeight>
            </wp14:sizeRelV>
          </wp:anchor>
        </w:drawing>
      </w:r>
    </w:p>
    <w:p w14:paraId="5CACE340" w14:textId="77777777" w:rsidR="00C63645" w:rsidRPr="0062359C" w:rsidRDefault="00C63645" w:rsidP="00C63645">
      <w:pPr>
        <w:spacing w:line="259" w:lineRule="auto"/>
        <w:jc w:val="center"/>
        <w:rPr>
          <w:rFonts w:eastAsiaTheme="minorHAnsi"/>
          <w:b/>
          <w:bCs/>
        </w:rPr>
      </w:pPr>
    </w:p>
    <w:p w14:paraId="6F96F3C6" w14:textId="77777777" w:rsidR="00C63645" w:rsidRPr="0062359C" w:rsidRDefault="00C63645" w:rsidP="00C63645">
      <w:pPr>
        <w:spacing w:line="259" w:lineRule="auto"/>
        <w:jc w:val="center"/>
        <w:rPr>
          <w:rFonts w:eastAsiaTheme="minorHAnsi"/>
          <w:b/>
          <w:bCs/>
        </w:rPr>
      </w:pPr>
    </w:p>
    <w:p w14:paraId="0D12F7DB" w14:textId="77777777" w:rsidR="00C63645" w:rsidRPr="0062359C" w:rsidRDefault="00C63645" w:rsidP="00C63645">
      <w:pPr>
        <w:spacing w:line="259" w:lineRule="auto"/>
        <w:jc w:val="center"/>
        <w:rPr>
          <w:rFonts w:eastAsiaTheme="minorHAnsi"/>
          <w:b/>
          <w:bCs/>
        </w:rPr>
      </w:pPr>
    </w:p>
    <w:p w14:paraId="2BBB4907" w14:textId="77777777" w:rsidR="00C63645" w:rsidRPr="0062359C" w:rsidRDefault="00C63645" w:rsidP="00C63645">
      <w:pPr>
        <w:spacing w:line="259" w:lineRule="auto"/>
        <w:jc w:val="center"/>
        <w:rPr>
          <w:rFonts w:eastAsiaTheme="minorHAnsi"/>
          <w:b/>
          <w:bCs/>
        </w:rPr>
      </w:pPr>
      <w:r w:rsidRPr="0062359C">
        <w:rPr>
          <w:rFonts w:eastAsiaTheme="minorHAnsi"/>
          <w:b/>
          <w:bCs/>
        </w:rPr>
        <w:t>MID-ROTATION FEEDBACK FORM</w:t>
      </w:r>
    </w:p>
    <w:p w14:paraId="4AED5B6C" w14:textId="77777777" w:rsidR="00C63645" w:rsidRPr="0062359C" w:rsidRDefault="00C63645" w:rsidP="00C63645">
      <w:pPr>
        <w:spacing w:line="259" w:lineRule="auto"/>
        <w:jc w:val="left"/>
        <w:rPr>
          <w:rFonts w:eastAsiaTheme="minorHAnsi"/>
          <w:u w:val="single"/>
        </w:rPr>
      </w:pPr>
      <w:r w:rsidRPr="0062359C">
        <w:rPr>
          <w:rFonts w:eastAsiaTheme="minorHAnsi"/>
        </w:rPr>
        <w:t>Rotation:</w:t>
      </w:r>
      <w:r w:rsidRPr="0062359C">
        <w:rPr>
          <w:rFonts w:eastAsiaTheme="minorHAnsi"/>
          <w:u w:val="single"/>
        </w:rPr>
        <w:tab/>
      </w:r>
      <w:r w:rsidRPr="0062359C">
        <w:rPr>
          <w:rFonts w:eastAsiaTheme="minorHAnsi"/>
          <w:u w:val="single"/>
        </w:rPr>
        <w:tab/>
      </w:r>
      <w:r w:rsidRPr="0062359C">
        <w:rPr>
          <w:rFonts w:eastAsiaTheme="minorHAnsi"/>
          <w:u w:val="single"/>
        </w:rPr>
        <w:tab/>
      </w:r>
      <w:r w:rsidRPr="0062359C">
        <w:rPr>
          <w:rFonts w:eastAsiaTheme="minorHAnsi"/>
          <w:u w:val="single"/>
        </w:rPr>
        <w:tab/>
      </w:r>
    </w:p>
    <w:p w14:paraId="0ED91BD3" w14:textId="2872E59F" w:rsidR="00C63645" w:rsidRPr="0062359C" w:rsidRDefault="00C63645" w:rsidP="00C63645">
      <w:pPr>
        <w:spacing w:line="259" w:lineRule="auto"/>
        <w:jc w:val="left"/>
        <w:rPr>
          <w:rFonts w:eastAsiaTheme="minorHAnsi"/>
        </w:rPr>
      </w:pPr>
      <w:r w:rsidRPr="0062359C">
        <w:rPr>
          <w:rFonts w:eastAsiaTheme="minorHAnsi"/>
        </w:rPr>
        <w:t xml:space="preserve">Student </w:t>
      </w:r>
      <w:r w:rsidR="009D09CD" w:rsidRPr="0062359C">
        <w:rPr>
          <w:rFonts w:eastAsiaTheme="minorHAnsi"/>
        </w:rPr>
        <w:t>Name: _</w:t>
      </w:r>
      <w:r w:rsidRPr="0062359C">
        <w:rPr>
          <w:rFonts w:eastAsiaTheme="minorHAnsi"/>
        </w:rPr>
        <w:t>___________________</w:t>
      </w:r>
      <w:r w:rsidRPr="0062359C">
        <w:rPr>
          <w:rFonts w:eastAsiaTheme="minorHAnsi"/>
        </w:rPr>
        <w:tab/>
      </w:r>
      <w:r w:rsidRPr="0062359C">
        <w:rPr>
          <w:rFonts w:eastAsiaTheme="minorHAnsi"/>
        </w:rPr>
        <w:tab/>
      </w:r>
      <w:r w:rsidRPr="0062359C">
        <w:rPr>
          <w:rFonts w:eastAsiaTheme="minorHAnsi"/>
        </w:rPr>
        <w:tab/>
        <w:t>Evaluator Name:____________________</w:t>
      </w:r>
    </w:p>
    <w:p w14:paraId="3A0D1C1C" w14:textId="77777777" w:rsidR="00C63645" w:rsidRPr="0062359C" w:rsidRDefault="00C63645" w:rsidP="00C63645">
      <w:pPr>
        <w:spacing w:line="259" w:lineRule="auto"/>
        <w:jc w:val="left"/>
        <w:rPr>
          <w:rFonts w:eastAsiaTheme="minorHAnsi"/>
        </w:rPr>
      </w:pPr>
      <w:r w:rsidRPr="0062359C">
        <w:rPr>
          <w:rFonts w:eastAsiaTheme="minorHAnsi"/>
        </w:rPr>
        <w:t>Evaluator Signature:________________</w:t>
      </w:r>
      <w:r w:rsidRPr="0062359C">
        <w:rPr>
          <w:rFonts w:eastAsiaTheme="minorHAnsi"/>
        </w:rPr>
        <w:tab/>
      </w:r>
      <w:r w:rsidRPr="0062359C">
        <w:rPr>
          <w:rFonts w:eastAsiaTheme="minorHAnsi"/>
        </w:rPr>
        <w:tab/>
      </w:r>
      <w:r w:rsidRPr="0062359C">
        <w:rPr>
          <w:rFonts w:eastAsiaTheme="minorHAnsi"/>
        </w:rPr>
        <w:tab/>
        <w:t>Date of review with Student:__________</w:t>
      </w:r>
    </w:p>
    <w:p w14:paraId="23FC2954" w14:textId="77777777" w:rsidR="00C63645" w:rsidRPr="0062359C" w:rsidRDefault="00C63645" w:rsidP="00C63645">
      <w:pPr>
        <w:spacing w:line="259" w:lineRule="auto"/>
        <w:jc w:val="left"/>
        <w:rPr>
          <w:rFonts w:eastAsiaTheme="minorHAnsi"/>
        </w:rPr>
      </w:pPr>
    </w:p>
    <w:p w14:paraId="1BCA361D" w14:textId="77777777" w:rsidR="00C63645" w:rsidRPr="0062359C" w:rsidRDefault="00C63645" w:rsidP="00C63645">
      <w:pPr>
        <w:numPr>
          <w:ilvl w:val="0"/>
          <w:numId w:val="30"/>
        </w:numPr>
        <w:spacing w:line="259" w:lineRule="auto"/>
        <w:contextualSpacing/>
        <w:jc w:val="left"/>
        <w:rPr>
          <w:rFonts w:eastAsiaTheme="minorHAnsi"/>
        </w:rPr>
      </w:pPr>
      <w:r w:rsidRPr="0062359C">
        <w:rPr>
          <w:rFonts w:eastAsiaTheme="minorHAnsi"/>
        </w:rPr>
        <w:t>This assessment is based on:</w:t>
      </w:r>
    </w:p>
    <w:p w14:paraId="378AABA9" w14:textId="77777777" w:rsidR="00C63645" w:rsidRPr="0062359C" w:rsidRDefault="00C63645" w:rsidP="00C63645">
      <w:pPr>
        <w:spacing w:line="259" w:lineRule="auto"/>
        <w:ind w:left="720"/>
        <w:contextualSpacing/>
        <w:jc w:val="left"/>
        <w:rPr>
          <w:rFonts w:eastAsiaTheme="minorHAnsi"/>
        </w:rPr>
      </w:pPr>
      <w:r w:rsidRPr="0062359C">
        <w:rPr>
          <w:rFonts w:eastAsiaTheme="minorHAnsi"/>
          <w:noProof/>
        </w:rPr>
        <mc:AlternateContent>
          <mc:Choice Requires="wps">
            <w:drawing>
              <wp:inline distT="0" distB="0" distL="0" distR="0" wp14:anchorId="7499E9CB" wp14:editId="17806A30">
                <wp:extent cx="152400" cy="120650"/>
                <wp:effectExtent l="0" t="0" r="19050" b="12700"/>
                <wp:docPr id="1668332866" name="Rectangle 16683328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dec="http://schemas.microsoft.com/office/drawing/2017/decorative" xmlns:a14="http://schemas.microsoft.com/office/drawing/2010/main">
            <w:pict w14:anchorId="67EB13AF">
              <v:rect id="Rectangle 1668332866" style="width:12pt;height:9.5pt;visibility:visible;mso-wrap-style:square;mso-left-percent:-10001;mso-top-percent:-10001;mso-position-horizontal:absolute;mso-position-horizontal-relative:char;mso-position-vertical:absolute;mso-position-vertical-relative:line;mso-left-percent:-10001;mso-top-percent:-10001;v-text-anchor:middle" alt="&quot;&quot;" o:spid="_x0000_s1026" filled="f" strokecolor="#2f528f" strokeweight="1pt" w14:anchorId="0577BC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62359C">
        <w:rPr>
          <w:rFonts w:eastAsiaTheme="minorHAnsi"/>
        </w:rPr>
        <w:t>My own observations and interactions with the student.</w:t>
      </w:r>
    </w:p>
    <w:p w14:paraId="5DE843EA" w14:textId="39441995" w:rsidR="00C63645" w:rsidRPr="0062359C" w:rsidRDefault="00C63645" w:rsidP="00C63645">
      <w:pPr>
        <w:spacing w:line="259" w:lineRule="auto"/>
        <w:ind w:left="720"/>
        <w:contextualSpacing/>
        <w:jc w:val="left"/>
        <w:rPr>
          <w:rFonts w:eastAsiaTheme="minorHAnsi"/>
        </w:rPr>
      </w:pPr>
      <w:r w:rsidRPr="0062359C">
        <w:rPr>
          <w:rFonts w:eastAsiaTheme="minorHAnsi"/>
          <w:noProof/>
        </w:rPr>
        <mc:AlternateContent>
          <mc:Choice Requires="wps">
            <w:drawing>
              <wp:inline distT="0" distB="0" distL="0" distR="0" wp14:anchorId="718222EA" wp14:editId="347677C6">
                <wp:extent cx="152400" cy="120650"/>
                <wp:effectExtent l="0" t="0" r="19050" b="12700"/>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dec="http://schemas.microsoft.com/office/drawing/2017/decorative" xmlns:a14="http://schemas.microsoft.com/office/drawing/2010/main">
            <w:pict w14:anchorId="09E66A3F">
              <v:rect id="Rectangle 2" style="width:12pt;height:9.5pt;visibility:visible;mso-wrap-style:square;mso-left-percent:-10001;mso-top-percent:-10001;mso-position-horizontal:absolute;mso-position-horizontal-relative:char;mso-position-vertical:absolute;mso-position-vertical-relative:line;mso-left-percent:-10001;mso-top-percent:-10001;v-text-anchor:middle" alt="&quot;&quot;" o:spid="_x0000_s1026" filled="f" strokecolor="#2f528f" strokeweight="1pt" w14:anchorId="31EB3F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62359C">
        <w:rPr>
          <w:rFonts w:eastAsiaTheme="minorHAnsi"/>
        </w:rPr>
        <w:t xml:space="preserve">Feedback received from other faculty and/or resident </w:t>
      </w:r>
      <w:r w:rsidR="009D09CD" w:rsidRPr="0062359C">
        <w:rPr>
          <w:rFonts w:eastAsiaTheme="minorHAnsi"/>
        </w:rPr>
        <w:t>supervisors.</w:t>
      </w:r>
    </w:p>
    <w:p w14:paraId="328259D3" w14:textId="77777777" w:rsidR="00C63645" w:rsidRPr="0062359C" w:rsidRDefault="00C63645" w:rsidP="00C63645">
      <w:pPr>
        <w:spacing w:line="259" w:lineRule="auto"/>
        <w:jc w:val="left"/>
        <w:rPr>
          <w:rFonts w:eastAsiaTheme="minorHAnsi"/>
        </w:rPr>
      </w:pPr>
    </w:p>
    <w:p w14:paraId="4DBCCA1E" w14:textId="77777777" w:rsidR="00C63645" w:rsidRPr="0062359C" w:rsidRDefault="00C63645" w:rsidP="00C63645">
      <w:pPr>
        <w:numPr>
          <w:ilvl w:val="0"/>
          <w:numId w:val="30"/>
        </w:numPr>
        <w:spacing w:line="259" w:lineRule="auto"/>
        <w:contextualSpacing/>
        <w:jc w:val="left"/>
        <w:rPr>
          <w:rFonts w:eastAsiaTheme="minorHAnsi"/>
        </w:rPr>
      </w:pPr>
      <w:r w:rsidRPr="0062359C">
        <w:rPr>
          <w:rFonts w:eastAsiaTheme="minorHAnsi"/>
        </w:rPr>
        <w:t>The student is progressing satisfactorily for their level of training:</w:t>
      </w:r>
    </w:p>
    <w:p w14:paraId="5EA2D243" w14:textId="77777777" w:rsidR="00C63645" w:rsidRPr="0062359C" w:rsidRDefault="00C63645" w:rsidP="00C63645">
      <w:pPr>
        <w:spacing w:line="259" w:lineRule="auto"/>
        <w:ind w:left="1440"/>
        <w:contextualSpacing/>
        <w:jc w:val="left"/>
        <w:rPr>
          <w:rFonts w:eastAsiaTheme="minorHAnsi"/>
        </w:rPr>
      </w:pPr>
      <w:r w:rsidRPr="0062359C">
        <w:rPr>
          <w:rFonts w:eastAsiaTheme="minorHAnsi"/>
        </w:rPr>
        <w:t xml:space="preserve"> </w:t>
      </w:r>
      <w:r w:rsidRPr="0062359C">
        <w:rPr>
          <w:rFonts w:eastAsiaTheme="minorHAnsi"/>
          <w:noProof/>
        </w:rPr>
        <mc:AlternateContent>
          <mc:Choice Requires="wps">
            <w:drawing>
              <wp:inline distT="0" distB="0" distL="0" distR="0" wp14:anchorId="2CC27AAD" wp14:editId="3FDDB395">
                <wp:extent cx="152400" cy="120650"/>
                <wp:effectExtent l="0" t="0" r="19050" b="12700"/>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dec="http://schemas.microsoft.com/office/drawing/2017/decorative" xmlns:a14="http://schemas.microsoft.com/office/drawing/2010/main">
            <w:pict w14:anchorId="57A8DC1C">
              <v:rect id="Rectangle 3" style="width:12pt;height:9.5pt;visibility:visible;mso-wrap-style:square;mso-left-percent:-10001;mso-top-percent:-10001;mso-position-horizontal:absolute;mso-position-horizontal-relative:char;mso-position-vertical:absolute;mso-position-vertical-relative:line;mso-left-percent:-10001;mso-top-percent:-10001;v-text-anchor:middle" alt="&quot;&quot;" o:spid="_x0000_s1026" filled="f" strokecolor="#2f528f" strokeweight="1pt" w14:anchorId="0FFC26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62359C">
        <w:rPr>
          <w:rFonts w:eastAsiaTheme="minorHAnsi"/>
        </w:rPr>
        <w:t>YES</w:t>
      </w:r>
      <w:r w:rsidRPr="0062359C">
        <w:rPr>
          <w:rFonts w:eastAsiaTheme="minorHAnsi"/>
        </w:rPr>
        <w:tab/>
      </w:r>
      <w:r w:rsidRPr="0062359C">
        <w:rPr>
          <w:rFonts w:eastAsiaTheme="minorHAnsi"/>
        </w:rPr>
        <w:tab/>
      </w:r>
      <w:r w:rsidRPr="0062359C">
        <w:rPr>
          <w:rFonts w:eastAsiaTheme="minorHAnsi"/>
        </w:rPr>
        <w:tab/>
      </w:r>
      <w:r w:rsidRPr="0062359C">
        <w:rPr>
          <w:rFonts w:eastAsiaTheme="minorHAnsi"/>
          <w:noProof/>
        </w:rPr>
        <mc:AlternateContent>
          <mc:Choice Requires="wps">
            <w:drawing>
              <wp:inline distT="0" distB="0" distL="0" distR="0" wp14:anchorId="75822AD8" wp14:editId="373F2E00">
                <wp:extent cx="152400" cy="120650"/>
                <wp:effectExtent l="0" t="0" r="19050" b="12700"/>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dec="http://schemas.microsoft.com/office/drawing/2017/decorative" xmlns:a14="http://schemas.microsoft.com/office/drawing/2010/main">
            <w:pict w14:anchorId="31486028">
              <v:rect id="Rectangle 4" style="width:12pt;height:9.5pt;visibility:visible;mso-wrap-style:square;mso-left-percent:-10001;mso-top-percent:-10001;mso-position-horizontal:absolute;mso-position-horizontal-relative:char;mso-position-vertical:absolute;mso-position-vertical-relative:line;mso-left-percent:-10001;mso-top-percent:-10001;v-text-anchor:middle" alt="&quot;&quot;" o:spid="_x0000_s1026" filled="f" strokecolor="#2f528f" strokeweight="1pt" w14:anchorId="1C92BC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62359C">
        <w:rPr>
          <w:rFonts w:eastAsiaTheme="minorHAnsi"/>
        </w:rPr>
        <w:t>NO</w:t>
      </w:r>
    </w:p>
    <w:p w14:paraId="27694DBA" w14:textId="77777777" w:rsidR="00C63645" w:rsidRPr="0062359C" w:rsidRDefault="00C63645" w:rsidP="00C63645">
      <w:pPr>
        <w:spacing w:line="259" w:lineRule="auto"/>
        <w:jc w:val="left"/>
        <w:rPr>
          <w:rFonts w:eastAsiaTheme="minorHAnsi"/>
        </w:rPr>
      </w:pPr>
      <w:r w:rsidRPr="0062359C">
        <w:rPr>
          <w:rFonts w:eastAsiaTheme="minorHAnsi"/>
        </w:rPr>
        <w:tab/>
        <w:t xml:space="preserve">    If NO, please summarize areas needing improvement below:</w:t>
      </w:r>
    </w:p>
    <w:tbl>
      <w:tblPr>
        <w:tblStyle w:val="TableGrid"/>
        <w:tblW w:w="0" w:type="auto"/>
        <w:tblInd w:w="895" w:type="dxa"/>
        <w:tblLook w:val="04A0" w:firstRow="1" w:lastRow="0" w:firstColumn="1" w:lastColumn="0" w:noHBand="0" w:noVBand="1"/>
      </w:tblPr>
      <w:tblGrid>
        <w:gridCol w:w="6570"/>
      </w:tblGrid>
      <w:tr w:rsidR="00C63645" w:rsidRPr="0062359C" w14:paraId="6BB8F7DC" w14:textId="77777777" w:rsidTr="004448D0">
        <w:tc>
          <w:tcPr>
            <w:tcW w:w="6570" w:type="dxa"/>
          </w:tcPr>
          <w:p w14:paraId="0DD795F1" w14:textId="77777777" w:rsidR="00C63645" w:rsidRPr="0062359C" w:rsidRDefault="00C63645" w:rsidP="00C63645">
            <w:r w:rsidRPr="0062359C">
              <w:tab/>
              <w:t xml:space="preserve">    </w:t>
            </w:r>
          </w:p>
          <w:p w14:paraId="229FE8F6" w14:textId="77777777" w:rsidR="00C63645" w:rsidRPr="0062359C" w:rsidRDefault="00C63645" w:rsidP="00C63645"/>
        </w:tc>
      </w:tr>
    </w:tbl>
    <w:p w14:paraId="3209B29A" w14:textId="77777777" w:rsidR="00C63645" w:rsidRPr="0062359C" w:rsidRDefault="00C63645" w:rsidP="00C63645">
      <w:pPr>
        <w:spacing w:line="259" w:lineRule="auto"/>
        <w:jc w:val="left"/>
        <w:rPr>
          <w:rFonts w:eastAsiaTheme="minorHAnsi"/>
        </w:rPr>
      </w:pPr>
    </w:p>
    <w:p w14:paraId="39158534" w14:textId="4B8A4557" w:rsidR="00C63645" w:rsidRPr="0062359C" w:rsidRDefault="00C63645" w:rsidP="00C63645">
      <w:pPr>
        <w:numPr>
          <w:ilvl w:val="0"/>
          <w:numId w:val="30"/>
        </w:numPr>
        <w:spacing w:line="259" w:lineRule="auto"/>
        <w:contextualSpacing/>
        <w:jc w:val="left"/>
        <w:rPr>
          <w:rFonts w:eastAsiaTheme="minorHAnsi"/>
        </w:rPr>
      </w:pPr>
      <w:r w:rsidRPr="0062359C">
        <w:rPr>
          <w:rFonts w:eastAsiaTheme="minorHAnsi"/>
        </w:rPr>
        <w:t>Overall comments on student performance</w:t>
      </w:r>
      <w:r w:rsidR="00232A98" w:rsidRPr="0062359C">
        <w:rPr>
          <w:rFonts w:eastAsiaTheme="minorHAnsi"/>
        </w:rPr>
        <w:t>:</w:t>
      </w:r>
      <w:r w:rsidRPr="0062359C">
        <w:rPr>
          <w:rFonts w:eastAsiaTheme="minorHAnsi"/>
        </w:rPr>
        <w:t xml:space="preserve"> </w:t>
      </w:r>
    </w:p>
    <w:p w14:paraId="09A3EBC5" w14:textId="77777777" w:rsidR="00C63645" w:rsidRPr="0062359C" w:rsidRDefault="00C63645" w:rsidP="00C63645">
      <w:pPr>
        <w:spacing w:line="259" w:lineRule="auto"/>
        <w:ind w:left="720"/>
        <w:contextualSpacing/>
        <w:jc w:val="left"/>
        <w:rPr>
          <w:rFonts w:eastAsiaTheme="minorHAnsi"/>
        </w:rPr>
      </w:pPr>
      <w:r w:rsidRPr="0062359C">
        <w:rPr>
          <w:rFonts w:eastAsiaTheme="minorHAnsi"/>
        </w:rPr>
        <w:t xml:space="preserve">   </w:t>
      </w:r>
    </w:p>
    <w:tbl>
      <w:tblPr>
        <w:tblStyle w:val="TableGrid"/>
        <w:tblW w:w="8640" w:type="dxa"/>
        <w:tblInd w:w="715" w:type="dxa"/>
        <w:tblLook w:val="04A0" w:firstRow="1" w:lastRow="0" w:firstColumn="1" w:lastColumn="0" w:noHBand="0" w:noVBand="1"/>
      </w:tblPr>
      <w:tblGrid>
        <w:gridCol w:w="4140"/>
        <w:gridCol w:w="4500"/>
      </w:tblGrid>
      <w:tr w:rsidR="00C63645" w:rsidRPr="0062359C" w14:paraId="0E9333FA" w14:textId="77777777" w:rsidTr="004448D0">
        <w:tc>
          <w:tcPr>
            <w:tcW w:w="4140" w:type="dxa"/>
          </w:tcPr>
          <w:p w14:paraId="709889CE" w14:textId="77777777" w:rsidR="00C63645" w:rsidRPr="0062359C" w:rsidRDefault="00C63645" w:rsidP="00C63645">
            <w:pPr>
              <w:contextualSpacing/>
              <w:jc w:val="center"/>
              <w:rPr>
                <w:b/>
                <w:bCs/>
              </w:rPr>
            </w:pPr>
            <w:r w:rsidRPr="0062359C">
              <w:rPr>
                <w:b/>
                <w:bCs/>
              </w:rPr>
              <w:t>Strengths:</w:t>
            </w:r>
          </w:p>
          <w:p w14:paraId="26EB883E" w14:textId="77777777" w:rsidR="00C63645" w:rsidRPr="0062359C" w:rsidRDefault="00C63645" w:rsidP="00C63645">
            <w:pPr>
              <w:contextualSpacing/>
            </w:pPr>
          </w:p>
          <w:p w14:paraId="34D67549" w14:textId="77777777" w:rsidR="00C63645" w:rsidRPr="0062359C" w:rsidRDefault="00C63645" w:rsidP="00C63645">
            <w:pPr>
              <w:contextualSpacing/>
            </w:pPr>
          </w:p>
          <w:p w14:paraId="225E454B" w14:textId="77777777" w:rsidR="00C63645" w:rsidRPr="0062359C" w:rsidRDefault="00C63645" w:rsidP="00C63645">
            <w:pPr>
              <w:contextualSpacing/>
            </w:pPr>
          </w:p>
          <w:p w14:paraId="15950492" w14:textId="77777777" w:rsidR="00C63645" w:rsidRPr="0062359C" w:rsidRDefault="00C63645" w:rsidP="00C63645">
            <w:pPr>
              <w:contextualSpacing/>
            </w:pPr>
          </w:p>
        </w:tc>
        <w:tc>
          <w:tcPr>
            <w:tcW w:w="4500" w:type="dxa"/>
          </w:tcPr>
          <w:p w14:paraId="10DD22F8" w14:textId="77777777" w:rsidR="00C63645" w:rsidRPr="0062359C" w:rsidRDefault="00C63645" w:rsidP="00C63645">
            <w:pPr>
              <w:contextualSpacing/>
              <w:jc w:val="center"/>
              <w:rPr>
                <w:b/>
                <w:bCs/>
              </w:rPr>
            </w:pPr>
            <w:r w:rsidRPr="0062359C">
              <w:rPr>
                <w:b/>
                <w:bCs/>
              </w:rPr>
              <w:t>Areas of Improvement:</w:t>
            </w:r>
          </w:p>
        </w:tc>
      </w:tr>
    </w:tbl>
    <w:p w14:paraId="403DB3EB" w14:textId="77777777" w:rsidR="00C63645" w:rsidRPr="0062359C" w:rsidRDefault="00C63645" w:rsidP="00C63645">
      <w:pPr>
        <w:spacing w:line="259" w:lineRule="auto"/>
        <w:jc w:val="left"/>
        <w:rPr>
          <w:rFonts w:eastAsiaTheme="minorHAnsi"/>
        </w:rPr>
      </w:pPr>
    </w:p>
    <w:p w14:paraId="1A2C1DC2" w14:textId="77777777" w:rsidR="00C63645" w:rsidRPr="0062359C" w:rsidRDefault="00C63645" w:rsidP="00C63645">
      <w:pPr>
        <w:numPr>
          <w:ilvl w:val="0"/>
          <w:numId w:val="30"/>
        </w:numPr>
        <w:spacing w:line="259" w:lineRule="auto"/>
        <w:contextualSpacing/>
        <w:jc w:val="left"/>
        <w:rPr>
          <w:rFonts w:eastAsiaTheme="minorHAnsi"/>
        </w:rPr>
      </w:pPr>
      <w:r w:rsidRPr="0062359C">
        <w:rPr>
          <w:rFonts w:eastAsiaTheme="minorHAnsi"/>
        </w:rPr>
        <w:t xml:space="preserve">Please check only areas of student </w:t>
      </w:r>
      <w:r w:rsidRPr="0062359C">
        <w:rPr>
          <w:rFonts w:eastAsiaTheme="minorHAnsi"/>
          <w:b/>
          <w:bCs/>
          <w:u w:val="single"/>
        </w:rPr>
        <w:t>DIFFICULTY</w:t>
      </w:r>
      <w:r w:rsidRPr="0062359C">
        <w:rPr>
          <w:rFonts w:eastAsiaTheme="minorHAnsi"/>
        </w:rPr>
        <w:t xml:space="preserve">: </w:t>
      </w:r>
    </w:p>
    <w:tbl>
      <w:tblPr>
        <w:tblStyle w:val="TableGrid"/>
        <w:tblW w:w="0" w:type="auto"/>
        <w:tblInd w:w="720" w:type="dxa"/>
        <w:tblLook w:val="04A0" w:firstRow="1" w:lastRow="0" w:firstColumn="1" w:lastColumn="0" w:noHBand="0" w:noVBand="1"/>
      </w:tblPr>
      <w:tblGrid>
        <w:gridCol w:w="265"/>
        <w:gridCol w:w="3600"/>
        <w:gridCol w:w="270"/>
        <w:gridCol w:w="4495"/>
      </w:tblGrid>
      <w:tr w:rsidR="00C63645" w:rsidRPr="0062359C" w14:paraId="123F1DD1" w14:textId="77777777" w:rsidTr="004448D0">
        <w:tc>
          <w:tcPr>
            <w:tcW w:w="265" w:type="dxa"/>
          </w:tcPr>
          <w:p w14:paraId="297E57B8" w14:textId="77777777" w:rsidR="00C63645" w:rsidRPr="0062359C" w:rsidRDefault="00C63645" w:rsidP="00C63645">
            <w:pPr>
              <w:contextualSpacing/>
            </w:pPr>
          </w:p>
        </w:tc>
        <w:tc>
          <w:tcPr>
            <w:tcW w:w="3600" w:type="dxa"/>
          </w:tcPr>
          <w:p w14:paraId="6EF8092E" w14:textId="77777777" w:rsidR="00C63645" w:rsidRPr="0062359C" w:rsidRDefault="00C63645" w:rsidP="00C63645">
            <w:pPr>
              <w:contextualSpacing/>
              <w:rPr>
                <w:sz w:val="18"/>
                <w:szCs w:val="18"/>
              </w:rPr>
            </w:pPr>
            <w:r w:rsidRPr="0062359C">
              <w:rPr>
                <w:sz w:val="18"/>
                <w:szCs w:val="18"/>
              </w:rPr>
              <w:t>On time for all activities of the rotation</w:t>
            </w:r>
          </w:p>
        </w:tc>
        <w:tc>
          <w:tcPr>
            <w:tcW w:w="270" w:type="dxa"/>
          </w:tcPr>
          <w:p w14:paraId="3C8513A9" w14:textId="77777777" w:rsidR="00C63645" w:rsidRPr="0062359C" w:rsidRDefault="00C63645" w:rsidP="00C63645">
            <w:pPr>
              <w:contextualSpacing/>
              <w:rPr>
                <w:sz w:val="18"/>
                <w:szCs w:val="18"/>
              </w:rPr>
            </w:pPr>
          </w:p>
        </w:tc>
        <w:tc>
          <w:tcPr>
            <w:tcW w:w="4495" w:type="dxa"/>
          </w:tcPr>
          <w:p w14:paraId="58500E3D" w14:textId="77777777" w:rsidR="00C63645" w:rsidRPr="0062359C" w:rsidRDefault="00C63645" w:rsidP="00C63645">
            <w:pPr>
              <w:contextualSpacing/>
              <w:rPr>
                <w:sz w:val="18"/>
                <w:szCs w:val="18"/>
              </w:rPr>
            </w:pPr>
            <w:r w:rsidRPr="0062359C">
              <w:rPr>
                <w:sz w:val="18"/>
                <w:szCs w:val="18"/>
              </w:rPr>
              <w:t>Present/Prepared for all activities of rotation</w:t>
            </w:r>
          </w:p>
        </w:tc>
      </w:tr>
      <w:tr w:rsidR="00C63645" w:rsidRPr="0062359C" w14:paraId="38C5B5C0" w14:textId="77777777" w:rsidTr="004448D0">
        <w:tc>
          <w:tcPr>
            <w:tcW w:w="265" w:type="dxa"/>
          </w:tcPr>
          <w:p w14:paraId="1A67A4BC" w14:textId="77777777" w:rsidR="00C63645" w:rsidRPr="0062359C" w:rsidRDefault="00C63645" w:rsidP="00C63645">
            <w:pPr>
              <w:contextualSpacing/>
            </w:pPr>
          </w:p>
        </w:tc>
        <w:tc>
          <w:tcPr>
            <w:tcW w:w="3600" w:type="dxa"/>
          </w:tcPr>
          <w:p w14:paraId="1527708E" w14:textId="1292F6EC" w:rsidR="00C63645" w:rsidRPr="0062359C" w:rsidRDefault="00C63645" w:rsidP="00C63645">
            <w:pPr>
              <w:contextualSpacing/>
              <w:rPr>
                <w:sz w:val="18"/>
                <w:szCs w:val="18"/>
              </w:rPr>
            </w:pPr>
            <w:r w:rsidRPr="0062359C">
              <w:rPr>
                <w:sz w:val="18"/>
                <w:szCs w:val="18"/>
              </w:rPr>
              <w:t>Respectful/courteous to patients, staff, peers, attendings</w:t>
            </w:r>
          </w:p>
        </w:tc>
        <w:tc>
          <w:tcPr>
            <w:tcW w:w="270" w:type="dxa"/>
          </w:tcPr>
          <w:p w14:paraId="2515AA2A" w14:textId="77777777" w:rsidR="00C63645" w:rsidRPr="0062359C" w:rsidRDefault="00C63645" w:rsidP="00C63645">
            <w:pPr>
              <w:contextualSpacing/>
              <w:rPr>
                <w:sz w:val="18"/>
                <w:szCs w:val="18"/>
              </w:rPr>
            </w:pPr>
          </w:p>
        </w:tc>
        <w:tc>
          <w:tcPr>
            <w:tcW w:w="4495" w:type="dxa"/>
          </w:tcPr>
          <w:p w14:paraId="4B2DD809" w14:textId="77777777" w:rsidR="00C63645" w:rsidRPr="0062359C" w:rsidRDefault="00C63645" w:rsidP="00C63645">
            <w:pPr>
              <w:contextualSpacing/>
              <w:rPr>
                <w:sz w:val="18"/>
                <w:szCs w:val="18"/>
              </w:rPr>
            </w:pPr>
            <w:r w:rsidRPr="0062359C">
              <w:rPr>
                <w:sz w:val="18"/>
                <w:szCs w:val="18"/>
              </w:rPr>
              <w:t>Student is aware of limitations and appropriately seeks assistance when needed</w:t>
            </w:r>
          </w:p>
        </w:tc>
      </w:tr>
      <w:tr w:rsidR="00C63645" w:rsidRPr="0062359C" w14:paraId="27C50AA5" w14:textId="77777777" w:rsidTr="004448D0">
        <w:tc>
          <w:tcPr>
            <w:tcW w:w="265" w:type="dxa"/>
          </w:tcPr>
          <w:p w14:paraId="13DA507C" w14:textId="77777777" w:rsidR="00C63645" w:rsidRPr="0062359C" w:rsidRDefault="00C63645" w:rsidP="00C63645">
            <w:pPr>
              <w:contextualSpacing/>
              <w:rPr>
                <w:sz w:val="18"/>
                <w:szCs w:val="18"/>
              </w:rPr>
            </w:pPr>
          </w:p>
        </w:tc>
        <w:tc>
          <w:tcPr>
            <w:tcW w:w="3600" w:type="dxa"/>
          </w:tcPr>
          <w:p w14:paraId="394E4E55" w14:textId="77777777" w:rsidR="00C63645" w:rsidRPr="0062359C" w:rsidRDefault="00C63645" w:rsidP="00C63645">
            <w:pPr>
              <w:contextualSpacing/>
              <w:rPr>
                <w:sz w:val="18"/>
                <w:szCs w:val="18"/>
              </w:rPr>
            </w:pPr>
            <w:r w:rsidRPr="0062359C">
              <w:rPr>
                <w:sz w:val="18"/>
                <w:szCs w:val="18"/>
              </w:rPr>
              <w:t>A great team player (helpful, reliable, proactive)</w:t>
            </w:r>
          </w:p>
        </w:tc>
        <w:tc>
          <w:tcPr>
            <w:tcW w:w="270" w:type="dxa"/>
          </w:tcPr>
          <w:p w14:paraId="0C1FEFF1" w14:textId="77777777" w:rsidR="00C63645" w:rsidRPr="0062359C" w:rsidRDefault="00C63645" w:rsidP="00C63645">
            <w:pPr>
              <w:contextualSpacing/>
            </w:pPr>
          </w:p>
        </w:tc>
        <w:tc>
          <w:tcPr>
            <w:tcW w:w="4495" w:type="dxa"/>
          </w:tcPr>
          <w:p w14:paraId="4044BAF4" w14:textId="50C0291D" w:rsidR="00C63645" w:rsidRPr="0062359C" w:rsidRDefault="009D09CD" w:rsidP="00C63645">
            <w:pPr>
              <w:contextualSpacing/>
              <w:rPr>
                <w:sz w:val="18"/>
                <w:szCs w:val="18"/>
              </w:rPr>
            </w:pPr>
            <w:r w:rsidRPr="0062359C">
              <w:rPr>
                <w:sz w:val="18"/>
                <w:szCs w:val="18"/>
              </w:rPr>
              <w:t>Accepting</w:t>
            </w:r>
            <w:r w:rsidR="00C63645" w:rsidRPr="0062359C">
              <w:rPr>
                <w:sz w:val="18"/>
                <w:szCs w:val="18"/>
              </w:rPr>
              <w:t xml:space="preserve"> feedback and </w:t>
            </w:r>
            <w:r w:rsidRPr="0062359C">
              <w:rPr>
                <w:sz w:val="18"/>
                <w:szCs w:val="18"/>
              </w:rPr>
              <w:t>making</w:t>
            </w:r>
            <w:r w:rsidR="00C63645" w:rsidRPr="0062359C">
              <w:rPr>
                <w:sz w:val="18"/>
                <w:szCs w:val="18"/>
              </w:rPr>
              <w:t xml:space="preserve"> necessary changes because of the feedback</w:t>
            </w:r>
          </w:p>
        </w:tc>
      </w:tr>
      <w:tr w:rsidR="00C63645" w:rsidRPr="0062359C" w14:paraId="223D6C32" w14:textId="77777777" w:rsidTr="004448D0">
        <w:tc>
          <w:tcPr>
            <w:tcW w:w="265" w:type="dxa"/>
          </w:tcPr>
          <w:p w14:paraId="4D3613EA" w14:textId="77777777" w:rsidR="00C63645" w:rsidRPr="0062359C" w:rsidRDefault="00C63645" w:rsidP="00C63645">
            <w:pPr>
              <w:contextualSpacing/>
            </w:pPr>
          </w:p>
        </w:tc>
        <w:tc>
          <w:tcPr>
            <w:tcW w:w="3600" w:type="dxa"/>
          </w:tcPr>
          <w:p w14:paraId="2EA6C5C9" w14:textId="77777777" w:rsidR="00C63645" w:rsidRPr="0062359C" w:rsidRDefault="00C63645" w:rsidP="00C63645">
            <w:pPr>
              <w:contextualSpacing/>
              <w:rPr>
                <w:sz w:val="18"/>
                <w:szCs w:val="18"/>
              </w:rPr>
            </w:pPr>
            <w:r w:rsidRPr="0062359C">
              <w:rPr>
                <w:sz w:val="18"/>
                <w:szCs w:val="18"/>
              </w:rPr>
              <w:t>Engaged in learning</w:t>
            </w:r>
          </w:p>
        </w:tc>
        <w:tc>
          <w:tcPr>
            <w:tcW w:w="270" w:type="dxa"/>
          </w:tcPr>
          <w:p w14:paraId="4EFE7853" w14:textId="77777777" w:rsidR="00C63645" w:rsidRPr="0062359C" w:rsidRDefault="00C63645" w:rsidP="00C63645">
            <w:pPr>
              <w:contextualSpacing/>
            </w:pPr>
          </w:p>
        </w:tc>
        <w:tc>
          <w:tcPr>
            <w:tcW w:w="4495" w:type="dxa"/>
          </w:tcPr>
          <w:p w14:paraId="135AECDC" w14:textId="77777777" w:rsidR="00C63645" w:rsidRPr="0062359C" w:rsidRDefault="00C63645" w:rsidP="00C63645">
            <w:pPr>
              <w:contextualSpacing/>
              <w:rPr>
                <w:sz w:val="18"/>
                <w:szCs w:val="18"/>
              </w:rPr>
            </w:pPr>
            <w:r w:rsidRPr="0062359C">
              <w:rPr>
                <w:sz w:val="18"/>
                <w:szCs w:val="18"/>
              </w:rPr>
              <w:t>Honest and trustworthy</w:t>
            </w:r>
          </w:p>
        </w:tc>
      </w:tr>
      <w:tr w:rsidR="00C63645" w:rsidRPr="00C63645" w14:paraId="6F085072" w14:textId="77777777" w:rsidTr="004448D0">
        <w:tc>
          <w:tcPr>
            <w:tcW w:w="265" w:type="dxa"/>
          </w:tcPr>
          <w:p w14:paraId="296C7D74" w14:textId="77777777" w:rsidR="00C63645" w:rsidRPr="0062359C" w:rsidRDefault="00C63645" w:rsidP="00C63645">
            <w:pPr>
              <w:contextualSpacing/>
            </w:pPr>
          </w:p>
        </w:tc>
        <w:tc>
          <w:tcPr>
            <w:tcW w:w="3600" w:type="dxa"/>
          </w:tcPr>
          <w:p w14:paraId="421582F6" w14:textId="77777777" w:rsidR="00C63645" w:rsidRPr="0062359C" w:rsidRDefault="00C63645" w:rsidP="00C63645">
            <w:pPr>
              <w:contextualSpacing/>
              <w:rPr>
                <w:sz w:val="18"/>
                <w:szCs w:val="18"/>
              </w:rPr>
            </w:pPr>
            <w:r w:rsidRPr="0062359C">
              <w:rPr>
                <w:sz w:val="18"/>
                <w:szCs w:val="18"/>
              </w:rPr>
              <w:t>A good patient advocate</w:t>
            </w:r>
          </w:p>
        </w:tc>
        <w:tc>
          <w:tcPr>
            <w:tcW w:w="270" w:type="dxa"/>
          </w:tcPr>
          <w:p w14:paraId="4E4DFD92" w14:textId="77777777" w:rsidR="00C63645" w:rsidRPr="0062359C" w:rsidRDefault="00C63645" w:rsidP="00C63645">
            <w:pPr>
              <w:contextualSpacing/>
            </w:pPr>
          </w:p>
        </w:tc>
        <w:tc>
          <w:tcPr>
            <w:tcW w:w="4495" w:type="dxa"/>
          </w:tcPr>
          <w:p w14:paraId="21059A97" w14:textId="77777777" w:rsidR="00C63645" w:rsidRPr="00C63645" w:rsidRDefault="00C63645" w:rsidP="00C63645">
            <w:pPr>
              <w:contextualSpacing/>
              <w:rPr>
                <w:sz w:val="18"/>
                <w:szCs w:val="18"/>
              </w:rPr>
            </w:pPr>
            <w:r w:rsidRPr="0062359C">
              <w:rPr>
                <w:sz w:val="18"/>
                <w:szCs w:val="18"/>
              </w:rPr>
              <w:t>Work ethic</w:t>
            </w:r>
          </w:p>
        </w:tc>
      </w:tr>
    </w:tbl>
    <w:p w14:paraId="2D030B18" w14:textId="77777777" w:rsidR="00C63645" w:rsidRPr="00C63645" w:rsidRDefault="00C63645" w:rsidP="00C63645">
      <w:pPr>
        <w:spacing w:line="259" w:lineRule="auto"/>
        <w:jc w:val="left"/>
        <w:rPr>
          <w:rFonts w:eastAsiaTheme="minorHAnsi"/>
        </w:rPr>
      </w:pPr>
    </w:p>
    <w:p w14:paraId="0B7B6A1E" w14:textId="77777777" w:rsidR="00291DED" w:rsidRDefault="00291DED" w:rsidP="00C63645">
      <w:pPr>
        <w:spacing w:line="259" w:lineRule="auto"/>
        <w:jc w:val="left"/>
      </w:pPr>
    </w:p>
    <w:sectPr w:rsidR="00291DED" w:rsidSect="00C636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3BE37" w14:textId="77777777" w:rsidR="002D1475" w:rsidRDefault="002D1475" w:rsidP="00E756E0">
      <w:pPr>
        <w:spacing w:after="0" w:line="240" w:lineRule="auto"/>
      </w:pPr>
      <w:r>
        <w:separator/>
      </w:r>
    </w:p>
  </w:endnote>
  <w:endnote w:type="continuationSeparator" w:id="0">
    <w:p w14:paraId="10991002" w14:textId="77777777" w:rsidR="002D1475" w:rsidRDefault="002D1475" w:rsidP="00E756E0">
      <w:pPr>
        <w:spacing w:after="0" w:line="240" w:lineRule="auto"/>
      </w:pPr>
      <w:r>
        <w:continuationSeparator/>
      </w:r>
    </w:p>
  </w:endnote>
  <w:endnote w:type="continuationNotice" w:id="1">
    <w:p w14:paraId="540500FF" w14:textId="77777777" w:rsidR="002D1475" w:rsidRDefault="002D14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BA14D" w14:textId="61CE49F6" w:rsidR="00811634" w:rsidRDefault="00811634" w:rsidP="00811634">
    <w:pPr>
      <w:pStyle w:val="Footer"/>
    </w:pPr>
    <w:r>
      <w:t xml:space="preserve">Reviewed and Approved </w:t>
    </w:r>
    <w:r w:rsidR="00DF6855">
      <w:t>7/21/26</w:t>
    </w:r>
  </w:p>
  <w:p w14:paraId="52C5E471" w14:textId="77777777" w:rsidR="00811634" w:rsidRDefault="008116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8359" w14:textId="2FD4361D" w:rsidR="004A166C" w:rsidRDefault="004A166C">
    <w:pPr>
      <w:pStyle w:val="Footer"/>
      <w:jc w:val="right"/>
    </w:pPr>
  </w:p>
  <w:p w14:paraId="0B3B9606" w14:textId="77777777" w:rsidR="004A166C" w:rsidRDefault="004A166C" w:rsidP="0007294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0410" w14:textId="14BFE24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p w14:paraId="1897F73F" w14:textId="77777777" w:rsidR="004A166C" w:rsidRDefault="004A166C" w:rsidP="0007294E">
    <w:pPr>
      <w:pStyle w:val="Footer"/>
      <w:jc w:val="right"/>
    </w:pPr>
  </w:p>
  <w:p w14:paraId="6AA69007" w14:textId="77777777" w:rsidR="004A166C" w:rsidRDefault="004A16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B7922" w14:textId="77777777" w:rsidR="002D1475" w:rsidRDefault="002D1475" w:rsidP="00E756E0">
      <w:pPr>
        <w:spacing w:after="0" w:line="240" w:lineRule="auto"/>
      </w:pPr>
      <w:r>
        <w:separator/>
      </w:r>
    </w:p>
  </w:footnote>
  <w:footnote w:type="continuationSeparator" w:id="0">
    <w:p w14:paraId="78D86133" w14:textId="77777777" w:rsidR="002D1475" w:rsidRDefault="002D1475" w:rsidP="00E756E0">
      <w:pPr>
        <w:spacing w:after="0" w:line="240" w:lineRule="auto"/>
      </w:pPr>
      <w:r>
        <w:continuationSeparator/>
      </w:r>
    </w:p>
  </w:footnote>
  <w:footnote w:type="continuationNotice" w:id="1">
    <w:p w14:paraId="0267B5EC" w14:textId="77777777" w:rsidR="002D1475" w:rsidRDefault="002D14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B0FC4" w14:textId="7FE07D40" w:rsidR="00CB4AD8" w:rsidRDefault="00CB4AD8">
    <w:pPr>
      <w:pStyle w:val="Header"/>
    </w:pPr>
    <w:r>
      <w:t>PMR 601 Physical Medicine and Rehabilitation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9A" w14:textId="692C6CE6" w:rsidR="004A166C" w:rsidRDefault="004A166C">
    <w:pPr>
      <w:pStyle w:val="Header"/>
    </w:pPr>
  </w:p>
  <w:p w14:paraId="685AB554" w14:textId="77777777" w:rsidR="004A166C" w:rsidRDefault="004A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7D13F7" w14:paraId="7A2DCD4E" w14:textId="77777777" w:rsidTr="31330843">
      <w:tc>
        <w:tcPr>
          <w:tcW w:w="4440" w:type="dxa"/>
        </w:tcPr>
        <w:p w14:paraId="7E452476" w14:textId="77777777" w:rsidR="007D13F7" w:rsidRDefault="007D13F7" w:rsidP="31330843">
          <w:pPr>
            <w:pStyle w:val="Header"/>
            <w:ind w:left="-115"/>
            <w:jc w:val="left"/>
          </w:pPr>
          <w:r>
            <w:t>Course and number</w:t>
          </w:r>
        </w:p>
      </w:tc>
      <w:tc>
        <w:tcPr>
          <w:tcW w:w="4440" w:type="dxa"/>
        </w:tcPr>
        <w:p w14:paraId="3D94B462" w14:textId="77777777" w:rsidR="007D13F7" w:rsidRDefault="007D13F7" w:rsidP="31330843">
          <w:pPr>
            <w:pStyle w:val="Header"/>
            <w:jc w:val="center"/>
          </w:pPr>
        </w:p>
      </w:tc>
      <w:tc>
        <w:tcPr>
          <w:tcW w:w="4440" w:type="dxa"/>
        </w:tcPr>
        <w:p w14:paraId="0CD8F4A3" w14:textId="77777777" w:rsidR="007D13F7" w:rsidRDefault="007D13F7" w:rsidP="31330843">
          <w:pPr>
            <w:pStyle w:val="Header"/>
            <w:ind w:right="-115"/>
            <w:jc w:val="right"/>
          </w:pPr>
        </w:p>
      </w:tc>
    </w:tr>
  </w:tbl>
  <w:p w14:paraId="4A2A1D1A" w14:textId="77777777" w:rsidR="007D13F7" w:rsidRDefault="007D13F7" w:rsidP="31330843">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07DF"/>
    <w:multiLevelType w:val="hybridMultilevel"/>
    <w:tmpl w:val="46C8DE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3C6ED7"/>
    <w:multiLevelType w:val="multilevel"/>
    <w:tmpl w:val="EC0C3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5C5DE1"/>
    <w:multiLevelType w:val="hybridMultilevel"/>
    <w:tmpl w:val="AF3C0146"/>
    <w:lvl w:ilvl="0" w:tplc="500E8CC0">
      <w:start w:val="1"/>
      <w:numFmt w:val="bullet"/>
      <w:lvlText w:val=""/>
      <w:lvlJc w:val="left"/>
      <w:pPr>
        <w:ind w:left="252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3" w15:restartNumberingAfterBreak="0">
    <w:nsid w:val="0E3F2AC3"/>
    <w:multiLevelType w:val="hybridMultilevel"/>
    <w:tmpl w:val="1F1A7A6E"/>
    <w:lvl w:ilvl="0" w:tplc="68D2A56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C96273"/>
    <w:multiLevelType w:val="hybridMultilevel"/>
    <w:tmpl w:val="2EF85E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3572AE6"/>
    <w:multiLevelType w:val="hybridMultilevel"/>
    <w:tmpl w:val="8E0A96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7913D5F"/>
    <w:multiLevelType w:val="hybridMultilevel"/>
    <w:tmpl w:val="4BEE63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F331BF"/>
    <w:multiLevelType w:val="hybridMultilevel"/>
    <w:tmpl w:val="2ED4F0C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1F5729F"/>
    <w:multiLevelType w:val="hybridMultilevel"/>
    <w:tmpl w:val="210AEF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541638F"/>
    <w:multiLevelType w:val="hybridMultilevel"/>
    <w:tmpl w:val="7B0E52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B42974"/>
    <w:multiLevelType w:val="hybridMultilevel"/>
    <w:tmpl w:val="00D43B6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BB737DA"/>
    <w:multiLevelType w:val="hybridMultilevel"/>
    <w:tmpl w:val="FFFFFFFF"/>
    <w:lvl w:ilvl="0" w:tplc="BB0C4046">
      <w:start w:val="1"/>
      <w:numFmt w:val="bullet"/>
      <w:lvlText w:val=""/>
      <w:lvlJc w:val="left"/>
      <w:pPr>
        <w:ind w:left="720" w:hanging="360"/>
      </w:pPr>
      <w:rPr>
        <w:rFonts w:ascii="Symbol" w:hAnsi="Symbol" w:hint="default"/>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13" w15:restartNumberingAfterBreak="0">
    <w:nsid w:val="313B51F5"/>
    <w:multiLevelType w:val="hybridMultilevel"/>
    <w:tmpl w:val="FFFFFFFF"/>
    <w:lvl w:ilvl="0" w:tplc="C60A2AF8">
      <w:start w:val="1"/>
      <w:numFmt w:val="bullet"/>
      <w:lvlText w:val=""/>
      <w:lvlJc w:val="left"/>
      <w:pPr>
        <w:ind w:left="720" w:hanging="360"/>
      </w:pPr>
      <w:rPr>
        <w:rFonts w:ascii="Symbol" w:hAnsi="Symbol" w:hint="default"/>
      </w:rPr>
    </w:lvl>
    <w:lvl w:ilvl="1" w:tplc="EB969488">
      <w:start w:val="1"/>
      <w:numFmt w:val="bullet"/>
      <w:lvlText w:val="o"/>
      <w:lvlJc w:val="left"/>
      <w:pPr>
        <w:ind w:left="1440" w:hanging="360"/>
      </w:pPr>
      <w:rPr>
        <w:rFonts w:ascii="Courier New" w:hAnsi="Courier New" w:hint="default"/>
      </w:rPr>
    </w:lvl>
    <w:lvl w:ilvl="2" w:tplc="A8041934">
      <w:start w:val="1"/>
      <w:numFmt w:val="bullet"/>
      <w:lvlText w:val=""/>
      <w:lvlJc w:val="left"/>
      <w:pPr>
        <w:ind w:left="2160" w:hanging="360"/>
      </w:pPr>
      <w:rPr>
        <w:rFonts w:ascii="Wingdings" w:hAnsi="Wingdings" w:hint="default"/>
      </w:rPr>
    </w:lvl>
    <w:lvl w:ilvl="3" w:tplc="39945DCE">
      <w:start w:val="1"/>
      <w:numFmt w:val="bullet"/>
      <w:lvlText w:val=""/>
      <w:lvlJc w:val="left"/>
      <w:pPr>
        <w:ind w:left="2880" w:hanging="360"/>
      </w:pPr>
      <w:rPr>
        <w:rFonts w:ascii="Symbol" w:hAnsi="Symbol" w:hint="default"/>
      </w:rPr>
    </w:lvl>
    <w:lvl w:ilvl="4" w:tplc="233E4A82">
      <w:start w:val="1"/>
      <w:numFmt w:val="bullet"/>
      <w:lvlText w:val="o"/>
      <w:lvlJc w:val="left"/>
      <w:pPr>
        <w:ind w:left="3600" w:hanging="360"/>
      </w:pPr>
      <w:rPr>
        <w:rFonts w:ascii="Courier New" w:hAnsi="Courier New" w:hint="default"/>
      </w:rPr>
    </w:lvl>
    <w:lvl w:ilvl="5" w:tplc="B0C0530E">
      <w:start w:val="1"/>
      <w:numFmt w:val="bullet"/>
      <w:lvlText w:val=""/>
      <w:lvlJc w:val="left"/>
      <w:pPr>
        <w:ind w:left="4320" w:hanging="360"/>
      </w:pPr>
      <w:rPr>
        <w:rFonts w:ascii="Wingdings" w:hAnsi="Wingdings" w:hint="default"/>
      </w:rPr>
    </w:lvl>
    <w:lvl w:ilvl="6" w:tplc="9828D250">
      <w:start w:val="1"/>
      <w:numFmt w:val="bullet"/>
      <w:lvlText w:val=""/>
      <w:lvlJc w:val="left"/>
      <w:pPr>
        <w:ind w:left="5040" w:hanging="360"/>
      </w:pPr>
      <w:rPr>
        <w:rFonts w:ascii="Symbol" w:hAnsi="Symbol" w:hint="default"/>
      </w:rPr>
    </w:lvl>
    <w:lvl w:ilvl="7" w:tplc="FF68E054">
      <w:start w:val="1"/>
      <w:numFmt w:val="bullet"/>
      <w:lvlText w:val="o"/>
      <w:lvlJc w:val="left"/>
      <w:pPr>
        <w:ind w:left="5760" w:hanging="360"/>
      </w:pPr>
      <w:rPr>
        <w:rFonts w:ascii="Courier New" w:hAnsi="Courier New" w:hint="default"/>
      </w:rPr>
    </w:lvl>
    <w:lvl w:ilvl="8" w:tplc="B252676C">
      <w:start w:val="1"/>
      <w:numFmt w:val="bullet"/>
      <w:lvlText w:val=""/>
      <w:lvlJc w:val="left"/>
      <w:pPr>
        <w:ind w:left="6480" w:hanging="360"/>
      </w:pPr>
      <w:rPr>
        <w:rFonts w:ascii="Wingdings" w:hAnsi="Wingdings" w:hint="default"/>
      </w:rPr>
    </w:lvl>
  </w:abstractNum>
  <w:abstractNum w:abstractNumId="14" w15:restartNumberingAfterBreak="0">
    <w:nsid w:val="3214565D"/>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C6111A3"/>
    <w:multiLevelType w:val="hybridMultilevel"/>
    <w:tmpl w:val="9572E5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049E0">
      <w:start w:val="1"/>
      <w:numFmt w:val="bullet"/>
      <w:lvlText w:val="o"/>
      <w:lvlJc w:val="left"/>
      <w:pPr>
        <w:ind w:left="2520" w:hanging="360"/>
      </w:pPr>
      <w:rPr>
        <w:rFonts w:ascii="Courier New" w:hAnsi="Courier New"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DC60748"/>
    <w:multiLevelType w:val="hybridMultilevel"/>
    <w:tmpl w:val="011A7D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3A48B2"/>
    <w:multiLevelType w:val="hybridMultilevel"/>
    <w:tmpl w:val="0E123F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F630029"/>
    <w:multiLevelType w:val="hybridMultilevel"/>
    <w:tmpl w:val="9C96A8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4A64852"/>
    <w:multiLevelType w:val="hybridMultilevel"/>
    <w:tmpl w:val="76B0A8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6754636"/>
    <w:multiLevelType w:val="multilevel"/>
    <w:tmpl w:val="8FE24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B5B1F7D"/>
    <w:multiLevelType w:val="multilevel"/>
    <w:tmpl w:val="57EC8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B874161"/>
    <w:multiLevelType w:val="multilevel"/>
    <w:tmpl w:val="B8BA3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C7F2DAE"/>
    <w:multiLevelType w:val="hybridMultilevel"/>
    <w:tmpl w:val="64047F3E"/>
    <w:lvl w:ilvl="0" w:tplc="04090001">
      <w:start w:val="1"/>
      <w:numFmt w:val="bullet"/>
      <w:lvlText w:val=""/>
      <w:lvlJc w:val="left"/>
      <w:pPr>
        <w:ind w:left="1659" w:hanging="360"/>
      </w:pPr>
      <w:rPr>
        <w:rFonts w:ascii="Symbol" w:hAnsi="Symbol" w:hint="default"/>
        <w:w w:val="100"/>
        <w:sz w:val="24"/>
        <w:szCs w:val="24"/>
        <w:lang w:val="en-US" w:eastAsia="en-US" w:bidi="en-US"/>
      </w:rPr>
    </w:lvl>
    <w:lvl w:ilvl="1" w:tplc="99A60F68">
      <w:numFmt w:val="bullet"/>
      <w:lvlText w:val="•"/>
      <w:lvlJc w:val="left"/>
      <w:pPr>
        <w:ind w:left="2602" w:hanging="360"/>
      </w:pPr>
      <w:rPr>
        <w:rFonts w:hint="default"/>
        <w:lang w:val="en-US" w:eastAsia="en-US" w:bidi="en-US"/>
      </w:rPr>
    </w:lvl>
    <w:lvl w:ilvl="2" w:tplc="60622EBC">
      <w:numFmt w:val="bullet"/>
      <w:lvlText w:val="•"/>
      <w:lvlJc w:val="left"/>
      <w:pPr>
        <w:ind w:left="3544" w:hanging="360"/>
      </w:pPr>
      <w:rPr>
        <w:rFonts w:hint="default"/>
        <w:lang w:val="en-US" w:eastAsia="en-US" w:bidi="en-US"/>
      </w:rPr>
    </w:lvl>
    <w:lvl w:ilvl="3" w:tplc="6980B086">
      <w:numFmt w:val="bullet"/>
      <w:lvlText w:val="•"/>
      <w:lvlJc w:val="left"/>
      <w:pPr>
        <w:ind w:left="4486" w:hanging="360"/>
      </w:pPr>
      <w:rPr>
        <w:rFonts w:hint="default"/>
        <w:lang w:val="en-US" w:eastAsia="en-US" w:bidi="en-US"/>
      </w:rPr>
    </w:lvl>
    <w:lvl w:ilvl="4" w:tplc="78863480">
      <w:numFmt w:val="bullet"/>
      <w:lvlText w:val="•"/>
      <w:lvlJc w:val="left"/>
      <w:pPr>
        <w:ind w:left="5428" w:hanging="360"/>
      </w:pPr>
      <w:rPr>
        <w:rFonts w:hint="default"/>
        <w:lang w:val="en-US" w:eastAsia="en-US" w:bidi="en-US"/>
      </w:rPr>
    </w:lvl>
    <w:lvl w:ilvl="5" w:tplc="7748939C">
      <w:numFmt w:val="bullet"/>
      <w:lvlText w:val="•"/>
      <w:lvlJc w:val="left"/>
      <w:pPr>
        <w:ind w:left="6370" w:hanging="360"/>
      </w:pPr>
      <w:rPr>
        <w:rFonts w:hint="default"/>
        <w:lang w:val="en-US" w:eastAsia="en-US" w:bidi="en-US"/>
      </w:rPr>
    </w:lvl>
    <w:lvl w:ilvl="6" w:tplc="44FCF8D0">
      <w:numFmt w:val="bullet"/>
      <w:lvlText w:val="•"/>
      <w:lvlJc w:val="left"/>
      <w:pPr>
        <w:ind w:left="7312" w:hanging="360"/>
      </w:pPr>
      <w:rPr>
        <w:rFonts w:hint="default"/>
        <w:lang w:val="en-US" w:eastAsia="en-US" w:bidi="en-US"/>
      </w:rPr>
    </w:lvl>
    <w:lvl w:ilvl="7" w:tplc="E132E304">
      <w:numFmt w:val="bullet"/>
      <w:lvlText w:val="•"/>
      <w:lvlJc w:val="left"/>
      <w:pPr>
        <w:ind w:left="8254" w:hanging="360"/>
      </w:pPr>
      <w:rPr>
        <w:rFonts w:hint="default"/>
        <w:lang w:val="en-US" w:eastAsia="en-US" w:bidi="en-US"/>
      </w:rPr>
    </w:lvl>
    <w:lvl w:ilvl="8" w:tplc="CFD6F072">
      <w:numFmt w:val="bullet"/>
      <w:lvlText w:val="•"/>
      <w:lvlJc w:val="left"/>
      <w:pPr>
        <w:ind w:left="9196" w:hanging="360"/>
      </w:pPr>
      <w:rPr>
        <w:rFonts w:hint="default"/>
        <w:lang w:val="en-US" w:eastAsia="en-US" w:bidi="en-US"/>
      </w:rPr>
    </w:lvl>
  </w:abstractNum>
  <w:abstractNum w:abstractNumId="24" w15:restartNumberingAfterBreak="0">
    <w:nsid w:val="5DF014F7"/>
    <w:multiLevelType w:val="hybridMultilevel"/>
    <w:tmpl w:val="41A0F07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2209F1"/>
    <w:multiLevelType w:val="hybridMultilevel"/>
    <w:tmpl w:val="FFFFFFFF"/>
    <w:lvl w:ilvl="0" w:tplc="3A961D7A">
      <w:start w:val="1"/>
      <w:numFmt w:val="bullet"/>
      <w:lvlText w:val=""/>
      <w:lvlJc w:val="left"/>
      <w:pPr>
        <w:ind w:left="720" w:hanging="360"/>
      </w:pPr>
      <w:rPr>
        <w:rFonts w:ascii="Symbol" w:hAnsi="Symbol" w:hint="default"/>
      </w:rPr>
    </w:lvl>
    <w:lvl w:ilvl="1" w:tplc="16424066">
      <w:start w:val="1"/>
      <w:numFmt w:val="bullet"/>
      <w:lvlText w:val="o"/>
      <w:lvlJc w:val="left"/>
      <w:pPr>
        <w:ind w:left="1440" w:hanging="360"/>
      </w:pPr>
      <w:rPr>
        <w:rFonts w:ascii="Courier New" w:hAnsi="Courier New" w:hint="default"/>
      </w:rPr>
    </w:lvl>
    <w:lvl w:ilvl="2" w:tplc="DF0A2E66">
      <w:start w:val="1"/>
      <w:numFmt w:val="bullet"/>
      <w:lvlText w:val=""/>
      <w:lvlJc w:val="left"/>
      <w:pPr>
        <w:ind w:left="2160" w:hanging="360"/>
      </w:pPr>
      <w:rPr>
        <w:rFonts w:ascii="Wingdings" w:hAnsi="Wingdings" w:hint="default"/>
      </w:rPr>
    </w:lvl>
    <w:lvl w:ilvl="3" w:tplc="4C7A7092">
      <w:start w:val="1"/>
      <w:numFmt w:val="bullet"/>
      <w:lvlText w:val=""/>
      <w:lvlJc w:val="left"/>
      <w:pPr>
        <w:ind w:left="2880" w:hanging="360"/>
      </w:pPr>
      <w:rPr>
        <w:rFonts w:ascii="Symbol" w:hAnsi="Symbol" w:hint="default"/>
      </w:rPr>
    </w:lvl>
    <w:lvl w:ilvl="4" w:tplc="2D14E626">
      <w:start w:val="1"/>
      <w:numFmt w:val="bullet"/>
      <w:lvlText w:val="o"/>
      <w:lvlJc w:val="left"/>
      <w:pPr>
        <w:ind w:left="3600" w:hanging="360"/>
      </w:pPr>
      <w:rPr>
        <w:rFonts w:ascii="Courier New" w:hAnsi="Courier New" w:hint="default"/>
      </w:rPr>
    </w:lvl>
    <w:lvl w:ilvl="5" w:tplc="DD90698A">
      <w:start w:val="1"/>
      <w:numFmt w:val="bullet"/>
      <w:lvlText w:val=""/>
      <w:lvlJc w:val="left"/>
      <w:pPr>
        <w:ind w:left="4320" w:hanging="360"/>
      </w:pPr>
      <w:rPr>
        <w:rFonts w:ascii="Wingdings" w:hAnsi="Wingdings" w:hint="default"/>
      </w:rPr>
    </w:lvl>
    <w:lvl w:ilvl="6" w:tplc="297244EE">
      <w:start w:val="1"/>
      <w:numFmt w:val="bullet"/>
      <w:lvlText w:val=""/>
      <w:lvlJc w:val="left"/>
      <w:pPr>
        <w:ind w:left="5040" w:hanging="360"/>
      </w:pPr>
      <w:rPr>
        <w:rFonts w:ascii="Symbol" w:hAnsi="Symbol" w:hint="default"/>
      </w:rPr>
    </w:lvl>
    <w:lvl w:ilvl="7" w:tplc="EADA57FA">
      <w:start w:val="1"/>
      <w:numFmt w:val="bullet"/>
      <w:lvlText w:val="o"/>
      <w:lvlJc w:val="left"/>
      <w:pPr>
        <w:ind w:left="5760" w:hanging="360"/>
      </w:pPr>
      <w:rPr>
        <w:rFonts w:ascii="Courier New" w:hAnsi="Courier New" w:hint="default"/>
      </w:rPr>
    </w:lvl>
    <w:lvl w:ilvl="8" w:tplc="644AE2F8">
      <w:start w:val="1"/>
      <w:numFmt w:val="bullet"/>
      <w:lvlText w:val=""/>
      <w:lvlJc w:val="left"/>
      <w:pPr>
        <w:ind w:left="6480" w:hanging="360"/>
      </w:pPr>
      <w:rPr>
        <w:rFonts w:ascii="Wingdings" w:hAnsi="Wingdings" w:hint="default"/>
      </w:rPr>
    </w:lvl>
  </w:abstractNum>
  <w:abstractNum w:abstractNumId="26" w15:restartNumberingAfterBreak="0">
    <w:nsid w:val="69C04028"/>
    <w:multiLevelType w:val="hybridMultilevel"/>
    <w:tmpl w:val="126C2E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7" w15:restartNumberingAfterBreak="0">
    <w:nsid w:val="6B56144E"/>
    <w:multiLevelType w:val="hybridMultilevel"/>
    <w:tmpl w:val="483444E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DBA57E1"/>
    <w:multiLevelType w:val="multilevel"/>
    <w:tmpl w:val="1F5A3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1260BF4"/>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1604333"/>
    <w:multiLevelType w:val="hybridMultilevel"/>
    <w:tmpl w:val="6E6E0E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4664238"/>
    <w:multiLevelType w:val="multilevel"/>
    <w:tmpl w:val="38D6B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C1731B"/>
    <w:multiLevelType w:val="hybridMultilevel"/>
    <w:tmpl w:val="7668D5B8"/>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abstractNum w:abstractNumId="33" w15:restartNumberingAfterBreak="0">
    <w:nsid w:val="75A91936"/>
    <w:multiLevelType w:val="hybridMultilevel"/>
    <w:tmpl w:val="CAEC50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DAD2F4D"/>
    <w:multiLevelType w:val="hybridMultilevel"/>
    <w:tmpl w:val="C04EE27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FB16E0F"/>
    <w:multiLevelType w:val="multilevel"/>
    <w:tmpl w:val="03764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B51C6D"/>
    <w:multiLevelType w:val="hybridMultilevel"/>
    <w:tmpl w:val="821012EC"/>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num w:numId="1" w16cid:durableId="922878718">
    <w:abstractNumId w:val="16"/>
  </w:num>
  <w:num w:numId="2" w16cid:durableId="374738127">
    <w:abstractNumId w:val="14"/>
  </w:num>
  <w:num w:numId="3" w16cid:durableId="1054306765">
    <w:abstractNumId w:val="29"/>
  </w:num>
  <w:num w:numId="4" w16cid:durableId="1563248639">
    <w:abstractNumId w:val="18"/>
  </w:num>
  <w:num w:numId="5" w16cid:durableId="279457362">
    <w:abstractNumId w:val="26"/>
  </w:num>
  <w:num w:numId="6" w16cid:durableId="321932046">
    <w:abstractNumId w:val="35"/>
  </w:num>
  <w:num w:numId="7" w16cid:durableId="2030177351">
    <w:abstractNumId w:val="15"/>
  </w:num>
  <w:num w:numId="8" w16cid:durableId="678583384">
    <w:abstractNumId w:val="23"/>
  </w:num>
  <w:num w:numId="9" w16cid:durableId="706762523">
    <w:abstractNumId w:val="5"/>
  </w:num>
  <w:num w:numId="10" w16cid:durableId="602808585">
    <w:abstractNumId w:val="19"/>
  </w:num>
  <w:num w:numId="11" w16cid:durableId="2031294038">
    <w:abstractNumId w:val="9"/>
  </w:num>
  <w:num w:numId="12" w16cid:durableId="711810667">
    <w:abstractNumId w:val="6"/>
  </w:num>
  <w:num w:numId="13" w16cid:durableId="1478650159">
    <w:abstractNumId w:val="11"/>
  </w:num>
  <w:num w:numId="14" w16cid:durableId="1755130114">
    <w:abstractNumId w:val="30"/>
  </w:num>
  <w:num w:numId="15" w16cid:durableId="881407553">
    <w:abstractNumId w:val="27"/>
  </w:num>
  <w:num w:numId="16" w16cid:durableId="1790512805">
    <w:abstractNumId w:val="33"/>
  </w:num>
  <w:num w:numId="17" w16cid:durableId="57095923">
    <w:abstractNumId w:val="17"/>
  </w:num>
  <w:num w:numId="18" w16cid:durableId="1328441998">
    <w:abstractNumId w:val="4"/>
  </w:num>
  <w:num w:numId="19" w16cid:durableId="453905796">
    <w:abstractNumId w:val="0"/>
  </w:num>
  <w:num w:numId="20" w16cid:durableId="712390623">
    <w:abstractNumId w:val="8"/>
  </w:num>
  <w:num w:numId="21" w16cid:durableId="114060318">
    <w:abstractNumId w:val="34"/>
  </w:num>
  <w:num w:numId="22" w16cid:durableId="367879246">
    <w:abstractNumId w:val="13"/>
  </w:num>
  <w:num w:numId="23" w16cid:durableId="2053921885">
    <w:abstractNumId w:val="12"/>
  </w:num>
  <w:num w:numId="24" w16cid:durableId="225651855">
    <w:abstractNumId w:val="25"/>
  </w:num>
  <w:num w:numId="25" w16cid:durableId="1188716672">
    <w:abstractNumId w:val="3"/>
  </w:num>
  <w:num w:numId="26" w16cid:durableId="334580554">
    <w:abstractNumId w:val="32"/>
  </w:num>
  <w:num w:numId="27" w16cid:durableId="584999412">
    <w:abstractNumId w:val="37"/>
  </w:num>
  <w:num w:numId="28" w16cid:durableId="750080801">
    <w:abstractNumId w:val="24"/>
  </w:num>
  <w:num w:numId="29" w16cid:durableId="969631907">
    <w:abstractNumId w:val="2"/>
  </w:num>
  <w:num w:numId="30" w16cid:durableId="885069547">
    <w:abstractNumId w:val="7"/>
  </w:num>
  <w:num w:numId="31" w16cid:durableId="1336226752">
    <w:abstractNumId w:val="35"/>
  </w:num>
  <w:num w:numId="32" w16cid:durableId="717247868">
    <w:abstractNumId w:val="15"/>
  </w:num>
  <w:num w:numId="33" w16cid:durableId="906692696">
    <w:abstractNumId w:val="36"/>
  </w:num>
  <w:num w:numId="34" w16cid:durableId="46028275">
    <w:abstractNumId w:val="10"/>
  </w:num>
  <w:num w:numId="35" w16cid:durableId="1473716992">
    <w:abstractNumId w:val="28"/>
  </w:num>
  <w:num w:numId="36" w16cid:durableId="1662732883">
    <w:abstractNumId w:val="1"/>
  </w:num>
  <w:num w:numId="37" w16cid:durableId="1811749932">
    <w:abstractNumId w:val="22"/>
  </w:num>
  <w:num w:numId="38" w16cid:durableId="1380326281">
    <w:abstractNumId w:val="31"/>
  </w:num>
  <w:num w:numId="39" w16cid:durableId="1239705164">
    <w:abstractNumId w:val="21"/>
  </w:num>
  <w:num w:numId="40" w16cid:durableId="1767462280">
    <w:abstractNumId w:val="2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1CAC"/>
    <w:rsid w:val="00002B76"/>
    <w:rsid w:val="0000300D"/>
    <w:rsid w:val="0000372F"/>
    <w:rsid w:val="00003EC8"/>
    <w:rsid w:val="00004E64"/>
    <w:rsid w:val="00004F09"/>
    <w:rsid w:val="000061F3"/>
    <w:rsid w:val="00011C80"/>
    <w:rsid w:val="00012208"/>
    <w:rsid w:val="000134ED"/>
    <w:rsid w:val="00014E87"/>
    <w:rsid w:val="000167B9"/>
    <w:rsid w:val="0001761E"/>
    <w:rsid w:val="00017972"/>
    <w:rsid w:val="00020A66"/>
    <w:rsid w:val="00021AC5"/>
    <w:rsid w:val="000220BF"/>
    <w:rsid w:val="00022296"/>
    <w:rsid w:val="000234BA"/>
    <w:rsid w:val="00023AAE"/>
    <w:rsid w:val="00023BD0"/>
    <w:rsid w:val="00023D21"/>
    <w:rsid w:val="00023E85"/>
    <w:rsid w:val="000244AF"/>
    <w:rsid w:val="000268F0"/>
    <w:rsid w:val="000304AA"/>
    <w:rsid w:val="00030D1F"/>
    <w:rsid w:val="00031034"/>
    <w:rsid w:val="0003104B"/>
    <w:rsid w:val="0003153D"/>
    <w:rsid w:val="0003296F"/>
    <w:rsid w:val="00032DC5"/>
    <w:rsid w:val="0003329F"/>
    <w:rsid w:val="00034D75"/>
    <w:rsid w:val="00035F5F"/>
    <w:rsid w:val="00036619"/>
    <w:rsid w:val="00036E16"/>
    <w:rsid w:val="00037C31"/>
    <w:rsid w:val="000400C7"/>
    <w:rsid w:val="00040408"/>
    <w:rsid w:val="0004218B"/>
    <w:rsid w:val="00043790"/>
    <w:rsid w:val="00043E14"/>
    <w:rsid w:val="0004436A"/>
    <w:rsid w:val="00050EDB"/>
    <w:rsid w:val="000512F6"/>
    <w:rsid w:val="00051637"/>
    <w:rsid w:val="000542BE"/>
    <w:rsid w:val="00054FED"/>
    <w:rsid w:val="000602B1"/>
    <w:rsid w:val="00060519"/>
    <w:rsid w:val="000609A4"/>
    <w:rsid w:val="00060AEE"/>
    <w:rsid w:val="00060E1D"/>
    <w:rsid w:val="0006102E"/>
    <w:rsid w:val="00062DB1"/>
    <w:rsid w:val="000654F5"/>
    <w:rsid w:val="00065920"/>
    <w:rsid w:val="00067E72"/>
    <w:rsid w:val="00070344"/>
    <w:rsid w:val="0007040E"/>
    <w:rsid w:val="0007048A"/>
    <w:rsid w:val="00071B97"/>
    <w:rsid w:val="0007294E"/>
    <w:rsid w:val="00072DDF"/>
    <w:rsid w:val="00072FEF"/>
    <w:rsid w:val="000744C3"/>
    <w:rsid w:val="00076FC4"/>
    <w:rsid w:val="00077C10"/>
    <w:rsid w:val="000801F8"/>
    <w:rsid w:val="00082AC2"/>
    <w:rsid w:val="00082CAA"/>
    <w:rsid w:val="00084A82"/>
    <w:rsid w:val="00085214"/>
    <w:rsid w:val="0009066D"/>
    <w:rsid w:val="00090E68"/>
    <w:rsid w:val="0009293F"/>
    <w:rsid w:val="00094508"/>
    <w:rsid w:val="000964F0"/>
    <w:rsid w:val="00097BE4"/>
    <w:rsid w:val="000A090B"/>
    <w:rsid w:val="000A217E"/>
    <w:rsid w:val="000A3485"/>
    <w:rsid w:val="000A3921"/>
    <w:rsid w:val="000A49C6"/>
    <w:rsid w:val="000A4EC7"/>
    <w:rsid w:val="000A6D69"/>
    <w:rsid w:val="000A7942"/>
    <w:rsid w:val="000A7FEA"/>
    <w:rsid w:val="000B0BA6"/>
    <w:rsid w:val="000B10AE"/>
    <w:rsid w:val="000B16CD"/>
    <w:rsid w:val="000B244F"/>
    <w:rsid w:val="000B478B"/>
    <w:rsid w:val="000C05EE"/>
    <w:rsid w:val="000C14DA"/>
    <w:rsid w:val="000C3C4D"/>
    <w:rsid w:val="000C59C8"/>
    <w:rsid w:val="000C65F8"/>
    <w:rsid w:val="000D015E"/>
    <w:rsid w:val="000D2706"/>
    <w:rsid w:val="000D2E92"/>
    <w:rsid w:val="000D3DDA"/>
    <w:rsid w:val="000D48C0"/>
    <w:rsid w:val="000D56BB"/>
    <w:rsid w:val="000D6327"/>
    <w:rsid w:val="000D6F70"/>
    <w:rsid w:val="000D7F47"/>
    <w:rsid w:val="000E03A1"/>
    <w:rsid w:val="000E1AF0"/>
    <w:rsid w:val="000E5B1E"/>
    <w:rsid w:val="000E6B89"/>
    <w:rsid w:val="000E728A"/>
    <w:rsid w:val="000E73CC"/>
    <w:rsid w:val="000F071F"/>
    <w:rsid w:val="000F103A"/>
    <w:rsid w:val="000F1B56"/>
    <w:rsid w:val="000F29CD"/>
    <w:rsid w:val="000F3BDF"/>
    <w:rsid w:val="000F42BA"/>
    <w:rsid w:val="000F4B3E"/>
    <w:rsid w:val="000F4E3D"/>
    <w:rsid w:val="00100062"/>
    <w:rsid w:val="00100174"/>
    <w:rsid w:val="001001F0"/>
    <w:rsid w:val="00100C26"/>
    <w:rsid w:val="001037C6"/>
    <w:rsid w:val="00103DB3"/>
    <w:rsid w:val="0010437F"/>
    <w:rsid w:val="00104EC3"/>
    <w:rsid w:val="00105617"/>
    <w:rsid w:val="001070EA"/>
    <w:rsid w:val="0010740C"/>
    <w:rsid w:val="00107916"/>
    <w:rsid w:val="0011095F"/>
    <w:rsid w:val="001127DD"/>
    <w:rsid w:val="00112E1B"/>
    <w:rsid w:val="00112EE7"/>
    <w:rsid w:val="00113916"/>
    <w:rsid w:val="00114C8F"/>
    <w:rsid w:val="001153B2"/>
    <w:rsid w:val="001168B7"/>
    <w:rsid w:val="00117B63"/>
    <w:rsid w:val="001208EF"/>
    <w:rsid w:val="00120BBB"/>
    <w:rsid w:val="0012109C"/>
    <w:rsid w:val="00122A1E"/>
    <w:rsid w:val="00122D3A"/>
    <w:rsid w:val="00123803"/>
    <w:rsid w:val="00125E36"/>
    <w:rsid w:val="0012639A"/>
    <w:rsid w:val="001269D7"/>
    <w:rsid w:val="00126AFC"/>
    <w:rsid w:val="00127DEC"/>
    <w:rsid w:val="00127E04"/>
    <w:rsid w:val="0013015C"/>
    <w:rsid w:val="001323D3"/>
    <w:rsid w:val="001328B4"/>
    <w:rsid w:val="001334CC"/>
    <w:rsid w:val="0013375E"/>
    <w:rsid w:val="00133B6D"/>
    <w:rsid w:val="00134168"/>
    <w:rsid w:val="001344AD"/>
    <w:rsid w:val="001369D7"/>
    <w:rsid w:val="001379B9"/>
    <w:rsid w:val="00137CE1"/>
    <w:rsid w:val="001404A4"/>
    <w:rsid w:val="0014111C"/>
    <w:rsid w:val="0014138A"/>
    <w:rsid w:val="00141639"/>
    <w:rsid w:val="001422AA"/>
    <w:rsid w:val="00142CFA"/>
    <w:rsid w:val="00145B27"/>
    <w:rsid w:val="00145CC0"/>
    <w:rsid w:val="00146883"/>
    <w:rsid w:val="001470B9"/>
    <w:rsid w:val="001502B4"/>
    <w:rsid w:val="00152226"/>
    <w:rsid w:val="001527B8"/>
    <w:rsid w:val="00152AB7"/>
    <w:rsid w:val="001546A2"/>
    <w:rsid w:val="00155C66"/>
    <w:rsid w:val="00156BF4"/>
    <w:rsid w:val="00160992"/>
    <w:rsid w:val="001613D1"/>
    <w:rsid w:val="001613F5"/>
    <w:rsid w:val="00161DD1"/>
    <w:rsid w:val="0016209E"/>
    <w:rsid w:val="00163329"/>
    <w:rsid w:val="00163D5A"/>
    <w:rsid w:val="0016491E"/>
    <w:rsid w:val="00165CD1"/>
    <w:rsid w:val="0016624B"/>
    <w:rsid w:val="00166EE1"/>
    <w:rsid w:val="00167B45"/>
    <w:rsid w:val="0017052E"/>
    <w:rsid w:val="001726E2"/>
    <w:rsid w:val="00172C55"/>
    <w:rsid w:val="001730E1"/>
    <w:rsid w:val="00174BDF"/>
    <w:rsid w:val="00176BF0"/>
    <w:rsid w:val="00177AFE"/>
    <w:rsid w:val="00177E72"/>
    <w:rsid w:val="00180953"/>
    <w:rsid w:val="00181280"/>
    <w:rsid w:val="001820E7"/>
    <w:rsid w:val="0018402A"/>
    <w:rsid w:val="00184E82"/>
    <w:rsid w:val="001851E4"/>
    <w:rsid w:val="001858E5"/>
    <w:rsid w:val="001864C5"/>
    <w:rsid w:val="0018758A"/>
    <w:rsid w:val="001878D8"/>
    <w:rsid w:val="00187F41"/>
    <w:rsid w:val="00190080"/>
    <w:rsid w:val="001902B5"/>
    <w:rsid w:val="00191877"/>
    <w:rsid w:val="00191A19"/>
    <w:rsid w:val="0019239D"/>
    <w:rsid w:val="00194CE1"/>
    <w:rsid w:val="00195DF1"/>
    <w:rsid w:val="00196FB2"/>
    <w:rsid w:val="001A146D"/>
    <w:rsid w:val="001A2E7E"/>
    <w:rsid w:val="001A48DC"/>
    <w:rsid w:val="001A57C4"/>
    <w:rsid w:val="001A5901"/>
    <w:rsid w:val="001A617B"/>
    <w:rsid w:val="001A6B31"/>
    <w:rsid w:val="001A7320"/>
    <w:rsid w:val="001A74BB"/>
    <w:rsid w:val="001A79A2"/>
    <w:rsid w:val="001A7DE6"/>
    <w:rsid w:val="001B01C3"/>
    <w:rsid w:val="001B337E"/>
    <w:rsid w:val="001B3B83"/>
    <w:rsid w:val="001B496D"/>
    <w:rsid w:val="001B4C50"/>
    <w:rsid w:val="001B4D59"/>
    <w:rsid w:val="001B4D6F"/>
    <w:rsid w:val="001B4DEB"/>
    <w:rsid w:val="001B6D44"/>
    <w:rsid w:val="001B6FD8"/>
    <w:rsid w:val="001B7AE6"/>
    <w:rsid w:val="001B7C94"/>
    <w:rsid w:val="001C1AB7"/>
    <w:rsid w:val="001C2588"/>
    <w:rsid w:val="001C2964"/>
    <w:rsid w:val="001C4C02"/>
    <w:rsid w:val="001C4F82"/>
    <w:rsid w:val="001C61F7"/>
    <w:rsid w:val="001C6603"/>
    <w:rsid w:val="001D23E3"/>
    <w:rsid w:val="001D2CB6"/>
    <w:rsid w:val="001D317E"/>
    <w:rsid w:val="001D32AE"/>
    <w:rsid w:val="001D32EB"/>
    <w:rsid w:val="001D3E5E"/>
    <w:rsid w:val="001D5191"/>
    <w:rsid w:val="001D79D8"/>
    <w:rsid w:val="001D7A34"/>
    <w:rsid w:val="001E2176"/>
    <w:rsid w:val="001E230C"/>
    <w:rsid w:val="001E31F3"/>
    <w:rsid w:val="001E33CF"/>
    <w:rsid w:val="001E4820"/>
    <w:rsid w:val="001E49FD"/>
    <w:rsid w:val="001E5B1F"/>
    <w:rsid w:val="001E6F3B"/>
    <w:rsid w:val="001F0722"/>
    <w:rsid w:val="001F0B96"/>
    <w:rsid w:val="001F1E07"/>
    <w:rsid w:val="001F3C84"/>
    <w:rsid w:val="001F3E20"/>
    <w:rsid w:val="001F40D6"/>
    <w:rsid w:val="001F4B40"/>
    <w:rsid w:val="001F5178"/>
    <w:rsid w:val="001F518B"/>
    <w:rsid w:val="001F6131"/>
    <w:rsid w:val="001F73B3"/>
    <w:rsid w:val="001F7C97"/>
    <w:rsid w:val="001F7CB9"/>
    <w:rsid w:val="001F7DD8"/>
    <w:rsid w:val="00200481"/>
    <w:rsid w:val="002022C3"/>
    <w:rsid w:val="00202CF0"/>
    <w:rsid w:val="00204325"/>
    <w:rsid w:val="00205932"/>
    <w:rsid w:val="002059FA"/>
    <w:rsid w:val="002070D3"/>
    <w:rsid w:val="0021153B"/>
    <w:rsid w:val="0021241B"/>
    <w:rsid w:val="0021585C"/>
    <w:rsid w:val="00215F8E"/>
    <w:rsid w:val="00216671"/>
    <w:rsid w:val="00217E07"/>
    <w:rsid w:val="002237F5"/>
    <w:rsid w:val="0022491F"/>
    <w:rsid w:val="00224F66"/>
    <w:rsid w:val="0022766F"/>
    <w:rsid w:val="00227D21"/>
    <w:rsid w:val="002304D3"/>
    <w:rsid w:val="00230841"/>
    <w:rsid w:val="00231A23"/>
    <w:rsid w:val="00232A98"/>
    <w:rsid w:val="00232AB0"/>
    <w:rsid w:val="00233409"/>
    <w:rsid w:val="00233E62"/>
    <w:rsid w:val="002356B5"/>
    <w:rsid w:val="0023611F"/>
    <w:rsid w:val="00237510"/>
    <w:rsid w:val="0023777A"/>
    <w:rsid w:val="002422D0"/>
    <w:rsid w:val="00242575"/>
    <w:rsid w:val="002442FE"/>
    <w:rsid w:val="00244518"/>
    <w:rsid w:val="00244564"/>
    <w:rsid w:val="00245229"/>
    <w:rsid w:val="002454C5"/>
    <w:rsid w:val="00245852"/>
    <w:rsid w:val="00245E85"/>
    <w:rsid w:val="0024602A"/>
    <w:rsid w:val="0024644C"/>
    <w:rsid w:val="00247407"/>
    <w:rsid w:val="00250220"/>
    <w:rsid w:val="0025080D"/>
    <w:rsid w:val="00250EC6"/>
    <w:rsid w:val="002530B5"/>
    <w:rsid w:val="002530FF"/>
    <w:rsid w:val="00254574"/>
    <w:rsid w:val="002551DA"/>
    <w:rsid w:val="002551DE"/>
    <w:rsid w:val="0025535E"/>
    <w:rsid w:val="00255415"/>
    <w:rsid w:val="00255968"/>
    <w:rsid w:val="002564D5"/>
    <w:rsid w:val="0025672D"/>
    <w:rsid w:val="00256FCD"/>
    <w:rsid w:val="00257B33"/>
    <w:rsid w:val="00261DB5"/>
    <w:rsid w:val="00262579"/>
    <w:rsid w:val="002628DE"/>
    <w:rsid w:val="00263D51"/>
    <w:rsid w:val="00264528"/>
    <w:rsid w:val="00264B12"/>
    <w:rsid w:val="002652D5"/>
    <w:rsid w:val="002652F6"/>
    <w:rsid w:val="00266E93"/>
    <w:rsid w:val="00267194"/>
    <w:rsid w:val="00267BD1"/>
    <w:rsid w:val="00267D6D"/>
    <w:rsid w:val="0027024D"/>
    <w:rsid w:val="0027179F"/>
    <w:rsid w:val="002731B1"/>
    <w:rsid w:val="002732BC"/>
    <w:rsid w:val="002732E9"/>
    <w:rsid w:val="00273DB7"/>
    <w:rsid w:val="002742FD"/>
    <w:rsid w:val="002746F7"/>
    <w:rsid w:val="00274BF2"/>
    <w:rsid w:val="00274C58"/>
    <w:rsid w:val="00275498"/>
    <w:rsid w:val="002755F4"/>
    <w:rsid w:val="002760C9"/>
    <w:rsid w:val="00276307"/>
    <w:rsid w:val="002772CE"/>
    <w:rsid w:val="0028118B"/>
    <w:rsid w:val="002812BA"/>
    <w:rsid w:val="00282343"/>
    <w:rsid w:val="00284F2C"/>
    <w:rsid w:val="0028703E"/>
    <w:rsid w:val="002876A8"/>
    <w:rsid w:val="00291DED"/>
    <w:rsid w:val="00292620"/>
    <w:rsid w:val="00292DAA"/>
    <w:rsid w:val="00292E3C"/>
    <w:rsid w:val="002932E6"/>
    <w:rsid w:val="002944B7"/>
    <w:rsid w:val="002950F6"/>
    <w:rsid w:val="002952A5"/>
    <w:rsid w:val="00295673"/>
    <w:rsid w:val="00296760"/>
    <w:rsid w:val="00297546"/>
    <w:rsid w:val="00297D0A"/>
    <w:rsid w:val="002A0FEA"/>
    <w:rsid w:val="002A149A"/>
    <w:rsid w:val="002A1EBC"/>
    <w:rsid w:val="002A544A"/>
    <w:rsid w:val="002A6615"/>
    <w:rsid w:val="002A6A48"/>
    <w:rsid w:val="002A704E"/>
    <w:rsid w:val="002A7DB0"/>
    <w:rsid w:val="002B21B0"/>
    <w:rsid w:val="002B2878"/>
    <w:rsid w:val="002B2B0C"/>
    <w:rsid w:val="002B366A"/>
    <w:rsid w:val="002B3D03"/>
    <w:rsid w:val="002B4799"/>
    <w:rsid w:val="002B5925"/>
    <w:rsid w:val="002B6A09"/>
    <w:rsid w:val="002B75FF"/>
    <w:rsid w:val="002C0111"/>
    <w:rsid w:val="002C6ECB"/>
    <w:rsid w:val="002C73AF"/>
    <w:rsid w:val="002D1475"/>
    <w:rsid w:val="002D4AE9"/>
    <w:rsid w:val="002D75BF"/>
    <w:rsid w:val="002D7689"/>
    <w:rsid w:val="002E1C02"/>
    <w:rsid w:val="002E26D0"/>
    <w:rsid w:val="002E29CC"/>
    <w:rsid w:val="002E37C0"/>
    <w:rsid w:val="002E37DD"/>
    <w:rsid w:val="002E4141"/>
    <w:rsid w:val="002E4D1A"/>
    <w:rsid w:val="002E5051"/>
    <w:rsid w:val="002E569B"/>
    <w:rsid w:val="002E5A5E"/>
    <w:rsid w:val="002F142F"/>
    <w:rsid w:val="002F18EC"/>
    <w:rsid w:val="002F246C"/>
    <w:rsid w:val="002F3380"/>
    <w:rsid w:val="002F38CB"/>
    <w:rsid w:val="002F4BDB"/>
    <w:rsid w:val="002F4CD5"/>
    <w:rsid w:val="002F4E20"/>
    <w:rsid w:val="002F51C4"/>
    <w:rsid w:val="002F5B6C"/>
    <w:rsid w:val="002F65A1"/>
    <w:rsid w:val="002F6B92"/>
    <w:rsid w:val="002F6F43"/>
    <w:rsid w:val="003000D3"/>
    <w:rsid w:val="00300658"/>
    <w:rsid w:val="00301481"/>
    <w:rsid w:val="00301970"/>
    <w:rsid w:val="00301EA6"/>
    <w:rsid w:val="003024F1"/>
    <w:rsid w:val="00302DBC"/>
    <w:rsid w:val="00305723"/>
    <w:rsid w:val="003067E8"/>
    <w:rsid w:val="00307D45"/>
    <w:rsid w:val="00311221"/>
    <w:rsid w:val="00311A22"/>
    <w:rsid w:val="00316708"/>
    <w:rsid w:val="00316EA8"/>
    <w:rsid w:val="00317ABB"/>
    <w:rsid w:val="003208C2"/>
    <w:rsid w:val="00321A37"/>
    <w:rsid w:val="00322BDA"/>
    <w:rsid w:val="00323541"/>
    <w:rsid w:val="00324A79"/>
    <w:rsid w:val="00324F8D"/>
    <w:rsid w:val="0032634E"/>
    <w:rsid w:val="003266CF"/>
    <w:rsid w:val="00327E4A"/>
    <w:rsid w:val="00330825"/>
    <w:rsid w:val="00330DDD"/>
    <w:rsid w:val="00331AFE"/>
    <w:rsid w:val="00333146"/>
    <w:rsid w:val="00334304"/>
    <w:rsid w:val="00335B64"/>
    <w:rsid w:val="00335DC6"/>
    <w:rsid w:val="003361BF"/>
    <w:rsid w:val="0033686B"/>
    <w:rsid w:val="003368F7"/>
    <w:rsid w:val="00336F67"/>
    <w:rsid w:val="003372FF"/>
    <w:rsid w:val="003373E2"/>
    <w:rsid w:val="0034095D"/>
    <w:rsid w:val="00340F75"/>
    <w:rsid w:val="003415C9"/>
    <w:rsid w:val="00342710"/>
    <w:rsid w:val="00343E09"/>
    <w:rsid w:val="003442A7"/>
    <w:rsid w:val="00344940"/>
    <w:rsid w:val="00344DCB"/>
    <w:rsid w:val="0034687D"/>
    <w:rsid w:val="00346AE1"/>
    <w:rsid w:val="00347616"/>
    <w:rsid w:val="003515B1"/>
    <w:rsid w:val="00353081"/>
    <w:rsid w:val="00353B85"/>
    <w:rsid w:val="00355156"/>
    <w:rsid w:val="0035588A"/>
    <w:rsid w:val="00356709"/>
    <w:rsid w:val="0035686A"/>
    <w:rsid w:val="003573BD"/>
    <w:rsid w:val="00357E05"/>
    <w:rsid w:val="003603B5"/>
    <w:rsid w:val="00360E21"/>
    <w:rsid w:val="00361507"/>
    <w:rsid w:val="0036173C"/>
    <w:rsid w:val="00364859"/>
    <w:rsid w:val="003649E2"/>
    <w:rsid w:val="00364DA2"/>
    <w:rsid w:val="003654DC"/>
    <w:rsid w:val="003658A1"/>
    <w:rsid w:val="003672EC"/>
    <w:rsid w:val="003706DC"/>
    <w:rsid w:val="00370D9E"/>
    <w:rsid w:val="003735B5"/>
    <w:rsid w:val="003735F2"/>
    <w:rsid w:val="00373DF0"/>
    <w:rsid w:val="00373F8D"/>
    <w:rsid w:val="00374F56"/>
    <w:rsid w:val="00384F12"/>
    <w:rsid w:val="00385DBD"/>
    <w:rsid w:val="00385F20"/>
    <w:rsid w:val="00385F8C"/>
    <w:rsid w:val="00390A79"/>
    <w:rsid w:val="00390DF1"/>
    <w:rsid w:val="00390EC1"/>
    <w:rsid w:val="003915E0"/>
    <w:rsid w:val="00393837"/>
    <w:rsid w:val="00393B06"/>
    <w:rsid w:val="00395ED7"/>
    <w:rsid w:val="00395FF7"/>
    <w:rsid w:val="003965B3"/>
    <w:rsid w:val="00396948"/>
    <w:rsid w:val="00397CC9"/>
    <w:rsid w:val="003A1570"/>
    <w:rsid w:val="003A2054"/>
    <w:rsid w:val="003A24C0"/>
    <w:rsid w:val="003A292D"/>
    <w:rsid w:val="003A2F36"/>
    <w:rsid w:val="003A37A1"/>
    <w:rsid w:val="003A45E1"/>
    <w:rsid w:val="003A6003"/>
    <w:rsid w:val="003A6F79"/>
    <w:rsid w:val="003B1796"/>
    <w:rsid w:val="003B17CC"/>
    <w:rsid w:val="003B245F"/>
    <w:rsid w:val="003B47B1"/>
    <w:rsid w:val="003B48FA"/>
    <w:rsid w:val="003B6CD1"/>
    <w:rsid w:val="003B7692"/>
    <w:rsid w:val="003C0CE8"/>
    <w:rsid w:val="003C11B3"/>
    <w:rsid w:val="003C1C1A"/>
    <w:rsid w:val="003C4D04"/>
    <w:rsid w:val="003C54A4"/>
    <w:rsid w:val="003C57BD"/>
    <w:rsid w:val="003D030A"/>
    <w:rsid w:val="003D1CDC"/>
    <w:rsid w:val="003D2240"/>
    <w:rsid w:val="003D4145"/>
    <w:rsid w:val="003D45FB"/>
    <w:rsid w:val="003D5F0C"/>
    <w:rsid w:val="003D600E"/>
    <w:rsid w:val="003D6E6B"/>
    <w:rsid w:val="003D7D1F"/>
    <w:rsid w:val="003E0509"/>
    <w:rsid w:val="003E0717"/>
    <w:rsid w:val="003E1209"/>
    <w:rsid w:val="003E15ED"/>
    <w:rsid w:val="003E2574"/>
    <w:rsid w:val="003E42A5"/>
    <w:rsid w:val="003E45C7"/>
    <w:rsid w:val="003E58F9"/>
    <w:rsid w:val="003E633E"/>
    <w:rsid w:val="003F3896"/>
    <w:rsid w:val="003F476A"/>
    <w:rsid w:val="003F56E7"/>
    <w:rsid w:val="003F5B12"/>
    <w:rsid w:val="003F6922"/>
    <w:rsid w:val="003F6C01"/>
    <w:rsid w:val="003F6FE1"/>
    <w:rsid w:val="003F72C0"/>
    <w:rsid w:val="003F7D16"/>
    <w:rsid w:val="003F7E1E"/>
    <w:rsid w:val="00401196"/>
    <w:rsid w:val="00401665"/>
    <w:rsid w:val="00401E2C"/>
    <w:rsid w:val="004022E0"/>
    <w:rsid w:val="00405062"/>
    <w:rsid w:val="00406CCE"/>
    <w:rsid w:val="004075B3"/>
    <w:rsid w:val="00407BF7"/>
    <w:rsid w:val="00411746"/>
    <w:rsid w:val="00411E3C"/>
    <w:rsid w:val="004122DC"/>
    <w:rsid w:val="004131E6"/>
    <w:rsid w:val="00413294"/>
    <w:rsid w:val="004135C9"/>
    <w:rsid w:val="00413769"/>
    <w:rsid w:val="00414CDF"/>
    <w:rsid w:val="00415303"/>
    <w:rsid w:val="00415BE1"/>
    <w:rsid w:val="004162D3"/>
    <w:rsid w:val="00421B5D"/>
    <w:rsid w:val="00422C30"/>
    <w:rsid w:val="00423771"/>
    <w:rsid w:val="00425D82"/>
    <w:rsid w:val="0042674A"/>
    <w:rsid w:val="00426B4C"/>
    <w:rsid w:val="00426BA0"/>
    <w:rsid w:val="00432B18"/>
    <w:rsid w:val="004348A9"/>
    <w:rsid w:val="004351EA"/>
    <w:rsid w:val="004416AE"/>
    <w:rsid w:val="00442003"/>
    <w:rsid w:val="00442A63"/>
    <w:rsid w:val="004446CE"/>
    <w:rsid w:val="00444A61"/>
    <w:rsid w:val="0044528A"/>
    <w:rsid w:val="00445635"/>
    <w:rsid w:val="00446745"/>
    <w:rsid w:val="004473BE"/>
    <w:rsid w:val="00447816"/>
    <w:rsid w:val="00447D6F"/>
    <w:rsid w:val="00450170"/>
    <w:rsid w:val="00450A88"/>
    <w:rsid w:val="00452A6E"/>
    <w:rsid w:val="004540F4"/>
    <w:rsid w:val="00455AB7"/>
    <w:rsid w:val="00455E67"/>
    <w:rsid w:val="0046074A"/>
    <w:rsid w:val="004608A8"/>
    <w:rsid w:val="00460FB5"/>
    <w:rsid w:val="00461148"/>
    <w:rsid w:val="0046189F"/>
    <w:rsid w:val="0046304A"/>
    <w:rsid w:val="00463956"/>
    <w:rsid w:val="00464B1E"/>
    <w:rsid w:val="00465B04"/>
    <w:rsid w:val="00465F80"/>
    <w:rsid w:val="00466DA6"/>
    <w:rsid w:val="004672BE"/>
    <w:rsid w:val="004679D7"/>
    <w:rsid w:val="00472EE7"/>
    <w:rsid w:val="0047429C"/>
    <w:rsid w:val="004754F3"/>
    <w:rsid w:val="004756B7"/>
    <w:rsid w:val="00480340"/>
    <w:rsid w:val="0048042E"/>
    <w:rsid w:val="00480DFA"/>
    <w:rsid w:val="0048104E"/>
    <w:rsid w:val="00481BAF"/>
    <w:rsid w:val="00482B9E"/>
    <w:rsid w:val="004830D4"/>
    <w:rsid w:val="00483F80"/>
    <w:rsid w:val="00484408"/>
    <w:rsid w:val="00484554"/>
    <w:rsid w:val="00486EC3"/>
    <w:rsid w:val="00486F14"/>
    <w:rsid w:val="00487C73"/>
    <w:rsid w:val="0049300B"/>
    <w:rsid w:val="00493E5B"/>
    <w:rsid w:val="0049486E"/>
    <w:rsid w:val="00494CF2"/>
    <w:rsid w:val="00495289"/>
    <w:rsid w:val="00495A1A"/>
    <w:rsid w:val="00495FED"/>
    <w:rsid w:val="00496781"/>
    <w:rsid w:val="0049678F"/>
    <w:rsid w:val="004969A2"/>
    <w:rsid w:val="004A105C"/>
    <w:rsid w:val="004A14A0"/>
    <w:rsid w:val="004A166C"/>
    <w:rsid w:val="004A31FF"/>
    <w:rsid w:val="004A3EDE"/>
    <w:rsid w:val="004A44D0"/>
    <w:rsid w:val="004A5088"/>
    <w:rsid w:val="004A52F3"/>
    <w:rsid w:val="004A6876"/>
    <w:rsid w:val="004A7775"/>
    <w:rsid w:val="004A7E40"/>
    <w:rsid w:val="004B0444"/>
    <w:rsid w:val="004B126A"/>
    <w:rsid w:val="004B140D"/>
    <w:rsid w:val="004B145C"/>
    <w:rsid w:val="004B3021"/>
    <w:rsid w:val="004B4319"/>
    <w:rsid w:val="004C1611"/>
    <w:rsid w:val="004C1D5F"/>
    <w:rsid w:val="004C2D2A"/>
    <w:rsid w:val="004C3193"/>
    <w:rsid w:val="004C4653"/>
    <w:rsid w:val="004C6934"/>
    <w:rsid w:val="004C7028"/>
    <w:rsid w:val="004C741D"/>
    <w:rsid w:val="004C7C11"/>
    <w:rsid w:val="004D0831"/>
    <w:rsid w:val="004D1253"/>
    <w:rsid w:val="004D1442"/>
    <w:rsid w:val="004D1667"/>
    <w:rsid w:val="004D1CE0"/>
    <w:rsid w:val="004D218D"/>
    <w:rsid w:val="004D2866"/>
    <w:rsid w:val="004D2C99"/>
    <w:rsid w:val="004D342C"/>
    <w:rsid w:val="004D404F"/>
    <w:rsid w:val="004D4459"/>
    <w:rsid w:val="004D7BA5"/>
    <w:rsid w:val="004E0666"/>
    <w:rsid w:val="004E216F"/>
    <w:rsid w:val="004E2380"/>
    <w:rsid w:val="004E3A54"/>
    <w:rsid w:val="004E3D21"/>
    <w:rsid w:val="004E43FD"/>
    <w:rsid w:val="004E47D5"/>
    <w:rsid w:val="004E481B"/>
    <w:rsid w:val="004E59AB"/>
    <w:rsid w:val="004E667D"/>
    <w:rsid w:val="004F0A0F"/>
    <w:rsid w:val="004F0D95"/>
    <w:rsid w:val="004F12DF"/>
    <w:rsid w:val="004F1D69"/>
    <w:rsid w:val="004F2F14"/>
    <w:rsid w:val="004F4EB7"/>
    <w:rsid w:val="004F6A41"/>
    <w:rsid w:val="004F7E48"/>
    <w:rsid w:val="0050011F"/>
    <w:rsid w:val="00500869"/>
    <w:rsid w:val="00501F34"/>
    <w:rsid w:val="00503C1A"/>
    <w:rsid w:val="00503CDD"/>
    <w:rsid w:val="00504675"/>
    <w:rsid w:val="0050490E"/>
    <w:rsid w:val="0050498C"/>
    <w:rsid w:val="005061CE"/>
    <w:rsid w:val="00506AFE"/>
    <w:rsid w:val="00506DD3"/>
    <w:rsid w:val="00507966"/>
    <w:rsid w:val="00511051"/>
    <w:rsid w:val="0051153F"/>
    <w:rsid w:val="00511B92"/>
    <w:rsid w:val="00511F7B"/>
    <w:rsid w:val="005150FA"/>
    <w:rsid w:val="00515EC5"/>
    <w:rsid w:val="00515FF3"/>
    <w:rsid w:val="00516539"/>
    <w:rsid w:val="00517D4E"/>
    <w:rsid w:val="0052017C"/>
    <w:rsid w:val="005208EF"/>
    <w:rsid w:val="00520947"/>
    <w:rsid w:val="00522057"/>
    <w:rsid w:val="00522E5D"/>
    <w:rsid w:val="005238FF"/>
    <w:rsid w:val="005239D2"/>
    <w:rsid w:val="00523F5E"/>
    <w:rsid w:val="00525068"/>
    <w:rsid w:val="005257F6"/>
    <w:rsid w:val="00525DEE"/>
    <w:rsid w:val="0052627C"/>
    <w:rsid w:val="00530F6B"/>
    <w:rsid w:val="005315B3"/>
    <w:rsid w:val="0053276C"/>
    <w:rsid w:val="00533A5A"/>
    <w:rsid w:val="00534203"/>
    <w:rsid w:val="00537E28"/>
    <w:rsid w:val="00541D28"/>
    <w:rsid w:val="00541F77"/>
    <w:rsid w:val="00542BFB"/>
    <w:rsid w:val="005455DD"/>
    <w:rsid w:val="0054754A"/>
    <w:rsid w:val="005500E5"/>
    <w:rsid w:val="00550B50"/>
    <w:rsid w:val="00551027"/>
    <w:rsid w:val="0055268A"/>
    <w:rsid w:val="00552FF3"/>
    <w:rsid w:val="005531C1"/>
    <w:rsid w:val="005532E4"/>
    <w:rsid w:val="005546B6"/>
    <w:rsid w:val="00555607"/>
    <w:rsid w:val="0055670B"/>
    <w:rsid w:val="005612C2"/>
    <w:rsid w:val="00561653"/>
    <w:rsid w:val="005620AD"/>
    <w:rsid w:val="00562F84"/>
    <w:rsid w:val="00563014"/>
    <w:rsid w:val="00565034"/>
    <w:rsid w:val="00565E20"/>
    <w:rsid w:val="0056611F"/>
    <w:rsid w:val="005662E9"/>
    <w:rsid w:val="0057048D"/>
    <w:rsid w:val="0057341C"/>
    <w:rsid w:val="005746DA"/>
    <w:rsid w:val="00574A9F"/>
    <w:rsid w:val="00574AF1"/>
    <w:rsid w:val="00575240"/>
    <w:rsid w:val="00575A74"/>
    <w:rsid w:val="0057603C"/>
    <w:rsid w:val="005768ED"/>
    <w:rsid w:val="00579CDC"/>
    <w:rsid w:val="005810A6"/>
    <w:rsid w:val="00582778"/>
    <w:rsid w:val="005842A5"/>
    <w:rsid w:val="005848B8"/>
    <w:rsid w:val="00586E35"/>
    <w:rsid w:val="00587459"/>
    <w:rsid w:val="005879BF"/>
    <w:rsid w:val="00591F04"/>
    <w:rsid w:val="00592B89"/>
    <w:rsid w:val="00592E15"/>
    <w:rsid w:val="005936D4"/>
    <w:rsid w:val="00593906"/>
    <w:rsid w:val="00593B54"/>
    <w:rsid w:val="00594208"/>
    <w:rsid w:val="005952C6"/>
    <w:rsid w:val="005A09E5"/>
    <w:rsid w:val="005A1841"/>
    <w:rsid w:val="005A2923"/>
    <w:rsid w:val="005A2C7A"/>
    <w:rsid w:val="005A4CDC"/>
    <w:rsid w:val="005A5355"/>
    <w:rsid w:val="005A62CA"/>
    <w:rsid w:val="005A74F4"/>
    <w:rsid w:val="005A7999"/>
    <w:rsid w:val="005A7EA8"/>
    <w:rsid w:val="005B08D5"/>
    <w:rsid w:val="005B416E"/>
    <w:rsid w:val="005B41F6"/>
    <w:rsid w:val="005B4483"/>
    <w:rsid w:val="005B4C18"/>
    <w:rsid w:val="005B5330"/>
    <w:rsid w:val="005B6486"/>
    <w:rsid w:val="005C0282"/>
    <w:rsid w:val="005C143E"/>
    <w:rsid w:val="005C15E2"/>
    <w:rsid w:val="005C1835"/>
    <w:rsid w:val="005C41F1"/>
    <w:rsid w:val="005C5D67"/>
    <w:rsid w:val="005D0B78"/>
    <w:rsid w:val="005D1590"/>
    <w:rsid w:val="005D19C9"/>
    <w:rsid w:val="005D20EE"/>
    <w:rsid w:val="005D3DF0"/>
    <w:rsid w:val="005D4451"/>
    <w:rsid w:val="005D4C29"/>
    <w:rsid w:val="005D688F"/>
    <w:rsid w:val="005D6B9B"/>
    <w:rsid w:val="005E0FBF"/>
    <w:rsid w:val="005E126F"/>
    <w:rsid w:val="005E176F"/>
    <w:rsid w:val="005E1DBB"/>
    <w:rsid w:val="005E20F6"/>
    <w:rsid w:val="005E47B6"/>
    <w:rsid w:val="005E6A24"/>
    <w:rsid w:val="005E76D1"/>
    <w:rsid w:val="005EF2EA"/>
    <w:rsid w:val="005F0799"/>
    <w:rsid w:val="005F28EA"/>
    <w:rsid w:val="005F295E"/>
    <w:rsid w:val="005F4C3F"/>
    <w:rsid w:val="005F60AA"/>
    <w:rsid w:val="005F63B7"/>
    <w:rsid w:val="005F69DA"/>
    <w:rsid w:val="005F6DC5"/>
    <w:rsid w:val="005F7470"/>
    <w:rsid w:val="005F7EFA"/>
    <w:rsid w:val="00600A33"/>
    <w:rsid w:val="0060164D"/>
    <w:rsid w:val="00601E04"/>
    <w:rsid w:val="00604CC5"/>
    <w:rsid w:val="0060560D"/>
    <w:rsid w:val="00605781"/>
    <w:rsid w:val="00605E02"/>
    <w:rsid w:val="006065B0"/>
    <w:rsid w:val="00610288"/>
    <w:rsid w:val="00610BF4"/>
    <w:rsid w:val="00610F01"/>
    <w:rsid w:val="006116F3"/>
    <w:rsid w:val="00612357"/>
    <w:rsid w:val="00612A0D"/>
    <w:rsid w:val="00612D5A"/>
    <w:rsid w:val="00613345"/>
    <w:rsid w:val="006147A5"/>
    <w:rsid w:val="00614C90"/>
    <w:rsid w:val="00614F84"/>
    <w:rsid w:val="0061554D"/>
    <w:rsid w:val="00616291"/>
    <w:rsid w:val="00616DF4"/>
    <w:rsid w:val="006170FE"/>
    <w:rsid w:val="006202F0"/>
    <w:rsid w:val="00620A50"/>
    <w:rsid w:val="00620EBA"/>
    <w:rsid w:val="006211F3"/>
    <w:rsid w:val="00621C87"/>
    <w:rsid w:val="00622CF6"/>
    <w:rsid w:val="0062359C"/>
    <w:rsid w:val="0062384A"/>
    <w:rsid w:val="006261D1"/>
    <w:rsid w:val="0062646C"/>
    <w:rsid w:val="00627419"/>
    <w:rsid w:val="006276B7"/>
    <w:rsid w:val="006304C1"/>
    <w:rsid w:val="006308F4"/>
    <w:rsid w:val="006309EA"/>
    <w:rsid w:val="00630E34"/>
    <w:rsid w:val="0063112B"/>
    <w:rsid w:val="006317DF"/>
    <w:rsid w:val="00632A80"/>
    <w:rsid w:val="00632CE3"/>
    <w:rsid w:val="00634083"/>
    <w:rsid w:val="00634317"/>
    <w:rsid w:val="006343DB"/>
    <w:rsid w:val="00634426"/>
    <w:rsid w:val="00635622"/>
    <w:rsid w:val="00635D0B"/>
    <w:rsid w:val="00637E11"/>
    <w:rsid w:val="00640D55"/>
    <w:rsid w:val="00641367"/>
    <w:rsid w:val="00641EED"/>
    <w:rsid w:val="00642284"/>
    <w:rsid w:val="006422BF"/>
    <w:rsid w:val="006422EC"/>
    <w:rsid w:val="00642E75"/>
    <w:rsid w:val="0064307A"/>
    <w:rsid w:val="0064611B"/>
    <w:rsid w:val="006462FA"/>
    <w:rsid w:val="0064673A"/>
    <w:rsid w:val="00646DD3"/>
    <w:rsid w:val="00652EC1"/>
    <w:rsid w:val="006532B3"/>
    <w:rsid w:val="0065577A"/>
    <w:rsid w:val="006573C7"/>
    <w:rsid w:val="00661C68"/>
    <w:rsid w:val="0066214A"/>
    <w:rsid w:val="0066237F"/>
    <w:rsid w:val="006630FF"/>
    <w:rsid w:val="006653EE"/>
    <w:rsid w:val="00665F7F"/>
    <w:rsid w:val="0067006D"/>
    <w:rsid w:val="006719E0"/>
    <w:rsid w:val="00672FC7"/>
    <w:rsid w:val="00673365"/>
    <w:rsid w:val="006734AE"/>
    <w:rsid w:val="006749E3"/>
    <w:rsid w:val="00674ADF"/>
    <w:rsid w:val="00676DE6"/>
    <w:rsid w:val="0068102E"/>
    <w:rsid w:val="00684A87"/>
    <w:rsid w:val="006856EE"/>
    <w:rsid w:val="00685954"/>
    <w:rsid w:val="0068598D"/>
    <w:rsid w:val="00685E04"/>
    <w:rsid w:val="00686D09"/>
    <w:rsid w:val="006951FD"/>
    <w:rsid w:val="006955E3"/>
    <w:rsid w:val="00695EB3"/>
    <w:rsid w:val="006961E0"/>
    <w:rsid w:val="00696DC9"/>
    <w:rsid w:val="00697E55"/>
    <w:rsid w:val="006A0061"/>
    <w:rsid w:val="006A01D5"/>
    <w:rsid w:val="006A06A9"/>
    <w:rsid w:val="006A14B9"/>
    <w:rsid w:val="006A1587"/>
    <w:rsid w:val="006A330E"/>
    <w:rsid w:val="006A630F"/>
    <w:rsid w:val="006A6E45"/>
    <w:rsid w:val="006A779D"/>
    <w:rsid w:val="006A7863"/>
    <w:rsid w:val="006A7870"/>
    <w:rsid w:val="006B056B"/>
    <w:rsid w:val="006B20B1"/>
    <w:rsid w:val="006B2CBC"/>
    <w:rsid w:val="006B3ED3"/>
    <w:rsid w:val="006B4E49"/>
    <w:rsid w:val="006B5A96"/>
    <w:rsid w:val="006B694A"/>
    <w:rsid w:val="006B7AA5"/>
    <w:rsid w:val="006C0C9A"/>
    <w:rsid w:val="006C0EA4"/>
    <w:rsid w:val="006C1D96"/>
    <w:rsid w:val="006C41B1"/>
    <w:rsid w:val="006C572C"/>
    <w:rsid w:val="006D160C"/>
    <w:rsid w:val="006D2D9E"/>
    <w:rsid w:val="006D2EE4"/>
    <w:rsid w:val="006D4DB0"/>
    <w:rsid w:val="006D6871"/>
    <w:rsid w:val="006D68B6"/>
    <w:rsid w:val="006D7F21"/>
    <w:rsid w:val="006E0B60"/>
    <w:rsid w:val="006E1B5D"/>
    <w:rsid w:val="006E1FAF"/>
    <w:rsid w:val="006E3822"/>
    <w:rsid w:val="006E483B"/>
    <w:rsid w:val="006E6375"/>
    <w:rsid w:val="006E6D78"/>
    <w:rsid w:val="006E6DD7"/>
    <w:rsid w:val="006F05E0"/>
    <w:rsid w:val="006F08C5"/>
    <w:rsid w:val="006F2107"/>
    <w:rsid w:val="006F230A"/>
    <w:rsid w:val="006F3E70"/>
    <w:rsid w:val="006F43D6"/>
    <w:rsid w:val="006F4BBE"/>
    <w:rsid w:val="006F4FD5"/>
    <w:rsid w:val="006F69F6"/>
    <w:rsid w:val="006F7322"/>
    <w:rsid w:val="006F73F0"/>
    <w:rsid w:val="006F7F9B"/>
    <w:rsid w:val="007009B8"/>
    <w:rsid w:val="00701B2D"/>
    <w:rsid w:val="007028DA"/>
    <w:rsid w:val="007029CA"/>
    <w:rsid w:val="007031BF"/>
    <w:rsid w:val="00704D61"/>
    <w:rsid w:val="00707E68"/>
    <w:rsid w:val="00711AC5"/>
    <w:rsid w:val="00711C08"/>
    <w:rsid w:val="00712774"/>
    <w:rsid w:val="007134E2"/>
    <w:rsid w:val="007141D0"/>
    <w:rsid w:val="0071462A"/>
    <w:rsid w:val="0071565A"/>
    <w:rsid w:val="007172F3"/>
    <w:rsid w:val="00720DE8"/>
    <w:rsid w:val="007222B5"/>
    <w:rsid w:val="007227E5"/>
    <w:rsid w:val="007247EC"/>
    <w:rsid w:val="00726AB4"/>
    <w:rsid w:val="00730320"/>
    <w:rsid w:val="007305A4"/>
    <w:rsid w:val="00731AE6"/>
    <w:rsid w:val="00735253"/>
    <w:rsid w:val="007357EC"/>
    <w:rsid w:val="0074263E"/>
    <w:rsid w:val="007454B2"/>
    <w:rsid w:val="00745B0C"/>
    <w:rsid w:val="00746A6C"/>
    <w:rsid w:val="00747DE6"/>
    <w:rsid w:val="0075066D"/>
    <w:rsid w:val="00750BF4"/>
    <w:rsid w:val="00750D78"/>
    <w:rsid w:val="0075345B"/>
    <w:rsid w:val="00757BE7"/>
    <w:rsid w:val="00757FEF"/>
    <w:rsid w:val="007610FB"/>
    <w:rsid w:val="007614CF"/>
    <w:rsid w:val="00761622"/>
    <w:rsid w:val="00761D99"/>
    <w:rsid w:val="0076235D"/>
    <w:rsid w:val="0076244E"/>
    <w:rsid w:val="00762847"/>
    <w:rsid w:val="00765920"/>
    <w:rsid w:val="00765F3E"/>
    <w:rsid w:val="00766537"/>
    <w:rsid w:val="00766E39"/>
    <w:rsid w:val="0077091A"/>
    <w:rsid w:val="007735E3"/>
    <w:rsid w:val="00774726"/>
    <w:rsid w:val="0077573D"/>
    <w:rsid w:val="007761DA"/>
    <w:rsid w:val="007761F5"/>
    <w:rsid w:val="00777A07"/>
    <w:rsid w:val="00777FE0"/>
    <w:rsid w:val="00780539"/>
    <w:rsid w:val="007806E4"/>
    <w:rsid w:val="0078395F"/>
    <w:rsid w:val="00783AC9"/>
    <w:rsid w:val="00783E35"/>
    <w:rsid w:val="00783FEC"/>
    <w:rsid w:val="00784121"/>
    <w:rsid w:val="00784788"/>
    <w:rsid w:val="00787AAC"/>
    <w:rsid w:val="00790546"/>
    <w:rsid w:val="007933A3"/>
    <w:rsid w:val="00795FD4"/>
    <w:rsid w:val="0079677B"/>
    <w:rsid w:val="0079705E"/>
    <w:rsid w:val="007A0376"/>
    <w:rsid w:val="007A179E"/>
    <w:rsid w:val="007A1F5B"/>
    <w:rsid w:val="007A242D"/>
    <w:rsid w:val="007A4CAF"/>
    <w:rsid w:val="007A5400"/>
    <w:rsid w:val="007A56BC"/>
    <w:rsid w:val="007A6FB0"/>
    <w:rsid w:val="007A7DE2"/>
    <w:rsid w:val="007B00C6"/>
    <w:rsid w:val="007B0255"/>
    <w:rsid w:val="007B032B"/>
    <w:rsid w:val="007B0918"/>
    <w:rsid w:val="007B1904"/>
    <w:rsid w:val="007B2178"/>
    <w:rsid w:val="007B2A94"/>
    <w:rsid w:val="007B385D"/>
    <w:rsid w:val="007B3D2B"/>
    <w:rsid w:val="007B5C48"/>
    <w:rsid w:val="007B6947"/>
    <w:rsid w:val="007B7426"/>
    <w:rsid w:val="007C10D4"/>
    <w:rsid w:val="007C11F0"/>
    <w:rsid w:val="007C2863"/>
    <w:rsid w:val="007C354A"/>
    <w:rsid w:val="007C42B8"/>
    <w:rsid w:val="007C442D"/>
    <w:rsid w:val="007C4DAF"/>
    <w:rsid w:val="007C504F"/>
    <w:rsid w:val="007C6452"/>
    <w:rsid w:val="007C7C46"/>
    <w:rsid w:val="007D13F7"/>
    <w:rsid w:val="007D3021"/>
    <w:rsid w:val="007D381C"/>
    <w:rsid w:val="007D4C98"/>
    <w:rsid w:val="007D6BDC"/>
    <w:rsid w:val="007D6E46"/>
    <w:rsid w:val="007D7480"/>
    <w:rsid w:val="007E1756"/>
    <w:rsid w:val="007E28C1"/>
    <w:rsid w:val="007E2DC7"/>
    <w:rsid w:val="007E3176"/>
    <w:rsid w:val="007E372E"/>
    <w:rsid w:val="007E37C6"/>
    <w:rsid w:val="007E384A"/>
    <w:rsid w:val="007E6CF8"/>
    <w:rsid w:val="007F085F"/>
    <w:rsid w:val="007F0BA2"/>
    <w:rsid w:val="007F19B7"/>
    <w:rsid w:val="007F26C9"/>
    <w:rsid w:val="007F3051"/>
    <w:rsid w:val="007F30E1"/>
    <w:rsid w:val="007F5F86"/>
    <w:rsid w:val="007F6FCF"/>
    <w:rsid w:val="00804F91"/>
    <w:rsid w:val="00805A84"/>
    <w:rsid w:val="00805BA0"/>
    <w:rsid w:val="008069D3"/>
    <w:rsid w:val="008075E0"/>
    <w:rsid w:val="00810C85"/>
    <w:rsid w:val="0081154B"/>
    <w:rsid w:val="00811634"/>
    <w:rsid w:val="00812906"/>
    <w:rsid w:val="00816586"/>
    <w:rsid w:val="00820583"/>
    <w:rsid w:val="00820B52"/>
    <w:rsid w:val="00820F8B"/>
    <w:rsid w:val="00821D74"/>
    <w:rsid w:val="008231C2"/>
    <w:rsid w:val="008231D5"/>
    <w:rsid w:val="00825CE5"/>
    <w:rsid w:val="00825DB3"/>
    <w:rsid w:val="00827410"/>
    <w:rsid w:val="00827850"/>
    <w:rsid w:val="00827939"/>
    <w:rsid w:val="008313E4"/>
    <w:rsid w:val="0083151E"/>
    <w:rsid w:val="00831B46"/>
    <w:rsid w:val="00832ACD"/>
    <w:rsid w:val="008339D7"/>
    <w:rsid w:val="008350DA"/>
    <w:rsid w:val="00836833"/>
    <w:rsid w:val="008373C4"/>
    <w:rsid w:val="0084051E"/>
    <w:rsid w:val="00841350"/>
    <w:rsid w:val="0084162D"/>
    <w:rsid w:val="008422FC"/>
    <w:rsid w:val="0084251F"/>
    <w:rsid w:val="00843721"/>
    <w:rsid w:val="008441D0"/>
    <w:rsid w:val="00845456"/>
    <w:rsid w:val="00846590"/>
    <w:rsid w:val="008468B2"/>
    <w:rsid w:val="00850866"/>
    <w:rsid w:val="0085134C"/>
    <w:rsid w:val="00853CC6"/>
    <w:rsid w:val="0085403A"/>
    <w:rsid w:val="008546A6"/>
    <w:rsid w:val="00855C0B"/>
    <w:rsid w:val="008562CA"/>
    <w:rsid w:val="008563C8"/>
    <w:rsid w:val="00857CEC"/>
    <w:rsid w:val="008624A4"/>
    <w:rsid w:val="0086361C"/>
    <w:rsid w:val="0086561D"/>
    <w:rsid w:val="008667AE"/>
    <w:rsid w:val="00867427"/>
    <w:rsid w:val="00867EC0"/>
    <w:rsid w:val="00870061"/>
    <w:rsid w:val="0087056D"/>
    <w:rsid w:val="00870E19"/>
    <w:rsid w:val="00871494"/>
    <w:rsid w:val="008719A3"/>
    <w:rsid w:val="00872E5F"/>
    <w:rsid w:val="008738F0"/>
    <w:rsid w:val="00873DEF"/>
    <w:rsid w:val="00874FAC"/>
    <w:rsid w:val="00875936"/>
    <w:rsid w:val="00876125"/>
    <w:rsid w:val="0087674D"/>
    <w:rsid w:val="0087698F"/>
    <w:rsid w:val="00880808"/>
    <w:rsid w:val="00881EA1"/>
    <w:rsid w:val="008829A8"/>
    <w:rsid w:val="0088390C"/>
    <w:rsid w:val="00883FF6"/>
    <w:rsid w:val="00884E6A"/>
    <w:rsid w:val="00885791"/>
    <w:rsid w:val="008866B4"/>
    <w:rsid w:val="00886B80"/>
    <w:rsid w:val="008879E7"/>
    <w:rsid w:val="00890AAC"/>
    <w:rsid w:val="00890E2D"/>
    <w:rsid w:val="00891768"/>
    <w:rsid w:val="00892B96"/>
    <w:rsid w:val="0089360D"/>
    <w:rsid w:val="00894A8E"/>
    <w:rsid w:val="00895436"/>
    <w:rsid w:val="00896BB7"/>
    <w:rsid w:val="00897B88"/>
    <w:rsid w:val="00897CD3"/>
    <w:rsid w:val="008A2482"/>
    <w:rsid w:val="008A37D9"/>
    <w:rsid w:val="008A5349"/>
    <w:rsid w:val="008A7786"/>
    <w:rsid w:val="008B0270"/>
    <w:rsid w:val="008B02BF"/>
    <w:rsid w:val="008B0392"/>
    <w:rsid w:val="008B0786"/>
    <w:rsid w:val="008B0DA1"/>
    <w:rsid w:val="008B384C"/>
    <w:rsid w:val="008B430B"/>
    <w:rsid w:val="008B4F61"/>
    <w:rsid w:val="008B6A5D"/>
    <w:rsid w:val="008B6B0D"/>
    <w:rsid w:val="008B7E5C"/>
    <w:rsid w:val="008C0DCA"/>
    <w:rsid w:val="008C206B"/>
    <w:rsid w:val="008C227A"/>
    <w:rsid w:val="008C3348"/>
    <w:rsid w:val="008C517A"/>
    <w:rsid w:val="008C587E"/>
    <w:rsid w:val="008C5EFE"/>
    <w:rsid w:val="008D04A4"/>
    <w:rsid w:val="008D1158"/>
    <w:rsid w:val="008D1964"/>
    <w:rsid w:val="008D4B4E"/>
    <w:rsid w:val="008D5811"/>
    <w:rsid w:val="008E1D8A"/>
    <w:rsid w:val="008E29FC"/>
    <w:rsid w:val="008E2C18"/>
    <w:rsid w:val="008E3CA6"/>
    <w:rsid w:val="008E505B"/>
    <w:rsid w:val="008E50F4"/>
    <w:rsid w:val="008E533D"/>
    <w:rsid w:val="008E5A9F"/>
    <w:rsid w:val="008E6030"/>
    <w:rsid w:val="008E792C"/>
    <w:rsid w:val="008E7C0F"/>
    <w:rsid w:val="008F03B7"/>
    <w:rsid w:val="008F08EC"/>
    <w:rsid w:val="008F18B1"/>
    <w:rsid w:val="008F299A"/>
    <w:rsid w:val="008F3A61"/>
    <w:rsid w:val="008F56AC"/>
    <w:rsid w:val="008F56BB"/>
    <w:rsid w:val="0090020B"/>
    <w:rsid w:val="00900B61"/>
    <w:rsid w:val="00901E16"/>
    <w:rsid w:val="009028C6"/>
    <w:rsid w:val="00902AE6"/>
    <w:rsid w:val="00903833"/>
    <w:rsid w:val="009041EA"/>
    <w:rsid w:val="00904703"/>
    <w:rsid w:val="00904CCE"/>
    <w:rsid w:val="00905760"/>
    <w:rsid w:val="00906479"/>
    <w:rsid w:val="00906570"/>
    <w:rsid w:val="0090657D"/>
    <w:rsid w:val="009066C1"/>
    <w:rsid w:val="00906C77"/>
    <w:rsid w:val="00907905"/>
    <w:rsid w:val="0091078A"/>
    <w:rsid w:val="00910908"/>
    <w:rsid w:val="0091314F"/>
    <w:rsid w:val="0091339A"/>
    <w:rsid w:val="00916057"/>
    <w:rsid w:val="009170A5"/>
    <w:rsid w:val="00920040"/>
    <w:rsid w:val="009204C9"/>
    <w:rsid w:val="00920B5C"/>
    <w:rsid w:val="00920DEE"/>
    <w:rsid w:val="00920EFF"/>
    <w:rsid w:val="00924342"/>
    <w:rsid w:val="00925843"/>
    <w:rsid w:val="009275FB"/>
    <w:rsid w:val="00930226"/>
    <w:rsid w:val="00930AA3"/>
    <w:rsid w:val="00932861"/>
    <w:rsid w:val="00932D5D"/>
    <w:rsid w:val="0093399A"/>
    <w:rsid w:val="009371DB"/>
    <w:rsid w:val="0094048D"/>
    <w:rsid w:val="00940D34"/>
    <w:rsid w:val="00941F4E"/>
    <w:rsid w:val="00942DAD"/>
    <w:rsid w:val="009456D7"/>
    <w:rsid w:val="0094791D"/>
    <w:rsid w:val="00952B86"/>
    <w:rsid w:val="00953C2C"/>
    <w:rsid w:val="00955AEC"/>
    <w:rsid w:val="00956186"/>
    <w:rsid w:val="009570E0"/>
    <w:rsid w:val="009574E1"/>
    <w:rsid w:val="009576DA"/>
    <w:rsid w:val="00960D05"/>
    <w:rsid w:val="0096296A"/>
    <w:rsid w:val="00962C65"/>
    <w:rsid w:val="00963D5B"/>
    <w:rsid w:val="0096444F"/>
    <w:rsid w:val="00965C4B"/>
    <w:rsid w:val="009670A7"/>
    <w:rsid w:val="00967C53"/>
    <w:rsid w:val="009709A8"/>
    <w:rsid w:val="00971C38"/>
    <w:rsid w:val="00971C7E"/>
    <w:rsid w:val="0097203D"/>
    <w:rsid w:val="00974512"/>
    <w:rsid w:val="009746E9"/>
    <w:rsid w:val="00975EEB"/>
    <w:rsid w:val="00976FEE"/>
    <w:rsid w:val="0097706C"/>
    <w:rsid w:val="009772EB"/>
    <w:rsid w:val="0097756B"/>
    <w:rsid w:val="00977EE0"/>
    <w:rsid w:val="009814EB"/>
    <w:rsid w:val="009820AF"/>
    <w:rsid w:val="00982109"/>
    <w:rsid w:val="009825FB"/>
    <w:rsid w:val="00982BBB"/>
    <w:rsid w:val="00982D87"/>
    <w:rsid w:val="00983073"/>
    <w:rsid w:val="00983236"/>
    <w:rsid w:val="009832A6"/>
    <w:rsid w:val="00983B93"/>
    <w:rsid w:val="009850C3"/>
    <w:rsid w:val="00985424"/>
    <w:rsid w:val="009855DC"/>
    <w:rsid w:val="00985BDF"/>
    <w:rsid w:val="009866EA"/>
    <w:rsid w:val="00986D2D"/>
    <w:rsid w:val="00991079"/>
    <w:rsid w:val="00991618"/>
    <w:rsid w:val="0099382B"/>
    <w:rsid w:val="009947E5"/>
    <w:rsid w:val="009959FF"/>
    <w:rsid w:val="00996141"/>
    <w:rsid w:val="00996851"/>
    <w:rsid w:val="00997621"/>
    <w:rsid w:val="0099FBC5"/>
    <w:rsid w:val="009A0442"/>
    <w:rsid w:val="009A1109"/>
    <w:rsid w:val="009A2DEC"/>
    <w:rsid w:val="009A2E2C"/>
    <w:rsid w:val="009A4362"/>
    <w:rsid w:val="009A494B"/>
    <w:rsid w:val="009A4A71"/>
    <w:rsid w:val="009A62E7"/>
    <w:rsid w:val="009A659D"/>
    <w:rsid w:val="009A6A63"/>
    <w:rsid w:val="009A6D52"/>
    <w:rsid w:val="009B054E"/>
    <w:rsid w:val="009B0A12"/>
    <w:rsid w:val="009B0C51"/>
    <w:rsid w:val="009B3425"/>
    <w:rsid w:val="009B6032"/>
    <w:rsid w:val="009B7174"/>
    <w:rsid w:val="009B74AC"/>
    <w:rsid w:val="009B9BB5"/>
    <w:rsid w:val="009C2BF1"/>
    <w:rsid w:val="009C3C16"/>
    <w:rsid w:val="009C3ED2"/>
    <w:rsid w:val="009C4DE6"/>
    <w:rsid w:val="009C4FF5"/>
    <w:rsid w:val="009C5248"/>
    <w:rsid w:val="009C6DEC"/>
    <w:rsid w:val="009C70CB"/>
    <w:rsid w:val="009C7312"/>
    <w:rsid w:val="009D0126"/>
    <w:rsid w:val="009D09CD"/>
    <w:rsid w:val="009D3BF1"/>
    <w:rsid w:val="009D3F69"/>
    <w:rsid w:val="009D5803"/>
    <w:rsid w:val="009D5871"/>
    <w:rsid w:val="009D5EF2"/>
    <w:rsid w:val="009D7498"/>
    <w:rsid w:val="009E11B1"/>
    <w:rsid w:val="009E1712"/>
    <w:rsid w:val="009E196A"/>
    <w:rsid w:val="009E28AD"/>
    <w:rsid w:val="009E2C81"/>
    <w:rsid w:val="009E2DDC"/>
    <w:rsid w:val="009E3749"/>
    <w:rsid w:val="009E4B43"/>
    <w:rsid w:val="009E5880"/>
    <w:rsid w:val="009E5917"/>
    <w:rsid w:val="009E5C57"/>
    <w:rsid w:val="009E6913"/>
    <w:rsid w:val="009E707C"/>
    <w:rsid w:val="009F12C4"/>
    <w:rsid w:val="009F1537"/>
    <w:rsid w:val="009F1C60"/>
    <w:rsid w:val="009F3242"/>
    <w:rsid w:val="009F40C6"/>
    <w:rsid w:val="009F5280"/>
    <w:rsid w:val="009F5748"/>
    <w:rsid w:val="009F5D40"/>
    <w:rsid w:val="009F5EEE"/>
    <w:rsid w:val="009F67BA"/>
    <w:rsid w:val="009F6987"/>
    <w:rsid w:val="009F79B7"/>
    <w:rsid w:val="00A003E5"/>
    <w:rsid w:val="00A01F0B"/>
    <w:rsid w:val="00A029D6"/>
    <w:rsid w:val="00A02EDA"/>
    <w:rsid w:val="00A053B1"/>
    <w:rsid w:val="00A0744B"/>
    <w:rsid w:val="00A103A6"/>
    <w:rsid w:val="00A10AA5"/>
    <w:rsid w:val="00A11C1F"/>
    <w:rsid w:val="00A133DE"/>
    <w:rsid w:val="00A148EA"/>
    <w:rsid w:val="00A1501D"/>
    <w:rsid w:val="00A154D7"/>
    <w:rsid w:val="00A15682"/>
    <w:rsid w:val="00A15AB7"/>
    <w:rsid w:val="00A15C36"/>
    <w:rsid w:val="00A16BF1"/>
    <w:rsid w:val="00A1D88E"/>
    <w:rsid w:val="00A2011D"/>
    <w:rsid w:val="00A21D1D"/>
    <w:rsid w:val="00A225ED"/>
    <w:rsid w:val="00A22FA1"/>
    <w:rsid w:val="00A233B5"/>
    <w:rsid w:val="00A23E1F"/>
    <w:rsid w:val="00A23F22"/>
    <w:rsid w:val="00A254D9"/>
    <w:rsid w:val="00A305A3"/>
    <w:rsid w:val="00A305F8"/>
    <w:rsid w:val="00A3066B"/>
    <w:rsid w:val="00A31C50"/>
    <w:rsid w:val="00A3208A"/>
    <w:rsid w:val="00A3482D"/>
    <w:rsid w:val="00A34B95"/>
    <w:rsid w:val="00A35E2C"/>
    <w:rsid w:val="00A36723"/>
    <w:rsid w:val="00A401D9"/>
    <w:rsid w:val="00A401E3"/>
    <w:rsid w:val="00A40804"/>
    <w:rsid w:val="00A42384"/>
    <w:rsid w:val="00A43350"/>
    <w:rsid w:val="00A4412C"/>
    <w:rsid w:val="00A44B67"/>
    <w:rsid w:val="00A46265"/>
    <w:rsid w:val="00A47B09"/>
    <w:rsid w:val="00A502C0"/>
    <w:rsid w:val="00A50B08"/>
    <w:rsid w:val="00A50CB0"/>
    <w:rsid w:val="00A51ED0"/>
    <w:rsid w:val="00A52248"/>
    <w:rsid w:val="00A52890"/>
    <w:rsid w:val="00A52DCE"/>
    <w:rsid w:val="00A53CCC"/>
    <w:rsid w:val="00A54D0A"/>
    <w:rsid w:val="00A54E6F"/>
    <w:rsid w:val="00A54ED8"/>
    <w:rsid w:val="00A55D9F"/>
    <w:rsid w:val="00A5758F"/>
    <w:rsid w:val="00A605A6"/>
    <w:rsid w:val="00A60B9F"/>
    <w:rsid w:val="00A61059"/>
    <w:rsid w:val="00A61CCF"/>
    <w:rsid w:val="00A6221B"/>
    <w:rsid w:val="00A66E34"/>
    <w:rsid w:val="00A66F0B"/>
    <w:rsid w:val="00A70D2C"/>
    <w:rsid w:val="00A7159A"/>
    <w:rsid w:val="00A725F4"/>
    <w:rsid w:val="00A729B9"/>
    <w:rsid w:val="00A73653"/>
    <w:rsid w:val="00A73D1C"/>
    <w:rsid w:val="00A73FCF"/>
    <w:rsid w:val="00A75D8D"/>
    <w:rsid w:val="00A76309"/>
    <w:rsid w:val="00A763C9"/>
    <w:rsid w:val="00A77147"/>
    <w:rsid w:val="00A77D8F"/>
    <w:rsid w:val="00A81048"/>
    <w:rsid w:val="00A82162"/>
    <w:rsid w:val="00A82444"/>
    <w:rsid w:val="00A82D6F"/>
    <w:rsid w:val="00A847D3"/>
    <w:rsid w:val="00A84FFB"/>
    <w:rsid w:val="00A85D3D"/>
    <w:rsid w:val="00A90503"/>
    <w:rsid w:val="00A92873"/>
    <w:rsid w:val="00A9322E"/>
    <w:rsid w:val="00A93438"/>
    <w:rsid w:val="00A9385A"/>
    <w:rsid w:val="00A93C2C"/>
    <w:rsid w:val="00A96018"/>
    <w:rsid w:val="00A96074"/>
    <w:rsid w:val="00A96D46"/>
    <w:rsid w:val="00A97CFB"/>
    <w:rsid w:val="00AA1F80"/>
    <w:rsid w:val="00AA25F4"/>
    <w:rsid w:val="00AA3B11"/>
    <w:rsid w:val="00AA470A"/>
    <w:rsid w:val="00AA69D0"/>
    <w:rsid w:val="00AA6C9A"/>
    <w:rsid w:val="00AA771E"/>
    <w:rsid w:val="00AB1594"/>
    <w:rsid w:val="00AB1A4C"/>
    <w:rsid w:val="00AB3840"/>
    <w:rsid w:val="00AB3AA7"/>
    <w:rsid w:val="00AB3AB7"/>
    <w:rsid w:val="00AB3BAA"/>
    <w:rsid w:val="00AB3F4C"/>
    <w:rsid w:val="00AB3FAA"/>
    <w:rsid w:val="00AB4799"/>
    <w:rsid w:val="00AB48E2"/>
    <w:rsid w:val="00AB4975"/>
    <w:rsid w:val="00AB49E9"/>
    <w:rsid w:val="00AB5135"/>
    <w:rsid w:val="00AB59B6"/>
    <w:rsid w:val="00AB67A4"/>
    <w:rsid w:val="00AB7BC7"/>
    <w:rsid w:val="00AC135A"/>
    <w:rsid w:val="00AC428A"/>
    <w:rsid w:val="00AC45D6"/>
    <w:rsid w:val="00AC4B0D"/>
    <w:rsid w:val="00AC4FCA"/>
    <w:rsid w:val="00AC6E56"/>
    <w:rsid w:val="00AC76FD"/>
    <w:rsid w:val="00AD096F"/>
    <w:rsid w:val="00AD19D9"/>
    <w:rsid w:val="00AD2730"/>
    <w:rsid w:val="00AD2CF6"/>
    <w:rsid w:val="00AD2EF8"/>
    <w:rsid w:val="00AD69E2"/>
    <w:rsid w:val="00AD6FE9"/>
    <w:rsid w:val="00AE0C68"/>
    <w:rsid w:val="00AE1B87"/>
    <w:rsid w:val="00AE3704"/>
    <w:rsid w:val="00AE4B80"/>
    <w:rsid w:val="00AE5750"/>
    <w:rsid w:val="00AE71B2"/>
    <w:rsid w:val="00AE7DCB"/>
    <w:rsid w:val="00AF04B1"/>
    <w:rsid w:val="00AF1100"/>
    <w:rsid w:val="00AF30FA"/>
    <w:rsid w:val="00AF40B7"/>
    <w:rsid w:val="00AF4D6D"/>
    <w:rsid w:val="00AF5D37"/>
    <w:rsid w:val="00AF6880"/>
    <w:rsid w:val="00AF7016"/>
    <w:rsid w:val="00B01C63"/>
    <w:rsid w:val="00B0258B"/>
    <w:rsid w:val="00B02E15"/>
    <w:rsid w:val="00B0474D"/>
    <w:rsid w:val="00B05706"/>
    <w:rsid w:val="00B05A9E"/>
    <w:rsid w:val="00B068F9"/>
    <w:rsid w:val="00B07F14"/>
    <w:rsid w:val="00B1024B"/>
    <w:rsid w:val="00B10424"/>
    <w:rsid w:val="00B10D65"/>
    <w:rsid w:val="00B1143F"/>
    <w:rsid w:val="00B11D42"/>
    <w:rsid w:val="00B11F47"/>
    <w:rsid w:val="00B12C0C"/>
    <w:rsid w:val="00B17123"/>
    <w:rsid w:val="00B1740A"/>
    <w:rsid w:val="00B201B9"/>
    <w:rsid w:val="00B20F45"/>
    <w:rsid w:val="00B236FB"/>
    <w:rsid w:val="00B23B0F"/>
    <w:rsid w:val="00B23B88"/>
    <w:rsid w:val="00B2409D"/>
    <w:rsid w:val="00B256BD"/>
    <w:rsid w:val="00B25916"/>
    <w:rsid w:val="00B26BE6"/>
    <w:rsid w:val="00B309FE"/>
    <w:rsid w:val="00B33D73"/>
    <w:rsid w:val="00B33DFD"/>
    <w:rsid w:val="00B34DF9"/>
    <w:rsid w:val="00B34F3E"/>
    <w:rsid w:val="00B3664E"/>
    <w:rsid w:val="00B36CB9"/>
    <w:rsid w:val="00B36E42"/>
    <w:rsid w:val="00B36EB3"/>
    <w:rsid w:val="00B406CC"/>
    <w:rsid w:val="00B40EE1"/>
    <w:rsid w:val="00B42FB7"/>
    <w:rsid w:val="00B42FDB"/>
    <w:rsid w:val="00B43C83"/>
    <w:rsid w:val="00B43D0E"/>
    <w:rsid w:val="00B43E5B"/>
    <w:rsid w:val="00B45706"/>
    <w:rsid w:val="00B45E96"/>
    <w:rsid w:val="00B51C98"/>
    <w:rsid w:val="00B5485B"/>
    <w:rsid w:val="00B560CF"/>
    <w:rsid w:val="00B611BC"/>
    <w:rsid w:val="00B61528"/>
    <w:rsid w:val="00B62CF1"/>
    <w:rsid w:val="00B6301C"/>
    <w:rsid w:val="00B6348E"/>
    <w:rsid w:val="00B638A5"/>
    <w:rsid w:val="00B650DE"/>
    <w:rsid w:val="00B651AC"/>
    <w:rsid w:val="00B657CC"/>
    <w:rsid w:val="00B65876"/>
    <w:rsid w:val="00B66610"/>
    <w:rsid w:val="00B703CD"/>
    <w:rsid w:val="00B70BF7"/>
    <w:rsid w:val="00B70E67"/>
    <w:rsid w:val="00B716DC"/>
    <w:rsid w:val="00B71814"/>
    <w:rsid w:val="00B72C2C"/>
    <w:rsid w:val="00B7419A"/>
    <w:rsid w:val="00B7447A"/>
    <w:rsid w:val="00B75106"/>
    <w:rsid w:val="00B77366"/>
    <w:rsid w:val="00B824A5"/>
    <w:rsid w:val="00B82AD4"/>
    <w:rsid w:val="00B842F8"/>
    <w:rsid w:val="00B848B6"/>
    <w:rsid w:val="00B858B9"/>
    <w:rsid w:val="00B85C4F"/>
    <w:rsid w:val="00B8627C"/>
    <w:rsid w:val="00B86F35"/>
    <w:rsid w:val="00B90919"/>
    <w:rsid w:val="00B9153F"/>
    <w:rsid w:val="00B93863"/>
    <w:rsid w:val="00B9440C"/>
    <w:rsid w:val="00B94D67"/>
    <w:rsid w:val="00B9557D"/>
    <w:rsid w:val="00B95606"/>
    <w:rsid w:val="00B956F1"/>
    <w:rsid w:val="00B96766"/>
    <w:rsid w:val="00BA1085"/>
    <w:rsid w:val="00BA1A7D"/>
    <w:rsid w:val="00BA2541"/>
    <w:rsid w:val="00BA3058"/>
    <w:rsid w:val="00BA372B"/>
    <w:rsid w:val="00BA3E6F"/>
    <w:rsid w:val="00BA4077"/>
    <w:rsid w:val="00BA6058"/>
    <w:rsid w:val="00BA73C5"/>
    <w:rsid w:val="00BA7D30"/>
    <w:rsid w:val="00BB000B"/>
    <w:rsid w:val="00BB0C40"/>
    <w:rsid w:val="00BB0FFD"/>
    <w:rsid w:val="00BB125F"/>
    <w:rsid w:val="00BB1734"/>
    <w:rsid w:val="00BB195A"/>
    <w:rsid w:val="00BB2080"/>
    <w:rsid w:val="00BB239C"/>
    <w:rsid w:val="00BB2BEF"/>
    <w:rsid w:val="00BB2E1F"/>
    <w:rsid w:val="00BB4636"/>
    <w:rsid w:val="00BB5237"/>
    <w:rsid w:val="00BB5584"/>
    <w:rsid w:val="00BB5B15"/>
    <w:rsid w:val="00BB7F57"/>
    <w:rsid w:val="00BC208B"/>
    <w:rsid w:val="00BC359E"/>
    <w:rsid w:val="00BC49B2"/>
    <w:rsid w:val="00BC4DB5"/>
    <w:rsid w:val="00BC5F2B"/>
    <w:rsid w:val="00BD0043"/>
    <w:rsid w:val="00BD1DB6"/>
    <w:rsid w:val="00BD3696"/>
    <w:rsid w:val="00BD4473"/>
    <w:rsid w:val="00BD4CFE"/>
    <w:rsid w:val="00BD584D"/>
    <w:rsid w:val="00BD5F40"/>
    <w:rsid w:val="00BD7F9C"/>
    <w:rsid w:val="00BE165F"/>
    <w:rsid w:val="00BE1829"/>
    <w:rsid w:val="00BE1988"/>
    <w:rsid w:val="00BE3194"/>
    <w:rsid w:val="00BE3ACD"/>
    <w:rsid w:val="00BE413D"/>
    <w:rsid w:val="00BE5998"/>
    <w:rsid w:val="00BE6B87"/>
    <w:rsid w:val="00BE72E8"/>
    <w:rsid w:val="00BE7369"/>
    <w:rsid w:val="00BF0064"/>
    <w:rsid w:val="00BF057E"/>
    <w:rsid w:val="00BF15EA"/>
    <w:rsid w:val="00BF1730"/>
    <w:rsid w:val="00BF1B16"/>
    <w:rsid w:val="00BF1CCF"/>
    <w:rsid w:val="00BF2C3B"/>
    <w:rsid w:val="00BF3B58"/>
    <w:rsid w:val="00BF6927"/>
    <w:rsid w:val="00C0095F"/>
    <w:rsid w:val="00C0180F"/>
    <w:rsid w:val="00C02128"/>
    <w:rsid w:val="00C029E2"/>
    <w:rsid w:val="00C04396"/>
    <w:rsid w:val="00C04A3D"/>
    <w:rsid w:val="00C06D8E"/>
    <w:rsid w:val="00C11B04"/>
    <w:rsid w:val="00C11DA0"/>
    <w:rsid w:val="00C11EB0"/>
    <w:rsid w:val="00C133A3"/>
    <w:rsid w:val="00C13898"/>
    <w:rsid w:val="00C15476"/>
    <w:rsid w:val="00C15CDD"/>
    <w:rsid w:val="00C15D17"/>
    <w:rsid w:val="00C20669"/>
    <w:rsid w:val="00C20754"/>
    <w:rsid w:val="00C22721"/>
    <w:rsid w:val="00C2272A"/>
    <w:rsid w:val="00C2299D"/>
    <w:rsid w:val="00C22BC3"/>
    <w:rsid w:val="00C237C9"/>
    <w:rsid w:val="00C27E57"/>
    <w:rsid w:val="00C300B6"/>
    <w:rsid w:val="00C304F7"/>
    <w:rsid w:val="00C30F1A"/>
    <w:rsid w:val="00C326F4"/>
    <w:rsid w:val="00C33249"/>
    <w:rsid w:val="00C33B7A"/>
    <w:rsid w:val="00C342C6"/>
    <w:rsid w:val="00C34B5A"/>
    <w:rsid w:val="00C34FDD"/>
    <w:rsid w:val="00C357C4"/>
    <w:rsid w:val="00C36C41"/>
    <w:rsid w:val="00C3744E"/>
    <w:rsid w:val="00C377B9"/>
    <w:rsid w:val="00C40561"/>
    <w:rsid w:val="00C40988"/>
    <w:rsid w:val="00C40B5D"/>
    <w:rsid w:val="00C4203B"/>
    <w:rsid w:val="00C421D4"/>
    <w:rsid w:val="00C436A9"/>
    <w:rsid w:val="00C43BDA"/>
    <w:rsid w:val="00C4431C"/>
    <w:rsid w:val="00C45984"/>
    <w:rsid w:val="00C45D60"/>
    <w:rsid w:val="00C4706F"/>
    <w:rsid w:val="00C50401"/>
    <w:rsid w:val="00C505D4"/>
    <w:rsid w:val="00C507E8"/>
    <w:rsid w:val="00C51135"/>
    <w:rsid w:val="00C51141"/>
    <w:rsid w:val="00C53B38"/>
    <w:rsid w:val="00C5477C"/>
    <w:rsid w:val="00C54B6C"/>
    <w:rsid w:val="00C57D28"/>
    <w:rsid w:val="00C6110F"/>
    <w:rsid w:val="00C6141F"/>
    <w:rsid w:val="00C619AD"/>
    <w:rsid w:val="00C61FC6"/>
    <w:rsid w:val="00C62034"/>
    <w:rsid w:val="00C63645"/>
    <w:rsid w:val="00C64213"/>
    <w:rsid w:val="00C64996"/>
    <w:rsid w:val="00C65CF5"/>
    <w:rsid w:val="00C66339"/>
    <w:rsid w:val="00C6725B"/>
    <w:rsid w:val="00C7052F"/>
    <w:rsid w:val="00C70E6C"/>
    <w:rsid w:val="00C71437"/>
    <w:rsid w:val="00C72FB7"/>
    <w:rsid w:val="00C7318B"/>
    <w:rsid w:val="00C811EC"/>
    <w:rsid w:val="00C82EC8"/>
    <w:rsid w:val="00C8309B"/>
    <w:rsid w:val="00C84579"/>
    <w:rsid w:val="00C85286"/>
    <w:rsid w:val="00C85A78"/>
    <w:rsid w:val="00C85BED"/>
    <w:rsid w:val="00C8667E"/>
    <w:rsid w:val="00C87240"/>
    <w:rsid w:val="00C904F5"/>
    <w:rsid w:val="00C9176F"/>
    <w:rsid w:val="00C9254D"/>
    <w:rsid w:val="00C92D40"/>
    <w:rsid w:val="00C9309A"/>
    <w:rsid w:val="00C94EB1"/>
    <w:rsid w:val="00C9532F"/>
    <w:rsid w:val="00C9757A"/>
    <w:rsid w:val="00CA0E85"/>
    <w:rsid w:val="00CA0FB7"/>
    <w:rsid w:val="00CA12FB"/>
    <w:rsid w:val="00CA5C7C"/>
    <w:rsid w:val="00CA60D7"/>
    <w:rsid w:val="00CA60DF"/>
    <w:rsid w:val="00CA78FD"/>
    <w:rsid w:val="00CB0284"/>
    <w:rsid w:val="00CB1B05"/>
    <w:rsid w:val="00CB1F9B"/>
    <w:rsid w:val="00CB3C82"/>
    <w:rsid w:val="00CB4AD8"/>
    <w:rsid w:val="00CB51BB"/>
    <w:rsid w:val="00CB6DE4"/>
    <w:rsid w:val="00CB72BD"/>
    <w:rsid w:val="00CC6A27"/>
    <w:rsid w:val="00CC6A73"/>
    <w:rsid w:val="00CC7AE3"/>
    <w:rsid w:val="00CD0AB5"/>
    <w:rsid w:val="00CD0F8C"/>
    <w:rsid w:val="00CD1318"/>
    <w:rsid w:val="00CD18CF"/>
    <w:rsid w:val="00CD1B50"/>
    <w:rsid w:val="00CD2E3B"/>
    <w:rsid w:val="00CD745E"/>
    <w:rsid w:val="00CE17CF"/>
    <w:rsid w:val="00CE2104"/>
    <w:rsid w:val="00CE2204"/>
    <w:rsid w:val="00CE2397"/>
    <w:rsid w:val="00CE3340"/>
    <w:rsid w:val="00CE5BB1"/>
    <w:rsid w:val="00CE65A4"/>
    <w:rsid w:val="00CE70C8"/>
    <w:rsid w:val="00CF0AEB"/>
    <w:rsid w:val="00CF10F3"/>
    <w:rsid w:val="00CF21F6"/>
    <w:rsid w:val="00CF278C"/>
    <w:rsid w:val="00CF3AE2"/>
    <w:rsid w:val="00CF4304"/>
    <w:rsid w:val="00CF6CA6"/>
    <w:rsid w:val="00CF74BF"/>
    <w:rsid w:val="00CF7AC0"/>
    <w:rsid w:val="00D00E03"/>
    <w:rsid w:val="00D01755"/>
    <w:rsid w:val="00D01ABC"/>
    <w:rsid w:val="00D04485"/>
    <w:rsid w:val="00D048AF"/>
    <w:rsid w:val="00D048BE"/>
    <w:rsid w:val="00D06535"/>
    <w:rsid w:val="00D06FDB"/>
    <w:rsid w:val="00D072E4"/>
    <w:rsid w:val="00D07691"/>
    <w:rsid w:val="00D07AEF"/>
    <w:rsid w:val="00D07C76"/>
    <w:rsid w:val="00D10807"/>
    <w:rsid w:val="00D11D38"/>
    <w:rsid w:val="00D125B0"/>
    <w:rsid w:val="00D14046"/>
    <w:rsid w:val="00D147CA"/>
    <w:rsid w:val="00D15B15"/>
    <w:rsid w:val="00D162B3"/>
    <w:rsid w:val="00D162D0"/>
    <w:rsid w:val="00D169B2"/>
    <w:rsid w:val="00D1756B"/>
    <w:rsid w:val="00D21599"/>
    <w:rsid w:val="00D23F70"/>
    <w:rsid w:val="00D24A19"/>
    <w:rsid w:val="00D255DF"/>
    <w:rsid w:val="00D256C9"/>
    <w:rsid w:val="00D25905"/>
    <w:rsid w:val="00D33ABC"/>
    <w:rsid w:val="00D34886"/>
    <w:rsid w:val="00D34A65"/>
    <w:rsid w:val="00D35D8C"/>
    <w:rsid w:val="00D35E1E"/>
    <w:rsid w:val="00D375A9"/>
    <w:rsid w:val="00D37EA5"/>
    <w:rsid w:val="00D417B2"/>
    <w:rsid w:val="00D41E38"/>
    <w:rsid w:val="00D42E89"/>
    <w:rsid w:val="00D44679"/>
    <w:rsid w:val="00D44C43"/>
    <w:rsid w:val="00D474D9"/>
    <w:rsid w:val="00D47A37"/>
    <w:rsid w:val="00D50FBF"/>
    <w:rsid w:val="00D5251C"/>
    <w:rsid w:val="00D52AA3"/>
    <w:rsid w:val="00D53707"/>
    <w:rsid w:val="00D5381C"/>
    <w:rsid w:val="00D55439"/>
    <w:rsid w:val="00D562D2"/>
    <w:rsid w:val="00D5667E"/>
    <w:rsid w:val="00D572AD"/>
    <w:rsid w:val="00D57BC2"/>
    <w:rsid w:val="00D60767"/>
    <w:rsid w:val="00D60B91"/>
    <w:rsid w:val="00D61D00"/>
    <w:rsid w:val="00D62717"/>
    <w:rsid w:val="00D62FF0"/>
    <w:rsid w:val="00D64C95"/>
    <w:rsid w:val="00D64D68"/>
    <w:rsid w:val="00D666AF"/>
    <w:rsid w:val="00D66F85"/>
    <w:rsid w:val="00D70B02"/>
    <w:rsid w:val="00D710D7"/>
    <w:rsid w:val="00D727E3"/>
    <w:rsid w:val="00D727F7"/>
    <w:rsid w:val="00D73EA9"/>
    <w:rsid w:val="00D75720"/>
    <w:rsid w:val="00D76625"/>
    <w:rsid w:val="00D766C2"/>
    <w:rsid w:val="00D76B15"/>
    <w:rsid w:val="00D770B9"/>
    <w:rsid w:val="00D805BD"/>
    <w:rsid w:val="00D8084F"/>
    <w:rsid w:val="00D810BE"/>
    <w:rsid w:val="00D8250D"/>
    <w:rsid w:val="00D83563"/>
    <w:rsid w:val="00D83763"/>
    <w:rsid w:val="00D8603F"/>
    <w:rsid w:val="00D8677F"/>
    <w:rsid w:val="00D936E4"/>
    <w:rsid w:val="00D93C47"/>
    <w:rsid w:val="00D94481"/>
    <w:rsid w:val="00D9524E"/>
    <w:rsid w:val="00D95925"/>
    <w:rsid w:val="00D96CC3"/>
    <w:rsid w:val="00DA6C26"/>
    <w:rsid w:val="00DA727D"/>
    <w:rsid w:val="00DB1C15"/>
    <w:rsid w:val="00DB1FD4"/>
    <w:rsid w:val="00DB2358"/>
    <w:rsid w:val="00DB25EE"/>
    <w:rsid w:val="00DB3391"/>
    <w:rsid w:val="00DB3E4A"/>
    <w:rsid w:val="00DB4CFE"/>
    <w:rsid w:val="00DB4EBD"/>
    <w:rsid w:val="00DB5031"/>
    <w:rsid w:val="00DB58E9"/>
    <w:rsid w:val="00DC1847"/>
    <w:rsid w:val="00DC4126"/>
    <w:rsid w:val="00DC43A9"/>
    <w:rsid w:val="00DC5D36"/>
    <w:rsid w:val="00DC5D94"/>
    <w:rsid w:val="00DC6DF1"/>
    <w:rsid w:val="00DC73DF"/>
    <w:rsid w:val="00DC76C4"/>
    <w:rsid w:val="00DC7EED"/>
    <w:rsid w:val="00DD0368"/>
    <w:rsid w:val="00DD05CA"/>
    <w:rsid w:val="00DD0E66"/>
    <w:rsid w:val="00DD106E"/>
    <w:rsid w:val="00DD2342"/>
    <w:rsid w:val="00DD243B"/>
    <w:rsid w:val="00DD2FFC"/>
    <w:rsid w:val="00DD3260"/>
    <w:rsid w:val="00DD34DF"/>
    <w:rsid w:val="00DD3908"/>
    <w:rsid w:val="00DD4A97"/>
    <w:rsid w:val="00DD4DCC"/>
    <w:rsid w:val="00DD4FC2"/>
    <w:rsid w:val="00DD5D3D"/>
    <w:rsid w:val="00DD5D8F"/>
    <w:rsid w:val="00DD62A7"/>
    <w:rsid w:val="00DD671F"/>
    <w:rsid w:val="00DD6BBA"/>
    <w:rsid w:val="00DE020F"/>
    <w:rsid w:val="00DE073A"/>
    <w:rsid w:val="00DE0F05"/>
    <w:rsid w:val="00DE380B"/>
    <w:rsid w:val="00DE7EC3"/>
    <w:rsid w:val="00DF00C6"/>
    <w:rsid w:val="00DF02E6"/>
    <w:rsid w:val="00DF20BC"/>
    <w:rsid w:val="00DF3E9B"/>
    <w:rsid w:val="00DF5134"/>
    <w:rsid w:val="00DF55E0"/>
    <w:rsid w:val="00DF5D46"/>
    <w:rsid w:val="00DF6855"/>
    <w:rsid w:val="00DF6917"/>
    <w:rsid w:val="00DF713E"/>
    <w:rsid w:val="00E0125E"/>
    <w:rsid w:val="00E0283B"/>
    <w:rsid w:val="00E032A7"/>
    <w:rsid w:val="00E03E64"/>
    <w:rsid w:val="00E04581"/>
    <w:rsid w:val="00E04F02"/>
    <w:rsid w:val="00E059DD"/>
    <w:rsid w:val="00E0628C"/>
    <w:rsid w:val="00E063DF"/>
    <w:rsid w:val="00E06CAC"/>
    <w:rsid w:val="00E100C7"/>
    <w:rsid w:val="00E108FE"/>
    <w:rsid w:val="00E10E67"/>
    <w:rsid w:val="00E11B3A"/>
    <w:rsid w:val="00E11CEA"/>
    <w:rsid w:val="00E132DF"/>
    <w:rsid w:val="00E13D12"/>
    <w:rsid w:val="00E15960"/>
    <w:rsid w:val="00E15E8D"/>
    <w:rsid w:val="00E16BCC"/>
    <w:rsid w:val="00E20143"/>
    <w:rsid w:val="00E20D8B"/>
    <w:rsid w:val="00E21148"/>
    <w:rsid w:val="00E25445"/>
    <w:rsid w:val="00E25C78"/>
    <w:rsid w:val="00E26DD9"/>
    <w:rsid w:val="00E30D4B"/>
    <w:rsid w:val="00E31981"/>
    <w:rsid w:val="00E32F36"/>
    <w:rsid w:val="00E335BF"/>
    <w:rsid w:val="00E343F0"/>
    <w:rsid w:val="00E34A29"/>
    <w:rsid w:val="00E34D3F"/>
    <w:rsid w:val="00E34DF8"/>
    <w:rsid w:val="00E37E96"/>
    <w:rsid w:val="00E402DE"/>
    <w:rsid w:val="00E405FF"/>
    <w:rsid w:val="00E4156A"/>
    <w:rsid w:val="00E41CEE"/>
    <w:rsid w:val="00E42691"/>
    <w:rsid w:val="00E43158"/>
    <w:rsid w:val="00E437F5"/>
    <w:rsid w:val="00E4733C"/>
    <w:rsid w:val="00E50779"/>
    <w:rsid w:val="00E52C8F"/>
    <w:rsid w:val="00E52FC8"/>
    <w:rsid w:val="00E54A7C"/>
    <w:rsid w:val="00E56219"/>
    <w:rsid w:val="00E56B48"/>
    <w:rsid w:val="00E56F3B"/>
    <w:rsid w:val="00E57481"/>
    <w:rsid w:val="00E603BF"/>
    <w:rsid w:val="00E615FE"/>
    <w:rsid w:val="00E62443"/>
    <w:rsid w:val="00E63506"/>
    <w:rsid w:val="00E6388F"/>
    <w:rsid w:val="00E63E6A"/>
    <w:rsid w:val="00E643D5"/>
    <w:rsid w:val="00E64997"/>
    <w:rsid w:val="00E65FFA"/>
    <w:rsid w:val="00E66025"/>
    <w:rsid w:val="00E660ED"/>
    <w:rsid w:val="00E66CE7"/>
    <w:rsid w:val="00E66E02"/>
    <w:rsid w:val="00E70706"/>
    <w:rsid w:val="00E708BB"/>
    <w:rsid w:val="00E72014"/>
    <w:rsid w:val="00E7264E"/>
    <w:rsid w:val="00E7437E"/>
    <w:rsid w:val="00E748CE"/>
    <w:rsid w:val="00E74B29"/>
    <w:rsid w:val="00E74D33"/>
    <w:rsid w:val="00E756E0"/>
    <w:rsid w:val="00E77E46"/>
    <w:rsid w:val="00E80C82"/>
    <w:rsid w:val="00E8132E"/>
    <w:rsid w:val="00E82C92"/>
    <w:rsid w:val="00E831A0"/>
    <w:rsid w:val="00E831A1"/>
    <w:rsid w:val="00E838CB"/>
    <w:rsid w:val="00E85C4C"/>
    <w:rsid w:val="00E91301"/>
    <w:rsid w:val="00E92E9C"/>
    <w:rsid w:val="00E93234"/>
    <w:rsid w:val="00E93358"/>
    <w:rsid w:val="00E9447A"/>
    <w:rsid w:val="00E95B0B"/>
    <w:rsid w:val="00E96EB1"/>
    <w:rsid w:val="00E971A4"/>
    <w:rsid w:val="00E973A1"/>
    <w:rsid w:val="00EA1524"/>
    <w:rsid w:val="00EA2953"/>
    <w:rsid w:val="00EA299B"/>
    <w:rsid w:val="00EA6FBA"/>
    <w:rsid w:val="00EB06F0"/>
    <w:rsid w:val="00EB23DF"/>
    <w:rsid w:val="00EB2A95"/>
    <w:rsid w:val="00EB2D04"/>
    <w:rsid w:val="00EB3CCC"/>
    <w:rsid w:val="00EB5B52"/>
    <w:rsid w:val="00EB693A"/>
    <w:rsid w:val="00EB6D53"/>
    <w:rsid w:val="00EB734B"/>
    <w:rsid w:val="00EC163F"/>
    <w:rsid w:val="00EC1729"/>
    <w:rsid w:val="00EC19A1"/>
    <w:rsid w:val="00EC59AB"/>
    <w:rsid w:val="00EC5CAF"/>
    <w:rsid w:val="00EC5D62"/>
    <w:rsid w:val="00EC72B0"/>
    <w:rsid w:val="00ED02AC"/>
    <w:rsid w:val="00ED049F"/>
    <w:rsid w:val="00ED0D53"/>
    <w:rsid w:val="00ED16DE"/>
    <w:rsid w:val="00ED1DAD"/>
    <w:rsid w:val="00ED2B7A"/>
    <w:rsid w:val="00ED3BAE"/>
    <w:rsid w:val="00ED3E9E"/>
    <w:rsid w:val="00ED5833"/>
    <w:rsid w:val="00ED62AA"/>
    <w:rsid w:val="00ED6C17"/>
    <w:rsid w:val="00ED6F3C"/>
    <w:rsid w:val="00ED7209"/>
    <w:rsid w:val="00ED750F"/>
    <w:rsid w:val="00ED7674"/>
    <w:rsid w:val="00ED78E9"/>
    <w:rsid w:val="00EE19DC"/>
    <w:rsid w:val="00EE26CC"/>
    <w:rsid w:val="00EE2CCB"/>
    <w:rsid w:val="00EE2F3D"/>
    <w:rsid w:val="00EE382E"/>
    <w:rsid w:val="00EE3E09"/>
    <w:rsid w:val="00EE49FE"/>
    <w:rsid w:val="00EE513C"/>
    <w:rsid w:val="00EE6CA7"/>
    <w:rsid w:val="00EF1A72"/>
    <w:rsid w:val="00EF28D1"/>
    <w:rsid w:val="00EF323A"/>
    <w:rsid w:val="00EF33FE"/>
    <w:rsid w:val="00EF3F97"/>
    <w:rsid w:val="00EF5B30"/>
    <w:rsid w:val="00F00DFC"/>
    <w:rsid w:val="00F0433A"/>
    <w:rsid w:val="00F04608"/>
    <w:rsid w:val="00F07737"/>
    <w:rsid w:val="00F07C92"/>
    <w:rsid w:val="00F07D54"/>
    <w:rsid w:val="00F11002"/>
    <w:rsid w:val="00F15FB5"/>
    <w:rsid w:val="00F16B62"/>
    <w:rsid w:val="00F176D2"/>
    <w:rsid w:val="00F21B5D"/>
    <w:rsid w:val="00F22005"/>
    <w:rsid w:val="00F269A6"/>
    <w:rsid w:val="00F272CB"/>
    <w:rsid w:val="00F2793C"/>
    <w:rsid w:val="00F30697"/>
    <w:rsid w:val="00F31D78"/>
    <w:rsid w:val="00F3228D"/>
    <w:rsid w:val="00F326EF"/>
    <w:rsid w:val="00F32AEC"/>
    <w:rsid w:val="00F32DCB"/>
    <w:rsid w:val="00F3426E"/>
    <w:rsid w:val="00F35438"/>
    <w:rsid w:val="00F3613C"/>
    <w:rsid w:val="00F3742E"/>
    <w:rsid w:val="00F37C40"/>
    <w:rsid w:val="00F409FB"/>
    <w:rsid w:val="00F4110E"/>
    <w:rsid w:val="00F42F88"/>
    <w:rsid w:val="00F43192"/>
    <w:rsid w:val="00F43FA4"/>
    <w:rsid w:val="00F4439F"/>
    <w:rsid w:val="00F44C03"/>
    <w:rsid w:val="00F45363"/>
    <w:rsid w:val="00F45AA8"/>
    <w:rsid w:val="00F45B2D"/>
    <w:rsid w:val="00F467CB"/>
    <w:rsid w:val="00F53303"/>
    <w:rsid w:val="00F54B4A"/>
    <w:rsid w:val="00F559C3"/>
    <w:rsid w:val="00F56FEF"/>
    <w:rsid w:val="00F572EC"/>
    <w:rsid w:val="00F60481"/>
    <w:rsid w:val="00F614CA"/>
    <w:rsid w:val="00F61C11"/>
    <w:rsid w:val="00F62321"/>
    <w:rsid w:val="00F627EB"/>
    <w:rsid w:val="00F62812"/>
    <w:rsid w:val="00F62E19"/>
    <w:rsid w:val="00F635B6"/>
    <w:rsid w:val="00F64F93"/>
    <w:rsid w:val="00F65070"/>
    <w:rsid w:val="00F655EC"/>
    <w:rsid w:val="00F6619F"/>
    <w:rsid w:val="00F70FBF"/>
    <w:rsid w:val="00F73FDA"/>
    <w:rsid w:val="00F7422D"/>
    <w:rsid w:val="00F75340"/>
    <w:rsid w:val="00F75AC2"/>
    <w:rsid w:val="00F7692E"/>
    <w:rsid w:val="00F77370"/>
    <w:rsid w:val="00F77BE2"/>
    <w:rsid w:val="00F8307E"/>
    <w:rsid w:val="00F847FE"/>
    <w:rsid w:val="00F8495C"/>
    <w:rsid w:val="00F8556A"/>
    <w:rsid w:val="00F8636A"/>
    <w:rsid w:val="00F869A4"/>
    <w:rsid w:val="00F86FF2"/>
    <w:rsid w:val="00F87302"/>
    <w:rsid w:val="00F87512"/>
    <w:rsid w:val="00F90CAD"/>
    <w:rsid w:val="00F91C00"/>
    <w:rsid w:val="00F92EDD"/>
    <w:rsid w:val="00F93D0C"/>
    <w:rsid w:val="00F93D52"/>
    <w:rsid w:val="00F97654"/>
    <w:rsid w:val="00F97BFF"/>
    <w:rsid w:val="00FA011C"/>
    <w:rsid w:val="00FA05DA"/>
    <w:rsid w:val="00FA0A4A"/>
    <w:rsid w:val="00FA2531"/>
    <w:rsid w:val="00FA4485"/>
    <w:rsid w:val="00FA46C0"/>
    <w:rsid w:val="00FA4E49"/>
    <w:rsid w:val="00FA4EA1"/>
    <w:rsid w:val="00FA58DB"/>
    <w:rsid w:val="00FA719F"/>
    <w:rsid w:val="00FA739B"/>
    <w:rsid w:val="00FB203B"/>
    <w:rsid w:val="00FB3BD9"/>
    <w:rsid w:val="00FB506F"/>
    <w:rsid w:val="00FB74E3"/>
    <w:rsid w:val="00FB7933"/>
    <w:rsid w:val="00FC05B0"/>
    <w:rsid w:val="00FC0B05"/>
    <w:rsid w:val="00FC0F2B"/>
    <w:rsid w:val="00FC12D0"/>
    <w:rsid w:val="00FC1CB4"/>
    <w:rsid w:val="00FC23D7"/>
    <w:rsid w:val="00FC2699"/>
    <w:rsid w:val="00FC2C03"/>
    <w:rsid w:val="00FC49CC"/>
    <w:rsid w:val="00FC545A"/>
    <w:rsid w:val="00FC6261"/>
    <w:rsid w:val="00FC76E4"/>
    <w:rsid w:val="00FD0194"/>
    <w:rsid w:val="00FD3F4D"/>
    <w:rsid w:val="00FD437E"/>
    <w:rsid w:val="00FD5A12"/>
    <w:rsid w:val="00FD5E2A"/>
    <w:rsid w:val="00FD766F"/>
    <w:rsid w:val="00FE19D6"/>
    <w:rsid w:val="00FE27BD"/>
    <w:rsid w:val="00FE2A32"/>
    <w:rsid w:val="00FE3D71"/>
    <w:rsid w:val="00FE4892"/>
    <w:rsid w:val="00FE4B87"/>
    <w:rsid w:val="00FE5C0F"/>
    <w:rsid w:val="00FF09FD"/>
    <w:rsid w:val="00FF18CB"/>
    <w:rsid w:val="00FF30C7"/>
    <w:rsid w:val="00FF41E8"/>
    <w:rsid w:val="00FF4BB5"/>
    <w:rsid w:val="00FF4D94"/>
    <w:rsid w:val="00FF4EE3"/>
    <w:rsid w:val="00FF4F52"/>
    <w:rsid w:val="00FF5C23"/>
    <w:rsid w:val="00FF6436"/>
    <w:rsid w:val="00FF6FB4"/>
    <w:rsid w:val="00FF6FDD"/>
    <w:rsid w:val="00FF7330"/>
    <w:rsid w:val="00FF7C5C"/>
    <w:rsid w:val="012B16F2"/>
    <w:rsid w:val="01921CDC"/>
    <w:rsid w:val="02053D04"/>
    <w:rsid w:val="024EF483"/>
    <w:rsid w:val="02A3038A"/>
    <w:rsid w:val="02B3A86A"/>
    <w:rsid w:val="02BD9F55"/>
    <w:rsid w:val="02CB4C12"/>
    <w:rsid w:val="02CC1E75"/>
    <w:rsid w:val="02FC698B"/>
    <w:rsid w:val="0312AA92"/>
    <w:rsid w:val="032C62BB"/>
    <w:rsid w:val="0341C2AC"/>
    <w:rsid w:val="03E24572"/>
    <w:rsid w:val="03EAC4E4"/>
    <w:rsid w:val="0405F820"/>
    <w:rsid w:val="0412083F"/>
    <w:rsid w:val="04596FB6"/>
    <w:rsid w:val="04738B43"/>
    <w:rsid w:val="048B8494"/>
    <w:rsid w:val="0560907F"/>
    <w:rsid w:val="05869545"/>
    <w:rsid w:val="05CBDD1A"/>
    <w:rsid w:val="05DB0199"/>
    <w:rsid w:val="05E8BA36"/>
    <w:rsid w:val="05E8F0C0"/>
    <w:rsid w:val="05FAB992"/>
    <w:rsid w:val="060E923A"/>
    <w:rsid w:val="0630D612"/>
    <w:rsid w:val="072265A6"/>
    <w:rsid w:val="07283B93"/>
    <w:rsid w:val="0735A53C"/>
    <w:rsid w:val="07D7B18A"/>
    <w:rsid w:val="080C7609"/>
    <w:rsid w:val="08354C98"/>
    <w:rsid w:val="084358E7"/>
    <w:rsid w:val="087256FC"/>
    <w:rsid w:val="088FB07C"/>
    <w:rsid w:val="089D8652"/>
    <w:rsid w:val="08C2822D"/>
    <w:rsid w:val="0922E86D"/>
    <w:rsid w:val="093BE041"/>
    <w:rsid w:val="09429C8F"/>
    <w:rsid w:val="0978C834"/>
    <w:rsid w:val="098390B6"/>
    <w:rsid w:val="0986648E"/>
    <w:rsid w:val="09D0EA28"/>
    <w:rsid w:val="09E02CC1"/>
    <w:rsid w:val="09E182AF"/>
    <w:rsid w:val="09FFE0E3"/>
    <w:rsid w:val="0A2007DE"/>
    <w:rsid w:val="0A2523B0"/>
    <w:rsid w:val="0A34668B"/>
    <w:rsid w:val="0A6F33AC"/>
    <w:rsid w:val="0B982800"/>
    <w:rsid w:val="0C14FAC8"/>
    <w:rsid w:val="0C1B4AB5"/>
    <w:rsid w:val="0C2B63AC"/>
    <w:rsid w:val="0C40F6B1"/>
    <w:rsid w:val="0C53341C"/>
    <w:rsid w:val="0CBC3EE8"/>
    <w:rsid w:val="0D98086E"/>
    <w:rsid w:val="0DACDA1F"/>
    <w:rsid w:val="0DB5F936"/>
    <w:rsid w:val="0DD483D7"/>
    <w:rsid w:val="0DDAF867"/>
    <w:rsid w:val="0E0497BA"/>
    <w:rsid w:val="0E167EB3"/>
    <w:rsid w:val="0E430B34"/>
    <w:rsid w:val="0E6AF12A"/>
    <w:rsid w:val="0E705254"/>
    <w:rsid w:val="0E9CC22D"/>
    <w:rsid w:val="0EB12F0D"/>
    <w:rsid w:val="1056C761"/>
    <w:rsid w:val="1064D7FC"/>
    <w:rsid w:val="10DE5451"/>
    <w:rsid w:val="11009829"/>
    <w:rsid w:val="1125DAF6"/>
    <w:rsid w:val="11734BBA"/>
    <w:rsid w:val="11BDDC7D"/>
    <w:rsid w:val="11D3DCB1"/>
    <w:rsid w:val="124F884E"/>
    <w:rsid w:val="12554736"/>
    <w:rsid w:val="1265184D"/>
    <w:rsid w:val="126BDE38"/>
    <w:rsid w:val="12B90B73"/>
    <w:rsid w:val="1348B440"/>
    <w:rsid w:val="1397D19A"/>
    <w:rsid w:val="13D25FE5"/>
    <w:rsid w:val="1410D02D"/>
    <w:rsid w:val="1489E5FB"/>
    <w:rsid w:val="149169A6"/>
    <w:rsid w:val="14A76AC5"/>
    <w:rsid w:val="155E11F6"/>
    <w:rsid w:val="160FA99F"/>
    <w:rsid w:val="16176755"/>
    <w:rsid w:val="1625F519"/>
    <w:rsid w:val="1653AD18"/>
    <w:rsid w:val="1665F00F"/>
    <w:rsid w:val="1668B0D4"/>
    <w:rsid w:val="1687783F"/>
    <w:rsid w:val="16C9A620"/>
    <w:rsid w:val="17483900"/>
    <w:rsid w:val="1754D194"/>
    <w:rsid w:val="176EAABD"/>
    <w:rsid w:val="17F820F2"/>
    <w:rsid w:val="180EFAEE"/>
    <w:rsid w:val="182AC021"/>
    <w:rsid w:val="1837AB78"/>
    <w:rsid w:val="184287B8"/>
    <w:rsid w:val="18740256"/>
    <w:rsid w:val="18C5BA0E"/>
    <w:rsid w:val="190A69E6"/>
    <w:rsid w:val="1985F758"/>
    <w:rsid w:val="19884CC2"/>
    <w:rsid w:val="199A9A22"/>
    <w:rsid w:val="19BF1679"/>
    <w:rsid w:val="19FD3A98"/>
    <w:rsid w:val="1A29A12B"/>
    <w:rsid w:val="1A523DAC"/>
    <w:rsid w:val="1B0A9527"/>
    <w:rsid w:val="1B1647B2"/>
    <w:rsid w:val="1C6F1962"/>
    <w:rsid w:val="1CA00FF3"/>
    <w:rsid w:val="1CBA437C"/>
    <w:rsid w:val="1CD29583"/>
    <w:rsid w:val="1CF90740"/>
    <w:rsid w:val="1D7154A5"/>
    <w:rsid w:val="1D79AA11"/>
    <w:rsid w:val="1D9D0D76"/>
    <w:rsid w:val="1D9F913C"/>
    <w:rsid w:val="1E0F1A65"/>
    <w:rsid w:val="1E7487D1"/>
    <w:rsid w:val="1E7D7E4D"/>
    <w:rsid w:val="1EBFDFF3"/>
    <w:rsid w:val="1F07638A"/>
    <w:rsid w:val="1F87C401"/>
    <w:rsid w:val="1F9F6511"/>
    <w:rsid w:val="1FE9EAAB"/>
    <w:rsid w:val="202DB2AA"/>
    <w:rsid w:val="20BC35D1"/>
    <w:rsid w:val="20D783EB"/>
    <w:rsid w:val="21515754"/>
    <w:rsid w:val="21A0DDEF"/>
    <w:rsid w:val="2234BE7E"/>
    <w:rsid w:val="224C807D"/>
    <w:rsid w:val="227BBBB6"/>
    <w:rsid w:val="22A3AEB6"/>
    <w:rsid w:val="23030736"/>
    <w:rsid w:val="2333F259"/>
    <w:rsid w:val="23580E33"/>
    <w:rsid w:val="2374ACFC"/>
    <w:rsid w:val="23A047FE"/>
    <w:rsid w:val="23AE0AF8"/>
    <w:rsid w:val="23D34CC9"/>
    <w:rsid w:val="24720BEB"/>
    <w:rsid w:val="247F2683"/>
    <w:rsid w:val="24BFE0AC"/>
    <w:rsid w:val="24EB8840"/>
    <w:rsid w:val="252F4D00"/>
    <w:rsid w:val="2574472E"/>
    <w:rsid w:val="259C49FA"/>
    <w:rsid w:val="25A8CC94"/>
    <w:rsid w:val="25C46649"/>
    <w:rsid w:val="25EDC383"/>
    <w:rsid w:val="261AF6E4"/>
    <w:rsid w:val="26910FCD"/>
    <w:rsid w:val="2732E4FC"/>
    <w:rsid w:val="274E1E12"/>
    <w:rsid w:val="27641E46"/>
    <w:rsid w:val="279AF85A"/>
    <w:rsid w:val="27ECDD34"/>
    <w:rsid w:val="28252FE1"/>
    <w:rsid w:val="2875353E"/>
    <w:rsid w:val="28860DAB"/>
    <w:rsid w:val="288612F8"/>
    <w:rsid w:val="28DE8AFC"/>
    <w:rsid w:val="28F99510"/>
    <w:rsid w:val="2941983B"/>
    <w:rsid w:val="294C3354"/>
    <w:rsid w:val="29B3DD5A"/>
    <w:rsid w:val="29C51831"/>
    <w:rsid w:val="29C7E308"/>
    <w:rsid w:val="2A9DFB87"/>
    <w:rsid w:val="2B7AA836"/>
    <w:rsid w:val="2BC74BD6"/>
    <w:rsid w:val="2C4FBBA7"/>
    <w:rsid w:val="2C52BA9C"/>
    <w:rsid w:val="2CBFDF69"/>
    <w:rsid w:val="2CDD74EB"/>
    <w:rsid w:val="2CE7BD2E"/>
    <w:rsid w:val="2D104CAB"/>
    <w:rsid w:val="2D3371B8"/>
    <w:rsid w:val="2DAC9EDA"/>
    <w:rsid w:val="2DD5AA23"/>
    <w:rsid w:val="2E019586"/>
    <w:rsid w:val="2E7D72C9"/>
    <w:rsid w:val="2E96387C"/>
    <w:rsid w:val="2EC77A40"/>
    <w:rsid w:val="2F06E676"/>
    <w:rsid w:val="2F0D489C"/>
    <w:rsid w:val="2F51109B"/>
    <w:rsid w:val="2F5712F9"/>
    <w:rsid w:val="2F9EFF61"/>
    <w:rsid w:val="2FC1D92A"/>
    <w:rsid w:val="2FCA8CF0"/>
    <w:rsid w:val="2FD9CF89"/>
    <w:rsid w:val="2FE08D24"/>
    <w:rsid w:val="304C9F00"/>
    <w:rsid w:val="30609947"/>
    <w:rsid w:val="30694C12"/>
    <w:rsid w:val="3090ABC5"/>
    <w:rsid w:val="30B59C1D"/>
    <w:rsid w:val="30F5F9EF"/>
    <w:rsid w:val="31330843"/>
    <w:rsid w:val="313ACFC2"/>
    <w:rsid w:val="313F7739"/>
    <w:rsid w:val="31639ACA"/>
    <w:rsid w:val="31734FE5"/>
    <w:rsid w:val="31A04249"/>
    <w:rsid w:val="31A5C6E2"/>
    <w:rsid w:val="31A88051"/>
    <w:rsid w:val="31C050FB"/>
    <w:rsid w:val="320A21EE"/>
    <w:rsid w:val="323E8738"/>
    <w:rsid w:val="3266662A"/>
    <w:rsid w:val="32729D97"/>
    <w:rsid w:val="32975C7E"/>
    <w:rsid w:val="329C8ABB"/>
    <w:rsid w:val="32D107A6"/>
    <w:rsid w:val="33D3E160"/>
    <w:rsid w:val="33F4604C"/>
    <w:rsid w:val="34306A58"/>
    <w:rsid w:val="34F69001"/>
    <w:rsid w:val="350BD94F"/>
    <w:rsid w:val="3518BC00"/>
    <w:rsid w:val="351A4F97"/>
    <w:rsid w:val="3536F6F2"/>
    <w:rsid w:val="357A450E"/>
    <w:rsid w:val="3624EB92"/>
    <w:rsid w:val="364F382B"/>
    <w:rsid w:val="3667C851"/>
    <w:rsid w:val="3689DBEB"/>
    <w:rsid w:val="36F3DE35"/>
    <w:rsid w:val="37013A7F"/>
    <w:rsid w:val="37133A1A"/>
    <w:rsid w:val="37227CB3"/>
    <w:rsid w:val="372A5847"/>
    <w:rsid w:val="37773387"/>
    <w:rsid w:val="37F87390"/>
    <w:rsid w:val="3829C541"/>
    <w:rsid w:val="386A0B3C"/>
    <w:rsid w:val="387B8134"/>
    <w:rsid w:val="389FCA9F"/>
    <w:rsid w:val="38E4C18E"/>
    <w:rsid w:val="38F559C7"/>
    <w:rsid w:val="39029EB4"/>
    <w:rsid w:val="3940ABB4"/>
    <w:rsid w:val="399854E2"/>
    <w:rsid w:val="39E6FE1D"/>
    <w:rsid w:val="3AFD8C84"/>
    <w:rsid w:val="3B13CB5C"/>
    <w:rsid w:val="3B390E29"/>
    <w:rsid w:val="3BA607E4"/>
    <w:rsid w:val="3BF84EC4"/>
    <w:rsid w:val="3D57DBFC"/>
    <w:rsid w:val="3D72A804"/>
    <w:rsid w:val="3DCB0FC0"/>
    <w:rsid w:val="3DDDBE1C"/>
    <w:rsid w:val="3F63F482"/>
    <w:rsid w:val="406C28A1"/>
    <w:rsid w:val="41483BF0"/>
    <w:rsid w:val="4162927E"/>
    <w:rsid w:val="41801BBD"/>
    <w:rsid w:val="41DFFD3C"/>
    <w:rsid w:val="41F36DBA"/>
    <w:rsid w:val="423BB576"/>
    <w:rsid w:val="424660E9"/>
    <w:rsid w:val="42796BE3"/>
    <w:rsid w:val="430AFEEA"/>
    <w:rsid w:val="434B434B"/>
    <w:rsid w:val="4377A105"/>
    <w:rsid w:val="438FB877"/>
    <w:rsid w:val="4393A2B2"/>
    <w:rsid w:val="43D5094D"/>
    <w:rsid w:val="44110C9D"/>
    <w:rsid w:val="44AC42F8"/>
    <w:rsid w:val="44B95D01"/>
    <w:rsid w:val="44C7962D"/>
    <w:rsid w:val="44CCBF1C"/>
    <w:rsid w:val="44E45125"/>
    <w:rsid w:val="45666097"/>
    <w:rsid w:val="4570CEB9"/>
    <w:rsid w:val="457C40BA"/>
    <w:rsid w:val="46212E51"/>
    <w:rsid w:val="46BDC6A0"/>
    <w:rsid w:val="46D43148"/>
    <w:rsid w:val="46DDA200"/>
    <w:rsid w:val="4736637C"/>
    <w:rsid w:val="476D58B4"/>
    <w:rsid w:val="47AE21BE"/>
    <w:rsid w:val="481CF23F"/>
    <w:rsid w:val="488F823A"/>
    <w:rsid w:val="48B7451D"/>
    <w:rsid w:val="48FAE29B"/>
    <w:rsid w:val="49706C10"/>
    <w:rsid w:val="49BC5CA9"/>
    <w:rsid w:val="4A739735"/>
    <w:rsid w:val="4A80853E"/>
    <w:rsid w:val="4AA03419"/>
    <w:rsid w:val="4B19B06E"/>
    <w:rsid w:val="4B28F307"/>
    <w:rsid w:val="4B65CD40"/>
    <w:rsid w:val="4C1F6CAE"/>
    <w:rsid w:val="4C917A98"/>
    <w:rsid w:val="4CF2BD09"/>
    <w:rsid w:val="4D3190E3"/>
    <w:rsid w:val="4D4372CC"/>
    <w:rsid w:val="4D8AB640"/>
    <w:rsid w:val="4D8E5E08"/>
    <w:rsid w:val="4DDE1EAA"/>
    <w:rsid w:val="4E174AC5"/>
    <w:rsid w:val="4E549800"/>
    <w:rsid w:val="4E8AE2C3"/>
    <w:rsid w:val="4E8F3A5D"/>
    <w:rsid w:val="4F460BBD"/>
    <w:rsid w:val="4F86AEFA"/>
    <w:rsid w:val="4FA1D1AE"/>
    <w:rsid w:val="4FA4D0A3"/>
    <w:rsid w:val="4FB11447"/>
    <w:rsid w:val="4FD85FBB"/>
    <w:rsid w:val="5035997D"/>
    <w:rsid w:val="504090D0"/>
    <w:rsid w:val="509C23A4"/>
    <w:rsid w:val="50A92EA5"/>
    <w:rsid w:val="50B68071"/>
    <w:rsid w:val="50D89257"/>
    <w:rsid w:val="511DD0D9"/>
    <w:rsid w:val="512A0108"/>
    <w:rsid w:val="51483182"/>
    <w:rsid w:val="51B2B654"/>
    <w:rsid w:val="51CD49AB"/>
    <w:rsid w:val="5228B13C"/>
    <w:rsid w:val="522AFE37"/>
    <w:rsid w:val="52B855B4"/>
    <w:rsid w:val="52C5D169"/>
    <w:rsid w:val="52D2A902"/>
    <w:rsid w:val="53116A33"/>
    <w:rsid w:val="5344A5C3"/>
    <w:rsid w:val="53998BF3"/>
    <w:rsid w:val="53A086CA"/>
    <w:rsid w:val="5411E2D7"/>
    <w:rsid w:val="5448796D"/>
    <w:rsid w:val="545CE13A"/>
    <w:rsid w:val="54829941"/>
    <w:rsid w:val="54906E04"/>
    <w:rsid w:val="54F48B3F"/>
    <w:rsid w:val="5560E21E"/>
    <w:rsid w:val="5578257A"/>
    <w:rsid w:val="55E3834E"/>
    <w:rsid w:val="55E449CE"/>
    <w:rsid w:val="560981EC"/>
    <w:rsid w:val="560DCD89"/>
    <w:rsid w:val="5639EC88"/>
    <w:rsid w:val="569C48A1"/>
    <w:rsid w:val="56B11CEF"/>
    <w:rsid w:val="5710F095"/>
    <w:rsid w:val="571F7E46"/>
    <w:rsid w:val="5742764E"/>
    <w:rsid w:val="5782805F"/>
    <w:rsid w:val="579CDAEA"/>
    <w:rsid w:val="57E788BD"/>
    <w:rsid w:val="5897F2C0"/>
    <w:rsid w:val="590A0108"/>
    <w:rsid w:val="59207BCF"/>
    <w:rsid w:val="5A2CAA7C"/>
    <w:rsid w:val="5AA86DD9"/>
    <w:rsid w:val="5ACAC49C"/>
    <w:rsid w:val="5AD0E34E"/>
    <w:rsid w:val="5B060122"/>
    <w:rsid w:val="5B1F9580"/>
    <w:rsid w:val="5B2F8BAC"/>
    <w:rsid w:val="5B4E3AF0"/>
    <w:rsid w:val="5BCDA79E"/>
    <w:rsid w:val="5C060B90"/>
    <w:rsid w:val="5C11FA4A"/>
    <w:rsid w:val="5C36D795"/>
    <w:rsid w:val="5C6CB3AF"/>
    <w:rsid w:val="5C7ADB01"/>
    <w:rsid w:val="5CB21B9E"/>
    <w:rsid w:val="5D95BC30"/>
    <w:rsid w:val="5DD33B71"/>
    <w:rsid w:val="5E7B843C"/>
    <w:rsid w:val="5EF7D9C5"/>
    <w:rsid w:val="5F61552B"/>
    <w:rsid w:val="60213315"/>
    <w:rsid w:val="607DF245"/>
    <w:rsid w:val="608CC738"/>
    <w:rsid w:val="60C5F0A6"/>
    <w:rsid w:val="60DBDF63"/>
    <w:rsid w:val="60F35725"/>
    <w:rsid w:val="612EE9FB"/>
    <w:rsid w:val="61AA9255"/>
    <w:rsid w:val="61D1D8F3"/>
    <w:rsid w:val="6242FFDD"/>
    <w:rsid w:val="629A5761"/>
    <w:rsid w:val="62A8A38A"/>
    <w:rsid w:val="62B8AF5A"/>
    <w:rsid w:val="631A21CE"/>
    <w:rsid w:val="638F8885"/>
    <w:rsid w:val="63953F69"/>
    <w:rsid w:val="64668ABD"/>
    <w:rsid w:val="64889CBA"/>
    <w:rsid w:val="64BFC757"/>
    <w:rsid w:val="65D0D265"/>
    <w:rsid w:val="65F5EF30"/>
    <w:rsid w:val="660C80C7"/>
    <w:rsid w:val="6643911F"/>
    <w:rsid w:val="668E16B9"/>
    <w:rsid w:val="67016591"/>
    <w:rsid w:val="67038AF6"/>
    <w:rsid w:val="671808D0"/>
    <w:rsid w:val="67AF2A4B"/>
    <w:rsid w:val="67ECE0BF"/>
    <w:rsid w:val="6825FEAE"/>
    <w:rsid w:val="6854B9C4"/>
    <w:rsid w:val="6863CC12"/>
    <w:rsid w:val="68C2E4C0"/>
    <w:rsid w:val="68E298E2"/>
    <w:rsid w:val="6935A6B8"/>
    <w:rsid w:val="696A28E0"/>
    <w:rsid w:val="696FA694"/>
    <w:rsid w:val="6976E3D3"/>
    <w:rsid w:val="698C21B3"/>
    <w:rsid w:val="699FDD36"/>
    <w:rsid w:val="6A01EF46"/>
    <w:rsid w:val="6A5726CE"/>
    <w:rsid w:val="6A669F24"/>
    <w:rsid w:val="6A81DC44"/>
    <w:rsid w:val="6B0037C5"/>
    <w:rsid w:val="6B2C400E"/>
    <w:rsid w:val="6B2C6F07"/>
    <w:rsid w:val="6BB67C26"/>
    <w:rsid w:val="6BDACA0B"/>
    <w:rsid w:val="6BF3306F"/>
    <w:rsid w:val="6BFBEABE"/>
    <w:rsid w:val="6C217A6A"/>
    <w:rsid w:val="6C4CF8A2"/>
    <w:rsid w:val="6CC06FD2"/>
    <w:rsid w:val="6D085F37"/>
    <w:rsid w:val="6D0AE57B"/>
    <w:rsid w:val="6D2FB551"/>
    <w:rsid w:val="6D9B2D09"/>
    <w:rsid w:val="6DD3C4EE"/>
    <w:rsid w:val="6E6BC675"/>
    <w:rsid w:val="6EB0BD64"/>
    <w:rsid w:val="6EB6F4A7"/>
    <w:rsid w:val="6EF9808E"/>
    <w:rsid w:val="6F43BAEA"/>
    <w:rsid w:val="6FAB0C1C"/>
    <w:rsid w:val="6FFEA09D"/>
    <w:rsid w:val="70153D14"/>
    <w:rsid w:val="7029E7C3"/>
    <w:rsid w:val="703E143E"/>
    <w:rsid w:val="706B4EA3"/>
    <w:rsid w:val="70758E5E"/>
    <w:rsid w:val="70CE5C47"/>
    <w:rsid w:val="71802E56"/>
    <w:rsid w:val="71DE9613"/>
    <w:rsid w:val="7223A222"/>
    <w:rsid w:val="72661E31"/>
    <w:rsid w:val="7330AC84"/>
    <w:rsid w:val="736D2265"/>
    <w:rsid w:val="7392A6D7"/>
    <w:rsid w:val="7435599B"/>
    <w:rsid w:val="743FD264"/>
    <w:rsid w:val="74B928E4"/>
    <w:rsid w:val="74C1DA06"/>
    <w:rsid w:val="74F071B0"/>
    <w:rsid w:val="75AD596D"/>
    <w:rsid w:val="75C3B638"/>
    <w:rsid w:val="75FC03FC"/>
    <w:rsid w:val="764518B9"/>
    <w:rsid w:val="767943E0"/>
    <w:rsid w:val="76B96562"/>
    <w:rsid w:val="770D7820"/>
    <w:rsid w:val="7796370E"/>
    <w:rsid w:val="77E0E91A"/>
    <w:rsid w:val="78CFADFF"/>
    <w:rsid w:val="7932977F"/>
    <w:rsid w:val="79424627"/>
    <w:rsid w:val="7943D736"/>
    <w:rsid w:val="79713CE2"/>
    <w:rsid w:val="79EA8A6F"/>
    <w:rsid w:val="7A10917D"/>
    <w:rsid w:val="7A3BF517"/>
    <w:rsid w:val="7A53C403"/>
    <w:rsid w:val="7AC553CD"/>
    <w:rsid w:val="7B163B1B"/>
    <w:rsid w:val="7BB7B5CB"/>
    <w:rsid w:val="7BF91581"/>
    <w:rsid w:val="7C0CB614"/>
    <w:rsid w:val="7D3209DD"/>
    <w:rsid w:val="7D5E4B09"/>
    <w:rsid w:val="7D9F42F5"/>
    <w:rsid w:val="7DBAA8A8"/>
    <w:rsid w:val="7DE68669"/>
    <w:rsid w:val="7EFE2B63"/>
    <w:rsid w:val="7F38E4B9"/>
    <w:rsid w:val="7F6599F1"/>
    <w:rsid w:val="7F97FEE0"/>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A6152677-E8FE-4CC8-83E5-6A7D43CFD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447816"/>
    <w:pPr>
      <w:tabs>
        <w:tab w:val="right" w:leader="dot" w:pos="9360"/>
      </w:tabs>
      <w:spacing w:before="240"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3B7692"/>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1"/>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1"/>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com.msu.edu/" TargetMode="External"/><Relationship Id="rId26"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39" Type="http://schemas.openxmlformats.org/officeDocument/2006/relationships/header" Target="header3.xml"/><Relationship Id="rId21" Type="http://schemas.openxmlformats.org/officeDocument/2006/relationships/hyperlink" Target="https://www-clinicalkey-com.proxy1.cl.msu.edu/" TargetMode="External"/><Relationship Id="rId34" Type="http://schemas.openxmlformats.org/officeDocument/2006/relationships/hyperlink" Target="https://osteopathicmedicine.msu.edu/current-students/clerkship-medical-education/injury-and-property-damage-reports"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urldefense.com/v3/__https:/msucom.medtricslab.com/users/login/__;!!HXCxUKc!wNBbgq2iQx91RPsZTSAfgPrZjysJN5eg3OV4t_aN_DChvJ9PJb8dkYFOQ8hSSEQ5rAyuK_veSwhwt48H8hA$" TargetMode="External"/><Relationship Id="rId20" Type="http://schemas.openxmlformats.org/officeDocument/2006/relationships/hyperlink" Target="https://www-clinicalkey-com.proxy1.cl.msu.edu/" TargetMode="External"/><Relationship Id="rId29" Type="http://schemas.openxmlformats.org/officeDocument/2006/relationships/hyperlink" Target="https://osteopathicmedicine.msu.edu/about-us/common-ground-professionalism-initiative"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michiganstate.sharepoint.com/sites/StudentClerkship" TargetMode="External"/><Relationship Id="rId32" Type="http://schemas.openxmlformats.org/officeDocument/2006/relationships/hyperlink" Target="https://osteopathicmedicine.msu.edu/application/files/7317/6296/7022/AI_Use_Policy.pdf" TargetMode="External"/><Relationship Id="rId37" Type="http://schemas.openxmlformats.org/officeDocument/2006/relationships/hyperlink" Target="mailto:COM.Clerkship@msu.edu" TargetMode="External"/><Relationship Id="rId40"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urldefense.com/v3/__https:/msucom.medtricslab.com/users/login/__;!!HXCxUKc!wNBbgq2iQx91RPsZTSAfgPrZjysJN5eg3OV4t_aN_DChvJ9PJb8dkYFOQ8hSSEQ5rAyuK_veSwhwt48H8hA$" TargetMode="External"/><Relationship Id="rId28" Type="http://schemas.openxmlformats.org/officeDocument/2006/relationships/hyperlink" Target="https://osteopathicmedicine.msu.edu/current-students/student-handbook" TargetMode="External"/><Relationship Id="rId36" Type="http://schemas.openxmlformats.org/officeDocument/2006/relationships/hyperlink" Target="http://www.rcpd.msu.edu/" TargetMode="External"/><Relationship Id="R2fa11079f2604624" Type="http://schemas.microsoft.com/office/2019/09/relationships/intelligence" Target="intelligence.xml"/><Relationship Id="rId10" Type="http://schemas.openxmlformats.org/officeDocument/2006/relationships/endnotes" Target="endnotes.xml"/><Relationship Id="rId19" Type="http://schemas.openxmlformats.org/officeDocument/2006/relationships/hyperlink" Target="https://d2l.msu.edu/" TargetMode="External"/><Relationship Id="rId31" Type="http://schemas.openxmlformats.org/officeDocument/2006/relationships/hyperlink" Target="https://osteopathicmedicine.msu.edu/current-students/student-handboo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COM.Clerkship@msu.edu" TargetMode="External"/><Relationship Id="rId27"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30" Type="http://schemas.openxmlformats.org/officeDocument/2006/relationships/hyperlink" Target="https://spartanexperiences.msu.edu/rso-s/regulations/medical-student-rights-responsibilities/index.html" TargetMode="External"/><Relationship Id="rId35" Type="http://schemas.openxmlformats.org/officeDocument/2006/relationships/hyperlink" Target="mailto:enright4@msu.edu" TargetMode="External"/><Relationship Id="rId43" Type="http://schemas.microsoft.com/office/2019/05/relationships/documenttasks" Target="documenttasks/documenttasks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mailto:COM.Clerkship@msu.edu" TargetMode="External"/><Relationship Id="rId25"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33"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Id38" Type="http://schemas.openxmlformats.org/officeDocument/2006/relationships/footer" Target="footer3.xml"/></Relationships>
</file>

<file path=word/documenttasks/documenttasks1.xml><?xml version="1.0" encoding="utf-8"?>
<t:Tasks xmlns:t="http://schemas.microsoft.com/office/tasks/2019/documenttasks" xmlns:oel="http://schemas.microsoft.com/office/2019/extlst">
  <t:Task id="{D46A32F9-0570-4A1A-859F-8C2BB0A2FB3A}">
    <t:Anchor>
      <t:Comment id="1477358571"/>
    </t:Anchor>
    <t:History>
      <t:Event id="{6FC44BC0-C40D-45E6-B6B2-D0D450FC4A5D}" time="2026-05-28T15:06:09.486Z">
        <t:Attribution userId="S::krollkry@msu.edu::be89d23f-4967-4e72-a5c6-89c80f74b6b1" userProvider="AD" userName="Kroll, Krystal"/>
        <t:Anchor>
          <t:Comment id="1477358571"/>
        </t:Anchor>
        <t:Create/>
      </t:Event>
      <t:Event id="{C73FB938-A4D7-4C61-8665-43C0900E6070}" time="2026-05-28T15:06:09.486Z">
        <t:Attribution userId="S::krollkry@msu.edu::be89d23f-4967-4e72-a5c6-89c80f74b6b1" userProvider="AD" userName="Kroll, Krystal"/>
        <t:Anchor>
          <t:Comment id="1477358571"/>
        </t:Anchor>
        <t:Assign userId="S::bchurch@msu.edu::340a5203-25a6-43cb-bbf5-3917ba006dc8" userProvider="AD" userName="Church, Brandy"/>
      </t:Event>
      <t:Event id="{FCDF11A8-87A9-4A1F-A829-517A601589A8}" time="2026-05-28T15:06:09.486Z">
        <t:Attribution userId="S::krollkry@msu.edu::be89d23f-4967-4e72-a5c6-89c80f74b6b1" userProvider="AD" userName="Kroll, Krystal"/>
        <t:Anchor>
          <t:Comment id="1477358571"/>
        </t:Anchor>
        <t:SetTitle title="@Church, Brandy is it 3 credits for two weeks and 6 credits for four weeks- or a total of 3 no matter what?"/>
      </t:Event>
    </t:History>
  </t:Task>
  <t:Task id="{B768BAB5-CA04-4CD6-BF27-63D010B3E160}">
    <t:Anchor>
      <t:Comment id="1435234299"/>
    </t:Anchor>
    <t:History>
      <t:Event id="{81287053-C492-4058-ACDB-C12A45B261FF}" time="2026-05-28T15:07:24.575Z">
        <t:Attribution userId="S::krollkry@msu.edu::be89d23f-4967-4e72-a5c6-89c80f74b6b1" userProvider="AD" userName="Kroll, Krystal"/>
        <t:Anchor>
          <t:Comment id="1435234299"/>
        </t:Anchor>
        <t:Create/>
      </t:Event>
      <t:Event id="{63AA99B7-E1A2-4004-8E0A-0380A9AE20D7}" time="2026-05-28T15:07:24.575Z">
        <t:Attribution userId="S::krollkry@msu.edu::be89d23f-4967-4e72-a5c6-89c80f74b6b1" userProvider="AD" userName="Kroll, Krystal"/>
        <t:Anchor>
          <t:Comment id="1435234299"/>
        </t:Anchor>
        <t:Assign userId="S::bchurch@msu.edu::340a5203-25a6-43cb-bbf5-3917ba006dc8" userProvider="AD" userName="Church, Brandy"/>
      </t:Event>
      <t:Event id="{FB27F96D-2A96-47AE-9AE2-434D70217C30}" time="2026-05-28T15:07:24.575Z">
        <t:Attribution userId="S::krollkry@msu.edu::be89d23f-4967-4e72-a5c6-89c80f74b6b1" userProvider="AD" userName="Kroll, Krystal"/>
        <t:Anchor>
          <t:Comment id="1435234299"/>
        </t:Anchor>
        <t:SetTitle title="@Church, Brandy can you enter the course name here as it appears in your D2L pages? Thanks!"/>
      </t:Event>
    </t:History>
  </t:Task>
  <t:Task id="{5853082C-5AC9-4286-BC5A-31A3ABFC6299}">
    <t:Anchor>
      <t:Comment id="2090885400"/>
    </t:Anchor>
    <t:History>
      <t:Event id="{56B6AE33-D158-41B7-91BF-80E18F6E8CCB}" time="2026-06-03T14:58:55.264Z">
        <t:Attribution userId="S::bmarti@msu.edu::210ff8e3-4604-4ae3-b029-746e18ae0b6d" userProvider="AD" userName="Martinez, Britani"/>
        <t:Anchor>
          <t:Comment id="2090885400"/>
        </t:Anchor>
        <t:Create/>
      </t:Event>
      <t:Event id="{B940386D-70C5-430A-8A4E-526F6C0D2C4E}" time="2026-06-03T14:58:55.264Z">
        <t:Attribution userId="S::bmarti@msu.edu::210ff8e3-4604-4ae3-b029-746e18ae0b6d" userProvider="AD" userName="Martinez, Britani"/>
        <t:Anchor>
          <t:Comment id="2090885400"/>
        </t:Anchor>
        <t:Assign userId="S::bchurch@msu.edu::340a5203-25a6-43cb-bbf5-3917ba006dc8" userProvider="AD" userName="Church, Brandy"/>
      </t:Event>
      <t:Event id="{0802A6E1-3AD8-4F16-B7B0-964C2C4FD873}" time="2026-06-03T14:58:55.264Z">
        <t:Attribution userId="S::bmarti@msu.edu::210ff8e3-4604-4ae3-b029-746e18ae0b6d" userProvider="AD" userName="Martinez, Britani"/>
        <t:Anchor>
          <t:Comment id="2090885400"/>
        </t:Anchor>
        <t:SetTitle title="@Church, Brandy I believe I remember that Dr. Erlandson was stepping down from this positio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Olds, Shawna</DisplayName>
        <AccountId>90</AccountId>
        <AccountType/>
      </UserInfo>
      <UserInfo>
        <DisplayName>COM Medical Education Clerkship Owners</DisplayName>
        <AccountId>743</AccountId>
        <AccountType/>
      </UserInfo>
      <UserInfo>
        <DisplayName>Langenderfer, Callie</DisplayName>
        <AccountId>85</AccountId>
        <AccountType/>
      </UserInfo>
      <UserInfo>
        <DisplayName>Ratzenberger, Marissa</DisplayName>
        <AccountId>212</AccountId>
        <AccountType/>
      </UserInfo>
      <UserInfo>
        <DisplayName>Dewar, Dawn</DisplayName>
        <AccountId>209</AccountId>
        <AccountType/>
      </UserInfo>
      <UserInfo>
        <DisplayName>Burge, Casey</DisplayName>
        <AccountId>37</AccountId>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8E748D-C58D-4469-B046-1CF6CA5804F1}">
  <ds:schemaRefs>
    <ds:schemaRef ds:uri="http://schemas.microsoft.com/sharepoint/v3/contenttype/forms"/>
  </ds:schemaRefs>
</ds:datastoreItem>
</file>

<file path=customXml/itemProps2.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customXml/itemProps3.xml><?xml version="1.0" encoding="utf-8"?>
<ds:datastoreItem xmlns:ds="http://schemas.openxmlformats.org/officeDocument/2006/customXml" ds:itemID="{E9E22BCD-8A6A-417A-B815-19D7093A6256}">
  <ds:schemaRefs>
    <ds:schemaRef ds:uri="http://purl.org/dc/dcmitype/"/>
    <ds:schemaRef ds:uri="http://schemas.microsoft.com/office/infopath/2007/PartnerControls"/>
    <ds:schemaRef ds:uri="http://schemas.openxmlformats.org/package/2006/metadata/core-properties"/>
    <ds:schemaRef ds:uri="d55c97ec-b22c-448a-85b3-c0de41af8791"/>
    <ds:schemaRef ds:uri="http://schemas.microsoft.com/office/2006/documentManagement/types"/>
    <ds:schemaRef ds:uri="http://purl.org/dc/elements/1.1/"/>
    <ds:schemaRef ds:uri="http://www.w3.org/XML/1998/namespace"/>
    <ds:schemaRef ds:uri="http://schemas.microsoft.com/office/2006/metadata/properties"/>
    <ds:schemaRef ds:uri="http://purl.org/dc/terms/"/>
    <ds:schemaRef ds:uri="f723835f-fdd1-4a3c-80e3-c6e549b1d6ff"/>
  </ds:schemaRefs>
</ds:datastoreItem>
</file>

<file path=customXml/itemProps4.xml><?xml version="1.0" encoding="utf-8"?>
<ds:datastoreItem xmlns:ds="http://schemas.openxmlformats.org/officeDocument/2006/customXml" ds:itemID="{7926EA8F-AB99-4057-A4E0-1507946FDDEB}"/>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9</TotalTime>
  <Pages>17</Pages>
  <Words>5453</Words>
  <Characters>31088</Characters>
  <Application>Microsoft Office Word</Application>
  <DocSecurity>0</DocSecurity>
  <Lines>259</Lines>
  <Paragraphs>72</Paragraphs>
  <ScaleCrop>false</ScaleCrop>
  <Company/>
  <LinksUpToDate>false</LinksUpToDate>
  <CharactersWithSpaces>36469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Kroll, Krystal</cp:lastModifiedBy>
  <cp:revision>80</cp:revision>
  <dcterms:created xsi:type="dcterms:W3CDTF">2026-02-25T14:46:00Z</dcterms:created>
  <dcterms:modified xsi:type="dcterms:W3CDTF">2026-07-21T19:19:00Z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Order">
    <vt:r8>121300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