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0838ACF8" w14:textId="2035078F" w:rsidR="00022296" w:rsidRPr="00AD69E2" w:rsidRDefault="008B76CE" w:rsidP="2DD5AA23">
      <w:pPr>
        <w:spacing w:after="0" w:line="240" w:lineRule="auto"/>
        <w:jc w:val="center"/>
        <w:rPr>
          <w:rFonts w:ascii="Arial" w:hAnsi="Arial" w:cs="Arial"/>
          <w:sz w:val="44"/>
          <w:szCs w:val="44"/>
          <w:lang w:bidi="en-US"/>
        </w:rPr>
      </w:pPr>
      <w:r>
        <w:rPr>
          <w:rFonts w:ascii="Arial" w:hAnsi="Arial" w:cs="Arial"/>
          <w:sz w:val="44"/>
          <w:szCs w:val="44"/>
        </w:rPr>
        <w:t>FCM 620</w:t>
      </w:r>
    </w:p>
    <w:p w14:paraId="01504EA2" w14:textId="67D2B40A" w:rsidR="00022296" w:rsidRPr="009F40C6" w:rsidRDefault="00EA046C" w:rsidP="2DD5AA23">
      <w:pPr>
        <w:spacing w:after="0" w:line="240" w:lineRule="auto"/>
        <w:jc w:val="center"/>
        <w:rPr>
          <w:rFonts w:ascii="Arial" w:hAnsi="Arial" w:cs="Arial"/>
          <w:b/>
          <w:bCs/>
          <w:sz w:val="72"/>
          <w:szCs w:val="72"/>
          <w:lang w:bidi="en-US"/>
        </w:rPr>
      </w:pPr>
      <w:r>
        <w:rPr>
          <w:rFonts w:ascii="Arial" w:hAnsi="Arial" w:cs="Arial"/>
          <w:b/>
          <w:bCs/>
          <w:sz w:val="72"/>
          <w:szCs w:val="72"/>
          <w:lang w:bidi="en-US"/>
        </w:rPr>
        <w:t>FAMILY MEDICINE I</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70B7D56A" w:rsidR="002732BC" w:rsidRPr="00A3208A"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172E3553" w:rsidRPr="70FB6F6B">
        <w:rPr>
          <w:rFonts w:ascii="Arial" w:hAnsi="Arial" w:cs="Arial"/>
          <w:b/>
          <w:bCs/>
          <w:sz w:val="36"/>
          <w:szCs w:val="36"/>
        </w:rPr>
        <w:t>CORE</w:t>
      </w:r>
      <w:r w:rsidR="600ADC11" w:rsidRPr="70FB6F6B">
        <w:rPr>
          <w:rFonts w:ascii="Arial" w:hAnsi="Arial" w:cs="Arial"/>
          <w:b/>
          <w:bCs/>
          <w:sz w:val="36"/>
          <w:szCs w:val="36"/>
        </w:rPr>
        <w:t xml:space="preserve"> </w:t>
      </w:r>
      <w:r w:rsidR="00324A79" w:rsidRPr="70FB6F6B">
        <w:rPr>
          <w:rFonts w:ascii="Arial" w:hAnsi="Arial" w:cs="Arial"/>
          <w:b/>
          <w:bCs/>
          <w:sz w:val="36"/>
          <w:szCs w:val="36"/>
        </w:rPr>
        <w:t>ROTATION</w:t>
      </w:r>
      <w:r w:rsidR="00A36723" w:rsidRPr="70FB6F6B">
        <w:rPr>
          <w:rFonts w:ascii="Arial" w:hAnsi="Arial" w:cs="Arial"/>
          <w:b/>
          <w:bCs/>
          <w:sz w:val="36"/>
          <w:szCs w:val="36"/>
        </w:rPr>
        <w:t xml:space="preserve"> </w:t>
      </w:r>
      <w:r w:rsidR="002732BC" w:rsidRPr="70FB6F6B">
        <w:rPr>
          <w:rFonts w:ascii="Arial" w:hAnsi="Arial" w:cs="Arial"/>
          <w:b/>
          <w:bCs/>
          <w:sz w:val="36"/>
          <w:szCs w:val="36"/>
        </w:rPr>
        <w:t>SYLLABUS</w:t>
      </w:r>
    </w:p>
    <w:p w14:paraId="1FD63D47" w14:textId="09F75E47" w:rsidR="00A54D0A" w:rsidRPr="001613D1" w:rsidRDefault="00A54D0A" w:rsidP="70FB6F6B">
      <w:pPr>
        <w:spacing w:after="0" w:line="240" w:lineRule="auto"/>
        <w:jc w:val="center"/>
        <w:rPr>
          <w:rFonts w:ascii="Arial" w:hAnsi="Arial" w:cs="Arial"/>
          <w:b/>
          <w:bCs/>
          <w:sz w:val="36"/>
          <w:szCs w:val="36"/>
        </w:rPr>
      </w:pPr>
    </w:p>
    <w:p w14:paraId="294DDA35" w14:textId="766F488F" w:rsidR="70FB6F6B" w:rsidRDefault="70FB6F6B" w:rsidP="70FB6F6B">
      <w:pPr>
        <w:spacing w:after="0" w:line="240" w:lineRule="auto"/>
        <w:jc w:val="center"/>
        <w:rPr>
          <w:rFonts w:ascii="Arial" w:hAnsi="Arial" w:cs="Arial"/>
          <w:b/>
          <w:bCs/>
          <w:sz w:val="36"/>
          <w:szCs w:val="36"/>
        </w:rPr>
      </w:pPr>
    </w:p>
    <w:p w14:paraId="7A6EF6A1" w14:textId="40EBE18C" w:rsidR="00100062" w:rsidRPr="001613D1" w:rsidRDefault="00EA046C" w:rsidP="00B611BC">
      <w:pPr>
        <w:spacing w:after="0" w:line="240" w:lineRule="auto"/>
        <w:jc w:val="center"/>
        <w:rPr>
          <w:rFonts w:ascii="Arial" w:hAnsi="Arial" w:cs="Arial"/>
          <w:sz w:val="32"/>
          <w:szCs w:val="32"/>
        </w:rPr>
      </w:pPr>
      <w:r>
        <w:rPr>
          <w:rFonts w:ascii="Arial" w:hAnsi="Arial" w:cs="Arial"/>
          <w:sz w:val="32"/>
          <w:szCs w:val="32"/>
        </w:rPr>
        <w:t>FAMILY AND COMMUNITY MEDICINE</w:t>
      </w:r>
    </w:p>
    <w:p w14:paraId="0DF86A50" w14:textId="376AA02D" w:rsidR="00100062" w:rsidRPr="001613D1" w:rsidRDefault="00EA046C" w:rsidP="00B611BC">
      <w:pPr>
        <w:spacing w:after="0" w:line="240" w:lineRule="auto"/>
        <w:jc w:val="center"/>
        <w:rPr>
          <w:rFonts w:ascii="Arial" w:hAnsi="Arial" w:cs="Arial"/>
          <w:sz w:val="36"/>
          <w:szCs w:val="36"/>
        </w:rPr>
      </w:pPr>
      <w:r>
        <w:rPr>
          <w:rFonts w:ascii="Arial" w:hAnsi="Arial" w:cs="Arial"/>
          <w:sz w:val="36"/>
          <w:szCs w:val="36"/>
        </w:rPr>
        <w:t>MICHAEL BURRY, D.O.</w:t>
      </w:r>
    </w:p>
    <w:p w14:paraId="00607579" w14:textId="725BB815" w:rsidR="00100062" w:rsidRPr="001613D1" w:rsidRDefault="000167B9" w:rsidP="00B611BC">
      <w:pPr>
        <w:spacing w:after="0" w:line="240" w:lineRule="auto"/>
        <w:jc w:val="center"/>
        <w:rPr>
          <w:rFonts w:ascii="Arial" w:hAnsi="Arial" w:cs="Arial"/>
          <w:bCs/>
          <w:iCs/>
          <w:sz w:val="32"/>
          <w:szCs w:val="32"/>
        </w:rPr>
      </w:pPr>
      <w:r w:rsidRPr="001613D1">
        <w:rPr>
          <w:rFonts w:ascii="Arial" w:hAnsi="Arial" w:cs="Arial"/>
          <w:iCs/>
          <w:sz w:val="32"/>
          <w:szCs w:val="32"/>
        </w:rPr>
        <w:t>CHAIRPERSON</w:t>
      </w:r>
    </w:p>
    <w:p w14:paraId="77EF613B" w14:textId="7E042579" w:rsidR="00525DEE" w:rsidRPr="001613D1" w:rsidRDefault="00EA046C" w:rsidP="00B611BC">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BURRYMIC@MSU.EDU</w:t>
      </w:r>
    </w:p>
    <w:p w14:paraId="3E055DEA" w14:textId="30D702CD" w:rsidR="00841350" w:rsidRPr="001613D1" w:rsidRDefault="00841350" w:rsidP="00B611BC">
      <w:pPr>
        <w:spacing w:after="0" w:line="240" w:lineRule="auto"/>
        <w:jc w:val="center"/>
        <w:rPr>
          <w:rFonts w:ascii="Arial" w:hAnsi="Arial" w:cs="Arial"/>
          <w:iCs/>
          <w:sz w:val="28"/>
          <w:szCs w:val="28"/>
        </w:rPr>
      </w:pPr>
    </w:p>
    <w:p w14:paraId="2EC9C7CE" w14:textId="29FD6D34" w:rsidR="00841350" w:rsidRPr="001613D1" w:rsidRDefault="00EA046C" w:rsidP="00B611BC">
      <w:pPr>
        <w:spacing w:after="0" w:line="240" w:lineRule="auto"/>
        <w:jc w:val="center"/>
        <w:rPr>
          <w:rFonts w:ascii="Arial" w:hAnsi="Arial" w:cs="Arial"/>
          <w:sz w:val="36"/>
          <w:szCs w:val="36"/>
        </w:rPr>
      </w:pPr>
      <w:r>
        <w:rPr>
          <w:rFonts w:ascii="Arial" w:hAnsi="Arial" w:cs="Arial"/>
          <w:sz w:val="36"/>
          <w:szCs w:val="36"/>
        </w:rPr>
        <w:t>JEREMIAH LOPEZ, M.D.</w:t>
      </w:r>
    </w:p>
    <w:p w14:paraId="24417138" w14:textId="03CEF8CA" w:rsidR="00841350" w:rsidRPr="001613D1" w:rsidRDefault="00EA046C" w:rsidP="00B611BC">
      <w:pPr>
        <w:spacing w:after="0" w:line="240" w:lineRule="auto"/>
        <w:jc w:val="center"/>
        <w:rPr>
          <w:rFonts w:ascii="Arial" w:hAnsi="Arial" w:cs="Arial"/>
          <w:iCs/>
          <w:sz w:val="32"/>
          <w:szCs w:val="32"/>
        </w:rPr>
      </w:pPr>
      <w:r>
        <w:rPr>
          <w:rFonts w:ascii="Arial" w:hAnsi="Arial" w:cs="Arial"/>
          <w:iCs/>
          <w:sz w:val="32"/>
          <w:szCs w:val="32"/>
        </w:rPr>
        <w:t>CO-</w:t>
      </w:r>
      <w:r w:rsidR="00841350" w:rsidRPr="001613D1">
        <w:rPr>
          <w:rFonts w:ascii="Arial" w:hAnsi="Arial" w:cs="Arial"/>
          <w:iCs/>
          <w:sz w:val="32"/>
          <w:szCs w:val="32"/>
        </w:rPr>
        <w:t>INSTRUCTOR OF RECORD</w:t>
      </w:r>
    </w:p>
    <w:p w14:paraId="1CD9A9C4" w14:textId="26DDF639" w:rsidR="005239D2" w:rsidRDefault="00EA046C" w:rsidP="00B611BC">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LOPEZJER@MSU.EDU</w:t>
      </w:r>
    </w:p>
    <w:p w14:paraId="6C383668" w14:textId="77777777" w:rsidR="009C5AD9" w:rsidRDefault="009C5AD9" w:rsidP="00B611BC">
      <w:pPr>
        <w:autoSpaceDE w:val="0"/>
        <w:autoSpaceDN w:val="0"/>
        <w:adjustRightInd w:val="0"/>
        <w:spacing w:after="0" w:line="240" w:lineRule="auto"/>
        <w:jc w:val="center"/>
        <w:rPr>
          <w:rFonts w:ascii="Arial" w:hAnsi="Arial" w:cs="Arial"/>
          <w:sz w:val="32"/>
          <w:szCs w:val="32"/>
        </w:rPr>
      </w:pPr>
    </w:p>
    <w:p w14:paraId="686CD3E8" w14:textId="1E401E72" w:rsidR="00EA046C" w:rsidRPr="001613D1" w:rsidRDefault="00EA046C" w:rsidP="00EA046C">
      <w:pPr>
        <w:spacing w:after="0" w:line="240" w:lineRule="auto"/>
        <w:jc w:val="center"/>
        <w:rPr>
          <w:rFonts w:ascii="Arial" w:hAnsi="Arial" w:cs="Arial"/>
          <w:sz w:val="36"/>
          <w:szCs w:val="36"/>
        </w:rPr>
      </w:pPr>
      <w:r>
        <w:rPr>
          <w:rFonts w:ascii="Arial" w:hAnsi="Arial" w:cs="Arial"/>
          <w:sz w:val="36"/>
          <w:szCs w:val="36"/>
        </w:rPr>
        <w:t>LARYSA RADLOWSKI, M.D.</w:t>
      </w:r>
    </w:p>
    <w:p w14:paraId="320A474B" w14:textId="77777777" w:rsidR="00EA046C" w:rsidRPr="001613D1" w:rsidRDefault="00EA046C" w:rsidP="00EA046C">
      <w:pPr>
        <w:spacing w:after="0" w:line="240" w:lineRule="auto"/>
        <w:jc w:val="center"/>
        <w:rPr>
          <w:rFonts w:ascii="Arial" w:hAnsi="Arial" w:cs="Arial"/>
          <w:iCs/>
          <w:sz w:val="32"/>
          <w:szCs w:val="32"/>
        </w:rPr>
      </w:pPr>
      <w:r>
        <w:rPr>
          <w:rFonts w:ascii="Arial" w:hAnsi="Arial" w:cs="Arial"/>
          <w:iCs/>
          <w:sz w:val="32"/>
          <w:szCs w:val="32"/>
        </w:rPr>
        <w:t>CO-</w:t>
      </w:r>
      <w:r w:rsidRPr="001613D1">
        <w:rPr>
          <w:rFonts w:ascii="Arial" w:hAnsi="Arial" w:cs="Arial"/>
          <w:iCs/>
          <w:sz w:val="32"/>
          <w:szCs w:val="32"/>
        </w:rPr>
        <w:t>INSTRUCTOR OF RECORD</w:t>
      </w:r>
    </w:p>
    <w:p w14:paraId="4F5DE42F" w14:textId="6009E677" w:rsidR="00EA046C" w:rsidRDefault="00EA046C" w:rsidP="00EA046C">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RADLOW1@MSU.EDU</w:t>
      </w:r>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3A61087A" w:rsidR="00A93438" w:rsidRDefault="00A93438" w:rsidP="00A93438">
      <w:pPr>
        <w:spacing w:after="0" w:line="240" w:lineRule="auto"/>
        <w:jc w:val="center"/>
        <w:rPr>
          <w:rFonts w:ascii="Arial" w:hAnsi="Arial" w:cs="Arial"/>
          <w:iCs/>
          <w:sz w:val="32"/>
          <w:szCs w:val="32"/>
        </w:rPr>
      </w:pPr>
      <w:r w:rsidRPr="00E07354">
        <w:rPr>
          <w:rFonts w:ascii="Arial" w:hAnsi="Arial" w:cs="Arial"/>
          <w:iCs/>
          <w:sz w:val="32"/>
          <w:szCs w:val="32"/>
        </w:rPr>
        <w:t xml:space="preserve">EFFECTIVE AUGUST 1, </w:t>
      </w:r>
      <w:r w:rsidR="00793E57" w:rsidRPr="00E07354">
        <w:rPr>
          <w:rFonts w:ascii="Arial" w:hAnsi="Arial" w:cs="Arial"/>
          <w:iCs/>
          <w:sz w:val="32"/>
          <w:szCs w:val="32"/>
        </w:rPr>
        <w:t>202</w:t>
      </w:r>
      <w:r w:rsidR="007D3933" w:rsidRPr="00E07354">
        <w:rPr>
          <w:rFonts w:ascii="Arial" w:hAnsi="Arial" w:cs="Arial"/>
          <w:iCs/>
          <w:sz w:val="32"/>
          <w:szCs w:val="32"/>
        </w:rPr>
        <w:t>6</w:t>
      </w:r>
      <w:r w:rsidR="00793E57" w:rsidRPr="00E07354">
        <w:rPr>
          <w:rFonts w:ascii="Arial" w:hAnsi="Arial" w:cs="Arial"/>
          <w:iCs/>
          <w:sz w:val="32"/>
          <w:szCs w:val="32"/>
        </w:rPr>
        <w:t>,</w:t>
      </w:r>
      <w:r w:rsidRPr="00E07354">
        <w:rPr>
          <w:rFonts w:ascii="Arial" w:hAnsi="Arial" w:cs="Arial"/>
          <w:iCs/>
          <w:sz w:val="32"/>
          <w:szCs w:val="32"/>
        </w:rPr>
        <w:t xml:space="preserve"> TO JULY 31, 202</w:t>
      </w:r>
      <w:r w:rsidR="007D3933" w:rsidRPr="00E07354">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5ECB700" w14:textId="12E274F3" w:rsidR="00790546" w:rsidRPr="00EA046C" w:rsidRDefault="00EA046C" w:rsidP="00B611BC">
      <w:pPr>
        <w:autoSpaceDE w:val="0"/>
        <w:autoSpaceDN w:val="0"/>
        <w:adjustRightInd w:val="0"/>
        <w:spacing w:after="0" w:line="240" w:lineRule="auto"/>
        <w:jc w:val="center"/>
        <w:rPr>
          <w:rFonts w:ascii="Arial" w:hAnsi="Arial" w:cs="Arial"/>
          <w:color w:val="000000"/>
          <w:sz w:val="36"/>
          <w:szCs w:val="36"/>
        </w:rPr>
      </w:pPr>
      <w:r w:rsidRPr="00EA046C">
        <w:rPr>
          <w:rFonts w:ascii="Arial" w:hAnsi="Arial" w:cs="Arial"/>
          <w:color w:val="000000"/>
          <w:sz w:val="36"/>
          <w:szCs w:val="36"/>
        </w:rPr>
        <w:t>SHANNON GROCHULSKI-FRIES</w:t>
      </w:r>
    </w:p>
    <w:p w14:paraId="47C356BA" w14:textId="1EC7870F" w:rsidR="00790546" w:rsidRPr="001613D1" w:rsidRDefault="00790546" w:rsidP="00B611BC">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 xml:space="preserve">COURSE </w:t>
      </w:r>
      <w:r w:rsidR="00ED049F" w:rsidRPr="001613D1">
        <w:rPr>
          <w:rFonts w:ascii="Arial" w:hAnsi="Arial" w:cs="Arial"/>
          <w:iCs/>
          <w:sz w:val="32"/>
          <w:szCs w:val="32"/>
        </w:rPr>
        <w:t>ASSISTANT (CA)</w:t>
      </w:r>
    </w:p>
    <w:p w14:paraId="2F088DB9" w14:textId="1B272202" w:rsidR="00A54D0A" w:rsidRPr="00C40B5D" w:rsidRDefault="00EA046C" w:rsidP="00B611BC">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GROCHULS@MSU.EDU</w:t>
      </w:r>
    </w:p>
    <w:p w14:paraId="55EE0923" w14:textId="72AC0572" w:rsidR="005239D2" w:rsidRPr="006B6394" w:rsidRDefault="005239D2" w:rsidP="00B611BC">
      <w:pPr>
        <w:spacing w:after="0" w:line="240" w:lineRule="auto"/>
        <w:jc w:val="center"/>
        <w:rPr>
          <w:rFonts w:ascii="Arial" w:hAnsi="Arial" w:cs="Arial"/>
          <w:iCs/>
          <w:sz w:val="20"/>
          <w:szCs w:val="20"/>
        </w:rPr>
      </w:pPr>
    </w:p>
    <w:p w14:paraId="7CF99B53" w14:textId="42D40625"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345472"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46461F7D" w14:textId="18AD3D20" w:rsidR="00AE0628"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3791949" w:history="1">
        <w:r w:rsidR="00AE0628" w:rsidRPr="00C048EB">
          <w:rPr>
            <w:rStyle w:val="Hyperlink"/>
          </w:rPr>
          <w:t>Rotation Requirements</w:t>
        </w:r>
        <w:r w:rsidR="00AE0628">
          <w:rPr>
            <w:webHidden/>
          </w:rPr>
          <w:tab/>
        </w:r>
        <w:r w:rsidR="00AE0628">
          <w:rPr>
            <w:webHidden/>
          </w:rPr>
          <w:fldChar w:fldCharType="begin"/>
        </w:r>
        <w:r w:rsidR="00AE0628">
          <w:rPr>
            <w:webHidden/>
          </w:rPr>
          <w:instrText xml:space="preserve"> PAGEREF _Toc233791949 \h </w:instrText>
        </w:r>
        <w:r w:rsidR="00AE0628">
          <w:rPr>
            <w:webHidden/>
          </w:rPr>
        </w:r>
        <w:r w:rsidR="00AE0628">
          <w:rPr>
            <w:webHidden/>
          </w:rPr>
          <w:fldChar w:fldCharType="separate"/>
        </w:r>
        <w:r w:rsidR="00AE0628">
          <w:rPr>
            <w:webHidden/>
          </w:rPr>
          <w:t>3</w:t>
        </w:r>
        <w:r w:rsidR="00AE0628">
          <w:rPr>
            <w:webHidden/>
          </w:rPr>
          <w:fldChar w:fldCharType="end"/>
        </w:r>
      </w:hyperlink>
    </w:p>
    <w:p w14:paraId="0B32D029" w14:textId="53F1AC7E" w:rsidR="00AE0628" w:rsidRDefault="00AE0628">
      <w:pPr>
        <w:pStyle w:val="TOC1"/>
        <w:rPr>
          <w:rFonts w:asciiTheme="minorHAnsi" w:hAnsiTheme="minorHAnsi" w:cstheme="minorBidi"/>
          <w:b w:val="0"/>
          <w:bCs w:val="0"/>
          <w:iCs w:val="0"/>
          <w:caps w:val="0"/>
          <w:kern w:val="2"/>
          <w14:ligatures w14:val="standardContextual"/>
        </w:rPr>
      </w:pPr>
      <w:hyperlink w:anchor="_Toc233791950" w:history="1">
        <w:r w:rsidRPr="00C048EB">
          <w:rPr>
            <w:rStyle w:val="Hyperlink"/>
          </w:rPr>
          <w:t>Introduction and Overview</w:t>
        </w:r>
        <w:r>
          <w:rPr>
            <w:webHidden/>
          </w:rPr>
          <w:tab/>
        </w:r>
        <w:r>
          <w:rPr>
            <w:webHidden/>
          </w:rPr>
          <w:fldChar w:fldCharType="begin"/>
        </w:r>
        <w:r>
          <w:rPr>
            <w:webHidden/>
          </w:rPr>
          <w:instrText xml:space="preserve"> PAGEREF _Toc233791950 \h </w:instrText>
        </w:r>
        <w:r>
          <w:rPr>
            <w:webHidden/>
          </w:rPr>
        </w:r>
        <w:r>
          <w:rPr>
            <w:webHidden/>
          </w:rPr>
          <w:fldChar w:fldCharType="separate"/>
        </w:r>
        <w:r>
          <w:rPr>
            <w:webHidden/>
          </w:rPr>
          <w:t>4</w:t>
        </w:r>
        <w:r>
          <w:rPr>
            <w:webHidden/>
          </w:rPr>
          <w:fldChar w:fldCharType="end"/>
        </w:r>
      </w:hyperlink>
    </w:p>
    <w:p w14:paraId="37686EE4" w14:textId="5725F14E" w:rsidR="00AE0628" w:rsidRDefault="00AE0628">
      <w:pPr>
        <w:pStyle w:val="TOC2"/>
        <w:rPr>
          <w:rFonts w:asciiTheme="minorHAnsi" w:hAnsiTheme="minorHAnsi" w:cstheme="minorBidi"/>
          <w:smallCaps w:val="0"/>
          <w:kern w:val="2"/>
          <w:sz w:val="24"/>
          <w:szCs w:val="24"/>
          <w14:ligatures w14:val="standardContextual"/>
        </w:rPr>
      </w:pPr>
      <w:hyperlink w:anchor="_Toc233791951" w:history="1">
        <w:r w:rsidRPr="00C048EB">
          <w:rPr>
            <w:rStyle w:val="Hyperlink"/>
          </w:rPr>
          <w:t>COURSE SCHEDULING</w:t>
        </w:r>
        <w:r>
          <w:rPr>
            <w:webHidden/>
          </w:rPr>
          <w:tab/>
        </w:r>
        <w:r>
          <w:rPr>
            <w:webHidden/>
          </w:rPr>
          <w:fldChar w:fldCharType="begin"/>
        </w:r>
        <w:r>
          <w:rPr>
            <w:webHidden/>
          </w:rPr>
          <w:instrText xml:space="preserve"> PAGEREF _Toc233791951 \h </w:instrText>
        </w:r>
        <w:r>
          <w:rPr>
            <w:webHidden/>
          </w:rPr>
        </w:r>
        <w:r>
          <w:rPr>
            <w:webHidden/>
          </w:rPr>
          <w:fldChar w:fldCharType="separate"/>
        </w:r>
        <w:r>
          <w:rPr>
            <w:webHidden/>
          </w:rPr>
          <w:t>4</w:t>
        </w:r>
        <w:r>
          <w:rPr>
            <w:webHidden/>
          </w:rPr>
          <w:fldChar w:fldCharType="end"/>
        </w:r>
      </w:hyperlink>
    </w:p>
    <w:p w14:paraId="3C72EAEF" w14:textId="58924F9A" w:rsidR="00AE0628" w:rsidRDefault="00AE0628">
      <w:pPr>
        <w:pStyle w:val="TOC3"/>
        <w:rPr>
          <w:rFonts w:asciiTheme="minorHAnsi" w:hAnsiTheme="minorHAnsi" w:cstheme="minorBidi"/>
          <w:kern w:val="2"/>
          <w:sz w:val="24"/>
          <w:szCs w:val="24"/>
          <w14:ligatures w14:val="standardContextual"/>
        </w:rPr>
      </w:pPr>
      <w:hyperlink w:anchor="_Toc233791952" w:history="1">
        <w:r w:rsidRPr="00C048EB">
          <w:rPr>
            <w:rStyle w:val="Hyperlink"/>
          </w:rPr>
          <w:t>Course Enrollment</w:t>
        </w:r>
        <w:r>
          <w:rPr>
            <w:webHidden/>
          </w:rPr>
          <w:tab/>
        </w:r>
        <w:r>
          <w:rPr>
            <w:webHidden/>
          </w:rPr>
          <w:fldChar w:fldCharType="begin"/>
        </w:r>
        <w:r>
          <w:rPr>
            <w:webHidden/>
          </w:rPr>
          <w:instrText xml:space="preserve"> PAGEREF _Toc233791952 \h </w:instrText>
        </w:r>
        <w:r>
          <w:rPr>
            <w:webHidden/>
          </w:rPr>
        </w:r>
        <w:r>
          <w:rPr>
            <w:webHidden/>
          </w:rPr>
          <w:fldChar w:fldCharType="separate"/>
        </w:r>
        <w:r>
          <w:rPr>
            <w:webHidden/>
          </w:rPr>
          <w:t>4</w:t>
        </w:r>
        <w:r>
          <w:rPr>
            <w:webHidden/>
          </w:rPr>
          <w:fldChar w:fldCharType="end"/>
        </w:r>
      </w:hyperlink>
    </w:p>
    <w:p w14:paraId="1FAB9EF4" w14:textId="4DD54277" w:rsidR="00AE0628" w:rsidRDefault="00AE0628">
      <w:pPr>
        <w:pStyle w:val="TOC2"/>
        <w:rPr>
          <w:rFonts w:asciiTheme="minorHAnsi" w:hAnsiTheme="minorHAnsi" w:cstheme="minorBidi"/>
          <w:smallCaps w:val="0"/>
          <w:kern w:val="2"/>
          <w:sz w:val="24"/>
          <w:szCs w:val="24"/>
          <w14:ligatures w14:val="standardContextual"/>
        </w:rPr>
      </w:pPr>
      <w:hyperlink w:anchor="_Toc233791953" w:history="1">
        <w:r w:rsidRPr="00C048EB">
          <w:rPr>
            <w:rStyle w:val="Hyperlink"/>
          </w:rPr>
          <w:t>ROTATION FORMAT</w:t>
        </w:r>
        <w:r>
          <w:rPr>
            <w:webHidden/>
          </w:rPr>
          <w:tab/>
        </w:r>
        <w:r>
          <w:rPr>
            <w:webHidden/>
          </w:rPr>
          <w:fldChar w:fldCharType="begin"/>
        </w:r>
        <w:r>
          <w:rPr>
            <w:webHidden/>
          </w:rPr>
          <w:instrText xml:space="preserve"> PAGEREF _Toc233791953 \h </w:instrText>
        </w:r>
        <w:r>
          <w:rPr>
            <w:webHidden/>
          </w:rPr>
        </w:r>
        <w:r>
          <w:rPr>
            <w:webHidden/>
          </w:rPr>
          <w:fldChar w:fldCharType="separate"/>
        </w:r>
        <w:r>
          <w:rPr>
            <w:webHidden/>
          </w:rPr>
          <w:t>4</w:t>
        </w:r>
        <w:r>
          <w:rPr>
            <w:webHidden/>
          </w:rPr>
          <w:fldChar w:fldCharType="end"/>
        </w:r>
      </w:hyperlink>
    </w:p>
    <w:p w14:paraId="15FDBF19" w14:textId="5056EBB1" w:rsidR="00AE0628" w:rsidRDefault="00AE0628">
      <w:pPr>
        <w:pStyle w:val="TOC1"/>
        <w:rPr>
          <w:rFonts w:asciiTheme="minorHAnsi" w:hAnsiTheme="minorHAnsi" w:cstheme="minorBidi"/>
          <w:b w:val="0"/>
          <w:bCs w:val="0"/>
          <w:iCs w:val="0"/>
          <w:caps w:val="0"/>
          <w:kern w:val="2"/>
          <w14:ligatures w14:val="standardContextual"/>
        </w:rPr>
      </w:pPr>
      <w:hyperlink w:anchor="_Toc233791954" w:history="1">
        <w:r w:rsidRPr="00C048EB">
          <w:rPr>
            <w:rStyle w:val="Hyperlink"/>
          </w:rPr>
          <w:t>GOALS AND OBJECTIVES</w:t>
        </w:r>
        <w:r>
          <w:rPr>
            <w:webHidden/>
          </w:rPr>
          <w:tab/>
        </w:r>
        <w:r>
          <w:rPr>
            <w:webHidden/>
          </w:rPr>
          <w:fldChar w:fldCharType="begin"/>
        </w:r>
        <w:r>
          <w:rPr>
            <w:webHidden/>
          </w:rPr>
          <w:instrText xml:space="preserve"> PAGEREF _Toc233791954 \h </w:instrText>
        </w:r>
        <w:r>
          <w:rPr>
            <w:webHidden/>
          </w:rPr>
        </w:r>
        <w:r>
          <w:rPr>
            <w:webHidden/>
          </w:rPr>
          <w:fldChar w:fldCharType="separate"/>
        </w:r>
        <w:r>
          <w:rPr>
            <w:webHidden/>
          </w:rPr>
          <w:t>4</w:t>
        </w:r>
        <w:r>
          <w:rPr>
            <w:webHidden/>
          </w:rPr>
          <w:fldChar w:fldCharType="end"/>
        </w:r>
      </w:hyperlink>
    </w:p>
    <w:p w14:paraId="4298EE5C" w14:textId="6629B091" w:rsidR="00AE0628" w:rsidRDefault="00AE0628">
      <w:pPr>
        <w:pStyle w:val="TOC2"/>
        <w:rPr>
          <w:rFonts w:asciiTheme="minorHAnsi" w:hAnsiTheme="minorHAnsi" w:cstheme="minorBidi"/>
          <w:smallCaps w:val="0"/>
          <w:kern w:val="2"/>
          <w:sz w:val="24"/>
          <w:szCs w:val="24"/>
          <w14:ligatures w14:val="standardContextual"/>
        </w:rPr>
      </w:pPr>
      <w:hyperlink w:anchor="_Toc233791955" w:history="1">
        <w:r w:rsidRPr="00C048EB">
          <w:rPr>
            <w:rStyle w:val="Hyperlink"/>
          </w:rPr>
          <w:t>GOALS</w:t>
        </w:r>
        <w:r>
          <w:rPr>
            <w:webHidden/>
          </w:rPr>
          <w:tab/>
        </w:r>
        <w:r>
          <w:rPr>
            <w:webHidden/>
          </w:rPr>
          <w:fldChar w:fldCharType="begin"/>
        </w:r>
        <w:r>
          <w:rPr>
            <w:webHidden/>
          </w:rPr>
          <w:instrText xml:space="preserve"> PAGEREF _Toc233791955 \h </w:instrText>
        </w:r>
        <w:r>
          <w:rPr>
            <w:webHidden/>
          </w:rPr>
        </w:r>
        <w:r>
          <w:rPr>
            <w:webHidden/>
          </w:rPr>
          <w:fldChar w:fldCharType="separate"/>
        </w:r>
        <w:r>
          <w:rPr>
            <w:webHidden/>
          </w:rPr>
          <w:t>4</w:t>
        </w:r>
        <w:r>
          <w:rPr>
            <w:webHidden/>
          </w:rPr>
          <w:fldChar w:fldCharType="end"/>
        </w:r>
      </w:hyperlink>
    </w:p>
    <w:p w14:paraId="7FFD15D0" w14:textId="686755B3" w:rsidR="00AE0628" w:rsidRDefault="00AE0628">
      <w:pPr>
        <w:pStyle w:val="TOC2"/>
        <w:rPr>
          <w:rFonts w:asciiTheme="minorHAnsi" w:hAnsiTheme="minorHAnsi" w:cstheme="minorBidi"/>
          <w:smallCaps w:val="0"/>
          <w:kern w:val="2"/>
          <w:sz w:val="24"/>
          <w:szCs w:val="24"/>
          <w14:ligatures w14:val="standardContextual"/>
        </w:rPr>
      </w:pPr>
      <w:hyperlink w:anchor="_Toc233791956" w:history="1">
        <w:r w:rsidRPr="00C048EB">
          <w:rPr>
            <w:rStyle w:val="Hyperlink"/>
          </w:rPr>
          <w:t>objectives</w:t>
        </w:r>
        <w:r>
          <w:rPr>
            <w:webHidden/>
          </w:rPr>
          <w:tab/>
        </w:r>
        <w:r>
          <w:rPr>
            <w:webHidden/>
          </w:rPr>
          <w:fldChar w:fldCharType="begin"/>
        </w:r>
        <w:r>
          <w:rPr>
            <w:webHidden/>
          </w:rPr>
          <w:instrText xml:space="preserve"> PAGEREF _Toc233791956 \h </w:instrText>
        </w:r>
        <w:r>
          <w:rPr>
            <w:webHidden/>
          </w:rPr>
        </w:r>
        <w:r>
          <w:rPr>
            <w:webHidden/>
          </w:rPr>
          <w:fldChar w:fldCharType="separate"/>
        </w:r>
        <w:r>
          <w:rPr>
            <w:webHidden/>
          </w:rPr>
          <w:t>4</w:t>
        </w:r>
        <w:r>
          <w:rPr>
            <w:webHidden/>
          </w:rPr>
          <w:fldChar w:fldCharType="end"/>
        </w:r>
      </w:hyperlink>
    </w:p>
    <w:p w14:paraId="2B3AB6F6" w14:textId="0AABE7B2" w:rsidR="00AE0628" w:rsidRDefault="00AE0628">
      <w:pPr>
        <w:pStyle w:val="TOC2"/>
        <w:rPr>
          <w:rFonts w:asciiTheme="minorHAnsi" w:hAnsiTheme="minorHAnsi" w:cstheme="minorBidi"/>
          <w:smallCaps w:val="0"/>
          <w:kern w:val="2"/>
          <w:sz w:val="24"/>
          <w:szCs w:val="24"/>
          <w14:ligatures w14:val="standardContextual"/>
        </w:rPr>
      </w:pPr>
      <w:hyperlink w:anchor="_Toc233791957" w:history="1">
        <w:r w:rsidRPr="00C048EB">
          <w:rPr>
            <w:rStyle w:val="Hyperlink"/>
          </w:rPr>
          <w:t>COMPETENCIES</w:t>
        </w:r>
        <w:r>
          <w:rPr>
            <w:webHidden/>
          </w:rPr>
          <w:tab/>
        </w:r>
        <w:r>
          <w:rPr>
            <w:webHidden/>
          </w:rPr>
          <w:fldChar w:fldCharType="begin"/>
        </w:r>
        <w:r>
          <w:rPr>
            <w:webHidden/>
          </w:rPr>
          <w:instrText xml:space="preserve"> PAGEREF _Toc233791957 \h </w:instrText>
        </w:r>
        <w:r>
          <w:rPr>
            <w:webHidden/>
          </w:rPr>
        </w:r>
        <w:r>
          <w:rPr>
            <w:webHidden/>
          </w:rPr>
          <w:fldChar w:fldCharType="separate"/>
        </w:r>
        <w:r>
          <w:rPr>
            <w:webHidden/>
          </w:rPr>
          <w:t>5</w:t>
        </w:r>
        <w:r>
          <w:rPr>
            <w:webHidden/>
          </w:rPr>
          <w:fldChar w:fldCharType="end"/>
        </w:r>
      </w:hyperlink>
    </w:p>
    <w:p w14:paraId="0689D283" w14:textId="7220ECE6" w:rsidR="00AE0628" w:rsidRDefault="00AE0628">
      <w:pPr>
        <w:pStyle w:val="TOC1"/>
        <w:rPr>
          <w:rFonts w:asciiTheme="minorHAnsi" w:hAnsiTheme="minorHAnsi" w:cstheme="minorBidi"/>
          <w:b w:val="0"/>
          <w:bCs w:val="0"/>
          <w:iCs w:val="0"/>
          <w:caps w:val="0"/>
          <w:kern w:val="2"/>
          <w14:ligatures w14:val="standardContextual"/>
        </w:rPr>
      </w:pPr>
      <w:hyperlink w:anchor="_Toc233791958" w:history="1">
        <w:r w:rsidRPr="00C048EB">
          <w:rPr>
            <w:rStyle w:val="Hyperlink"/>
          </w:rPr>
          <w:t>COLLEGE PROGRAM OBJECTIVES</w:t>
        </w:r>
        <w:r>
          <w:rPr>
            <w:webHidden/>
          </w:rPr>
          <w:tab/>
        </w:r>
        <w:r>
          <w:rPr>
            <w:webHidden/>
          </w:rPr>
          <w:fldChar w:fldCharType="begin"/>
        </w:r>
        <w:r>
          <w:rPr>
            <w:webHidden/>
          </w:rPr>
          <w:instrText xml:space="preserve"> PAGEREF _Toc233791958 \h </w:instrText>
        </w:r>
        <w:r>
          <w:rPr>
            <w:webHidden/>
          </w:rPr>
        </w:r>
        <w:r>
          <w:rPr>
            <w:webHidden/>
          </w:rPr>
          <w:fldChar w:fldCharType="separate"/>
        </w:r>
        <w:r>
          <w:rPr>
            <w:webHidden/>
          </w:rPr>
          <w:t>7</w:t>
        </w:r>
        <w:r>
          <w:rPr>
            <w:webHidden/>
          </w:rPr>
          <w:fldChar w:fldCharType="end"/>
        </w:r>
      </w:hyperlink>
    </w:p>
    <w:p w14:paraId="705DA894" w14:textId="00A99EF5" w:rsidR="00AE0628" w:rsidRDefault="00AE0628">
      <w:pPr>
        <w:pStyle w:val="TOC1"/>
        <w:rPr>
          <w:rFonts w:asciiTheme="minorHAnsi" w:hAnsiTheme="minorHAnsi" w:cstheme="minorBidi"/>
          <w:b w:val="0"/>
          <w:bCs w:val="0"/>
          <w:iCs w:val="0"/>
          <w:caps w:val="0"/>
          <w:kern w:val="2"/>
          <w14:ligatures w14:val="standardContextual"/>
        </w:rPr>
      </w:pPr>
      <w:hyperlink w:anchor="_Toc233791959" w:history="1">
        <w:r w:rsidRPr="00C048EB">
          <w:rPr>
            <w:rStyle w:val="Hyperlink"/>
          </w:rPr>
          <w:t>REFERENCES</w:t>
        </w:r>
        <w:r>
          <w:rPr>
            <w:webHidden/>
          </w:rPr>
          <w:tab/>
        </w:r>
        <w:r>
          <w:rPr>
            <w:webHidden/>
          </w:rPr>
          <w:fldChar w:fldCharType="begin"/>
        </w:r>
        <w:r>
          <w:rPr>
            <w:webHidden/>
          </w:rPr>
          <w:instrText xml:space="preserve"> PAGEREF _Toc233791959 \h </w:instrText>
        </w:r>
        <w:r>
          <w:rPr>
            <w:webHidden/>
          </w:rPr>
        </w:r>
        <w:r>
          <w:rPr>
            <w:webHidden/>
          </w:rPr>
          <w:fldChar w:fldCharType="separate"/>
        </w:r>
        <w:r>
          <w:rPr>
            <w:webHidden/>
          </w:rPr>
          <w:t>7</w:t>
        </w:r>
        <w:r>
          <w:rPr>
            <w:webHidden/>
          </w:rPr>
          <w:fldChar w:fldCharType="end"/>
        </w:r>
      </w:hyperlink>
    </w:p>
    <w:p w14:paraId="5419306C" w14:textId="7370C70B" w:rsidR="00AE0628" w:rsidRDefault="00AE0628">
      <w:pPr>
        <w:pStyle w:val="TOC2"/>
        <w:rPr>
          <w:rFonts w:asciiTheme="minorHAnsi" w:hAnsiTheme="minorHAnsi" w:cstheme="minorBidi"/>
          <w:smallCaps w:val="0"/>
          <w:kern w:val="2"/>
          <w:sz w:val="24"/>
          <w:szCs w:val="24"/>
          <w14:ligatures w14:val="standardContextual"/>
        </w:rPr>
      </w:pPr>
      <w:hyperlink w:anchor="_Toc233791960" w:history="1">
        <w:r w:rsidRPr="00C048EB">
          <w:rPr>
            <w:rStyle w:val="Hyperlink"/>
          </w:rPr>
          <w:t>REQUIRED STUDY RESOURCES</w:t>
        </w:r>
        <w:r>
          <w:rPr>
            <w:webHidden/>
          </w:rPr>
          <w:tab/>
        </w:r>
        <w:r>
          <w:rPr>
            <w:webHidden/>
          </w:rPr>
          <w:fldChar w:fldCharType="begin"/>
        </w:r>
        <w:r>
          <w:rPr>
            <w:webHidden/>
          </w:rPr>
          <w:instrText xml:space="preserve"> PAGEREF _Toc233791960 \h </w:instrText>
        </w:r>
        <w:r>
          <w:rPr>
            <w:webHidden/>
          </w:rPr>
        </w:r>
        <w:r>
          <w:rPr>
            <w:webHidden/>
          </w:rPr>
          <w:fldChar w:fldCharType="separate"/>
        </w:r>
        <w:r>
          <w:rPr>
            <w:webHidden/>
          </w:rPr>
          <w:t>7</w:t>
        </w:r>
        <w:r>
          <w:rPr>
            <w:webHidden/>
          </w:rPr>
          <w:fldChar w:fldCharType="end"/>
        </w:r>
      </w:hyperlink>
    </w:p>
    <w:p w14:paraId="65638669" w14:textId="78F102DA" w:rsidR="00AE0628" w:rsidRDefault="00AE0628">
      <w:pPr>
        <w:pStyle w:val="TOC3"/>
        <w:rPr>
          <w:rFonts w:asciiTheme="minorHAnsi" w:hAnsiTheme="minorHAnsi" w:cstheme="minorBidi"/>
          <w:kern w:val="2"/>
          <w:sz w:val="24"/>
          <w:szCs w:val="24"/>
          <w14:ligatures w14:val="standardContextual"/>
        </w:rPr>
      </w:pPr>
      <w:hyperlink w:anchor="_Toc233791961" w:history="1">
        <w:r w:rsidRPr="00C048EB">
          <w:rPr>
            <w:rStyle w:val="Hyperlink"/>
          </w:rPr>
          <w:t>Required Websites</w:t>
        </w:r>
        <w:r>
          <w:rPr>
            <w:webHidden/>
          </w:rPr>
          <w:tab/>
        </w:r>
        <w:r>
          <w:rPr>
            <w:webHidden/>
          </w:rPr>
          <w:fldChar w:fldCharType="begin"/>
        </w:r>
        <w:r>
          <w:rPr>
            <w:webHidden/>
          </w:rPr>
          <w:instrText xml:space="preserve"> PAGEREF _Toc233791961 \h </w:instrText>
        </w:r>
        <w:r>
          <w:rPr>
            <w:webHidden/>
          </w:rPr>
        </w:r>
        <w:r>
          <w:rPr>
            <w:webHidden/>
          </w:rPr>
          <w:fldChar w:fldCharType="separate"/>
        </w:r>
        <w:r>
          <w:rPr>
            <w:webHidden/>
          </w:rPr>
          <w:t>7</w:t>
        </w:r>
        <w:r>
          <w:rPr>
            <w:webHidden/>
          </w:rPr>
          <w:fldChar w:fldCharType="end"/>
        </w:r>
      </w:hyperlink>
    </w:p>
    <w:p w14:paraId="3628488E" w14:textId="2564D962" w:rsidR="00AE0628" w:rsidRDefault="00AE0628">
      <w:pPr>
        <w:pStyle w:val="TOC2"/>
        <w:rPr>
          <w:rFonts w:asciiTheme="minorHAnsi" w:hAnsiTheme="minorHAnsi" w:cstheme="minorBidi"/>
          <w:smallCaps w:val="0"/>
          <w:kern w:val="2"/>
          <w:sz w:val="24"/>
          <w:szCs w:val="24"/>
          <w14:ligatures w14:val="standardContextual"/>
        </w:rPr>
      </w:pPr>
      <w:hyperlink w:anchor="_Toc233791962" w:history="1">
        <w:r w:rsidRPr="00C048EB">
          <w:rPr>
            <w:rStyle w:val="Hyperlink"/>
          </w:rPr>
          <w:t>SUGGESTED STUDY RESOURCES</w:t>
        </w:r>
        <w:r>
          <w:rPr>
            <w:webHidden/>
          </w:rPr>
          <w:tab/>
        </w:r>
        <w:r>
          <w:rPr>
            <w:webHidden/>
          </w:rPr>
          <w:fldChar w:fldCharType="begin"/>
        </w:r>
        <w:r>
          <w:rPr>
            <w:webHidden/>
          </w:rPr>
          <w:instrText xml:space="preserve"> PAGEREF _Toc233791962 \h </w:instrText>
        </w:r>
        <w:r>
          <w:rPr>
            <w:webHidden/>
          </w:rPr>
        </w:r>
        <w:r>
          <w:rPr>
            <w:webHidden/>
          </w:rPr>
          <w:fldChar w:fldCharType="separate"/>
        </w:r>
        <w:r>
          <w:rPr>
            <w:webHidden/>
          </w:rPr>
          <w:t>8</w:t>
        </w:r>
        <w:r>
          <w:rPr>
            <w:webHidden/>
          </w:rPr>
          <w:fldChar w:fldCharType="end"/>
        </w:r>
      </w:hyperlink>
    </w:p>
    <w:p w14:paraId="42744454" w14:textId="41C9875F" w:rsidR="00AE0628" w:rsidRDefault="00AE0628">
      <w:pPr>
        <w:pStyle w:val="TOC3"/>
        <w:rPr>
          <w:rFonts w:asciiTheme="minorHAnsi" w:hAnsiTheme="minorHAnsi" w:cstheme="minorBidi"/>
          <w:kern w:val="2"/>
          <w:sz w:val="24"/>
          <w:szCs w:val="24"/>
          <w14:ligatures w14:val="standardContextual"/>
        </w:rPr>
      </w:pPr>
      <w:hyperlink w:anchor="_Toc233791963" w:history="1">
        <w:r w:rsidRPr="00C048EB">
          <w:rPr>
            <w:rStyle w:val="Hyperlink"/>
          </w:rPr>
          <w:t>Recommended Texts</w:t>
        </w:r>
        <w:r>
          <w:rPr>
            <w:webHidden/>
          </w:rPr>
          <w:tab/>
        </w:r>
        <w:r>
          <w:rPr>
            <w:webHidden/>
          </w:rPr>
          <w:fldChar w:fldCharType="begin"/>
        </w:r>
        <w:r>
          <w:rPr>
            <w:webHidden/>
          </w:rPr>
          <w:instrText xml:space="preserve"> PAGEREF _Toc233791963 \h </w:instrText>
        </w:r>
        <w:r>
          <w:rPr>
            <w:webHidden/>
          </w:rPr>
        </w:r>
        <w:r>
          <w:rPr>
            <w:webHidden/>
          </w:rPr>
          <w:fldChar w:fldCharType="separate"/>
        </w:r>
        <w:r>
          <w:rPr>
            <w:webHidden/>
          </w:rPr>
          <w:t>8</w:t>
        </w:r>
        <w:r>
          <w:rPr>
            <w:webHidden/>
          </w:rPr>
          <w:fldChar w:fldCharType="end"/>
        </w:r>
      </w:hyperlink>
    </w:p>
    <w:p w14:paraId="016E3511" w14:textId="1F60CACC" w:rsidR="00AE0628" w:rsidRDefault="00AE0628">
      <w:pPr>
        <w:pStyle w:val="TOC2"/>
        <w:rPr>
          <w:rFonts w:asciiTheme="minorHAnsi" w:hAnsiTheme="minorHAnsi" w:cstheme="minorBidi"/>
          <w:smallCaps w:val="0"/>
          <w:kern w:val="2"/>
          <w:sz w:val="24"/>
          <w:szCs w:val="24"/>
          <w14:ligatures w14:val="standardContextual"/>
        </w:rPr>
      </w:pPr>
      <w:hyperlink w:anchor="_Toc233791964" w:history="1">
        <w:r w:rsidRPr="00C048EB">
          <w:rPr>
            <w:rStyle w:val="Hyperlink"/>
          </w:rPr>
          <w:t>WEEKLY READINGS/OBJECTIVES/ASSIGNMENTS</w:t>
        </w:r>
        <w:r>
          <w:rPr>
            <w:webHidden/>
          </w:rPr>
          <w:tab/>
        </w:r>
        <w:r>
          <w:rPr>
            <w:webHidden/>
          </w:rPr>
          <w:fldChar w:fldCharType="begin"/>
        </w:r>
        <w:r>
          <w:rPr>
            <w:webHidden/>
          </w:rPr>
          <w:instrText xml:space="preserve"> PAGEREF _Toc233791964 \h </w:instrText>
        </w:r>
        <w:r>
          <w:rPr>
            <w:webHidden/>
          </w:rPr>
        </w:r>
        <w:r>
          <w:rPr>
            <w:webHidden/>
          </w:rPr>
          <w:fldChar w:fldCharType="separate"/>
        </w:r>
        <w:r>
          <w:rPr>
            <w:webHidden/>
          </w:rPr>
          <w:t>8</w:t>
        </w:r>
        <w:r>
          <w:rPr>
            <w:webHidden/>
          </w:rPr>
          <w:fldChar w:fldCharType="end"/>
        </w:r>
      </w:hyperlink>
    </w:p>
    <w:p w14:paraId="7BF68BE3" w14:textId="34C3F0F5" w:rsidR="00AE0628" w:rsidRDefault="00AE0628">
      <w:pPr>
        <w:pStyle w:val="TOC2"/>
        <w:rPr>
          <w:rFonts w:asciiTheme="minorHAnsi" w:hAnsiTheme="minorHAnsi" w:cstheme="minorBidi"/>
          <w:smallCaps w:val="0"/>
          <w:kern w:val="2"/>
          <w:sz w:val="24"/>
          <w:szCs w:val="24"/>
          <w14:ligatures w14:val="standardContextual"/>
        </w:rPr>
      </w:pPr>
      <w:hyperlink w:anchor="_Toc233791965" w:history="1">
        <w:r w:rsidRPr="00C048EB">
          <w:rPr>
            <w:rStyle w:val="Hyperlink"/>
          </w:rPr>
          <w:t>Family Medicine topics and specific objectives</w:t>
        </w:r>
        <w:r>
          <w:rPr>
            <w:webHidden/>
          </w:rPr>
          <w:tab/>
        </w:r>
        <w:r>
          <w:rPr>
            <w:webHidden/>
          </w:rPr>
          <w:fldChar w:fldCharType="begin"/>
        </w:r>
        <w:r>
          <w:rPr>
            <w:webHidden/>
          </w:rPr>
          <w:instrText xml:space="preserve"> PAGEREF _Toc233791965 \h </w:instrText>
        </w:r>
        <w:r>
          <w:rPr>
            <w:webHidden/>
          </w:rPr>
        </w:r>
        <w:r>
          <w:rPr>
            <w:webHidden/>
          </w:rPr>
          <w:fldChar w:fldCharType="separate"/>
        </w:r>
        <w:r>
          <w:rPr>
            <w:webHidden/>
          </w:rPr>
          <w:t>11</w:t>
        </w:r>
        <w:r>
          <w:rPr>
            <w:webHidden/>
          </w:rPr>
          <w:fldChar w:fldCharType="end"/>
        </w:r>
      </w:hyperlink>
    </w:p>
    <w:p w14:paraId="3C6184F1" w14:textId="7C9EBB42" w:rsidR="00AE0628" w:rsidRDefault="00AE0628">
      <w:pPr>
        <w:pStyle w:val="TOC3"/>
        <w:rPr>
          <w:rFonts w:asciiTheme="minorHAnsi" w:hAnsiTheme="minorHAnsi" w:cstheme="minorBidi"/>
          <w:kern w:val="2"/>
          <w:sz w:val="24"/>
          <w:szCs w:val="24"/>
          <w14:ligatures w14:val="standardContextual"/>
        </w:rPr>
      </w:pPr>
      <w:hyperlink w:anchor="_Toc233791966" w:history="1">
        <w:r w:rsidRPr="00C048EB">
          <w:rPr>
            <w:rStyle w:val="Hyperlink"/>
          </w:rPr>
          <w:t>DO/PhD Students</w:t>
        </w:r>
        <w:r>
          <w:rPr>
            <w:webHidden/>
          </w:rPr>
          <w:tab/>
        </w:r>
        <w:r>
          <w:rPr>
            <w:webHidden/>
          </w:rPr>
          <w:fldChar w:fldCharType="begin"/>
        </w:r>
        <w:r>
          <w:rPr>
            <w:webHidden/>
          </w:rPr>
          <w:instrText xml:space="preserve"> PAGEREF _Toc233791966 \h </w:instrText>
        </w:r>
        <w:r>
          <w:rPr>
            <w:webHidden/>
          </w:rPr>
        </w:r>
        <w:r>
          <w:rPr>
            <w:webHidden/>
          </w:rPr>
          <w:fldChar w:fldCharType="separate"/>
        </w:r>
        <w:r>
          <w:rPr>
            <w:webHidden/>
          </w:rPr>
          <w:t>12</w:t>
        </w:r>
        <w:r>
          <w:rPr>
            <w:webHidden/>
          </w:rPr>
          <w:fldChar w:fldCharType="end"/>
        </w:r>
      </w:hyperlink>
    </w:p>
    <w:p w14:paraId="0435F223" w14:textId="6739CE74" w:rsidR="00AE0628" w:rsidRDefault="00AE0628">
      <w:pPr>
        <w:pStyle w:val="TOC2"/>
        <w:rPr>
          <w:rFonts w:asciiTheme="minorHAnsi" w:hAnsiTheme="minorHAnsi" w:cstheme="minorBidi"/>
          <w:smallCaps w:val="0"/>
          <w:kern w:val="2"/>
          <w:sz w:val="24"/>
          <w:szCs w:val="24"/>
          <w14:ligatures w14:val="standardContextual"/>
        </w:rPr>
      </w:pPr>
      <w:hyperlink w:anchor="_Toc233791967" w:history="1">
        <w:r w:rsidRPr="00C048EB">
          <w:rPr>
            <w:rStyle w:val="Hyperlink"/>
          </w:rPr>
          <w:t>ASSIGNMENTS AND SUBMISSION REQUIREMENTS</w:t>
        </w:r>
        <w:r>
          <w:rPr>
            <w:webHidden/>
          </w:rPr>
          <w:tab/>
        </w:r>
        <w:r>
          <w:rPr>
            <w:webHidden/>
          </w:rPr>
          <w:fldChar w:fldCharType="begin"/>
        </w:r>
        <w:r>
          <w:rPr>
            <w:webHidden/>
          </w:rPr>
          <w:instrText xml:space="preserve"> PAGEREF _Toc233791967 \h </w:instrText>
        </w:r>
        <w:r>
          <w:rPr>
            <w:webHidden/>
          </w:rPr>
        </w:r>
        <w:r>
          <w:rPr>
            <w:webHidden/>
          </w:rPr>
          <w:fldChar w:fldCharType="separate"/>
        </w:r>
        <w:r>
          <w:rPr>
            <w:webHidden/>
          </w:rPr>
          <w:t>13</w:t>
        </w:r>
        <w:r>
          <w:rPr>
            <w:webHidden/>
          </w:rPr>
          <w:fldChar w:fldCharType="end"/>
        </w:r>
      </w:hyperlink>
    </w:p>
    <w:p w14:paraId="2496E15D" w14:textId="617EECC7" w:rsidR="00AE0628" w:rsidRDefault="00AE0628">
      <w:pPr>
        <w:pStyle w:val="TOC2"/>
        <w:rPr>
          <w:rFonts w:asciiTheme="minorHAnsi" w:hAnsiTheme="minorHAnsi" w:cstheme="minorBidi"/>
          <w:smallCaps w:val="0"/>
          <w:kern w:val="2"/>
          <w:sz w:val="24"/>
          <w:szCs w:val="24"/>
          <w14:ligatures w14:val="standardContextual"/>
        </w:rPr>
      </w:pPr>
      <w:hyperlink w:anchor="_Toc233791968" w:history="1">
        <w:r w:rsidRPr="00C048EB">
          <w:rPr>
            <w:rStyle w:val="Hyperlink"/>
          </w:rPr>
          <w:t>MID ROTATION FEEDBACK FORM</w:t>
        </w:r>
        <w:r>
          <w:rPr>
            <w:webHidden/>
          </w:rPr>
          <w:tab/>
        </w:r>
        <w:r>
          <w:rPr>
            <w:webHidden/>
          </w:rPr>
          <w:fldChar w:fldCharType="begin"/>
        </w:r>
        <w:r>
          <w:rPr>
            <w:webHidden/>
          </w:rPr>
          <w:instrText xml:space="preserve"> PAGEREF _Toc233791968 \h </w:instrText>
        </w:r>
        <w:r>
          <w:rPr>
            <w:webHidden/>
          </w:rPr>
        </w:r>
        <w:r>
          <w:rPr>
            <w:webHidden/>
          </w:rPr>
          <w:fldChar w:fldCharType="separate"/>
        </w:r>
        <w:r>
          <w:rPr>
            <w:webHidden/>
          </w:rPr>
          <w:t>13</w:t>
        </w:r>
        <w:r>
          <w:rPr>
            <w:webHidden/>
          </w:rPr>
          <w:fldChar w:fldCharType="end"/>
        </w:r>
      </w:hyperlink>
    </w:p>
    <w:p w14:paraId="4B506C8C" w14:textId="2916B750" w:rsidR="00AE0628" w:rsidRDefault="00AE0628">
      <w:pPr>
        <w:pStyle w:val="TOC2"/>
        <w:rPr>
          <w:rFonts w:asciiTheme="minorHAnsi" w:hAnsiTheme="minorHAnsi" w:cstheme="minorBidi"/>
          <w:smallCaps w:val="0"/>
          <w:kern w:val="2"/>
          <w:sz w:val="24"/>
          <w:szCs w:val="24"/>
          <w14:ligatures w14:val="standardContextual"/>
        </w:rPr>
      </w:pPr>
      <w:hyperlink w:anchor="_Toc233791969" w:history="1">
        <w:r w:rsidRPr="00C048EB">
          <w:rPr>
            <w:rStyle w:val="Hyperlink"/>
            <w:rFonts w:eastAsia="Arial"/>
          </w:rPr>
          <w:t>AQUIFER CASES</w:t>
        </w:r>
        <w:r>
          <w:rPr>
            <w:webHidden/>
          </w:rPr>
          <w:tab/>
        </w:r>
        <w:r>
          <w:rPr>
            <w:webHidden/>
          </w:rPr>
          <w:fldChar w:fldCharType="begin"/>
        </w:r>
        <w:r>
          <w:rPr>
            <w:webHidden/>
          </w:rPr>
          <w:instrText xml:space="preserve"> PAGEREF _Toc233791969 \h </w:instrText>
        </w:r>
        <w:r>
          <w:rPr>
            <w:webHidden/>
          </w:rPr>
        </w:r>
        <w:r>
          <w:rPr>
            <w:webHidden/>
          </w:rPr>
          <w:fldChar w:fldCharType="separate"/>
        </w:r>
        <w:r>
          <w:rPr>
            <w:webHidden/>
          </w:rPr>
          <w:t>13</w:t>
        </w:r>
        <w:r>
          <w:rPr>
            <w:webHidden/>
          </w:rPr>
          <w:fldChar w:fldCharType="end"/>
        </w:r>
      </w:hyperlink>
    </w:p>
    <w:p w14:paraId="676126CD" w14:textId="2F6C1052" w:rsidR="00AE0628" w:rsidRDefault="00AE0628">
      <w:pPr>
        <w:pStyle w:val="TOC2"/>
        <w:rPr>
          <w:rFonts w:asciiTheme="minorHAnsi" w:hAnsiTheme="minorHAnsi" w:cstheme="minorBidi"/>
          <w:smallCaps w:val="0"/>
          <w:kern w:val="2"/>
          <w:sz w:val="24"/>
          <w:szCs w:val="24"/>
          <w14:ligatures w14:val="standardContextual"/>
        </w:rPr>
      </w:pPr>
      <w:hyperlink w:anchor="_Toc233791970" w:history="1">
        <w:r w:rsidRPr="00C048EB">
          <w:rPr>
            <w:rStyle w:val="Hyperlink"/>
          </w:rPr>
          <w:t>QUIZZES</w:t>
        </w:r>
        <w:r>
          <w:rPr>
            <w:webHidden/>
          </w:rPr>
          <w:tab/>
        </w:r>
        <w:r>
          <w:rPr>
            <w:webHidden/>
          </w:rPr>
          <w:fldChar w:fldCharType="begin"/>
        </w:r>
        <w:r>
          <w:rPr>
            <w:webHidden/>
          </w:rPr>
          <w:instrText xml:space="preserve"> PAGEREF _Toc233791970 \h </w:instrText>
        </w:r>
        <w:r>
          <w:rPr>
            <w:webHidden/>
          </w:rPr>
        </w:r>
        <w:r>
          <w:rPr>
            <w:webHidden/>
          </w:rPr>
          <w:fldChar w:fldCharType="separate"/>
        </w:r>
        <w:r>
          <w:rPr>
            <w:webHidden/>
          </w:rPr>
          <w:t>14</w:t>
        </w:r>
        <w:r>
          <w:rPr>
            <w:webHidden/>
          </w:rPr>
          <w:fldChar w:fldCharType="end"/>
        </w:r>
      </w:hyperlink>
    </w:p>
    <w:p w14:paraId="151A6E8D" w14:textId="21E1FC02" w:rsidR="00AE0628" w:rsidRDefault="00AE0628">
      <w:pPr>
        <w:pStyle w:val="TOC2"/>
        <w:rPr>
          <w:rFonts w:asciiTheme="minorHAnsi" w:hAnsiTheme="minorHAnsi" w:cstheme="minorBidi"/>
          <w:smallCaps w:val="0"/>
          <w:kern w:val="2"/>
          <w:sz w:val="24"/>
          <w:szCs w:val="24"/>
          <w14:ligatures w14:val="standardContextual"/>
        </w:rPr>
      </w:pPr>
      <w:hyperlink w:anchor="_Toc233791971" w:history="1">
        <w:r w:rsidRPr="00C048EB">
          <w:rPr>
            <w:rStyle w:val="Hyperlink"/>
          </w:rPr>
          <w:t>CALIBRATE ASSESSMENT</w:t>
        </w:r>
        <w:r>
          <w:rPr>
            <w:webHidden/>
          </w:rPr>
          <w:tab/>
        </w:r>
        <w:r>
          <w:rPr>
            <w:webHidden/>
          </w:rPr>
          <w:fldChar w:fldCharType="begin"/>
        </w:r>
        <w:r>
          <w:rPr>
            <w:webHidden/>
          </w:rPr>
          <w:instrText xml:space="preserve"> PAGEREF _Toc233791971 \h </w:instrText>
        </w:r>
        <w:r>
          <w:rPr>
            <w:webHidden/>
          </w:rPr>
        </w:r>
        <w:r>
          <w:rPr>
            <w:webHidden/>
          </w:rPr>
          <w:fldChar w:fldCharType="separate"/>
        </w:r>
        <w:r>
          <w:rPr>
            <w:webHidden/>
          </w:rPr>
          <w:t>14</w:t>
        </w:r>
        <w:r>
          <w:rPr>
            <w:webHidden/>
          </w:rPr>
          <w:fldChar w:fldCharType="end"/>
        </w:r>
      </w:hyperlink>
    </w:p>
    <w:p w14:paraId="320FD62A" w14:textId="544DE148" w:rsidR="00AE0628" w:rsidRDefault="00AE0628">
      <w:pPr>
        <w:pStyle w:val="TOC2"/>
        <w:rPr>
          <w:rFonts w:asciiTheme="minorHAnsi" w:hAnsiTheme="minorHAnsi" w:cstheme="minorBidi"/>
          <w:smallCaps w:val="0"/>
          <w:kern w:val="2"/>
          <w:sz w:val="24"/>
          <w:szCs w:val="24"/>
          <w14:ligatures w14:val="standardContextual"/>
        </w:rPr>
      </w:pPr>
      <w:hyperlink w:anchor="_Toc233791972" w:history="1">
        <w:r w:rsidRPr="00C048EB">
          <w:rPr>
            <w:rStyle w:val="Hyperlink"/>
          </w:rPr>
          <w:t>TRUELEARN QUIZ</w:t>
        </w:r>
        <w:r>
          <w:rPr>
            <w:webHidden/>
          </w:rPr>
          <w:tab/>
        </w:r>
        <w:r>
          <w:rPr>
            <w:webHidden/>
          </w:rPr>
          <w:fldChar w:fldCharType="begin"/>
        </w:r>
        <w:r>
          <w:rPr>
            <w:webHidden/>
          </w:rPr>
          <w:instrText xml:space="preserve"> PAGEREF _Toc233791972 \h </w:instrText>
        </w:r>
        <w:r>
          <w:rPr>
            <w:webHidden/>
          </w:rPr>
        </w:r>
        <w:r>
          <w:rPr>
            <w:webHidden/>
          </w:rPr>
          <w:fldChar w:fldCharType="separate"/>
        </w:r>
        <w:r>
          <w:rPr>
            <w:webHidden/>
          </w:rPr>
          <w:t>14</w:t>
        </w:r>
        <w:r>
          <w:rPr>
            <w:webHidden/>
          </w:rPr>
          <w:fldChar w:fldCharType="end"/>
        </w:r>
      </w:hyperlink>
    </w:p>
    <w:p w14:paraId="2497D2EA" w14:textId="0803BCDC" w:rsidR="00AE0628" w:rsidRDefault="00AE0628">
      <w:pPr>
        <w:pStyle w:val="TOC2"/>
        <w:rPr>
          <w:rFonts w:asciiTheme="minorHAnsi" w:hAnsiTheme="minorHAnsi" w:cstheme="minorBidi"/>
          <w:smallCaps w:val="0"/>
          <w:kern w:val="2"/>
          <w:sz w:val="24"/>
          <w:szCs w:val="24"/>
          <w14:ligatures w14:val="standardContextual"/>
        </w:rPr>
      </w:pPr>
      <w:hyperlink w:anchor="_Toc233791973" w:history="1">
        <w:r w:rsidRPr="00C048EB">
          <w:rPr>
            <w:rStyle w:val="Hyperlink"/>
          </w:rPr>
          <w:t>ONLINE MODULES OR CONFERENCES</w:t>
        </w:r>
        <w:r>
          <w:rPr>
            <w:webHidden/>
          </w:rPr>
          <w:tab/>
        </w:r>
        <w:r>
          <w:rPr>
            <w:webHidden/>
          </w:rPr>
          <w:fldChar w:fldCharType="begin"/>
        </w:r>
        <w:r>
          <w:rPr>
            <w:webHidden/>
          </w:rPr>
          <w:instrText xml:space="preserve"> PAGEREF _Toc233791973 \h </w:instrText>
        </w:r>
        <w:r>
          <w:rPr>
            <w:webHidden/>
          </w:rPr>
        </w:r>
        <w:r>
          <w:rPr>
            <w:webHidden/>
          </w:rPr>
          <w:fldChar w:fldCharType="separate"/>
        </w:r>
        <w:r>
          <w:rPr>
            <w:webHidden/>
          </w:rPr>
          <w:t>15</w:t>
        </w:r>
        <w:r>
          <w:rPr>
            <w:webHidden/>
          </w:rPr>
          <w:fldChar w:fldCharType="end"/>
        </w:r>
      </w:hyperlink>
    </w:p>
    <w:p w14:paraId="6F8323B0" w14:textId="12349CB7" w:rsidR="00AE0628" w:rsidRDefault="00AE0628">
      <w:pPr>
        <w:pStyle w:val="TOC2"/>
        <w:rPr>
          <w:rFonts w:asciiTheme="minorHAnsi" w:hAnsiTheme="minorHAnsi" w:cstheme="minorBidi"/>
          <w:smallCaps w:val="0"/>
          <w:kern w:val="2"/>
          <w:sz w:val="24"/>
          <w:szCs w:val="24"/>
          <w14:ligatures w14:val="standardContextual"/>
        </w:rPr>
      </w:pPr>
      <w:hyperlink w:anchor="_Toc233791974" w:history="1">
        <w:r w:rsidRPr="00C048EB">
          <w:rPr>
            <w:rStyle w:val="Hyperlink"/>
          </w:rPr>
          <w:t>ZOOM CONFERENCES</w:t>
        </w:r>
        <w:r>
          <w:rPr>
            <w:webHidden/>
          </w:rPr>
          <w:tab/>
        </w:r>
        <w:r>
          <w:rPr>
            <w:webHidden/>
          </w:rPr>
          <w:fldChar w:fldCharType="begin"/>
        </w:r>
        <w:r>
          <w:rPr>
            <w:webHidden/>
          </w:rPr>
          <w:instrText xml:space="preserve"> PAGEREF _Toc233791974 \h </w:instrText>
        </w:r>
        <w:r>
          <w:rPr>
            <w:webHidden/>
          </w:rPr>
        </w:r>
        <w:r>
          <w:rPr>
            <w:webHidden/>
          </w:rPr>
          <w:fldChar w:fldCharType="separate"/>
        </w:r>
        <w:r>
          <w:rPr>
            <w:webHidden/>
          </w:rPr>
          <w:t>15</w:t>
        </w:r>
        <w:r>
          <w:rPr>
            <w:webHidden/>
          </w:rPr>
          <w:fldChar w:fldCharType="end"/>
        </w:r>
      </w:hyperlink>
    </w:p>
    <w:p w14:paraId="14FCF81F" w14:textId="72A2D5A4" w:rsidR="00AE0628" w:rsidRDefault="00AE0628">
      <w:pPr>
        <w:pStyle w:val="TOC2"/>
        <w:rPr>
          <w:rFonts w:asciiTheme="minorHAnsi" w:hAnsiTheme="minorHAnsi" w:cstheme="minorBidi"/>
          <w:smallCaps w:val="0"/>
          <w:kern w:val="2"/>
          <w:sz w:val="24"/>
          <w:szCs w:val="24"/>
          <w14:ligatures w14:val="standardContextual"/>
        </w:rPr>
      </w:pPr>
      <w:hyperlink w:anchor="_Toc233791975" w:history="1">
        <w:r w:rsidRPr="00C048EB">
          <w:rPr>
            <w:rStyle w:val="Hyperlink"/>
          </w:rPr>
          <w:t>COMAT EXAM INFORMATION</w:t>
        </w:r>
        <w:r>
          <w:rPr>
            <w:webHidden/>
          </w:rPr>
          <w:tab/>
        </w:r>
        <w:r>
          <w:rPr>
            <w:webHidden/>
          </w:rPr>
          <w:fldChar w:fldCharType="begin"/>
        </w:r>
        <w:r>
          <w:rPr>
            <w:webHidden/>
          </w:rPr>
          <w:instrText xml:space="preserve"> PAGEREF _Toc233791975 \h </w:instrText>
        </w:r>
        <w:r>
          <w:rPr>
            <w:webHidden/>
          </w:rPr>
        </w:r>
        <w:r>
          <w:rPr>
            <w:webHidden/>
          </w:rPr>
          <w:fldChar w:fldCharType="separate"/>
        </w:r>
        <w:r>
          <w:rPr>
            <w:webHidden/>
          </w:rPr>
          <w:t>16</w:t>
        </w:r>
        <w:r>
          <w:rPr>
            <w:webHidden/>
          </w:rPr>
          <w:fldChar w:fldCharType="end"/>
        </w:r>
      </w:hyperlink>
    </w:p>
    <w:p w14:paraId="47C7875E" w14:textId="2D61C990" w:rsidR="00AE0628" w:rsidRDefault="00AE0628">
      <w:pPr>
        <w:pStyle w:val="TOC3"/>
        <w:rPr>
          <w:rFonts w:asciiTheme="minorHAnsi" w:hAnsiTheme="minorHAnsi" w:cstheme="minorBidi"/>
          <w:kern w:val="2"/>
          <w:sz w:val="24"/>
          <w:szCs w:val="24"/>
          <w14:ligatures w14:val="standardContextual"/>
        </w:rPr>
      </w:pPr>
      <w:hyperlink w:anchor="_Toc233791976" w:history="1">
        <w:r w:rsidRPr="00C048EB">
          <w:rPr>
            <w:rStyle w:val="Hyperlink"/>
          </w:rPr>
          <w:t>COMAT GRADING SCALE</w:t>
        </w:r>
        <w:r>
          <w:rPr>
            <w:webHidden/>
          </w:rPr>
          <w:tab/>
        </w:r>
        <w:r>
          <w:rPr>
            <w:webHidden/>
          </w:rPr>
          <w:fldChar w:fldCharType="begin"/>
        </w:r>
        <w:r>
          <w:rPr>
            <w:webHidden/>
          </w:rPr>
          <w:instrText xml:space="preserve"> PAGEREF _Toc233791976 \h </w:instrText>
        </w:r>
        <w:r>
          <w:rPr>
            <w:webHidden/>
          </w:rPr>
        </w:r>
        <w:r>
          <w:rPr>
            <w:webHidden/>
          </w:rPr>
          <w:fldChar w:fldCharType="separate"/>
        </w:r>
        <w:r>
          <w:rPr>
            <w:webHidden/>
          </w:rPr>
          <w:t>17</w:t>
        </w:r>
        <w:r>
          <w:rPr>
            <w:webHidden/>
          </w:rPr>
          <w:fldChar w:fldCharType="end"/>
        </w:r>
      </w:hyperlink>
    </w:p>
    <w:p w14:paraId="4CA0ED46" w14:textId="5B87C2AF" w:rsidR="00AE0628" w:rsidRDefault="00AE0628">
      <w:pPr>
        <w:pStyle w:val="TOC2"/>
        <w:rPr>
          <w:rFonts w:asciiTheme="minorHAnsi" w:hAnsiTheme="minorHAnsi" w:cstheme="minorBidi"/>
          <w:smallCaps w:val="0"/>
          <w:kern w:val="2"/>
          <w:sz w:val="24"/>
          <w:szCs w:val="24"/>
          <w14:ligatures w14:val="standardContextual"/>
        </w:rPr>
      </w:pPr>
      <w:hyperlink w:anchor="_Toc233791977" w:history="1">
        <w:r w:rsidRPr="00C048EB">
          <w:rPr>
            <w:rStyle w:val="Hyperlink"/>
          </w:rPr>
          <w:t>ROTATION EVALUATIONS</w:t>
        </w:r>
        <w:r>
          <w:rPr>
            <w:webHidden/>
          </w:rPr>
          <w:tab/>
        </w:r>
        <w:r>
          <w:rPr>
            <w:webHidden/>
          </w:rPr>
          <w:fldChar w:fldCharType="begin"/>
        </w:r>
        <w:r>
          <w:rPr>
            <w:webHidden/>
          </w:rPr>
          <w:instrText xml:space="preserve"> PAGEREF _Toc233791977 \h </w:instrText>
        </w:r>
        <w:r>
          <w:rPr>
            <w:webHidden/>
          </w:rPr>
        </w:r>
        <w:r>
          <w:rPr>
            <w:webHidden/>
          </w:rPr>
          <w:fldChar w:fldCharType="separate"/>
        </w:r>
        <w:r>
          <w:rPr>
            <w:webHidden/>
          </w:rPr>
          <w:t>17</w:t>
        </w:r>
        <w:r>
          <w:rPr>
            <w:webHidden/>
          </w:rPr>
          <w:fldChar w:fldCharType="end"/>
        </w:r>
      </w:hyperlink>
    </w:p>
    <w:p w14:paraId="54BB853F" w14:textId="1F9DB762" w:rsidR="00AE0628" w:rsidRDefault="00AE0628">
      <w:pPr>
        <w:pStyle w:val="TOC3"/>
        <w:rPr>
          <w:rFonts w:asciiTheme="minorHAnsi" w:hAnsiTheme="minorHAnsi" w:cstheme="minorBidi"/>
          <w:kern w:val="2"/>
          <w:sz w:val="24"/>
          <w:szCs w:val="24"/>
          <w14:ligatures w14:val="standardContextual"/>
        </w:rPr>
      </w:pPr>
      <w:hyperlink w:anchor="_Toc233791978" w:history="1">
        <w:r w:rsidRPr="00C048EB">
          <w:rPr>
            <w:rStyle w:val="Hyperlink"/>
          </w:rPr>
          <w:t>Attending Evaluation of Student</w:t>
        </w:r>
        <w:r>
          <w:rPr>
            <w:webHidden/>
          </w:rPr>
          <w:tab/>
        </w:r>
        <w:r>
          <w:rPr>
            <w:webHidden/>
          </w:rPr>
          <w:fldChar w:fldCharType="begin"/>
        </w:r>
        <w:r>
          <w:rPr>
            <w:webHidden/>
          </w:rPr>
          <w:instrText xml:space="preserve"> PAGEREF _Toc233791978 \h </w:instrText>
        </w:r>
        <w:r>
          <w:rPr>
            <w:webHidden/>
          </w:rPr>
        </w:r>
        <w:r>
          <w:rPr>
            <w:webHidden/>
          </w:rPr>
          <w:fldChar w:fldCharType="separate"/>
        </w:r>
        <w:r>
          <w:rPr>
            <w:webHidden/>
          </w:rPr>
          <w:t>17</w:t>
        </w:r>
        <w:r>
          <w:rPr>
            <w:webHidden/>
          </w:rPr>
          <w:fldChar w:fldCharType="end"/>
        </w:r>
      </w:hyperlink>
    </w:p>
    <w:p w14:paraId="38F3B487" w14:textId="525F3A06" w:rsidR="00AE0628" w:rsidRDefault="00AE0628">
      <w:pPr>
        <w:pStyle w:val="TOC3"/>
        <w:rPr>
          <w:rFonts w:asciiTheme="minorHAnsi" w:hAnsiTheme="minorHAnsi" w:cstheme="minorBidi"/>
          <w:kern w:val="2"/>
          <w:sz w:val="24"/>
          <w:szCs w:val="24"/>
          <w14:ligatures w14:val="standardContextual"/>
        </w:rPr>
      </w:pPr>
      <w:hyperlink w:anchor="_Toc233791979" w:history="1">
        <w:r w:rsidRPr="00C048EB">
          <w:rPr>
            <w:rStyle w:val="Hyperlink"/>
          </w:rPr>
          <w:t>Student Evaluation of Clerkship Rotation</w:t>
        </w:r>
        <w:r>
          <w:rPr>
            <w:webHidden/>
          </w:rPr>
          <w:tab/>
        </w:r>
        <w:r>
          <w:rPr>
            <w:webHidden/>
          </w:rPr>
          <w:fldChar w:fldCharType="begin"/>
        </w:r>
        <w:r>
          <w:rPr>
            <w:webHidden/>
          </w:rPr>
          <w:instrText xml:space="preserve"> PAGEREF _Toc233791979 \h </w:instrText>
        </w:r>
        <w:r>
          <w:rPr>
            <w:webHidden/>
          </w:rPr>
        </w:r>
        <w:r>
          <w:rPr>
            <w:webHidden/>
          </w:rPr>
          <w:fldChar w:fldCharType="separate"/>
        </w:r>
        <w:r>
          <w:rPr>
            <w:webHidden/>
          </w:rPr>
          <w:t>18</w:t>
        </w:r>
        <w:r>
          <w:rPr>
            <w:webHidden/>
          </w:rPr>
          <w:fldChar w:fldCharType="end"/>
        </w:r>
      </w:hyperlink>
    </w:p>
    <w:p w14:paraId="7861756F" w14:textId="3B56791D" w:rsidR="00AE0628" w:rsidRDefault="00AE0628">
      <w:pPr>
        <w:pStyle w:val="TOC3"/>
        <w:rPr>
          <w:rFonts w:asciiTheme="minorHAnsi" w:hAnsiTheme="minorHAnsi" w:cstheme="minorBidi"/>
          <w:kern w:val="2"/>
          <w:sz w:val="24"/>
          <w:szCs w:val="24"/>
          <w14:ligatures w14:val="standardContextual"/>
        </w:rPr>
      </w:pPr>
      <w:hyperlink w:anchor="_Toc233791980" w:history="1">
        <w:r w:rsidRPr="00C048EB">
          <w:rPr>
            <w:rStyle w:val="Hyperlink"/>
          </w:rPr>
          <w:t>Unsatisfactory Clinical Performance</w:t>
        </w:r>
        <w:r>
          <w:rPr>
            <w:webHidden/>
          </w:rPr>
          <w:tab/>
        </w:r>
        <w:r>
          <w:rPr>
            <w:webHidden/>
          </w:rPr>
          <w:fldChar w:fldCharType="begin"/>
        </w:r>
        <w:r>
          <w:rPr>
            <w:webHidden/>
          </w:rPr>
          <w:instrText xml:space="preserve"> PAGEREF _Toc233791980 \h </w:instrText>
        </w:r>
        <w:r>
          <w:rPr>
            <w:webHidden/>
          </w:rPr>
        </w:r>
        <w:r>
          <w:rPr>
            <w:webHidden/>
          </w:rPr>
          <w:fldChar w:fldCharType="separate"/>
        </w:r>
        <w:r>
          <w:rPr>
            <w:webHidden/>
          </w:rPr>
          <w:t>18</w:t>
        </w:r>
        <w:r>
          <w:rPr>
            <w:webHidden/>
          </w:rPr>
          <w:fldChar w:fldCharType="end"/>
        </w:r>
      </w:hyperlink>
    </w:p>
    <w:p w14:paraId="4DE30DB9" w14:textId="34A40CAB" w:rsidR="00AE0628" w:rsidRDefault="00AE0628">
      <w:pPr>
        <w:pStyle w:val="TOC2"/>
        <w:rPr>
          <w:rFonts w:asciiTheme="minorHAnsi" w:hAnsiTheme="minorHAnsi" w:cstheme="minorBidi"/>
          <w:smallCaps w:val="0"/>
          <w:kern w:val="2"/>
          <w:sz w:val="24"/>
          <w:szCs w:val="24"/>
          <w14:ligatures w14:val="standardContextual"/>
        </w:rPr>
      </w:pPr>
      <w:hyperlink w:anchor="_Toc233791981" w:history="1">
        <w:r w:rsidRPr="00C048EB">
          <w:rPr>
            <w:rStyle w:val="Hyperlink"/>
          </w:rPr>
          <w:t>CORRECTIVE ACTION</w:t>
        </w:r>
        <w:r>
          <w:rPr>
            <w:webHidden/>
          </w:rPr>
          <w:tab/>
        </w:r>
        <w:r>
          <w:rPr>
            <w:webHidden/>
          </w:rPr>
          <w:fldChar w:fldCharType="begin"/>
        </w:r>
        <w:r>
          <w:rPr>
            <w:webHidden/>
          </w:rPr>
          <w:instrText xml:space="preserve"> PAGEREF _Toc233791981 \h </w:instrText>
        </w:r>
        <w:r>
          <w:rPr>
            <w:webHidden/>
          </w:rPr>
        </w:r>
        <w:r>
          <w:rPr>
            <w:webHidden/>
          </w:rPr>
          <w:fldChar w:fldCharType="separate"/>
        </w:r>
        <w:r>
          <w:rPr>
            <w:webHidden/>
          </w:rPr>
          <w:t>18</w:t>
        </w:r>
        <w:r>
          <w:rPr>
            <w:webHidden/>
          </w:rPr>
          <w:fldChar w:fldCharType="end"/>
        </w:r>
      </w:hyperlink>
    </w:p>
    <w:p w14:paraId="1A92495A" w14:textId="0FCBBE15" w:rsidR="00AE0628" w:rsidRDefault="00AE0628">
      <w:pPr>
        <w:pStyle w:val="TOC2"/>
        <w:rPr>
          <w:rFonts w:asciiTheme="minorHAnsi" w:hAnsiTheme="minorHAnsi" w:cstheme="minorBidi"/>
          <w:smallCaps w:val="0"/>
          <w:kern w:val="2"/>
          <w:sz w:val="24"/>
          <w:szCs w:val="24"/>
          <w14:ligatures w14:val="standardContextual"/>
        </w:rPr>
      </w:pPr>
      <w:hyperlink w:anchor="_Toc233791982" w:history="1">
        <w:r w:rsidRPr="00C048EB">
          <w:rPr>
            <w:rStyle w:val="Hyperlink"/>
          </w:rPr>
          <w:t>BASE HOSPITAL REQUIREMENTS</w:t>
        </w:r>
        <w:r>
          <w:rPr>
            <w:webHidden/>
          </w:rPr>
          <w:tab/>
        </w:r>
        <w:r>
          <w:rPr>
            <w:webHidden/>
          </w:rPr>
          <w:fldChar w:fldCharType="begin"/>
        </w:r>
        <w:r>
          <w:rPr>
            <w:webHidden/>
          </w:rPr>
          <w:instrText xml:space="preserve"> PAGEREF _Toc233791982 \h </w:instrText>
        </w:r>
        <w:r>
          <w:rPr>
            <w:webHidden/>
          </w:rPr>
        </w:r>
        <w:r>
          <w:rPr>
            <w:webHidden/>
          </w:rPr>
          <w:fldChar w:fldCharType="separate"/>
        </w:r>
        <w:r>
          <w:rPr>
            <w:webHidden/>
          </w:rPr>
          <w:t>20</w:t>
        </w:r>
        <w:r>
          <w:rPr>
            <w:webHidden/>
          </w:rPr>
          <w:fldChar w:fldCharType="end"/>
        </w:r>
      </w:hyperlink>
    </w:p>
    <w:p w14:paraId="7914BEAF" w14:textId="5F9A1138" w:rsidR="00AE0628" w:rsidRDefault="00AE0628">
      <w:pPr>
        <w:pStyle w:val="TOC2"/>
        <w:rPr>
          <w:rFonts w:asciiTheme="minorHAnsi" w:hAnsiTheme="minorHAnsi" w:cstheme="minorBidi"/>
          <w:smallCaps w:val="0"/>
          <w:kern w:val="2"/>
          <w:sz w:val="24"/>
          <w:szCs w:val="24"/>
          <w14:ligatures w14:val="standardContextual"/>
        </w:rPr>
      </w:pPr>
      <w:hyperlink w:anchor="_Toc233791983" w:history="1">
        <w:r w:rsidRPr="00C048EB">
          <w:rPr>
            <w:rStyle w:val="Hyperlink"/>
          </w:rPr>
          <w:t>COURSE GRADES</w:t>
        </w:r>
        <w:r>
          <w:rPr>
            <w:webHidden/>
          </w:rPr>
          <w:tab/>
        </w:r>
        <w:r>
          <w:rPr>
            <w:webHidden/>
          </w:rPr>
          <w:fldChar w:fldCharType="begin"/>
        </w:r>
        <w:r>
          <w:rPr>
            <w:webHidden/>
          </w:rPr>
          <w:instrText xml:space="preserve"> PAGEREF _Toc233791983 \h </w:instrText>
        </w:r>
        <w:r>
          <w:rPr>
            <w:webHidden/>
          </w:rPr>
        </w:r>
        <w:r>
          <w:rPr>
            <w:webHidden/>
          </w:rPr>
          <w:fldChar w:fldCharType="separate"/>
        </w:r>
        <w:r>
          <w:rPr>
            <w:webHidden/>
          </w:rPr>
          <w:t>20</w:t>
        </w:r>
        <w:r>
          <w:rPr>
            <w:webHidden/>
          </w:rPr>
          <w:fldChar w:fldCharType="end"/>
        </w:r>
      </w:hyperlink>
    </w:p>
    <w:p w14:paraId="2BE43A3C" w14:textId="184FA70F" w:rsidR="00AE0628" w:rsidRDefault="00AE0628">
      <w:pPr>
        <w:pStyle w:val="TOC3"/>
        <w:rPr>
          <w:rFonts w:asciiTheme="minorHAnsi" w:hAnsiTheme="minorHAnsi" w:cstheme="minorBidi"/>
          <w:kern w:val="2"/>
          <w:sz w:val="24"/>
          <w:szCs w:val="24"/>
          <w14:ligatures w14:val="standardContextual"/>
        </w:rPr>
      </w:pPr>
      <w:hyperlink w:anchor="_Toc233791984" w:history="1">
        <w:r w:rsidRPr="00C048EB">
          <w:rPr>
            <w:rStyle w:val="Hyperlink"/>
          </w:rPr>
          <w:t>N Grade Policy</w:t>
        </w:r>
        <w:r>
          <w:rPr>
            <w:webHidden/>
          </w:rPr>
          <w:tab/>
        </w:r>
        <w:r>
          <w:rPr>
            <w:webHidden/>
          </w:rPr>
          <w:fldChar w:fldCharType="begin"/>
        </w:r>
        <w:r>
          <w:rPr>
            <w:webHidden/>
          </w:rPr>
          <w:instrText xml:space="preserve"> PAGEREF _Toc233791984 \h </w:instrText>
        </w:r>
        <w:r>
          <w:rPr>
            <w:webHidden/>
          </w:rPr>
        </w:r>
        <w:r>
          <w:rPr>
            <w:webHidden/>
          </w:rPr>
          <w:fldChar w:fldCharType="separate"/>
        </w:r>
        <w:r>
          <w:rPr>
            <w:webHidden/>
          </w:rPr>
          <w:t>21</w:t>
        </w:r>
        <w:r>
          <w:rPr>
            <w:webHidden/>
          </w:rPr>
          <w:fldChar w:fldCharType="end"/>
        </w:r>
      </w:hyperlink>
    </w:p>
    <w:p w14:paraId="6D9AD09B" w14:textId="243A2BF6" w:rsidR="00AE0628" w:rsidRDefault="00AE0628">
      <w:pPr>
        <w:pStyle w:val="TOC1"/>
        <w:rPr>
          <w:rFonts w:asciiTheme="minorHAnsi" w:hAnsiTheme="minorHAnsi" w:cstheme="minorBidi"/>
          <w:b w:val="0"/>
          <w:bCs w:val="0"/>
          <w:iCs w:val="0"/>
          <w:caps w:val="0"/>
          <w:kern w:val="2"/>
          <w14:ligatures w14:val="standardContextual"/>
        </w:rPr>
      </w:pPr>
      <w:hyperlink w:anchor="_Toc233791985" w:history="1">
        <w:r w:rsidRPr="00C048EB">
          <w:rPr>
            <w:rStyle w:val="Hyperlink"/>
            <w:rFonts w:eastAsia="Arial"/>
          </w:rPr>
          <w:t>STUDENT RESPONSIBILITIES AND EXPECTATIONS</w:t>
        </w:r>
        <w:r>
          <w:rPr>
            <w:webHidden/>
          </w:rPr>
          <w:tab/>
        </w:r>
        <w:r>
          <w:rPr>
            <w:webHidden/>
          </w:rPr>
          <w:fldChar w:fldCharType="begin"/>
        </w:r>
        <w:r>
          <w:rPr>
            <w:webHidden/>
          </w:rPr>
          <w:instrText xml:space="preserve"> PAGEREF _Toc233791985 \h </w:instrText>
        </w:r>
        <w:r>
          <w:rPr>
            <w:webHidden/>
          </w:rPr>
        </w:r>
        <w:r>
          <w:rPr>
            <w:webHidden/>
          </w:rPr>
          <w:fldChar w:fldCharType="separate"/>
        </w:r>
        <w:r>
          <w:rPr>
            <w:webHidden/>
          </w:rPr>
          <w:t>21</w:t>
        </w:r>
        <w:r>
          <w:rPr>
            <w:webHidden/>
          </w:rPr>
          <w:fldChar w:fldCharType="end"/>
        </w:r>
      </w:hyperlink>
    </w:p>
    <w:p w14:paraId="6741CF14" w14:textId="5568848C" w:rsidR="00AE0628" w:rsidRDefault="00AE0628">
      <w:pPr>
        <w:pStyle w:val="TOC1"/>
        <w:rPr>
          <w:rFonts w:asciiTheme="minorHAnsi" w:hAnsiTheme="minorHAnsi" w:cstheme="minorBidi"/>
          <w:b w:val="0"/>
          <w:bCs w:val="0"/>
          <w:iCs w:val="0"/>
          <w:caps w:val="0"/>
          <w:kern w:val="2"/>
          <w14:ligatures w14:val="standardContextual"/>
        </w:rPr>
      </w:pPr>
      <w:hyperlink w:anchor="_Toc233791986" w:history="1">
        <w:r w:rsidRPr="00C048EB">
          <w:rPr>
            <w:rStyle w:val="Hyperlink"/>
          </w:rPr>
          <w:t>MSU College of Osteopathic Medicine Standard Policies</w:t>
        </w:r>
        <w:r>
          <w:rPr>
            <w:webHidden/>
          </w:rPr>
          <w:tab/>
        </w:r>
        <w:r>
          <w:rPr>
            <w:webHidden/>
          </w:rPr>
          <w:fldChar w:fldCharType="begin"/>
        </w:r>
        <w:r>
          <w:rPr>
            <w:webHidden/>
          </w:rPr>
          <w:instrText xml:space="preserve"> PAGEREF _Toc233791986 \h </w:instrText>
        </w:r>
        <w:r>
          <w:rPr>
            <w:webHidden/>
          </w:rPr>
        </w:r>
        <w:r>
          <w:rPr>
            <w:webHidden/>
          </w:rPr>
          <w:fldChar w:fldCharType="separate"/>
        </w:r>
        <w:r>
          <w:rPr>
            <w:webHidden/>
          </w:rPr>
          <w:t>23</w:t>
        </w:r>
        <w:r>
          <w:rPr>
            <w:webHidden/>
          </w:rPr>
          <w:fldChar w:fldCharType="end"/>
        </w:r>
      </w:hyperlink>
    </w:p>
    <w:p w14:paraId="62B22D5F" w14:textId="30678CF6" w:rsidR="00AE0628" w:rsidRDefault="00AE0628">
      <w:pPr>
        <w:pStyle w:val="TOC2"/>
        <w:rPr>
          <w:rFonts w:asciiTheme="minorHAnsi" w:hAnsiTheme="minorHAnsi" w:cstheme="minorBidi"/>
          <w:smallCaps w:val="0"/>
          <w:kern w:val="2"/>
          <w:sz w:val="24"/>
          <w:szCs w:val="24"/>
          <w14:ligatures w14:val="standardContextual"/>
        </w:rPr>
      </w:pPr>
      <w:hyperlink w:anchor="_Toc233791987" w:history="1">
        <w:r w:rsidRPr="00C048EB">
          <w:rPr>
            <w:rStyle w:val="Hyperlink"/>
          </w:rPr>
          <w:t>CLERKSHIP ATTENDANCE</w:t>
        </w:r>
        <w:r w:rsidRPr="00C048EB">
          <w:rPr>
            <w:rStyle w:val="Hyperlink"/>
            <w:spacing w:val="-1"/>
          </w:rPr>
          <w:t xml:space="preserve"> POLICY</w:t>
        </w:r>
        <w:r>
          <w:rPr>
            <w:webHidden/>
          </w:rPr>
          <w:tab/>
        </w:r>
        <w:r>
          <w:rPr>
            <w:webHidden/>
          </w:rPr>
          <w:fldChar w:fldCharType="begin"/>
        </w:r>
        <w:r>
          <w:rPr>
            <w:webHidden/>
          </w:rPr>
          <w:instrText xml:space="preserve"> PAGEREF _Toc233791987 \h </w:instrText>
        </w:r>
        <w:r>
          <w:rPr>
            <w:webHidden/>
          </w:rPr>
        </w:r>
        <w:r>
          <w:rPr>
            <w:webHidden/>
          </w:rPr>
          <w:fldChar w:fldCharType="separate"/>
        </w:r>
        <w:r>
          <w:rPr>
            <w:webHidden/>
          </w:rPr>
          <w:t>23</w:t>
        </w:r>
        <w:r>
          <w:rPr>
            <w:webHidden/>
          </w:rPr>
          <w:fldChar w:fldCharType="end"/>
        </w:r>
      </w:hyperlink>
    </w:p>
    <w:p w14:paraId="6883800F" w14:textId="40625EB1" w:rsidR="00AE0628" w:rsidRDefault="00AE0628">
      <w:pPr>
        <w:pStyle w:val="TOC2"/>
        <w:rPr>
          <w:rFonts w:asciiTheme="minorHAnsi" w:hAnsiTheme="minorHAnsi" w:cstheme="minorBidi"/>
          <w:smallCaps w:val="0"/>
          <w:kern w:val="2"/>
          <w:sz w:val="24"/>
          <w:szCs w:val="24"/>
          <w14:ligatures w14:val="standardContextual"/>
        </w:rPr>
      </w:pPr>
      <w:hyperlink w:anchor="_Toc233791988" w:history="1">
        <w:r w:rsidRPr="00C048EB">
          <w:rPr>
            <w:rStyle w:val="Hyperlink"/>
          </w:rPr>
          <w:t>Clerkship Illness Policy</w:t>
        </w:r>
        <w:r>
          <w:rPr>
            <w:webHidden/>
          </w:rPr>
          <w:tab/>
        </w:r>
        <w:r>
          <w:rPr>
            <w:webHidden/>
          </w:rPr>
          <w:fldChar w:fldCharType="begin"/>
        </w:r>
        <w:r>
          <w:rPr>
            <w:webHidden/>
          </w:rPr>
          <w:instrText xml:space="preserve"> PAGEREF _Toc233791988 \h </w:instrText>
        </w:r>
        <w:r>
          <w:rPr>
            <w:webHidden/>
          </w:rPr>
        </w:r>
        <w:r>
          <w:rPr>
            <w:webHidden/>
          </w:rPr>
          <w:fldChar w:fldCharType="separate"/>
        </w:r>
        <w:r>
          <w:rPr>
            <w:webHidden/>
          </w:rPr>
          <w:t>23</w:t>
        </w:r>
        <w:r>
          <w:rPr>
            <w:webHidden/>
          </w:rPr>
          <w:fldChar w:fldCharType="end"/>
        </w:r>
      </w:hyperlink>
    </w:p>
    <w:p w14:paraId="17D4A488" w14:textId="1E33B0E9" w:rsidR="00AE0628" w:rsidRDefault="00AE0628">
      <w:pPr>
        <w:pStyle w:val="TOC2"/>
        <w:rPr>
          <w:rFonts w:asciiTheme="minorHAnsi" w:hAnsiTheme="minorHAnsi" w:cstheme="minorBidi"/>
          <w:smallCaps w:val="0"/>
          <w:kern w:val="2"/>
          <w:sz w:val="24"/>
          <w:szCs w:val="24"/>
          <w14:ligatures w14:val="standardContextual"/>
        </w:rPr>
      </w:pPr>
      <w:hyperlink w:anchor="_Toc233791989" w:history="1">
        <w:r w:rsidRPr="00C048EB">
          <w:rPr>
            <w:rStyle w:val="Hyperlink"/>
          </w:rPr>
          <w:t>POLICY FOR MEDICAL STUDENT SUPERVISION</w:t>
        </w:r>
        <w:r>
          <w:rPr>
            <w:webHidden/>
          </w:rPr>
          <w:tab/>
        </w:r>
        <w:r>
          <w:rPr>
            <w:webHidden/>
          </w:rPr>
          <w:fldChar w:fldCharType="begin"/>
        </w:r>
        <w:r>
          <w:rPr>
            <w:webHidden/>
          </w:rPr>
          <w:instrText xml:space="preserve"> PAGEREF _Toc233791989 \h </w:instrText>
        </w:r>
        <w:r>
          <w:rPr>
            <w:webHidden/>
          </w:rPr>
        </w:r>
        <w:r>
          <w:rPr>
            <w:webHidden/>
          </w:rPr>
          <w:fldChar w:fldCharType="separate"/>
        </w:r>
        <w:r>
          <w:rPr>
            <w:webHidden/>
          </w:rPr>
          <w:t>23</w:t>
        </w:r>
        <w:r>
          <w:rPr>
            <w:webHidden/>
          </w:rPr>
          <w:fldChar w:fldCharType="end"/>
        </w:r>
      </w:hyperlink>
    </w:p>
    <w:p w14:paraId="53B8AA28" w14:textId="3CD5873E" w:rsidR="00AE0628" w:rsidRDefault="00AE0628">
      <w:pPr>
        <w:pStyle w:val="TOC2"/>
        <w:rPr>
          <w:rFonts w:asciiTheme="minorHAnsi" w:hAnsiTheme="minorHAnsi" w:cstheme="minorBidi"/>
          <w:smallCaps w:val="0"/>
          <w:kern w:val="2"/>
          <w:sz w:val="24"/>
          <w:szCs w:val="24"/>
          <w14:ligatures w14:val="standardContextual"/>
        </w:rPr>
      </w:pPr>
      <w:hyperlink w:anchor="_Toc233791990" w:history="1">
        <w:r w:rsidRPr="00C048EB">
          <w:rPr>
            <w:rStyle w:val="Hyperlink"/>
          </w:rPr>
          <w:t>MSUCOM Student Handbook</w:t>
        </w:r>
        <w:r>
          <w:rPr>
            <w:webHidden/>
          </w:rPr>
          <w:tab/>
        </w:r>
        <w:r>
          <w:rPr>
            <w:webHidden/>
          </w:rPr>
          <w:fldChar w:fldCharType="begin"/>
        </w:r>
        <w:r>
          <w:rPr>
            <w:webHidden/>
          </w:rPr>
          <w:instrText xml:space="preserve"> PAGEREF _Toc233791990 \h </w:instrText>
        </w:r>
        <w:r>
          <w:rPr>
            <w:webHidden/>
          </w:rPr>
        </w:r>
        <w:r>
          <w:rPr>
            <w:webHidden/>
          </w:rPr>
          <w:fldChar w:fldCharType="separate"/>
        </w:r>
        <w:r>
          <w:rPr>
            <w:webHidden/>
          </w:rPr>
          <w:t>23</w:t>
        </w:r>
        <w:r>
          <w:rPr>
            <w:webHidden/>
          </w:rPr>
          <w:fldChar w:fldCharType="end"/>
        </w:r>
      </w:hyperlink>
    </w:p>
    <w:p w14:paraId="6E649593" w14:textId="5E510320" w:rsidR="00AE0628" w:rsidRDefault="00AE0628">
      <w:pPr>
        <w:pStyle w:val="TOC2"/>
        <w:rPr>
          <w:rFonts w:asciiTheme="minorHAnsi" w:hAnsiTheme="minorHAnsi" w:cstheme="minorBidi"/>
          <w:smallCaps w:val="0"/>
          <w:kern w:val="2"/>
          <w:sz w:val="24"/>
          <w:szCs w:val="24"/>
          <w14:ligatures w14:val="standardContextual"/>
        </w:rPr>
      </w:pPr>
      <w:hyperlink w:anchor="_Toc233791991" w:history="1">
        <w:r w:rsidRPr="00C048EB">
          <w:rPr>
            <w:rStyle w:val="Hyperlink"/>
          </w:rPr>
          <w:t>Common Ground Framework for Professional Conduct</w:t>
        </w:r>
        <w:r>
          <w:rPr>
            <w:webHidden/>
          </w:rPr>
          <w:tab/>
        </w:r>
        <w:r>
          <w:rPr>
            <w:webHidden/>
          </w:rPr>
          <w:fldChar w:fldCharType="begin"/>
        </w:r>
        <w:r>
          <w:rPr>
            <w:webHidden/>
          </w:rPr>
          <w:instrText xml:space="preserve"> PAGEREF _Toc233791991 \h </w:instrText>
        </w:r>
        <w:r>
          <w:rPr>
            <w:webHidden/>
          </w:rPr>
        </w:r>
        <w:r>
          <w:rPr>
            <w:webHidden/>
          </w:rPr>
          <w:fldChar w:fldCharType="separate"/>
        </w:r>
        <w:r>
          <w:rPr>
            <w:webHidden/>
          </w:rPr>
          <w:t>23</w:t>
        </w:r>
        <w:r>
          <w:rPr>
            <w:webHidden/>
          </w:rPr>
          <w:fldChar w:fldCharType="end"/>
        </w:r>
      </w:hyperlink>
    </w:p>
    <w:p w14:paraId="23CB0876" w14:textId="2C41CB97" w:rsidR="00AE0628" w:rsidRDefault="00AE0628">
      <w:pPr>
        <w:pStyle w:val="TOC2"/>
        <w:rPr>
          <w:rFonts w:asciiTheme="minorHAnsi" w:hAnsiTheme="minorHAnsi" w:cstheme="minorBidi"/>
          <w:smallCaps w:val="0"/>
          <w:kern w:val="2"/>
          <w:sz w:val="24"/>
          <w:szCs w:val="24"/>
          <w14:ligatures w14:val="standardContextual"/>
        </w:rPr>
      </w:pPr>
      <w:hyperlink w:anchor="_Toc233791992" w:history="1">
        <w:r w:rsidRPr="00C048EB">
          <w:rPr>
            <w:rStyle w:val="Hyperlink"/>
          </w:rPr>
          <w:t>Medical Student Rights and Responsibilities</w:t>
        </w:r>
        <w:r>
          <w:rPr>
            <w:webHidden/>
          </w:rPr>
          <w:tab/>
        </w:r>
        <w:r>
          <w:rPr>
            <w:webHidden/>
          </w:rPr>
          <w:fldChar w:fldCharType="begin"/>
        </w:r>
        <w:r>
          <w:rPr>
            <w:webHidden/>
          </w:rPr>
          <w:instrText xml:space="preserve"> PAGEREF _Toc233791992 \h </w:instrText>
        </w:r>
        <w:r>
          <w:rPr>
            <w:webHidden/>
          </w:rPr>
        </w:r>
        <w:r>
          <w:rPr>
            <w:webHidden/>
          </w:rPr>
          <w:fldChar w:fldCharType="separate"/>
        </w:r>
        <w:r>
          <w:rPr>
            <w:webHidden/>
          </w:rPr>
          <w:t>23</w:t>
        </w:r>
        <w:r>
          <w:rPr>
            <w:webHidden/>
          </w:rPr>
          <w:fldChar w:fldCharType="end"/>
        </w:r>
      </w:hyperlink>
    </w:p>
    <w:p w14:paraId="3F106B9D" w14:textId="7ED71F90" w:rsidR="00AE0628" w:rsidRDefault="00AE0628">
      <w:pPr>
        <w:pStyle w:val="TOC2"/>
        <w:rPr>
          <w:rFonts w:asciiTheme="minorHAnsi" w:hAnsiTheme="minorHAnsi" w:cstheme="minorBidi"/>
          <w:smallCaps w:val="0"/>
          <w:kern w:val="2"/>
          <w:sz w:val="24"/>
          <w:szCs w:val="24"/>
          <w14:ligatures w14:val="standardContextual"/>
        </w:rPr>
      </w:pPr>
      <w:hyperlink w:anchor="_Toc233791993" w:history="1">
        <w:r w:rsidRPr="00C048EB">
          <w:rPr>
            <w:rStyle w:val="Hyperlink"/>
          </w:rPr>
          <w:t>MSU Email</w:t>
        </w:r>
        <w:r>
          <w:rPr>
            <w:webHidden/>
          </w:rPr>
          <w:tab/>
        </w:r>
        <w:r>
          <w:rPr>
            <w:webHidden/>
          </w:rPr>
          <w:fldChar w:fldCharType="begin"/>
        </w:r>
        <w:r>
          <w:rPr>
            <w:webHidden/>
          </w:rPr>
          <w:instrText xml:space="preserve"> PAGEREF _Toc233791993 \h </w:instrText>
        </w:r>
        <w:r>
          <w:rPr>
            <w:webHidden/>
          </w:rPr>
        </w:r>
        <w:r>
          <w:rPr>
            <w:webHidden/>
          </w:rPr>
          <w:fldChar w:fldCharType="separate"/>
        </w:r>
        <w:r>
          <w:rPr>
            <w:webHidden/>
          </w:rPr>
          <w:t>24</w:t>
        </w:r>
        <w:r>
          <w:rPr>
            <w:webHidden/>
          </w:rPr>
          <w:fldChar w:fldCharType="end"/>
        </w:r>
      </w:hyperlink>
    </w:p>
    <w:p w14:paraId="73FD2A38" w14:textId="20E046CF" w:rsidR="00AE0628" w:rsidRDefault="00AE0628">
      <w:pPr>
        <w:pStyle w:val="TOC3"/>
        <w:rPr>
          <w:rFonts w:asciiTheme="minorHAnsi" w:hAnsiTheme="minorHAnsi" w:cstheme="minorBidi"/>
          <w:kern w:val="2"/>
          <w:sz w:val="24"/>
          <w:szCs w:val="24"/>
          <w14:ligatures w14:val="standardContextual"/>
        </w:rPr>
      </w:pPr>
      <w:hyperlink w:anchor="_Toc233791994" w:history="1">
        <w:r w:rsidRPr="00C048EB">
          <w:rPr>
            <w:rStyle w:val="Hyperlink"/>
          </w:rPr>
          <w:t>ARTIFICIAL INTELLIGENCE (AI) USAGE POLICY</w:t>
        </w:r>
        <w:r>
          <w:rPr>
            <w:webHidden/>
          </w:rPr>
          <w:tab/>
        </w:r>
        <w:r>
          <w:rPr>
            <w:webHidden/>
          </w:rPr>
          <w:fldChar w:fldCharType="begin"/>
        </w:r>
        <w:r>
          <w:rPr>
            <w:webHidden/>
          </w:rPr>
          <w:instrText xml:space="preserve"> PAGEREF _Toc233791994 \h </w:instrText>
        </w:r>
        <w:r>
          <w:rPr>
            <w:webHidden/>
          </w:rPr>
        </w:r>
        <w:r>
          <w:rPr>
            <w:webHidden/>
          </w:rPr>
          <w:fldChar w:fldCharType="separate"/>
        </w:r>
        <w:r>
          <w:rPr>
            <w:webHidden/>
          </w:rPr>
          <w:t>24</w:t>
        </w:r>
        <w:r>
          <w:rPr>
            <w:webHidden/>
          </w:rPr>
          <w:fldChar w:fldCharType="end"/>
        </w:r>
      </w:hyperlink>
    </w:p>
    <w:p w14:paraId="52498B6C" w14:textId="16511EAF" w:rsidR="00AE0628" w:rsidRDefault="00AE0628">
      <w:pPr>
        <w:pStyle w:val="TOC2"/>
        <w:rPr>
          <w:rFonts w:asciiTheme="minorHAnsi" w:hAnsiTheme="minorHAnsi" w:cstheme="minorBidi"/>
          <w:smallCaps w:val="0"/>
          <w:kern w:val="2"/>
          <w:sz w:val="24"/>
          <w:szCs w:val="24"/>
          <w14:ligatures w14:val="standardContextual"/>
        </w:rPr>
      </w:pPr>
      <w:hyperlink w:anchor="_Toc233791995" w:history="1">
        <w:r w:rsidRPr="00C048EB">
          <w:rPr>
            <w:rStyle w:val="Hyperlink"/>
          </w:rPr>
          <w:t>STUDENT EXPOSURE PROCEDURE</w:t>
        </w:r>
        <w:r>
          <w:rPr>
            <w:webHidden/>
          </w:rPr>
          <w:tab/>
        </w:r>
        <w:r>
          <w:rPr>
            <w:webHidden/>
          </w:rPr>
          <w:fldChar w:fldCharType="begin"/>
        </w:r>
        <w:r>
          <w:rPr>
            <w:webHidden/>
          </w:rPr>
          <w:instrText xml:space="preserve"> PAGEREF _Toc233791995 \h </w:instrText>
        </w:r>
        <w:r>
          <w:rPr>
            <w:webHidden/>
          </w:rPr>
        </w:r>
        <w:r>
          <w:rPr>
            <w:webHidden/>
          </w:rPr>
          <w:fldChar w:fldCharType="separate"/>
        </w:r>
        <w:r>
          <w:rPr>
            <w:webHidden/>
          </w:rPr>
          <w:t>24</w:t>
        </w:r>
        <w:r>
          <w:rPr>
            <w:webHidden/>
          </w:rPr>
          <w:fldChar w:fldCharType="end"/>
        </w:r>
      </w:hyperlink>
    </w:p>
    <w:p w14:paraId="6A76896B" w14:textId="0D0EAAAE" w:rsidR="00AE0628" w:rsidRDefault="00AE0628">
      <w:pPr>
        <w:pStyle w:val="TOC2"/>
        <w:rPr>
          <w:rFonts w:asciiTheme="minorHAnsi" w:hAnsiTheme="minorHAnsi" w:cstheme="minorBidi"/>
          <w:smallCaps w:val="0"/>
          <w:kern w:val="2"/>
          <w:sz w:val="24"/>
          <w:szCs w:val="24"/>
          <w14:ligatures w14:val="standardContextual"/>
        </w:rPr>
      </w:pPr>
      <w:hyperlink w:anchor="_Toc233791996" w:history="1">
        <w:r w:rsidRPr="00C048EB">
          <w:rPr>
            <w:rStyle w:val="Hyperlink"/>
          </w:rPr>
          <w:t>STUDENT ACCOMMODATION LETTERS</w:t>
        </w:r>
        <w:r>
          <w:rPr>
            <w:webHidden/>
          </w:rPr>
          <w:tab/>
        </w:r>
        <w:r>
          <w:rPr>
            <w:webHidden/>
          </w:rPr>
          <w:fldChar w:fldCharType="begin"/>
        </w:r>
        <w:r>
          <w:rPr>
            <w:webHidden/>
          </w:rPr>
          <w:instrText xml:space="preserve"> PAGEREF _Toc233791996 \h </w:instrText>
        </w:r>
        <w:r>
          <w:rPr>
            <w:webHidden/>
          </w:rPr>
        </w:r>
        <w:r>
          <w:rPr>
            <w:webHidden/>
          </w:rPr>
          <w:fldChar w:fldCharType="separate"/>
        </w:r>
        <w:r>
          <w:rPr>
            <w:webHidden/>
          </w:rPr>
          <w:t>25</w:t>
        </w:r>
        <w:r>
          <w:rPr>
            <w:webHidden/>
          </w:rPr>
          <w:fldChar w:fldCharType="end"/>
        </w:r>
      </w:hyperlink>
    </w:p>
    <w:p w14:paraId="6082D03F" w14:textId="228FC628" w:rsidR="00AE0628" w:rsidRDefault="00AE0628">
      <w:pPr>
        <w:pStyle w:val="TOC1"/>
        <w:rPr>
          <w:rFonts w:asciiTheme="minorHAnsi" w:hAnsiTheme="minorHAnsi" w:cstheme="minorBidi"/>
          <w:b w:val="0"/>
          <w:bCs w:val="0"/>
          <w:iCs w:val="0"/>
          <w:caps w:val="0"/>
          <w:kern w:val="2"/>
          <w14:ligatures w14:val="standardContextual"/>
        </w:rPr>
      </w:pPr>
      <w:hyperlink w:anchor="_Toc233791997" w:history="1">
        <w:r w:rsidRPr="00C048EB">
          <w:rPr>
            <w:rStyle w:val="Hyperlink"/>
          </w:rPr>
          <w:t>SUMMARY OF GRADING REQUIREMENTS</w:t>
        </w:r>
        <w:r>
          <w:rPr>
            <w:webHidden/>
          </w:rPr>
          <w:tab/>
        </w:r>
        <w:r>
          <w:rPr>
            <w:webHidden/>
          </w:rPr>
          <w:fldChar w:fldCharType="begin"/>
        </w:r>
        <w:r>
          <w:rPr>
            <w:webHidden/>
          </w:rPr>
          <w:instrText xml:space="preserve"> PAGEREF _Toc233791997 \h </w:instrText>
        </w:r>
        <w:r>
          <w:rPr>
            <w:webHidden/>
          </w:rPr>
        </w:r>
        <w:r>
          <w:rPr>
            <w:webHidden/>
          </w:rPr>
          <w:fldChar w:fldCharType="separate"/>
        </w:r>
        <w:r>
          <w:rPr>
            <w:webHidden/>
          </w:rPr>
          <w:t>26</w:t>
        </w:r>
        <w:r>
          <w:rPr>
            <w:webHidden/>
          </w:rPr>
          <w:fldChar w:fldCharType="end"/>
        </w:r>
      </w:hyperlink>
    </w:p>
    <w:p w14:paraId="0198BF39" w14:textId="157BDCD4"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48694D">
          <w:headerReference w:type="default" r:id="rId12"/>
          <w:footerReference w:type="default" r:id="rId13"/>
          <w:headerReference w:type="first" r:id="rId14"/>
          <w:footerReference w:type="first" r:id="rId15"/>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CE59C9">
      <w:pPr>
        <w:pStyle w:val="Heading1"/>
        <w:spacing w:before="0" w:after="0" w:line="276" w:lineRule="auto"/>
        <w:ind w:left="-1008"/>
        <w:rPr>
          <w:rFonts w:ascii="Arial" w:hAnsi="Arial" w:cs="Arial"/>
        </w:rPr>
      </w:pPr>
      <w:bookmarkStart w:id="0" w:name="_Toc233791949"/>
      <w:r w:rsidRPr="0061495F">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506"/>
        <w:gridCol w:w="4847"/>
        <w:gridCol w:w="1997"/>
      </w:tblGrid>
      <w:tr w:rsidR="002F1EA4" w:rsidRPr="00C40B5D" w14:paraId="45F64078" w14:textId="4521AE2D" w:rsidTr="002F1EA4">
        <w:trPr>
          <w:trHeight w:val="396"/>
          <w:tblHeader/>
        </w:trPr>
        <w:tc>
          <w:tcPr>
            <w:tcW w:w="2506" w:type="dxa"/>
            <w:vAlign w:val="center"/>
          </w:tcPr>
          <w:p w14:paraId="1C49E5A5" w14:textId="77777777" w:rsidR="002F1EA4" w:rsidRPr="00515EC5" w:rsidRDefault="002F1EA4" w:rsidP="002F1EA4">
            <w:pPr>
              <w:pStyle w:val="Default"/>
              <w:jc w:val="center"/>
              <w:rPr>
                <w:rFonts w:ascii="Arial" w:hAnsi="Arial" w:cs="Arial"/>
                <w:sz w:val="22"/>
                <w:szCs w:val="22"/>
              </w:rPr>
            </w:pPr>
            <w:r w:rsidRPr="00515EC5">
              <w:rPr>
                <w:rFonts w:ascii="Arial" w:hAnsi="Arial" w:cs="Arial"/>
                <w:sz w:val="22"/>
                <w:szCs w:val="22"/>
              </w:rPr>
              <w:t>REQUIREMENT</w:t>
            </w:r>
          </w:p>
        </w:tc>
        <w:tc>
          <w:tcPr>
            <w:tcW w:w="4847" w:type="dxa"/>
            <w:vAlign w:val="center"/>
          </w:tcPr>
          <w:p w14:paraId="59FBA8FB" w14:textId="5E123A1B"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SUBMISSION METHOD</w:t>
            </w:r>
          </w:p>
          <w:p w14:paraId="268E8E4F" w14:textId="77777777"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1997" w:type="dxa"/>
          </w:tcPr>
          <w:p w14:paraId="28F6C324" w14:textId="01883EB6" w:rsidR="002F1EA4" w:rsidRPr="7ACAF297" w:rsidRDefault="002F1EA4" w:rsidP="002F1EA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A9311D" w:rsidRPr="0057603C" w14:paraId="30631B64" w14:textId="77777777" w:rsidTr="002F1EA4">
        <w:trPr>
          <w:trHeight w:val="680"/>
        </w:trPr>
        <w:tc>
          <w:tcPr>
            <w:tcW w:w="2506" w:type="dxa"/>
            <w:tcMar>
              <w:top w:w="58" w:type="dxa"/>
              <w:left w:w="115" w:type="dxa"/>
              <w:bottom w:w="58" w:type="dxa"/>
              <w:right w:w="115" w:type="dxa"/>
            </w:tcMar>
            <w:vAlign w:val="center"/>
          </w:tcPr>
          <w:p w14:paraId="613751BF" w14:textId="5B0A3F2B" w:rsidR="00A9311D" w:rsidRPr="00165CD1" w:rsidRDefault="00A9311D" w:rsidP="002F1EA4">
            <w:pPr>
              <w:pStyle w:val="Default"/>
              <w:ind w:left="64"/>
              <w:rPr>
                <w:rFonts w:ascii="Arial" w:hAnsi="Arial" w:cs="Arial"/>
                <w:sz w:val="22"/>
                <w:szCs w:val="22"/>
              </w:rPr>
            </w:pPr>
            <w:r>
              <w:rPr>
                <w:rFonts w:ascii="Arial" w:hAnsi="Arial" w:cs="Arial"/>
                <w:sz w:val="22"/>
                <w:szCs w:val="22"/>
              </w:rPr>
              <w:t>Aquifer</w:t>
            </w:r>
            <w:r w:rsidR="002F773B">
              <w:rPr>
                <w:rFonts w:ascii="Arial" w:hAnsi="Arial" w:cs="Arial"/>
                <w:sz w:val="22"/>
                <w:szCs w:val="22"/>
              </w:rPr>
              <w:t xml:space="preserve"> – 5 cases</w:t>
            </w:r>
          </w:p>
        </w:tc>
        <w:tc>
          <w:tcPr>
            <w:tcW w:w="4847" w:type="dxa"/>
            <w:vAlign w:val="center"/>
          </w:tcPr>
          <w:p w14:paraId="2247F344" w14:textId="0B2615DA" w:rsidR="00A9311D" w:rsidRPr="00165CD1" w:rsidRDefault="002F773B" w:rsidP="002F1EA4">
            <w:pPr>
              <w:pStyle w:val="Default"/>
              <w:rPr>
                <w:rFonts w:ascii="Arial" w:hAnsi="Arial" w:cs="Arial"/>
                <w:sz w:val="22"/>
                <w:szCs w:val="22"/>
              </w:rPr>
            </w:pPr>
            <w:r>
              <w:rPr>
                <w:rFonts w:ascii="Arial" w:hAnsi="Arial" w:cs="Arial"/>
                <w:sz w:val="22"/>
                <w:szCs w:val="22"/>
              </w:rPr>
              <w:t>Dropbox in D2L</w:t>
            </w:r>
          </w:p>
        </w:tc>
        <w:tc>
          <w:tcPr>
            <w:tcW w:w="1997" w:type="dxa"/>
          </w:tcPr>
          <w:p w14:paraId="3D4C3A3D" w14:textId="751B8DE0" w:rsidR="00A9311D" w:rsidRPr="0011161F" w:rsidRDefault="00E223BD" w:rsidP="0044262C">
            <w:pPr>
              <w:pStyle w:val="Default"/>
              <w:jc w:val="center"/>
              <w:rPr>
                <w:rFonts w:ascii="Arial" w:hAnsi="Arial" w:cs="Arial"/>
                <w:sz w:val="22"/>
                <w:szCs w:val="22"/>
              </w:rPr>
            </w:pPr>
            <w:r>
              <w:rPr>
                <w:rFonts w:ascii="Arial" w:hAnsi="Arial" w:cs="Arial"/>
                <w:sz w:val="22"/>
                <w:szCs w:val="22"/>
              </w:rPr>
              <w:t>0</w:t>
            </w:r>
          </w:p>
        </w:tc>
      </w:tr>
      <w:tr w:rsidR="00A9311D" w:rsidRPr="0057603C" w14:paraId="51784623" w14:textId="77777777" w:rsidTr="002F1EA4">
        <w:trPr>
          <w:trHeight w:val="680"/>
        </w:trPr>
        <w:tc>
          <w:tcPr>
            <w:tcW w:w="2506" w:type="dxa"/>
            <w:tcMar>
              <w:top w:w="58" w:type="dxa"/>
              <w:left w:w="115" w:type="dxa"/>
              <w:bottom w:w="58" w:type="dxa"/>
              <w:right w:w="115" w:type="dxa"/>
            </w:tcMar>
            <w:vAlign w:val="center"/>
          </w:tcPr>
          <w:p w14:paraId="143B46C0" w14:textId="262B353A" w:rsidR="00A9311D" w:rsidRPr="00165CD1" w:rsidRDefault="002F773B" w:rsidP="002F1EA4">
            <w:pPr>
              <w:pStyle w:val="Default"/>
              <w:ind w:left="64"/>
              <w:rPr>
                <w:rFonts w:ascii="Arial" w:hAnsi="Arial" w:cs="Arial"/>
                <w:sz w:val="22"/>
                <w:szCs w:val="22"/>
              </w:rPr>
            </w:pPr>
            <w:r>
              <w:rPr>
                <w:rFonts w:ascii="Arial" w:hAnsi="Arial" w:cs="Arial"/>
                <w:sz w:val="22"/>
                <w:szCs w:val="22"/>
              </w:rPr>
              <w:t>Calibrate Assessment</w:t>
            </w:r>
          </w:p>
        </w:tc>
        <w:tc>
          <w:tcPr>
            <w:tcW w:w="4847" w:type="dxa"/>
            <w:vAlign w:val="center"/>
          </w:tcPr>
          <w:p w14:paraId="4115F311" w14:textId="0FCC0E45" w:rsidR="00A9311D" w:rsidRPr="00165CD1" w:rsidRDefault="002F773B" w:rsidP="002F1EA4">
            <w:pPr>
              <w:pStyle w:val="Default"/>
              <w:rPr>
                <w:rFonts w:ascii="Arial" w:hAnsi="Arial" w:cs="Arial"/>
                <w:sz w:val="22"/>
                <w:szCs w:val="22"/>
              </w:rPr>
            </w:pPr>
            <w:r>
              <w:rPr>
                <w:rFonts w:ascii="Arial" w:hAnsi="Arial" w:cs="Arial"/>
                <w:sz w:val="22"/>
                <w:szCs w:val="22"/>
              </w:rPr>
              <w:t>Completed in Aquifer and submitted in D2L</w:t>
            </w:r>
          </w:p>
        </w:tc>
        <w:tc>
          <w:tcPr>
            <w:tcW w:w="1997" w:type="dxa"/>
          </w:tcPr>
          <w:p w14:paraId="021A9950" w14:textId="3D1EBB71" w:rsidR="00A9311D" w:rsidRPr="0011161F" w:rsidRDefault="00E223BD" w:rsidP="0044262C">
            <w:pPr>
              <w:pStyle w:val="Default"/>
              <w:jc w:val="center"/>
              <w:rPr>
                <w:rFonts w:ascii="Arial" w:hAnsi="Arial" w:cs="Arial"/>
                <w:sz w:val="22"/>
                <w:szCs w:val="22"/>
              </w:rPr>
            </w:pPr>
            <w:r>
              <w:rPr>
                <w:rFonts w:ascii="Arial" w:hAnsi="Arial" w:cs="Arial"/>
                <w:sz w:val="22"/>
                <w:szCs w:val="22"/>
              </w:rPr>
              <w:t>0</w:t>
            </w:r>
          </w:p>
        </w:tc>
      </w:tr>
      <w:tr w:rsidR="00E223BD" w:rsidRPr="0057603C" w14:paraId="1802FF31" w14:textId="77777777" w:rsidTr="002F1EA4">
        <w:trPr>
          <w:trHeight w:val="680"/>
        </w:trPr>
        <w:tc>
          <w:tcPr>
            <w:tcW w:w="2506" w:type="dxa"/>
            <w:tcMar>
              <w:top w:w="58" w:type="dxa"/>
              <w:left w:w="115" w:type="dxa"/>
              <w:bottom w:w="58" w:type="dxa"/>
              <w:right w:w="115" w:type="dxa"/>
            </w:tcMar>
            <w:vAlign w:val="center"/>
          </w:tcPr>
          <w:p w14:paraId="75D610AC" w14:textId="5A03AAD0" w:rsidR="00E223BD" w:rsidRPr="00165CD1" w:rsidRDefault="00E223BD" w:rsidP="00E223BD">
            <w:pPr>
              <w:pStyle w:val="Default"/>
              <w:ind w:left="64"/>
              <w:rPr>
                <w:rFonts w:ascii="Arial" w:hAnsi="Arial" w:cs="Arial"/>
                <w:sz w:val="22"/>
                <w:szCs w:val="22"/>
              </w:rPr>
            </w:pPr>
            <w:r>
              <w:rPr>
                <w:rFonts w:ascii="Arial" w:hAnsi="Arial" w:cs="Arial"/>
                <w:sz w:val="22"/>
                <w:szCs w:val="22"/>
              </w:rPr>
              <w:t>Mid Rotation Feedback Form</w:t>
            </w:r>
          </w:p>
        </w:tc>
        <w:tc>
          <w:tcPr>
            <w:tcW w:w="4847" w:type="dxa"/>
            <w:vAlign w:val="center"/>
          </w:tcPr>
          <w:p w14:paraId="304A7B30" w14:textId="76E52936" w:rsidR="00E223BD" w:rsidRPr="00165CD1" w:rsidRDefault="00E223BD" w:rsidP="00E223BD">
            <w:pPr>
              <w:pStyle w:val="Default"/>
              <w:rPr>
                <w:rFonts w:ascii="Arial" w:hAnsi="Arial" w:cs="Arial"/>
                <w:sz w:val="22"/>
                <w:szCs w:val="22"/>
              </w:rPr>
            </w:pPr>
            <w:r w:rsidRPr="001A497B">
              <w:rPr>
                <w:rFonts w:ascii="Arial" w:hAnsi="Arial" w:cs="Arial"/>
                <w:color w:val="auto"/>
                <w:sz w:val="22"/>
                <w:szCs w:val="22"/>
              </w:rPr>
              <w:t>Submitted into Dropbox in D2L</w:t>
            </w:r>
          </w:p>
        </w:tc>
        <w:tc>
          <w:tcPr>
            <w:tcW w:w="1997" w:type="dxa"/>
          </w:tcPr>
          <w:p w14:paraId="3464BF13" w14:textId="506B0536" w:rsidR="00E223BD" w:rsidRPr="0011161F" w:rsidRDefault="00E223BD" w:rsidP="00E223BD">
            <w:pPr>
              <w:pStyle w:val="Default"/>
              <w:jc w:val="center"/>
              <w:rPr>
                <w:rFonts w:ascii="Arial" w:hAnsi="Arial" w:cs="Arial"/>
                <w:sz w:val="22"/>
                <w:szCs w:val="22"/>
              </w:rPr>
            </w:pPr>
            <w:r>
              <w:rPr>
                <w:rFonts w:ascii="Arial" w:hAnsi="Arial" w:cs="Arial"/>
                <w:color w:val="auto"/>
                <w:sz w:val="22"/>
                <w:szCs w:val="22"/>
              </w:rPr>
              <w:t>0</w:t>
            </w:r>
          </w:p>
        </w:tc>
      </w:tr>
      <w:tr w:rsidR="00E223BD" w:rsidRPr="0057603C" w14:paraId="0AD9EC1C" w14:textId="77777777" w:rsidTr="0076055E">
        <w:trPr>
          <w:trHeight w:val="475"/>
        </w:trPr>
        <w:tc>
          <w:tcPr>
            <w:tcW w:w="2506" w:type="dxa"/>
            <w:tcMar>
              <w:top w:w="58" w:type="dxa"/>
              <w:left w:w="115" w:type="dxa"/>
              <w:bottom w:w="58" w:type="dxa"/>
              <w:right w:w="115" w:type="dxa"/>
            </w:tcMar>
            <w:vAlign w:val="center"/>
          </w:tcPr>
          <w:p w14:paraId="03202BC1" w14:textId="2C912635" w:rsidR="00E223BD" w:rsidRPr="00165CD1" w:rsidRDefault="00E223BD" w:rsidP="00E223BD">
            <w:pPr>
              <w:pStyle w:val="Default"/>
              <w:ind w:left="64"/>
              <w:rPr>
                <w:rFonts w:ascii="Arial" w:hAnsi="Arial" w:cs="Arial"/>
                <w:sz w:val="22"/>
                <w:szCs w:val="22"/>
              </w:rPr>
            </w:pPr>
            <w:r>
              <w:rPr>
                <w:rFonts w:ascii="Arial" w:hAnsi="Arial" w:cs="Arial"/>
                <w:sz w:val="22"/>
                <w:szCs w:val="22"/>
              </w:rPr>
              <w:t>TrueLearn Quizzes</w:t>
            </w:r>
          </w:p>
        </w:tc>
        <w:tc>
          <w:tcPr>
            <w:tcW w:w="4847" w:type="dxa"/>
            <w:vAlign w:val="center"/>
          </w:tcPr>
          <w:p w14:paraId="043B4D34" w14:textId="1E493ECE" w:rsidR="00E223BD" w:rsidRPr="00165CD1" w:rsidRDefault="00E223BD" w:rsidP="00E223BD">
            <w:pPr>
              <w:pStyle w:val="Default"/>
              <w:rPr>
                <w:rFonts w:ascii="Arial" w:hAnsi="Arial" w:cs="Arial"/>
                <w:sz w:val="22"/>
                <w:szCs w:val="22"/>
              </w:rPr>
            </w:pPr>
            <w:r>
              <w:rPr>
                <w:rFonts w:ascii="Arial" w:hAnsi="Arial" w:cs="Arial"/>
                <w:sz w:val="22"/>
                <w:szCs w:val="22"/>
              </w:rPr>
              <w:t xml:space="preserve">Completed in TrueLearn </w:t>
            </w:r>
          </w:p>
        </w:tc>
        <w:tc>
          <w:tcPr>
            <w:tcW w:w="1997" w:type="dxa"/>
          </w:tcPr>
          <w:p w14:paraId="720D7F4F" w14:textId="7AFB147D" w:rsidR="00E223BD" w:rsidRPr="0011161F" w:rsidRDefault="00E223BD" w:rsidP="00E223BD">
            <w:pPr>
              <w:pStyle w:val="Default"/>
              <w:jc w:val="center"/>
              <w:rPr>
                <w:rFonts w:ascii="Arial" w:hAnsi="Arial" w:cs="Arial"/>
                <w:sz w:val="22"/>
                <w:szCs w:val="22"/>
              </w:rPr>
            </w:pPr>
            <w:r>
              <w:rPr>
                <w:rFonts w:ascii="Arial" w:hAnsi="Arial" w:cs="Arial"/>
                <w:sz w:val="22"/>
                <w:szCs w:val="22"/>
              </w:rPr>
              <w:t>0</w:t>
            </w:r>
          </w:p>
        </w:tc>
      </w:tr>
      <w:tr w:rsidR="00E223BD" w:rsidRPr="0057603C" w14:paraId="7DD7B00A" w14:textId="77777777" w:rsidTr="002F1EA4">
        <w:trPr>
          <w:trHeight w:val="680"/>
        </w:trPr>
        <w:tc>
          <w:tcPr>
            <w:tcW w:w="2506" w:type="dxa"/>
            <w:tcMar>
              <w:top w:w="58" w:type="dxa"/>
              <w:left w:w="115" w:type="dxa"/>
              <w:bottom w:w="58" w:type="dxa"/>
              <w:right w:w="115" w:type="dxa"/>
            </w:tcMar>
            <w:vAlign w:val="center"/>
          </w:tcPr>
          <w:p w14:paraId="301A56BE" w14:textId="77EC1297" w:rsidR="00E223BD" w:rsidRPr="00165CD1" w:rsidRDefault="00E223BD" w:rsidP="00E223BD">
            <w:pPr>
              <w:pStyle w:val="Default"/>
              <w:ind w:left="64"/>
              <w:rPr>
                <w:rFonts w:ascii="Arial" w:hAnsi="Arial" w:cs="Arial"/>
                <w:sz w:val="22"/>
                <w:szCs w:val="22"/>
              </w:rPr>
            </w:pPr>
            <w:r>
              <w:rPr>
                <w:rFonts w:ascii="Arial" w:hAnsi="Arial" w:cs="Arial"/>
                <w:sz w:val="22"/>
                <w:szCs w:val="22"/>
              </w:rPr>
              <w:t>Zoom Conference</w:t>
            </w:r>
          </w:p>
        </w:tc>
        <w:tc>
          <w:tcPr>
            <w:tcW w:w="4847" w:type="dxa"/>
            <w:vAlign w:val="center"/>
          </w:tcPr>
          <w:p w14:paraId="7D7E9342" w14:textId="4730567E" w:rsidR="00E223BD" w:rsidRPr="00165CD1" w:rsidRDefault="00110230" w:rsidP="00E223BD">
            <w:pPr>
              <w:pStyle w:val="Default"/>
              <w:rPr>
                <w:rFonts w:ascii="Arial" w:hAnsi="Arial" w:cs="Arial"/>
                <w:sz w:val="22"/>
                <w:szCs w:val="22"/>
              </w:rPr>
            </w:pPr>
            <w:r w:rsidRPr="084438A2">
              <w:rPr>
                <w:rFonts w:ascii="Arial" w:hAnsi="Arial" w:cs="Arial"/>
                <w:sz w:val="22"/>
                <w:szCs w:val="22"/>
              </w:rPr>
              <w:t>Be prepared and present at one of the scheduled Zoom Conferences scheduled during the rotation.</w:t>
            </w:r>
          </w:p>
        </w:tc>
        <w:tc>
          <w:tcPr>
            <w:tcW w:w="1997" w:type="dxa"/>
          </w:tcPr>
          <w:p w14:paraId="7BE43BD1" w14:textId="714030B4" w:rsidR="00E223BD" w:rsidRPr="0011161F" w:rsidRDefault="00110230" w:rsidP="00E223BD">
            <w:pPr>
              <w:pStyle w:val="Default"/>
              <w:jc w:val="center"/>
              <w:rPr>
                <w:rFonts w:ascii="Arial" w:hAnsi="Arial" w:cs="Arial"/>
                <w:sz w:val="22"/>
                <w:szCs w:val="22"/>
              </w:rPr>
            </w:pPr>
            <w:r>
              <w:rPr>
                <w:rFonts w:ascii="Arial" w:hAnsi="Arial" w:cs="Arial"/>
                <w:sz w:val="22"/>
                <w:szCs w:val="22"/>
              </w:rPr>
              <w:t>0</w:t>
            </w:r>
          </w:p>
        </w:tc>
      </w:tr>
      <w:tr w:rsidR="00110230" w:rsidRPr="0057603C" w14:paraId="40406041" w14:textId="77777777" w:rsidTr="0076055E">
        <w:trPr>
          <w:trHeight w:val="448"/>
        </w:trPr>
        <w:tc>
          <w:tcPr>
            <w:tcW w:w="2506" w:type="dxa"/>
            <w:tcMar>
              <w:top w:w="58" w:type="dxa"/>
              <w:left w:w="115" w:type="dxa"/>
              <w:bottom w:w="58" w:type="dxa"/>
              <w:right w:w="115" w:type="dxa"/>
            </w:tcMar>
            <w:vAlign w:val="center"/>
          </w:tcPr>
          <w:p w14:paraId="3B1DC2E9" w14:textId="6CBD6251" w:rsidR="00110230" w:rsidRPr="00165CD1" w:rsidRDefault="00110230" w:rsidP="00E223BD">
            <w:pPr>
              <w:pStyle w:val="Default"/>
              <w:ind w:left="64"/>
              <w:rPr>
                <w:rFonts w:ascii="Arial" w:hAnsi="Arial" w:cs="Arial"/>
                <w:sz w:val="22"/>
                <w:szCs w:val="22"/>
              </w:rPr>
            </w:pPr>
            <w:r>
              <w:rPr>
                <w:rFonts w:ascii="Arial" w:hAnsi="Arial" w:cs="Arial"/>
                <w:sz w:val="22"/>
                <w:szCs w:val="22"/>
              </w:rPr>
              <w:t>COMAT Exam</w:t>
            </w:r>
          </w:p>
        </w:tc>
        <w:tc>
          <w:tcPr>
            <w:tcW w:w="4847" w:type="dxa"/>
            <w:vAlign w:val="center"/>
          </w:tcPr>
          <w:p w14:paraId="7FCB3916" w14:textId="088686EF" w:rsidR="00110230" w:rsidRPr="00165CD1" w:rsidRDefault="0076055E" w:rsidP="00E223BD">
            <w:pPr>
              <w:pStyle w:val="Default"/>
              <w:rPr>
                <w:rFonts w:ascii="Arial" w:hAnsi="Arial" w:cs="Arial"/>
                <w:sz w:val="22"/>
                <w:szCs w:val="22"/>
              </w:rPr>
            </w:pPr>
            <w:r>
              <w:rPr>
                <w:rFonts w:ascii="Arial" w:hAnsi="Arial" w:cs="Arial"/>
                <w:sz w:val="22"/>
                <w:szCs w:val="22"/>
              </w:rPr>
              <w:t>Per Clerkship Protocol</w:t>
            </w:r>
          </w:p>
        </w:tc>
        <w:tc>
          <w:tcPr>
            <w:tcW w:w="1997" w:type="dxa"/>
          </w:tcPr>
          <w:p w14:paraId="3259F608" w14:textId="2BF33F0A" w:rsidR="00110230" w:rsidRPr="0011161F" w:rsidRDefault="0076055E" w:rsidP="00E223BD">
            <w:pPr>
              <w:pStyle w:val="Default"/>
              <w:jc w:val="center"/>
              <w:rPr>
                <w:rFonts w:ascii="Arial" w:hAnsi="Arial" w:cs="Arial"/>
                <w:sz w:val="22"/>
                <w:szCs w:val="22"/>
              </w:rPr>
            </w:pPr>
            <w:r>
              <w:rPr>
                <w:rFonts w:ascii="Arial" w:hAnsi="Arial" w:cs="Arial"/>
                <w:sz w:val="22"/>
                <w:szCs w:val="22"/>
              </w:rPr>
              <w:t>0</w:t>
            </w:r>
          </w:p>
        </w:tc>
      </w:tr>
      <w:tr w:rsidR="00E223BD" w:rsidRPr="0057603C" w14:paraId="2BB10BDF" w14:textId="623FDFA9" w:rsidTr="002F1EA4">
        <w:trPr>
          <w:trHeight w:val="680"/>
        </w:trPr>
        <w:tc>
          <w:tcPr>
            <w:tcW w:w="2506" w:type="dxa"/>
            <w:tcMar>
              <w:top w:w="58" w:type="dxa"/>
              <w:left w:w="115" w:type="dxa"/>
              <w:bottom w:w="58" w:type="dxa"/>
              <w:right w:w="115" w:type="dxa"/>
            </w:tcMar>
            <w:vAlign w:val="center"/>
          </w:tcPr>
          <w:p w14:paraId="13141848" w14:textId="77777777" w:rsidR="00E223BD" w:rsidRPr="00165CD1" w:rsidRDefault="00E223BD" w:rsidP="00E223BD">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847" w:type="dxa"/>
            <w:vAlign w:val="center"/>
          </w:tcPr>
          <w:p w14:paraId="04F45016" w14:textId="6E050096" w:rsidR="00E223BD" w:rsidRPr="00165CD1" w:rsidRDefault="00E223BD" w:rsidP="00E223BD">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access and submit the forms electronically on behalf of their students.</w:t>
            </w:r>
          </w:p>
        </w:tc>
        <w:tc>
          <w:tcPr>
            <w:tcW w:w="1997" w:type="dxa"/>
          </w:tcPr>
          <w:p w14:paraId="5BAD2DCC" w14:textId="62DA7A1F" w:rsidR="00E223BD" w:rsidRPr="00165CD1" w:rsidRDefault="00E223BD" w:rsidP="00E223BD">
            <w:pPr>
              <w:pStyle w:val="Default"/>
              <w:jc w:val="center"/>
              <w:rPr>
                <w:rFonts w:ascii="Arial" w:hAnsi="Arial" w:cs="Arial"/>
                <w:sz w:val="22"/>
                <w:szCs w:val="22"/>
              </w:rPr>
            </w:pPr>
            <w:r w:rsidRPr="0011161F">
              <w:rPr>
                <w:rFonts w:ascii="Arial" w:hAnsi="Arial" w:cs="Arial"/>
                <w:sz w:val="22"/>
                <w:szCs w:val="22"/>
              </w:rPr>
              <w:t>0</w:t>
            </w:r>
          </w:p>
        </w:tc>
      </w:tr>
      <w:tr w:rsidR="00E223BD" w:rsidRPr="00C40B5D" w14:paraId="46513F36" w14:textId="5AF8B891" w:rsidTr="002F1EA4">
        <w:trPr>
          <w:trHeight w:val="184"/>
        </w:trPr>
        <w:tc>
          <w:tcPr>
            <w:tcW w:w="2506" w:type="dxa"/>
            <w:tcMar>
              <w:top w:w="58" w:type="dxa"/>
              <w:left w:w="115" w:type="dxa"/>
              <w:bottom w:w="58" w:type="dxa"/>
              <w:right w:w="115" w:type="dxa"/>
            </w:tcMar>
            <w:vAlign w:val="center"/>
          </w:tcPr>
          <w:p w14:paraId="42214679" w14:textId="77777777" w:rsidR="00E223BD" w:rsidRPr="00165CD1" w:rsidRDefault="00E223BD" w:rsidP="00E223BD">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847" w:type="dxa"/>
            <w:vAlign w:val="center"/>
          </w:tcPr>
          <w:p w14:paraId="11996F58" w14:textId="5BF472AD" w:rsidR="00E223BD" w:rsidRPr="00165CD1" w:rsidRDefault="00E223BD" w:rsidP="00E223BD">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16"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997" w:type="dxa"/>
          </w:tcPr>
          <w:p w14:paraId="6FD27D6F" w14:textId="728BE554" w:rsidR="00E223BD" w:rsidRPr="00165CD1" w:rsidRDefault="00E223BD" w:rsidP="00E223BD">
            <w:pPr>
              <w:pStyle w:val="Default"/>
              <w:jc w:val="center"/>
              <w:rPr>
                <w:rFonts w:ascii="Arial" w:hAnsi="Arial" w:cs="Arial"/>
                <w:sz w:val="22"/>
                <w:szCs w:val="22"/>
              </w:rPr>
            </w:pPr>
            <w:r w:rsidRPr="0011161F">
              <w:rPr>
                <w:rFonts w:ascii="Arial" w:hAnsi="Arial" w:cs="Arial"/>
                <w:sz w:val="22"/>
                <w:szCs w:val="22"/>
              </w:rPr>
              <w:t>0</w:t>
            </w:r>
          </w:p>
        </w:tc>
      </w:tr>
    </w:tbl>
    <w:p w14:paraId="744C0DF0" w14:textId="77777777" w:rsidR="00CF31F9" w:rsidRPr="00C40B5D" w:rsidRDefault="00CF31F9" w:rsidP="00CF31F9">
      <w:pPr>
        <w:tabs>
          <w:tab w:val="left" w:pos="360"/>
        </w:tabs>
        <w:spacing w:after="0" w:line="276" w:lineRule="auto"/>
        <w:ind w:left="360"/>
        <w:jc w:val="left"/>
        <w:rPr>
          <w:rFonts w:ascii="Arial" w:hAnsi="Arial" w:cs="Arial"/>
          <w:sz w:val="24"/>
        </w:rPr>
      </w:pPr>
    </w:p>
    <w:p w14:paraId="729DB34A" w14:textId="77777777" w:rsidR="00CF31F9" w:rsidRDefault="00CF31F9" w:rsidP="00C61FC6">
      <w:pPr>
        <w:pStyle w:val="Level1Header"/>
        <w:spacing w:line="240" w:lineRule="auto"/>
      </w:pPr>
    </w:p>
    <w:p w14:paraId="5268960E" w14:textId="2250035C" w:rsidR="00B848B6" w:rsidRPr="00C40B5D" w:rsidRDefault="00B848B6" w:rsidP="00C61FC6">
      <w:pPr>
        <w:pStyle w:val="Level1Header"/>
        <w:spacing w:line="240" w:lineRule="auto"/>
      </w:pPr>
      <w:bookmarkStart w:id="1" w:name="_Toc233791950"/>
      <w:r w:rsidRPr="0061495F">
        <w:t>Introduction and Overview</w:t>
      </w:r>
      <w:bookmarkEnd w:id="1"/>
    </w:p>
    <w:p w14:paraId="371972B8" w14:textId="52035AB6" w:rsidR="00B848B6" w:rsidRPr="00C40B5D" w:rsidRDefault="00D42BBA" w:rsidP="00C61FC6">
      <w:pPr>
        <w:spacing w:after="0" w:line="276" w:lineRule="auto"/>
        <w:jc w:val="left"/>
        <w:rPr>
          <w:rFonts w:ascii="Arial" w:hAnsi="Arial" w:cs="Arial"/>
        </w:rPr>
      </w:pPr>
      <w:r w:rsidRPr="00D66182">
        <w:rPr>
          <w:rFonts w:ascii="Arial" w:hAnsi="Arial" w:cs="Arial"/>
        </w:rPr>
        <w:t xml:space="preserve">Hello and welcome to </w:t>
      </w:r>
      <w:r>
        <w:rPr>
          <w:rFonts w:ascii="Arial" w:hAnsi="Arial" w:cs="Arial"/>
        </w:rPr>
        <w:t>F</w:t>
      </w:r>
      <w:r w:rsidRPr="00D66182">
        <w:rPr>
          <w:rFonts w:ascii="Arial" w:hAnsi="Arial" w:cs="Arial"/>
        </w:rPr>
        <w:t xml:space="preserve">amily </w:t>
      </w:r>
      <w:r w:rsidR="003D7B5D">
        <w:rPr>
          <w:rFonts w:ascii="Arial" w:hAnsi="Arial" w:cs="Arial"/>
        </w:rPr>
        <w:t>M</w:t>
      </w:r>
      <w:r w:rsidRPr="00D66182">
        <w:rPr>
          <w:rFonts w:ascii="Arial" w:hAnsi="Arial" w:cs="Arial"/>
        </w:rPr>
        <w:t xml:space="preserve">edicine. </w:t>
      </w:r>
      <w:r w:rsidR="00B848B6" w:rsidRPr="00B90919">
        <w:rPr>
          <w:rFonts w:ascii="Arial" w:hAnsi="Arial" w:cs="Arial"/>
        </w:rPr>
        <w:t xml:space="preserve">This syllabus provides an overview of rotation goals and objectives designed to help you gain an understanding of the breadth and scope of </w:t>
      </w:r>
      <w:r w:rsidR="003D7B5D">
        <w:rPr>
          <w:rFonts w:ascii="Arial" w:hAnsi="Arial" w:cs="Arial"/>
        </w:rPr>
        <w:t>family medicine</w:t>
      </w:r>
      <w:r w:rsidR="00767C31" w:rsidRPr="00B90919">
        <w:rPr>
          <w:rFonts w:ascii="Arial" w:hAnsi="Arial" w:cs="Arial"/>
        </w:rPr>
        <w:t xml:space="preserve">. </w:t>
      </w:r>
      <w:r w:rsidR="00B848B6" w:rsidRPr="00B90919">
        <w:rPr>
          <w:rFonts w:ascii="Arial" w:hAnsi="Arial" w:cs="Arial"/>
        </w:rPr>
        <w:t>As you progress through the rotation, you will perform certain activities intended to help you meet the identified goals and objectives</w:t>
      </w:r>
      <w:r w:rsidR="00767C31" w:rsidRPr="00B90919">
        <w:rPr>
          <w:rFonts w:ascii="Arial" w:hAnsi="Arial" w:cs="Arial"/>
        </w:rPr>
        <w:t xml:space="preserve">. </w:t>
      </w:r>
      <w:r w:rsidR="00B848B6" w:rsidRPr="00B90919">
        <w:rPr>
          <w:rFonts w:ascii="Arial" w:hAnsi="Arial" w:cs="Arial"/>
        </w:rPr>
        <w:t xml:space="preserve">Please make sure to review this syllabus in its entirety to ensure understanding of the rotation format, syllabus content, and </w:t>
      </w:r>
      <w:r w:rsidR="00114C8F" w:rsidRPr="00C40B5D">
        <w:rPr>
          <w:rFonts w:ascii="Arial" w:hAnsi="Arial" w:cs="Arial"/>
        </w:rPr>
        <w:t>Michigan State University College of Osteopathic Medicine (MSUCOM)</w:t>
      </w:r>
      <w:r w:rsidR="00114C8F">
        <w:rPr>
          <w:rFonts w:ascii="Arial" w:hAnsi="Arial" w:cs="Arial"/>
        </w:rPr>
        <w:t xml:space="preserve"> </w:t>
      </w:r>
      <w:r w:rsidR="00B848B6" w:rsidRPr="00B90919">
        <w:rPr>
          <w:rFonts w:ascii="Arial" w:hAnsi="Arial" w:cs="Arial"/>
        </w:rPr>
        <w:t>expectations</w:t>
      </w:r>
      <w:r w:rsidR="00767C31" w:rsidRPr="00B90919">
        <w:rPr>
          <w:rFonts w:ascii="Arial" w:hAnsi="Arial" w:cs="Arial"/>
        </w:rPr>
        <w:t xml:space="preserve">. </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C9B2D9B" w:rsidR="00874FAC" w:rsidRPr="00C40B5D" w:rsidRDefault="009F5EEE" w:rsidP="00A6221B">
      <w:pPr>
        <w:pStyle w:val="Level2Header"/>
      </w:pPr>
      <w:bookmarkStart w:id="2" w:name="_Toc233791951"/>
      <w:r>
        <w:t>COURSE SCHEDULING</w:t>
      </w:r>
      <w:bookmarkEnd w:id="2"/>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3" w:name="_Toc233791952"/>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3"/>
    </w:p>
    <w:p w14:paraId="4EE70069" w14:textId="77777777" w:rsidR="00B85647" w:rsidRPr="00C40B5D" w:rsidRDefault="00B85647" w:rsidP="00960699">
      <w:pPr>
        <w:pStyle w:val="ListParagraph"/>
        <w:numPr>
          <w:ilvl w:val="1"/>
          <w:numId w:val="2"/>
        </w:numPr>
        <w:spacing w:after="0" w:line="276" w:lineRule="auto"/>
        <w:ind w:left="1080"/>
        <w:rPr>
          <w:rFonts w:ascii="Arial" w:hAnsi="Arial" w:cs="Arial"/>
        </w:rPr>
      </w:pPr>
      <w:r w:rsidRPr="70FB6F6B">
        <w:rPr>
          <w:rFonts w:ascii="Arial" w:hAnsi="Arial" w:cs="Arial"/>
        </w:rPr>
        <w:t>The student must be an active student at MSUCOM.</w:t>
      </w:r>
    </w:p>
    <w:p w14:paraId="0F07ACEA" w14:textId="381041E8" w:rsidR="00B85647" w:rsidRDefault="00B85647" w:rsidP="00960699">
      <w:pPr>
        <w:pStyle w:val="ListParagraph"/>
        <w:numPr>
          <w:ilvl w:val="1"/>
          <w:numId w:val="2"/>
        </w:numPr>
        <w:spacing w:after="0" w:line="276" w:lineRule="auto"/>
        <w:ind w:left="1080"/>
        <w:rPr>
          <w:rFonts w:ascii="Arial" w:hAnsi="Arial" w:cs="Arial"/>
        </w:rPr>
      </w:pPr>
      <w:r w:rsidRPr="7ACAF297">
        <w:rPr>
          <w:rFonts w:ascii="Arial" w:hAnsi="Arial" w:cs="Arial"/>
        </w:rPr>
        <w:t>Core rotations are scheduled by MSUCOM</w:t>
      </w:r>
      <w:r w:rsidR="00F93A3B" w:rsidRPr="7ACAF297">
        <w:rPr>
          <w:rFonts w:ascii="Arial" w:hAnsi="Arial" w:cs="Arial"/>
        </w:rPr>
        <w:t xml:space="preserve">. </w:t>
      </w:r>
      <w:r w:rsidR="66E12564" w:rsidRPr="7ACAF297">
        <w:rPr>
          <w:rFonts w:ascii="Arial" w:hAnsi="Arial" w:cs="Arial"/>
        </w:rPr>
        <w:t>Changes in core rotation schedul</w:t>
      </w:r>
      <w:r w:rsidR="171A9755" w:rsidRPr="7ACAF297">
        <w:rPr>
          <w:rFonts w:ascii="Arial" w:hAnsi="Arial" w:cs="Arial"/>
        </w:rPr>
        <w:t>es</w:t>
      </w:r>
      <w:r w:rsidR="66E12564" w:rsidRPr="7ACAF297">
        <w:rPr>
          <w:rFonts w:ascii="Arial" w:hAnsi="Arial" w:cs="Arial"/>
        </w:rPr>
        <w:t xml:space="preserve"> are not permitted</w:t>
      </w:r>
      <w:r w:rsidR="7860DD61" w:rsidRPr="7ACAF297">
        <w:rPr>
          <w:rFonts w:ascii="Arial" w:hAnsi="Arial" w:cs="Arial"/>
        </w:rPr>
        <w:t xml:space="preserve"> (exception-</w:t>
      </w:r>
      <w:r w:rsidR="004E5FAB">
        <w:rPr>
          <w:rFonts w:ascii="Arial" w:hAnsi="Arial" w:cs="Arial"/>
        </w:rPr>
        <w:t xml:space="preserve"> </w:t>
      </w:r>
      <w:r w:rsidR="005C3245" w:rsidRPr="7ACAF297">
        <w:rPr>
          <w:rFonts w:ascii="Arial" w:hAnsi="Arial" w:cs="Arial"/>
        </w:rPr>
        <w:t>base</w:t>
      </w:r>
      <w:r w:rsidR="004E5FAB">
        <w:rPr>
          <w:rFonts w:ascii="Arial" w:hAnsi="Arial" w:cs="Arial"/>
        </w:rPr>
        <w:t xml:space="preserve"> </w:t>
      </w:r>
      <w:r w:rsidR="7860DD61" w:rsidRPr="7ACAF297">
        <w:rPr>
          <w:rFonts w:ascii="Arial" w:hAnsi="Arial" w:cs="Arial"/>
        </w:rPr>
        <w:t>hospital request due to preceptor scheduling issue).</w:t>
      </w:r>
      <w:r w:rsidRPr="7ACAF297">
        <w:rPr>
          <w:rFonts w:ascii="Arial" w:hAnsi="Arial" w:cs="Arial"/>
        </w:rPr>
        <w:t xml:space="preserve"> </w:t>
      </w:r>
    </w:p>
    <w:p w14:paraId="34814EA5" w14:textId="77777777" w:rsidR="00B85647" w:rsidRPr="0050013B" w:rsidRDefault="00B85647" w:rsidP="00960699">
      <w:pPr>
        <w:pStyle w:val="xmsolistparagraph"/>
        <w:numPr>
          <w:ilvl w:val="0"/>
          <w:numId w:val="2"/>
        </w:numPr>
        <w:spacing w:line="276" w:lineRule="auto"/>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14:paraId="5FB2EE46" w14:textId="4EE95746" w:rsidR="00B85647" w:rsidRPr="0050013B" w:rsidRDefault="00B85647" w:rsidP="00960699">
      <w:pPr>
        <w:pStyle w:val="xmsolistparagraph"/>
        <w:numPr>
          <w:ilvl w:val="1"/>
          <w:numId w:val="2"/>
        </w:numPr>
        <w:spacing w:line="240" w:lineRule="auto"/>
        <w:contextualSpacing/>
        <w:rPr>
          <w:rFonts w:ascii="Arial" w:hAnsi="Arial" w:cs="Arial"/>
          <w:sz w:val="22"/>
          <w:szCs w:val="22"/>
        </w:rPr>
      </w:pPr>
      <w:r w:rsidRPr="7ACAF297">
        <w:rPr>
          <w:rFonts w:ascii="Arial" w:hAnsi="Arial" w:cs="Arial"/>
          <w:sz w:val="22"/>
          <w:szCs w:val="22"/>
        </w:rPr>
        <w:t>MSUCOM clerkship confirmation is complete when the rotation is visible on the students Medtrics schedule</w:t>
      </w:r>
      <w:r w:rsidR="52699011" w:rsidRPr="7ACAF297">
        <w:rPr>
          <w:rFonts w:ascii="Arial" w:hAnsi="Arial" w:cs="Arial"/>
          <w:sz w:val="22"/>
          <w:szCs w:val="22"/>
        </w:rPr>
        <w:t xml:space="preserve"> and ‘yes’ is visible in the enrollment column</w:t>
      </w:r>
      <w:r w:rsidRPr="7ACAF297">
        <w:rPr>
          <w:rFonts w:ascii="Arial" w:hAnsi="Arial" w:cs="Arial"/>
          <w:sz w:val="22"/>
          <w:szCs w:val="22"/>
        </w:rPr>
        <w:t>.</w:t>
      </w:r>
    </w:p>
    <w:p w14:paraId="1C3BF087" w14:textId="67C4066E" w:rsidR="70FB6F6B" w:rsidRDefault="70FB6F6B" w:rsidP="00B85647">
      <w:pPr>
        <w:pStyle w:val="ListParagraph"/>
        <w:spacing w:after="0" w:line="276" w:lineRule="auto"/>
        <w:ind w:left="1080"/>
        <w:rPr>
          <w:rFonts w:ascii="Arial" w:hAnsi="Arial" w:cs="Arial"/>
        </w:rPr>
      </w:pPr>
    </w:p>
    <w:p w14:paraId="2084E106" w14:textId="37BDFE15" w:rsidR="00BE1988" w:rsidRPr="00C40B5D" w:rsidRDefault="00BE1988" w:rsidP="000602B1">
      <w:pPr>
        <w:pStyle w:val="Heading2"/>
        <w:rPr>
          <w:b/>
          <w:bCs/>
        </w:rPr>
      </w:pPr>
      <w:bookmarkStart w:id="4" w:name="_Toc233791953"/>
      <w:r w:rsidRPr="00C40B5D">
        <w:t>ROTATION FORMAT</w:t>
      </w:r>
      <w:bookmarkEnd w:id="4"/>
    </w:p>
    <w:p w14:paraId="72764CDF" w14:textId="2852FA7B" w:rsidR="00E7512B" w:rsidRPr="002C6A51" w:rsidRDefault="00E7512B" w:rsidP="00E7512B">
      <w:pPr>
        <w:spacing w:after="0" w:line="276" w:lineRule="auto"/>
        <w:ind w:left="360"/>
        <w:jc w:val="left"/>
        <w:rPr>
          <w:rFonts w:ascii="Arial" w:hAnsi="Arial" w:cs="Arial"/>
        </w:rPr>
      </w:pPr>
      <w:r w:rsidRPr="002C6A51">
        <w:rPr>
          <w:rFonts w:ascii="Arial" w:hAnsi="Arial" w:cs="Arial"/>
        </w:rPr>
        <w:t>This rotation has been designed to cover primary topics commonly seen in family medicine. Each week you should focus on a didactic topic and are encouraged to engage the attending physician in discussion as this will lead to a greater understanding of these critical issues.  </w:t>
      </w:r>
    </w:p>
    <w:p w14:paraId="3F6FEAC7" w14:textId="77777777" w:rsidR="00E7512B" w:rsidRPr="002C6A51" w:rsidRDefault="00E7512B" w:rsidP="00E7512B">
      <w:pPr>
        <w:spacing w:after="0" w:line="276" w:lineRule="auto"/>
        <w:ind w:left="360"/>
        <w:jc w:val="left"/>
        <w:rPr>
          <w:rFonts w:ascii="Arial" w:hAnsi="Arial" w:cs="Arial"/>
        </w:rPr>
      </w:pPr>
      <w:r w:rsidRPr="002C6A51">
        <w:rPr>
          <w:rFonts w:ascii="Arial" w:hAnsi="Arial" w:cs="Arial"/>
        </w:rPr>
        <w:t> </w:t>
      </w:r>
    </w:p>
    <w:p w14:paraId="438EBBC5" w14:textId="6EC00B97" w:rsidR="00E7512B" w:rsidRPr="002C6A51" w:rsidRDefault="00E7512B" w:rsidP="00E7512B">
      <w:pPr>
        <w:spacing w:after="0" w:line="276" w:lineRule="auto"/>
        <w:ind w:left="360"/>
        <w:jc w:val="left"/>
        <w:rPr>
          <w:rFonts w:ascii="Arial" w:hAnsi="Arial" w:cs="Arial"/>
        </w:rPr>
      </w:pPr>
      <w:r w:rsidRPr="002C6A51">
        <w:rPr>
          <w:rFonts w:ascii="Arial" w:hAnsi="Arial" w:cs="Arial"/>
        </w:rPr>
        <w:t xml:space="preserve">During </w:t>
      </w:r>
      <w:r w:rsidR="002D1CAA">
        <w:rPr>
          <w:rFonts w:ascii="Arial" w:hAnsi="Arial" w:cs="Arial"/>
        </w:rPr>
        <w:t xml:space="preserve">your time at </w:t>
      </w:r>
      <w:r w:rsidRPr="002C6A51">
        <w:rPr>
          <w:rFonts w:ascii="Arial" w:hAnsi="Arial" w:cs="Arial"/>
        </w:rPr>
        <w:t>the clinic, look</w:t>
      </w:r>
      <w:r w:rsidR="002D1CAA">
        <w:rPr>
          <w:rFonts w:ascii="Arial" w:hAnsi="Arial" w:cs="Arial"/>
        </w:rPr>
        <w:t xml:space="preserve"> </w:t>
      </w:r>
      <w:r w:rsidRPr="002C6A51">
        <w:rPr>
          <w:rFonts w:ascii="Arial" w:hAnsi="Arial" w:cs="Arial"/>
        </w:rPr>
        <w:t>for opportunities to practice skills an osteopathic family physician needs to care for the full age spectrum- from birth to elderly such as recognizing when to perform OMT (osteopathic manipulative treatment), give an oral presentation, documenting a history and physical exam, and beginning to develop an assessment and plan for a wide variety of complaints.  </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5" w:name="_Toc233791954"/>
      <w:r w:rsidRPr="0061495F">
        <w:rPr>
          <w:rFonts w:ascii="Arial" w:hAnsi="Arial" w:cs="Arial"/>
        </w:rPr>
        <w:t>GOALS AND OBJECTIVES</w:t>
      </w:r>
      <w:bookmarkEnd w:id="5"/>
      <w:r w:rsidR="00941F4E" w:rsidRPr="0061495F">
        <w:rPr>
          <w:rFonts w:ascii="Arial" w:hAnsi="Arial" w:cs="Arial"/>
        </w:rPr>
        <w:t xml:space="preserve"> </w:t>
      </w:r>
    </w:p>
    <w:p w14:paraId="523BF36B" w14:textId="40F673B0" w:rsidR="00B848B6" w:rsidRPr="0076055E" w:rsidRDefault="006630FF" w:rsidP="000602B1">
      <w:pPr>
        <w:pStyle w:val="Heading2"/>
        <w:rPr>
          <w:b/>
          <w:bCs/>
        </w:rPr>
      </w:pPr>
      <w:bookmarkStart w:id="6" w:name="_Toc233791955"/>
      <w:r w:rsidRPr="0076055E">
        <w:t>GOALS</w:t>
      </w:r>
      <w:bookmarkEnd w:id="6"/>
      <w:r w:rsidR="00A67B08" w:rsidRPr="0076055E">
        <w:t xml:space="preserve"> </w:t>
      </w:r>
    </w:p>
    <w:p w14:paraId="360A77E8" w14:textId="77777777" w:rsidR="00A67B08" w:rsidRPr="00795040" w:rsidRDefault="00A67B08" w:rsidP="00960699">
      <w:pPr>
        <w:numPr>
          <w:ilvl w:val="0"/>
          <w:numId w:val="6"/>
        </w:numPr>
        <w:spacing w:after="0" w:line="276" w:lineRule="auto"/>
        <w:rPr>
          <w:rFonts w:ascii="Arial" w:hAnsi="Arial" w:cs="Arial"/>
        </w:rPr>
      </w:pPr>
      <w:r w:rsidRPr="00795040">
        <w:rPr>
          <w:rFonts w:ascii="Arial" w:hAnsi="Arial" w:cs="Arial"/>
        </w:rPr>
        <w:t>Model the principles of family medicine. </w:t>
      </w:r>
    </w:p>
    <w:p w14:paraId="4AA6E123" w14:textId="6933192B" w:rsidR="00A67B08" w:rsidRPr="00795040" w:rsidRDefault="000C69A5" w:rsidP="00960699">
      <w:pPr>
        <w:numPr>
          <w:ilvl w:val="0"/>
          <w:numId w:val="7"/>
        </w:numPr>
        <w:spacing w:after="0" w:line="276" w:lineRule="auto"/>
        <w:rPr>
          <w:rFonts w:ascii="Arial" w:hAnsi="Arial" w:cs="Arial"/>
        </w:rPr>
      </w:pPr>
      <w:r>
        <w:rPr>
          <w:rFonts w:ascii="Arial" w:hAnsi="Arial" w:cs="Arial"/>
        </w:rPr>
        <w:t xml:space="preserve">Identify and </w:t>
      </w:r>
      <w:r w:rsidR="00DB5B5F">
        <w:rPr>
          <w:rFonts w:ascii="Arial" w:hAnsi="Arial" w:cs="Arial"/>
        </w:rPr>
        <w:t>understand</w:t>
      </w:r>
      <w:r w:rsidR="0A9200DE" w:rsidRPr="01F27B7E">
        <w:rPr>
          <w:rFonts w:ascii="Arial" w:hAnsi="Arial" w:cs="Arial"/>
        </w:rPr>
        <w:t xml:space="preserve"> the current guidelines for disease screening by age group</w:t>
      </w:r>
      <w:r w:rsidR="00E14A31" w:rsidRPr="01F27B7E">
        <w:rPr>
          <w:rFonts w:ascii="Arial" w:hAnsi="Arial" w:cs="Arial"/>
        </w:rPr>
        <w:t xml:space="preserve">. </w:t>
      </w:r>
    </w:p>
    <w:p w14:paraId="052D4A4E" w14:textId="77777777" w:rsidR="001E7727" w:rsidRDefault="001E7727" w:rsidP="00E71C05">
      <w:pPr>
        <w:spacing w:after="0" w:line="276" w:lineRule="auto"/>
        <w:ind w:left="720"/>
        <w:rPr>
          <w:rFonts w:ascii="Arial" w:hAnsi="Arial" w:cs="Arial"/>
        </w:rPr>
      </w:pPr>
    </w:p>
    <w:p w14:paraId="69E170D7" w14:textId="0C828B1B" w:rsidR="000C69A5" w:rsidRPr="0076055E" w:rsidRDefault="000C69A5" w:rsidP="000C69A5">
      <w:pPr>
        <w:pStyle w:val="Heading2"/>
        <w:rPr>
          <w:b/>
          <w:bCs/>
        </w:rPr>
      </w:pPr>
      <w:bookmarkStart w:id="7" w:name="_Toc233791956"/>
      <w:r w:rsidRPr="0076055E">
        <w:t>objectives</w:t>
      </w:r>
      <w:bookmarkEnd w:id="7"/>
    </w:p>
    <w:p w14:paraId="7F17DE18" w14:textId="2C114488" w:rsidR="00A67B08" w:rsidRPr="00795040" w:rsidRDefault="00A67B08" w:rsidP="00960699">
      <w:pPr>
        <w:numPr>
          <w:ilvl w:val="0"/>
          <w:numId w:val="8"/>
        </w:numPr>
        <w:spacing w:after="0" w:line="276" w:lineRule="auto"/>
        <w:rPr>
          <w:rFonts w:ascii="Arial" w:hAnsi="Arial" w:cs="Arial"/>
        </w:rPr>
      </w:pPr>
      <w:r w:rsidRPr="00795040">
        <w:rPr>
          <w:rFonts w:ascii="Arial" w:hAnsi="Arial" w:cs="Arial"/>
        </w:rPr>
        <w:t>Identify the most common disease processes seen in family medicine.  </w:t>
      </w:r>
    </w:p>
    <w:p w14:paraId="51B02B84" w14:textId="77777777" w:rsidR="00A67B08" w:rsidRPr="00795040" w:rsidRDefault="00A67B08" w:rsidP="00960699">
      <w:pPr>
        <w:numPr>
          <w:ilvl w:val="0"/>
          <w:numId w:val="9"/>
        </w:numPr>
        <w:spacing w:after="0" w:line="276" w:lineRule="auto"/>
        <w:rPr>
          <w:rFonts w:ascii="Arial" w:hAnsi="Arial" w:cs="Arial"/>
        </w:rPr>
      </w:pPr>
      <w:r w:rsidRPr="00795040">
        <w:rPr>
          <w:rFonts w:ascii="Arial" w:hAnsi="Arial" w:cs="Arial"/>
        </w:rPr>
        <w:t>Recall risk factors for each disease process and relevant questions for screening.  </w:t>
      </w:r>
    </w:p>
    <w:p w14:paraId="6E8236E6" w14:textId="77777777" w:rsidR="00A67B08" w:rsidRPr="00795040" w:rsidRDefault="00A67B08" w:rsidP="00960699">
      <w:pPr>
        <w:numPr>
          <w:ilvl w:val="0"/>
          <w:numId w:val="10"/>
        </w:numPr>
        <w:spacing w:after="0" w:line="276" w:lineRule="auto"/>
        <w:rPr>
          <w:rFonts w:ascii="Arial" w:hAnsi="Arial" w:cs="Arial"/>
        </w:rPr>
      </w:pPr>
      <w:r w:rsidRPr="00795040">
        <w:rPr>
          <w:rFonts w:ascii="Arial" w:hAnsi="Arial" w:cs="Arial"/>
        </w:rPr>
        <w:t>Review appropriate stratification of each disease process, where applicable.  </w:t>
      </w:r>
    </w:p>
    <w:p w14:paraId="14810E7E" w14:textId="77777777" w:rsidR="00A67B08" w:rsidRPr="00795040" w:rsidRDefault="00A67B08" w:rsidP="00960699">
      <w:pPr>
        <w:numPr>
          <w:ilvl w:val="0"/>
          <w:numId w:val="11"/>
        </w:numPr>
        <w:spacing w:after="0" w:line="276" w:lineRule="auto"/>
        <w:rPr>
          <w:rFonts w:ascii="Arial" w:hAnsi="Arial" w:cs="Arial"/>
        </w:rPr>
      </w:pPr>
      <w:r w:rsidRPr="00795040">
        <w:rPr>
          <w:rFonts w:ascii="Arial" w:hAnsi="Arial" w:cs="Arial"/>
        </w:rPr>
        <w:t>Recognize clinical manifestations of each disease.  </w:t>
      </w:r>
    </w:p>
    <w:p w14:paraId="3615B1D8" w14:textId="77777777" w:rsidR="00A67B08" w:rsidRPr="00795040" w:rsidRDefault="00A67B08" w:rsidP="00960699">
      <w:pPr>
        <w:numPr>
          <w:ilvl w:val="0"/>
          <w:numId w:val="12"/>
        </w:numPr>
        <w:spacing w:after="0" w:line="276" w:lineRule="auto"/>
        <w:rPr>
          <w:rFonts w:ascii="Arial" w:hAnsi="Arial" w:cs="Arial"/>
        </w:rPr>
      </w:pPr>
      <w:r w:rsidRPr="00795040">
        <w:rPr>
          <w:rFonts w:ascii="Arial" w:hAnsi="Arial" w:cs="Arial"/>
        </w:rPr>
        <w:t>Review relevant tests for each disease.  </w:t>
      </w:r>
    </w:p>
    <w:p w14:paraId="79547C8A" w14:textId="77777777" w:rsidR="00A67B08" w:rsidRPr="00795040" w:rsidRDefault="00A67B08" w:rsidP="00960699">
      <w:pPr>
        <w:numPr>
          <w:ilvl w:val="0"/>
          <w:numId w:val="13"/>
        </w:numPr>
        <w:spacing w:after="0" w:line="276" w:lineRule="auto"/>
        <w:rPr>
          <w:rFonts w:ascii="Arial" w:hAnsi="Arial" w:cs="Arial"/>
        </w:rPr>
      </w:pPr>
      <w:r w:rsidRPr="59B219B7">
        <w:rPr>
          <w:rFonts w:ascii="Arial" w:hAnsi="Arial" w:cs="Arial"/>
        </w:rPr>
        <w:lastRenderedPageBreak/>
        <w:t xml:space="preserve">Identify resources for reviewing guidelines for managing these diseases from a primary care perspective. </w:t>
      </w:r>
    </w:p>
    <w:p w14:paraId="393AA881" w14:textId="77777777" w:rsidR="00A67B08" w:rsidRPr="00795040" w:rsidRDefault="00A67B08" w:rsidP="00960699">
      <w:pPr>
        <w:numPr>
          <w:ilvl w:val="0"/>
          <w:numId w:val="14"/>
        </w:numPr>
        <w:spacing w:after="0" w:line="276" w:lineRule="auto"/>
        <w:rPr>
          <w:rFonts w:ascii="Arial" w:hAnsi="Arial" w:cs="Arial"/>
        </w:rPr>
      </w:pPr>
      <w:r w:rsidRPr="00795040">
        <w:rPr>
          <w:rFonts w:ascii="Arial" w:hAnsi="Arial" w:cs="Arial"/>
        </w:rPr>
        <w:t>Develop basic strategies for treatment of each disease including first-line recommendations and follow-up strategies.  </w:t>
      </w:r>
    </w:p>
    <w:p w14:paraId="1A5F25C5" w14:textId="77777777" w:rsidR="00A67B08" w:rsidRPr="00795040" w:rsidRDefault="00A67B08" w:rsidP="00960699">
      <w:pPr>
        <w:numPr>
          <w:ilvl w:val="0"/>
          <w:numId w:val="15"/>
        </w:numPr>
        <w:spacing w:after="0" w:line="276" w:lineRule="auto"/>
        <w:rPr>
          <w:rFonts w:ascii="Arial" w:hAnsi="Arial" w:cs="Arial"/>
        </w:rPr>
      </w:pPr>
      <w:r w:rsidRPr="00795040">
        <w:rPr>
          <w:rFonts w:ascii="Arial" w:hAnsi="Arial" w:cs="Arial"/>
        </w:rPr>
        <w:t>Consider osteopathic manipulative techniques for specific manifestations of disease where applicable.  </w:t>
      </w:r>
    </w:p>
    <w:p w14:paraId="57D8FF86" w14:textId="08B2A4FA" w:rsidR="009D3F69" w:rsidRPr="006B6394" w:rsidRDefault="009D3F69" w:rsidP="000602B1">
      <w:pPr>
        <w:spacing w:after="0" w:line="276" w:lineRule="auto"/>
        <w:rPr>
          <w:rFonts w:ascii="Arial" w:hAnsi="Arial" w:cs="Arial"/>
        </w:rPr>
      </w:pPr>
    </w:p>
    <w:p w14:paraId="486FCA96" w14:textId="08C59CEF" w:rsidR="002D4AE9" w:rsidRPr="006B6394" w:rsidRDefault="002D4AE9" w:rsidP="000602B1">
      <w:pPr>
        <w:pStyle w:val="Heading2"/>
      </w:pPr>
      <w:bookmarkStart w:id="8" w:name="_Toc233791957"/>
      <w:r w:rsidRPr="006B6394">
        <w:t>COMPETENCIES</w:t>
      </w:r>
      <w:bookmarkEnd w:id="8"/>
    </w:p>
    <w:p w14:paraId="3F21FABD" w14:textId="4673027D" w:rsidR="000E57B0" w:rsidRPr="00E00C4B" w:rsidRDefault="000E57B0" w:rsidP="00E00C4B">
      <w:pPr>
        <w:ind w:firstLine="360"/>
        <w:rPr>
          <w:rFonts w:ascii="Arial" w:hAnsi="Arial" w:cs="Arial"/>
          <w:u w:val="single"/>
        </w:rPr>
      </w:pPr>
      <w:bookmarkStart w:id="9" w:name="_Toc206756821"/>
      <w:r w:rsidRPr="00E00C4B">
        <w:rPr>
          <w:rFonts w:ascii="Arial" w:hAnsi="Arial" w:cs="Arial"/>
          <w:u w:val="single"/>
        </w:rPr>
        <w:t>Osteopathic Principles and Practices</w:t>
      </w:r>
      <w:bookmarkEnd w:id="9"/>
    </w:p>
    <w:p w14:paraId="159D02A0" w14:textId="77777777" w:rsidR="000E57B0" w:rsidRPr="00C40B5D" w:rsidRDefault="000E57B0" w:rsidP="00960699">
      <w:pPr>
        <w:pStyle w:val="ListParagraph"/>
        <w:numPr>
          <w:ilvl w:val="0"/>
          <w:numId w:val="22"/>
        </w:numPr>
        <w:spacing w:after="0" w:line="278" w:lineRule="auto"/>
        <w:rPr>
          <w:rFonts w:ascii="Arial" w:eastAsia="Arial" w:hAnsi="Arial" w:cs="Arial"/>
        </w:rPr>
      </w:pPr>
      <w:r w:rsidRPr="4445E494">
        <w:rPr>
          <w:rFonts w:ascii="Arial" w:eastAsia="Arial" w:hAnsi="Arial" w:cs="Arial"/>
        </w:rPr>
        <w:t>Recognize and treat each patient as a whole person, integrating body, mind, and spirit. (I.1.a)</w:t>
      </w:r>
    </w:p>
    <w:p w14:paraId="437A5F0F" w14:textId="77777777" w:rsidR="000E57B0" w:rsidRPr="00C40B5D" w:rsidRDefault="000E57B0" w:rsidP="00960699">
      <w:pPr>
        <w:pStyle w:val="ListParagraph"/>
        <w:numPr>
          <w:ilvl w:val="0"/>
          <w:numId w:val="22"/>
        </w:numPr>
        <w:spacing w:after="0" w:line="278" w:lineRule="auto"/>
        <w:rPr>
          <w:rFonts w:ascii="Arial" w:eastAsia="Arial" w:hAnsi="Arial" w:cs="Arial"/>
        </w:rPr>
      </w:pPr>
      <w:r w:rsidRPr="4445E494">
        <w:rPr>
          <w:rFonts w:ascii="Arial" w:eastAsia="Arial" w:hAnsi="Arial" w:cs="Arial"/>
        </w:rPr>
        <w:t>Obtain consent for procedures, and effectively answer the patient’s questions about potential risks, benefits, and complications. (I.1.c)</w:t>
      </w:r>
    </w:p>
    <w:p w14:paraId="489D9F5C" w14:textId="77777777" w:rsidR="000E57B0" w:rsidRPr="00C40B5D" w:rsidRDefault="000E57B0" w:rsidP="00960699">
      <w:pPr>
        <w:pStyle w:val="ListParagraph"/>
        <w:numPr>
          <w:ilvl w:val="0"/>
          <w:numId w:val="22"/>
        </w:numPr>
        <w:spacing w:after="0" w:line="278" w:lineRule="auto"/>
        <w:rPr>
          <w:rFonts w:ascii="Arial" w:eastAsia="Arial" w:hAnsi="Arial" w:cs="Arial"/>
        </w:rPr>
      </w:pPr>
      <w:r w:rsidRPr="4445E494">
        <w:rPr>
          <w:rFonts w:ascii="Arial" w:eastAsia="Arial" w:hAnsi="Arial" w:cs="Arial"/>
        </w:rPr>
        <w:t>Identify potential contraindications to treatment or assessment. (I.1.d)</w:t>
      </w:r>
    </w:p>
    <w:p w14:paraId="61F76F40" w14:textId="77777777" w:rsidR="000E57B0" w:rsidRPr="00C40B5D" w:rsidRDefault="000E57B0" w:rsidP="00960699">
      <w:pPr>
        <w:pStyle w:val="ListParagraph"/>
        <w:numPr>
          <w:ilvl w:val="0"/>
          <w:numId w:val="22"/>
        </w:numPr>
        <w:spacing w:after="0" w:line="278" w:lineRule="auto"/>
        <w:rPr>
          <w:rFonts w:ascii="Arial" w:eastAsia="Arial" w:hAnsi="Arial" w:cs="Arial"/>
        </w:rPr>
      </w:pPr>
      <w:r w:rsidRPr="4445E494">
        <w:rPr>
          <w:rFonts w:ascii="Arial" w:eastAsia="Arial" w:hAnsi="Arial" w:cs="Arial"/>
        </w:rPr>
        <w:t>Obtain historical information to advance the care and treatment of the patient that integrates physical, psychosocial, and cultural factors. (I.3.a)</w:t>
      </w:r>
    </w:p>
    <w:p w14:paraId="6C73DA7D" w14:textId="77777777" w:rsidR="000E57B0" w:rsidRPr="00C40B5D" w:rsidRDefault="000E57B0" w:rsidP="00960699">
      <w:pPr>
        <w:pStyle w:val="ListParagraph"/>
        <w:numPr>
          <w:ilvl w:val="0"/>
          <w:numId w:val="22"/>
        </w:numPr>
        <w:spacing w:after="0" w:line="278" w:lineRule="auto"/>
        <w:rPr>
          <w:rFonts w:ascii="Arial" w:eastAsia="Arial" w:hAnsi="Arial" w:cs="Arial"/>
        </w:rPr>
      </w:pPr>
      <w:r w:rsidRPr="4445E494">
        <w:rPr>
          <w:rFonts w:ascii="Arial" w:eastAsia="Arial" w:hAnsi="Arial" w:cs="Arial"/>
        </w:rPr>
        <w:t>Perform a physical exam incorporating visual inspection, auscultation, palpation, percussion, and range of motion testing. (I.3.b)</w:t>
      </w:r>
    </w:p>
    <w:p w14:paraId="3391F15C" w14:textId="77777777" w:rsidR="000E57B0" w:rsidRPr="00C40B5D" w:rsidRDefault="000E57B0" w:rsidP="00960699">
      <w:pPr>
        <w:pStyle w:val="ListParagraph"/>
        <w:numPr>
          <w:ilvl w:val="0"/>
          <w:numId w:val="22"/>
        </w:numPr>
        <w:spacing w:after="0" w:line="278" w:lineRule="auto"/>
        <w:rPr>
          <w:rFonts w:ascii="Arial" w:eastAsia="Arial" w:hAnsi="Arial" w:cs="Arial"/>
        </w:rPr>
      </w:pPr>
      <w:r w:rsidRPr="4445E494">
        <w:rPr>
          <w:rFonts w:ascii="Arial" w:eastAsia="Arial" w:hAnsi="Arial" w:cs="Arial"/>
        </w:rPr>
        <w:t>Identify the patient’s chief complaints and appropriately perform a logical physical examination to accurately diagnose the condition. (I.4.a.)</w:t>
      </w:r>
    </w:p>
    <w:p w14:paraId="00E52B52" w14:textId="77777777" w:rsidR="000E57B0" w:rsidRDefault="000E57B0" w:rsidP="000E57B0">
      <w:pPr>
        <w:pStyle w:val="Heading3"/>
      </w:pPr>
    </w:p>
    <w:p w14:paraId="72BB948B" w14:textId="77777777" w:rsidR="000E57B0" w:rsidRPr="00E00C4B" w:rsidRDefault="000E57B0" w:rsidP="00E00C4B">
      <w:pPr>
        <w:ind w:firstLine="360"/>
        <w:rPr>
          <w:rFonts w:ascii="Arial" w:hAnsi="Arial" w:cs="Arial"/>
          <w:u w:val="single"/>
        </w:rPr>
      </w:pPr>
      <w:bookmarkStart w:id="10" w:name="_Toc206756822"/>
      <w:r w:rsidRPr="00E00C4B">
        <w:rPr>
          <w:rFonts w:ascii="Arial" w:hAnsi="Arial" w:cs="Arial"/>
          <w:u w:val="single"/>
        </w:rPr>
        <w:t>Medical Knowledge</w:t>
      </w:r>
      <w:bookmarkEnd w:id="10"/>
    </w:p>
    <w:p w14:paraId="213E9BB3" w14:textId="77777777" w:rsidR="000E57B0" w:rsidRPr="00C40B5D" w:rsidRDefault="000E57B0" w:rsidP="00960699">
      <w:pPr>
        <w:pStyle w:val="ListParagraph"/>
        <w:numPr>
          <w:ilvl w:val="0"/>
          <w:numId w:val="21"/>
        </w:numPr>
        <w:spacing w:after="0" w:line="278" w:lineRule="auto"/>
        <w:rPr>
          <w:rFonts w:ascii="Arial" w:eastAsia="Arial" w:hAnsi="Arial" w:cs="Arial"/>
        </w:rPr>
      </w:pPr>
      <w:r w:rsidRPr="4445E494">
        <w:rPr>
          <w:rFonts w:ascii="Arial" w:eastAsia="Arial" w:hAnsi="Arial" w:cs="Arial"/>
        </w:rPr>
        <w:t>Appropriately use informatics to increase personal knowledge of medical science and skills, including osteopathic principles. (II.2.c)</w:t>
      </w:r>
    </w:p>
    <w:p w14:paraId="79E7E323" w14:textId="77777777" w:rsidR="000E57B0" w:rsidRPr="00C40B5D" w:rsidRDefault="000E57B0" w:rsidP="00960699">
      <w:pPr>
        <w:pStyle w:val="ListParagraph"/>
        <w:numPr>
          <w:ilvl w:val="0"/>
          <w:numId w:val="21"/>
        </w:numPr>
        <w:spacing w:after="0" w:line="278" w:lineRule="auto"/>
        <w:rPr>
          <w:rFonts w:ascii="Arial" w:eastAsia="Arial" w:hAnsi="Arial" w:cs="Arial"/>
        </w:rPr>
      </w:pPr>
      <w:r w:rsidRPr="4445E494">
        <w:rPr>
          <w:rFonts w:ascii="Arial" w:eastAsia="Arial" w:hAnsi="Arial" w:cs="Arial"/>
        </w:rPr>
        <w:t>Use scientific concepts to evaluate, diagnose, and manage clinical patient presentations and population health. (II.3.a)</w:t>
      </w:r>
    </w:p>
    <w:p w14:paraId="5001AFFF" w14:textId="77777777" w:rsidR="000E57B0" w:rsidRPr="00C40B5D" w:rsidRDefault="000E57B0" w:rsidP="00960699">
      <w:pPr>
        <w:pStyle w:val="ListParagraph"/>
        <w:numPr>
          <w:ilvl w:val="0"/>
          <w:numId w:val="21"/>
        </w:numPr>
        <w:spacing w:after="0" w:line="278" w:lineRule="auto"/>
        <w:rPr>
          <w:rFonts w:ascii="Arial" w:eastAsia="Arial" w:hAnsi="Arial" w:cs="Arial"/>
        </w:rPr>
      </w:pPr>
      <w:r w:rsidRPr="4445E494">
        <w:rPr>
          <w:rFonts w:ascii="Arial" w:eastAsia="Arial" w:hAnsi="Arial" w:cs="Arial"/>
        </w:rPr>
        <w:t>Apply ethical and medical jurisprudence principles to patient care. (II.3.e)</w:t>
      </w:r>
    </w:p>
    <w:p w14:paraId="6BC9B442" w14:textId="77777777" w:rsidR="000E57B0" w:rsidRPr="00C40B5D" w:rsidRDefault="000E57B0" w:rsidP="00960699">
      <w:pPr>
        <w:pStyle w:val="ListParagraph"/>
        <w:numPr>
          <w:ilvl w:val="0"/>
          <w:numId w:val="21"/>
        </w:numPr>
        <w:spacing w:after="0" w:line="278" w:lineRule="auto"/>
        <w:rPr>
          <w:rFonts w:ascii="Arial" w:eastAsia="Arial" w:hAnsi="Arial" w:cs="Arial"/>
        </w:rPr>
      </w:pPr>
      <w:r w:rsidRPr="4445E494">
        <w:rPr>
          <w:rFonts w:ascii="Arial" w:eastAsia="Arial" w:hAnsi="Arial" w:cs="Arial"/>
        </w:rPr>
        <w:t>Outline preventive strategies across stages of the life cycle. (II.3.f)</w:t>
      </w:r>
    </w:p>
    <w:p w14:paraId="34153406" w14:textId="77777777" w:rsidR="000E57B0" w:rsidRPr="00C40B5D" w:rsidRDefault="000E57B0" w:rsidP="00960699">
      <w:pPr>
        <w:pStyle w:val="ListParagraph"/>
        <w:numPr>
          <w:ilvl w:val="0"/>
          <w:numId w:val="21"/>
        </w:numPr>
        <w:spacing w:after="0" w:line="278" w:lineRule="auto"/>
        <w:rPr>
          <w:rFonts w:ascii="Arial" w:eastAsia="Arial" w:hAnsi="Arial" w:cs="Arial"/>
        </w:rPr>
      </w:pPr>
      <w:r w:rsidRPr="4445E494">
        <w:rPr>
          <w:rFonts w:ascii="Arial" w:eastAsia="Arial" w:hAnsi="Arial" w:cs="Arial"/>
        </w:rPr>
        <w:t>Describe and list risk factors for preventable diseases. (II.3.g)</w:t>
      </w:r>
    </w:p>
    <w:p w14:paraId="2C79A153" w14:textId="77777777" w:rsidR="000E57B0" w:rsidRDefault="000E57B0" w:rsidP="000E57B0">
      <w:pPr>
        <w:spacing w:line="278" w:lineRule="auto"/>
        <w:ind w:firstLine="360"/>
        <w:rPr>
          <w:rFonts w:ascii="Arial" w:eastAsia="Arial" w:hAnsi="Arial" w:cs="Arial"/>
          <w:u w:val="single"/>
        </w:rPr>
      </w:pPr>
    </w:p>
    <w:p w14:paraId="512EAA25" w14:textId="77777777" w:rsidR="000E57B0" w:rsidRPr="00E00C4B" w:rsidRDefault="000E57B0" w:rsidP="00E00C4B">
      <w:pPr>
        <w:ind w:firstLine="360"/>
        <w:rPr>
          <w:rFonts w:ascii="Arial" w:hAnsi="Arial" w:cs="Arial"/>
          <w:u w:val="single"/>
        </w:rPr>
      </w:pPr>
      <w:bookmarkStart w:id="11" w:name="_Toc206756823"/>
      <w:r w:rsidRPr="00E00C4B">
        <w:rPr>
          <w:rFonts w:ascii="Arial" w:hAnsi="Arial" w:cs="Arial"/>
          <w:u w:val="single"/>
        </w:rPr>
        <w:t>Patient Care</w:t>
      </w:r>
      <w:bookmarkEnd w:id="11"/>
    </w:p>
    <w:p w14:paraId="064221BD" w14:textId="77777777" w:rsidR="000E57B0" w:rsidRPr="00C40B5D" w:rsidRDefault="000E57B0" w:rsidP="00960699">
      <w:pPr>
        <w:pStyle w:val="ListParagraph"/>
        <w:numPr>
          <w:ilvl w:val="0"/>
          <w:numId w:val="20"/>
        </w:numPr>
        <w:spacing w:after="0" w:line="278" w:lineRule="auto"/>
        <w:rPr>
          <w:rFonts w:ascii="Arial" w:eastAsia="Arial" w:hAnsi="Arial" w:cs="Arial"/>
        </w:rPr>
      </w:pPr>
      <w:r w:rsidRPr="4445E494">
        <w:rPr>
          <w:rFonts w:ascii="Arial" w:eastAsia="Arial" w:hAnsi="Arial" w:cs="Arial"/>
        </w:rPr>
        <w:t>Take accurate history by communicating effectively – verbally and non-verbally – with patients and families in a variety of simulated and/or clinical settings. (III.1.b)</w:t>
      </w:r>
    </w:p>
    <w:p w14:paraId="32151066" w14:textId="77777777" w:rsidR="000E57B0" w:rsidRPr="00C40B5D" w:rsidRDefault="000E57B0" w:rsidP="00960699">
      <w:pPr>
        <w:pStyle w:val="ListParagraph"/>
        <w:numPr>
          <w:ilvl w:val="0"/>
          <w:numId w:val="20"/>
        </w:numPr>
        <w:spacing w:after="0" w:line="278" w:lineRule="auto"/>
        <w:rPr>
          <w:rFonts w:ascii="Arial" w:eastAsia="Arial" w:hAnsi="Arial" w:cs="Arial"/>
        </w:rPr>
      </w:pPr>
      <w:r w:rsidRPr="4445E494">
        <w:rPr>
          <w:rFonts w:ascii="Arial" w:eastAsia="Arial" w:hAnsi="Arial" w:cs="Arial"/>
        </w:rPr>
        <w:t>Apply appropriate knowledge to the medical interview and demonstrate the ability to identify and/or address psychosocial, cultural, religious, health maintenance, and risk factor issues. (III.1.c)</w:t>
      </w:r>
    </w:p>
    <w:p w14:paraId="6D22F07E" w14:textId="77777777" w:rsidR="000E57B0" w:rsidRPr="00C40B5D" w:rsidRDefault="000E57B0" w:rsidP="00960699">
      <w:pPr>
        <w:pStyle w:val="ListParagraph"/>
        <w:numPr>
          <w:ilvl w:val="0"/>
          <w:numId w:val="20"/>
        </w:numPr>
        <w:spacing w:after="0" w:line="278" w:lineRule="auto"/>
        <w:rPr>
          <w:rFonts w:ascii="Arial" w:eastAsia="Arial" w:hAnsi="Arial" w:cs="Arial"/>
        </w:rPr>
      </w:pPr>
      <w:r w:rsidRPr="4445E494">
        <w:rPr>
          <w:rFonts w:ascii="Arial" w:eastAsia="Arial" w:hAnsi="Arial" w:cs="Arial"/>
        </w:rPr>
        <w:t>Maintain sensitivity to issues of patient perspective, privacy, comfort, and dignity during the examination. (III.1.f)</w:t>
      </w:r>
    </w:p>
    <w:p w14:paraId="70711100" w14:textId="77777777" w:rsidR="000E57B0" w:rsidRPr="00C40B5D" w:rsidRDefault="000E57B0" w:rsidP="00960699">
      <w:pPr>
        <w:pStyle w:val="ListParagraph"/>
        <w:numPr>
          <w:ilvl w:val="0"/>
          <w:numId w:val="20"/>
        </w:numPr>
        <w:spacing w:after="0" w:line="278" w:lineRule="auto"/>
        <w:rPr>
          <w:rFonts w:ascii="Arial" w:eastAsia="Arial" w:hAnsi="Arial" w:cs="Arial"/>
        </w:rPr>
      </w:pPr>
      <w:r w:rsidRPr="4445E494">
        <w:rPr>
          <w:rFonts w:ascii="Arial" w:eastAsia="Arial" w:hAnsi="Arial" w:cs="Arial"/>
        </w:rPr>
        <w:t>Perform an effective patient encounter regardless of clinical setting or patient age, cultural background, disability, or language (use translator as needed). (III.1.i)</w:t>
      </w:r>
    </w:p>
    <w:p w14:paraId="3CA61753" w14:textId="77777777" w:rsidR="000E57B0" w:rsidRPr="00C40B5D" w:rsidRDefault="000E57B0" w:rsidP="00960699">
      <w:pPr>
        <w:pStyle w:val="ListParagraph"/>
        <w:numPr>
          <w:ilvl w:val="0"/>
          <w:numId w:val="20"/>
        </w:numPr>
        <w:spacing w:after="0" w:line="278" w:lineRule="auto"/>
        <w:rPr>
          <w:rFonts w:ascii="Arial" w:eastAsia="Arial" w:hAnsi="Arial" w:cs="Arial"/>
        </w:rPr>
      </w:pPr>
      <w:r w:rsidRPr="4445E494">
        <w:rPr>
          <w:rFonts w:ascii="Arial" w:eastAsia="Arial" w:hAnsi="Arial" w:cs="Arial"/>
        </w:rPr>
        <w:t xml:space="preserve">Synthesize into an organized presentation all information gathered as part of the patient encounter, including history and physical findings, chart review, laboratory and diagnostic </w:t>
      </w:r>
      <w:r w:rsidRPr="4445E494">
        <w:rPr>
          <w:rFonts w:ascii="Arial" w:eastAsia="Arial" w:hAnsi="Arial" w:cs="Arial"/>
        </w:rPr>
        <w:lastRenderedPageBreak/>
        <w:t>findings, epidemiological data, psychosocial, cultural, and religious factors, patient age, risk factors, and patient concerns. (III.2.a)</w:t>
      </w:r>
    </w:p>
    <w:p w14:paraId="4AD99B66" w14:textId="77777777" w:rsidR="000E57B0" w:rsidRDefault="000E57B0" w:rsidP="000E57B0">
      <w:pPr>
        <w:spacing w:line="278" w:lineRule="auto"/>
        <w:ind w:firstLine="360"/>
        <w:rPr>
          <w:rFonts w:ascii="Arial" w:eastAsia="Arial" w:hAnsi="Arial" w:cs="Arial"/>
          <w:u w:val="single"/>
        </w:rPr>
      </w:pPr>
    </w:p>
    <w:p w14:paraId="192B8680" w14:textId="77777777" w:rsidR="000E57B0" w:rsidRPr="00E00C4B" w:rsidRDefault="000E57B0" w:rsidP="00E00C4B">
      <w:pPr>
        <w:ind w:firstLine="360"/>
        <w:rPr>
          <w:rFonts w:ascii="Arial" w:hAnsi="Arial" w:cs="Arial"/>
          <w:u w:val="single"/>
        </w:rPr>
      </w:pPr>
      <w:bookmarkStart w:id="12" w:name="_Toc206756824"/>
      <w:r w:rsidRPr="00E00C4B">
        <w:rPr>
          <w:rFonts w:ascii="Arial" w:hAnsi="Arial" w:cs="Arial"/>
          <w:u w:val="single"/>
        </w:rPr>
        <w:t>Interprofessional and Communication Skills</w:t>
      </w:r>
      <w:bookmarkEnd w:id="12"/>
    </w:p>
    <w:p w14:paraId="35D3AC4D" w14:textId="77777777" w:rsidR="000E57B0" w:rsidRPr="00C40B5D" w:rsidRDefault="000E57B0" w:rsidP="00960699">
      <w:pPr>
        <w:pStyle w:val="ListParagraph"/>
        <w:numPr>
          <w:ilvl w:val="0"/>
          <w:numId w:val="19"/>
        </w:numPr>
        <w:spacing w:after="0" w:line="278" w:lineRule="auto"/>
        <w:rPr>
          <w:rFonts w:ascii="Arial" w:eastAsia="Arial" w:hAnsi="Arial" w:cs="Arial"/>
        </w:rPr>
      </w:pPr>
      <w:r w:rsidRPr="4445E494">
        <w:rPr>
          <w:rFonts w:ascii="Arial" w:eastAsia="Arial" w:hAnsi="Arial" w:cs="Arial"/>
        </w:rPr>
        <w:t>Allow the patient to complete his/her opening statement without interruption and to articulate the full set of patient concerns. (IV.1.a)</w:t>
      </w:r>
    </w:p>
    <w:p w14:paraId="1485CA9C" w14:textId="77777777" w:rsidR="000E57B0" w:rsidRPr="00C40B5D" w:rsidRDefault="000E57B0" w:rsidP="00960699">
      <w:pPr>
        <w:pStyle w:val="ListParagraph"/>
        <w:numPr>
          <w:ilvl w:val="0"/>
          <w:numId w:val="19"/>
        </w:numPr>
        <w:spacing w:after="0" w:line="278" w:lineRule="auto"/>
        <w:rPr>
          <w:rFonts w:ascii="Arial" w:eastAsia="Arial" w:hAnsi="Arial" w:cs="Arial"/>
        </w:rPr>
      </w:pPr>
      <w:r w:rsidRPr="4445E494">
        <w:rPr>
          <w:rFonts w:ascii="Arial" w:eastAsia="Arial" w:hAnsi="Arial" w:cs="Arial"/>
        </w:rPr>
        <w:t>Use silence and nonverbal communication to encourage the patient’s expression of thought and feelings. (IV.1.e)</w:t>
      </w:r>
    </w:p>
    <w:p w14:paraId="6BBA84D5" w14:textId="67C3CB1E" w:rsidR="000E57B0" w:rsidRPr="00C40B5D" w:rsidRDefault="000E57B0" w:rsidP="00960699">
      <w:pPr>
        <w:pStyle w:val="ListParagraph"/>
        <w:numPr>
          <w:ilvl w:val="0"/>
          <w:numId w:val="19"/>
        </w:numPr>
        <w:spacing w:after="0" w:line="278" w:lineRule="auto"/>
        <w:rPr>
          <w:rFonts w:ascii="Arial" w:eastAsia="Arial" w:hAnsi="Arial" w:cs="Arial"/>
        </w:rPr>
      </w:pPr>
      <w:r w:rsidRPr="4445E494">
        <w:rPr>
          <w:rFonts w:ascii="Arial" w:eastAsia="Arial" w:hAnsi="Arial" w:cs="Arial"/>
        </w:rPr>
        <w:t xml:space="preserve">Share information using language the patient can </w:t>
      </w:r>
      <w:r w:rsidR="00D97906" w:rsidRPr="4445E494">
        <w:rPr>
          <w:rFonts w:ascii="Arial" w:eastAsia="Arial" w:hAnsi="Arial" w:cs="Arial"/>
        </w:rPr>
        <w:t>understand and</w:t>
      </w:r>
      <w:r w:rsidRPr="4445E494">
        <w:rPr>
          <w:rFonts w:ascii="Arial" w:eastAsia="Arial" w:hAnsi="Arial" w:cs="Arial"/>
        </w:rPr>
        <w:t xml:space="preserve"> check for patient understanding and questions. (IV.1.g)</w:t>
      </w:r>
    </w:p>
    <w:p w14:paraId="6D86C820" w14:textId="77777777" w:rsidR="000E57B0" w:rsidRPr="00C40B5D" w:rsidRDefault="000E57B0" w:rsidP="00960699">
      <w:pPr>
        <w:pStyle w:val="ListParagraph"/>
        <w:numPr>
          <w:ilvl w:val="0"/>
          <w:numId w:val="19"/>
        </w:numPr>
        <w:spacing w:after="0" w:line="278" w:lineRule="auto"/>
        <w:rPr>
          <w:rFonts w:ascii="Arial" w:eastAsia="Arial" w:hAnsi="Arial" w:cs="Arial"/>
        </w:rPr>
      </w:pPr>
      <w:r w:rsidRPr="4445E494">
        <w:rPr>
          <w:rFonts w:ascii="Arial" w:eastAsia="Arial" w:hAnsi="Arial" w:cs="Arial"/>
        </w:rPr>
        <w:t>Take responsibility when an error occurs, apologize promptly and fully explain what occurred as well as short – and long – term implications. (IV.1.n)</w:t>
      </w:r>
    </w:p>
    <w:p w14:paraId="66B8716D" w14:textId="77777777" w:rsidR="000E57B0" w:rsidRPr="00C40B5D" w:rsidRDefault="000E57B0" w:rsidP="00960699">
      <w:pPr>
        <w:pStyle w:val="ListParagraph"/>
        <w:numPr>
          <w:ilvl w:val="0"/>
          <w:numId w:val="19"/>
        </w:numPr>
        <w:spacing w:after="0" w:line="278" w:lineRule="auto"/>
        <w:rPr>
          <w:rFonts w:ascii="Arial" w:eastAsia="Arial" w:hAnsi="Arial" w:cs="Arial"/>
        </w:rPr>
      </w:pPr>
      <w:r w:rsidRPr="4445E494">
        <w:rPr>
          <w:rFonts w:ascii="Arial" w:eastAsia="Arial" w:hAnsi="Arial" w:cs="Arial"/>
        </w:rPr>
        <w:t>Ensure that messages given are received and understood. (IV.2.j)</w:t>
      </w:r>
    </w:p>
    <w:p w14:paraId="4CE461E6" w14:textId="77777777" w:rsidR="000E57B0" w:rsidRPr="00C40B5D" w:rsidRDefault="000E57B0" w:rsidP="00960699">
      <w:pPr>
        <w:pStyle w:val="ListParagraph"/>
        <w:numPr>
          <w:ilvl w:val="0"/>
          <w:numId w:val="19"/>
        </w:numPr>
        <w:spacing w:after="0" w:line="278" w:lineRule="auto"/>
        <w:rPr>
          <w:rFonts w:ascii="Arial" w:eastAsia="Arial" w:hAnsi="Arial" w:cs="Arial"/>
        </w:rPr>
      </w:pPr>
      <w:r w:rsidRPr="4445E494">
        <w:rPr>
          <w:rFonts w:ascii="Arial" w:eastAsia="Arial" w:hAnsi="Arial" w:cs="Arial"/>
        </w:rPr>
        <w:t>Collaborate with other health professionals in the care of the patient demonstrating effective personal skills and interpersonal dynamics. (IV.4.a)</w:t>
      </w:r>
    </w:p>
    <w:p w14:paraId="708CA5B2" w14:textId="77777777" w:rsidR="000E57B0" w:rsidRPr="00C40B5D" w:rsidRDefault="000E57B0" w:rsidP="00960699">
      <w:pPr>
        <w:pStyle w:val="ListParagraph"/>
        <w:numPr>
          <w:ilvl w:val="0"/>
          <w:numId w:val="19"/>
        </w:numPr>
        <w:spacing w:after="0" w:line="278" w:lineRule="auto"/>
        <w:rPr>
          <w:rFonts w:ascii="Arial" w:eastAsia="Arial" w:hAnsi="Arial" w:cs="Arial"/>
        </w:rPr>
      </w:pPr>
      <w:r w:rsidRPr="4445E494">
        <w:rPr>
          <w:rFonts w:ascii="Arial" w:eastAsia="Arial" w:hAnsi="Arial" w:cs="Arial"/>
        </w:rPr>
        <w:t>Recognize one’s own differences, misunderstandings, and limitations that may contribute to interprofessional tension. (IV.4.l)</w:t>
      </w:r>
    </w:p>
    <w:p w14:paraId="5EBD8224" w14:textId="77777777" w:rsidR="000E57B0" w:rsidRDefault="000E57B0" w:rsidP="000E57B0">
      <w:pPr>
        <w:spacing w:line="278" w:lineRule="auto"/>
        <w:ind w:firstLine="360"/>
        <w:rPr>
          <w:rFonts w:ascii="Arial" w:eastAsia="Arial" w:hAnsi="Arial" w:cs="Arial"/>
          <w:u w:val="single"/>
        </w:rPr>
      </w:pPr>
    </w:p>
    <w:p w14:paraId="27368F3F" w14:textId="77777777" w:rsidR="000E57B0" w:rsidRPr="00E00C4B" w:rsidRDefault="000E57B0" w:rsidP="00E00C4B">
      <w:pPr>
        <w:ind w:firstLine="360"/>
        <w:rPr>
          <w:rFonts w:ascii="Arial" w:hAnsi="Arial" w:cs="Arial"/>
          <w:u w:val="single"/>
        </w:rPr>
      </w:pPr>
      <w:bookmarkStart w:id="13" w:name="_Toc206756825"/>
      <w:r w:rsidRPr="00E00C4B">
        <w:rPr>
          <w:rFonts w:ascii="Arial" w:hAnsi="Arial" w:cs="Arial"/>
          <w:u w:val="single"/>
        </w:rPr>
        <w:t>Professionalism</w:t>
      </w:r>
      <w:bookmarkEnd w:id="13"/>
    </w:p>
    <w:p w14:paraId="73223A80" w14:textId="77777777" w:rsidR="000E57B0" w:rsidRPr="00C40B5D" w:rsidRDefault="000E57B0" w:rsidP="00960699">
      <w:pPr>
        <w:pStyle w:val="ListParagraph"/>
        <w:numPr>
          <w:ilvl w:val="0"/>
          <w:numId w:val="18"/>
        </w:numPr>
        <w:spacing w:after="0" w:line="278" w:lineRule="auto"/>
        <w:rPr>
          <w:rFonts w:ascii="Arial" w:eastAsia="Arial" w:hAnsi="Arial" w:cs="Arial"/>
        </w:rPr>
      </w:pPr>
      <w:r w:rsidRPr="4445E494">
        <w:rPr>
          <w:rFonts w:ascii="Arial" w:eastAsia="Arial" w:hAnsi="Arial" w:cs="Arial"/>
        </w:rPr>
        <w:t>Recognize personal values, attitudes, and biases as they influence patient care. (V.1.b)</w:t>
      </w:r>
    </w:p>
    <w:p w14:paraId="032B3FCF" w14:textId="77777777" w:rsidR="000E57B0" w:rsidRPr="00C40B5D" w:rsidRDefault="000E57B0" w:rsidP="00960699">
      <w:pPr>
        <w:pStyle w:val="ListParagraph"/>
        <w:numPr>
          <w:ilvl w:val="0"/>
          <w:numId w:val="18"/>
        </w:numPr>
        <w:spacing w:after="0" w:line="278" w:lineRule="auto"/>
        <w:rPr>
          <w:rFonts w:ascii="Arial" w:eastAsia="Arial" w:hAnsi="Arial" w:cs="Arial"/>
        </w:rPr>
      </w:pPr>
      <w:r w:rsidRPr="4445E494">
        <w:rPr>
          <w:rFonts w:ascii="Arial" w:eastAsia="Arial" w:hAnsi="Arial" w:cs="Arial"/>
        </w:rPr>
        <w:t>Demonstrate respect for colleagues and other health care professionals and their practices (e.g., avoid making inappropriate remarks and taking inappropriate action). (V.2.f)</w:t>
      </w:r>
    </w:p>
    <w:p w14:paraId="2D3B8CB1" w14:textId="77777777" w:rsidR="000E57B0" w:rsidRPr="00C40B5D" w:rsidRDefault="000E57B0" w:rsidP="00960699">
      <w:pPr>
        <w:pStyle w:val="ListParagraph"/>
        <w:numPr>
          <w:ilvl w:val="0"/>
          <w:numId w:val="18"/>
        </w:numPr>
        <w:spacing w:after="0" w:line="278" w:lineRule="auto"/>
        <w:rPr>
          <w:rFonts w:ascii="Arial" w:eastAsia="Arial" w:hAnsi="Arial" w:cs="Arial"/>
        </w:rPr>
      </w:pPr>
      <w:r w:rsidRPr="4445E494">
        <w:rPr>
          <w:rFonts w:ascii="Arial" w:eastAsia="Arial" w:hAnsi="Arial" w:cs="Arial"/>
        </w:rPr>
        <w:t>Make patient care the primary concern. (V.3.a)</w:t>
      </w:r>
    </w:p>
    <w:p w14:paraId="60912763" w14:textId="77777777" w:rsidR="000E57B0" w:rsidRPr="00C40B5D" w:rsidRDefault="000E57B0" w:rsidP="00960699">
      <w:pPr>
        <w:pStyle w:val="ListParagraph"/>
        <w:numPr>
          <w:ilvl w:val="0"/>
          <w:numId w:val="18"/>
        </w:numPr>
        <w:spacing w:after="0" w:line="278" w:lineRule="auto"/>
        <w:rPr>
          <w:rFonts w:ascii="Arial" w:eastAsia="Arial" w:hAnsi="Arial" w:cs="Arial"/>
        </w:rPr>
      </w:pPr>
      <w:r w:rsidRPr="4445E494">
        <w:rPr>
          <w:rFonts w:ascii="Arial" w:eastAsia="Arial" w:hAnsi="Arial" w:cs="Arial"/>
        </w:rPr>
        <w:t>Promote public confidence in the osteopathic medical profession. (V.4.i)</w:t>
      </w:r>
    </w:p>
    <w:p w14:paraId="3BA0DD94" w14:textId="77777777" w:rsidR="000E57B0" w:rsidRPr="00C40B5D" w:rsidRDefault="000E57B0" w:rsidP="00960699">
      <w:pPr>
        <w:pStyle w:val="ListParagraph"/>
        <w:numPr>
          <w:ilvl w:val="0"/>
          <w:numId w:val="18"/>
        </w:numPr>
        <w:spacing w:after="0" w:line="278" w:lineRule="auto"/>
        <w:rPr>
          <w:rFonts w:ascii="Arial" w:eastAsia="Arial" w:hAnsi="Arial" w:cs="Arial"/>
        </w:rPr>
      </w:pPr>
      <w:r w:rsidRPr="4445E494">
        <w:rPr>
          <w:rFonts w:ascii="Arial" w:eastAsia="Arial" w:hAnsi="Arial" w:cs="Arial"/>
        </w:rPr>
        <w:t>Ensure that one’s professional knowledge and skills remain current. (V.5.a)</w:t>
      </w:r>
    </w:p>
    <w:p w14:paraId="25613DBA" w14:textId="77777777" w:rsidR="000E57B0" w:rsidRPr="00C40B5D" w:rsidRDefault="000E57B0" w:rsidP="00960699">
      <w:pPr>
        <w:pStyle w:val="ListParagraph"/>
        <w:numPr>
          <w:ilvl w:val="0"/>
          <w:numId w:val="18"/>
        </w:numPr>
        <w:spacing w:after="0" w:line="278" w:lineRule="auto"/>
        <w:rPr>
          <w:rFonts w:ascii="Arial" w:eastAsia="Arial" w:hAnsi="Arial" w:cs="Arial"/>
        </w:rPr>
      </w:pPr>
      <w:r w:rsidRPr="4445E494">
        <w:rPr>
          <w:rFonts w:ascii="Arial" w:eastAsia="Arial" w:hAnsi="Arial" w:cs="Arial"/>
        </w:rPr>
        <w:t>Comply with current regulations, laws, and statutes that govern medical practice. (V.6.c)</w:t>
      </w:r>
    </w:p>
    <w:p w14:paraId="1E89BC93" w14:textId="77777777" w:rsidR="000E57B0" w:rsidRPr="00C40B5D" w:rsidRDefault="000E57B0" w:rsidP="00960699">
      <w:pPr>
        <w:pStyle w:val="ListParagraph"/>
        <w:numPr>
          <w:ilvl w:val="0"/>
          <w:numId w:val="18"/>
        </w:numPr>
        <w:spacing w:after="0" w:line="278" w:lineRule="auto"/>
        <w:rPr>
          <w:rFonts w:ascii="Arial" w:eastAsia="Arial" w:hAnsi="Arial" w:cs="Arial"/>
        </w:rPr>
      </w:pPr>
      <w:r w:rsidRPr="4445E494">
        <w:rPr>
          <w:rFonts w:ascii="Arial" w:eastAsia="Arial" w:hAnsi="Arial" w:cs="Arial"/>
        </w:rPr>
        <w:t>Demonstrate how to cope with differences in people in a constructive way. (V.7.d)</w:t>
      </w:r>
    </w:p>
    <w:p w14:paraId="25140921" w14:textId="77777777" w:rsidR="000E57B0" w:rsidRDefault="000E57B0" w:rsidP="000E57B0">
      <w:pPr>
        <w:spacing w:line="278" w:lineRule="auto"/>
        <w:ind w:firstLine="360"/>
        <w:rPr>
          <w:rFonts w:ascii="Arial" w:eastAsia="Arial" w:hAnsi="Arial" w:cs="Arial"/>
          <w:u w:val="single"/>
        </w:rPr>
      </w:pPr>
    </w:p>
    <w:p w14:paraId="0CAEF389" w14:textId="77777777" w:rsidR="000E57B0" w:rsidRPr="00E00C4B" w:rsidRDefault="000E57B0" w:rsidP="00E00C4B">
      <w:pPr>
        <w:ind w:firstLine="360"/>
        <w:rPr>
          <w:rFonts w:ascii="Arial" w:hAnsi="Arial" w:cs="Arial"/>
          <w:u w:val="single"/>
        </w:rPr>
      </w:pPr>
      <w:bookmarkStart w:id="14" w:name="_Toc206756826"/>
      <w:r w:rsidRPr="00E00C4B">
        <w:rPr>
          <w:rFonts w:ascii="Arial" w:hAnsi="Arial" w:cs="Arial"/>
          <w:u w:val="single"/>
        </w:rPr>
        <w:t>Practice-Based Learning and Improvement</w:t>
      </w:r>
      <w:bookmarkEnd w:id="14"/>
    </w:p>
    <w:p w14:paraId="2EC17941" w14:textId="77777777" w:rsidR="000E57B0" w:rsidRPr="00C40B5D" w:rsidRDefault="000E57B0" w:rsidP="00960699">
      <w:pPr>
        <w:pStyle w:val="ListParagraph"/>
        <w:numPr>
          <w:ilvl w:val="0"/>
          <w:numId w:val="17"/>
        </w:numPr>
        <w:spacing w:after="0" w:line="278" w:lineRule="auto"/>
        <w:rPr>
          <w:rFonts w:ascii="Arial" w:eastAsia="Arial" w:hAnsi="Arial" w:cs="Arial"/>
        </w:rPr>
      </w:pPr>
      <w:r w:rsidRPr="4445E494">
        <w:rPr>
          <w:rFonts w:ascii="Arial" w:eastAsia="Arial" w:hAnsi="Arial" w:cs="Arial"/>
        </w:rPr>
        <w:t>Apply the five steps of the evidence-based medicine approach to a clinical question. (VI.1.d)</w:t>
      </w:r>
    </w:p>
    <w:p w14:paraId="4F558C14" w14:textId="77777777" w:rsidR="000E57B0" w:rsidRPr="00C40B5D" w:rsidRDefault="000E57B0" w:rsidP="00960699">
      <w:pPr>
        <w:pStyle w:val="ListParagraph"/>
        <w:numPr>
          <w:ilvl w:val="0"/>
          <w:numId w:val="17"/>
        </w:numPr>
        <w:spacing w:after="0" w:line="278" w:lineRule="auto"/>
        <w:rPr>
          <w:rFonts w:ascii="Arial" w:eastAsia="Arial" w:hAnsi="Arial" w:cs="Arial"/>
        </w:rPr>
      </w:pPr>
      <w:r w:rsidRPr="4445E494">
        <w:rPr>
          <w:rFonts w:ascii="Arial" w:eastAsia="Arial" w:hAnsi="Arial" w:cs="Arial"/>
        </w:rPr>
        <w:t>Describe the relationship among incidence, duration, and prevalence of a disease in a population. (VI.3.b)</w:t>
      </w:r>
    </w:p>
    <w:p w14:paraId="1FEBB076" w14:textId="77777777" w:rsidR="000E57B0" w:rsidRPr="00C40B5D" w:rsidRDefault="000E57B0" w:rsidP="00960699">
      <w:pPr>
        <w:pStyle w:val="ListParagraph"/>
        <w:numPr>
          <w:ilvl w:val="0"/>
          <w:numId w:val="17"/>
        </w:numPr>
        <w:spacing w:after="0" w:line="278" w:lineRule="auto"/>
        <w:rPr>
          <w:rFonts w:ascii="Arial" w:eastAsia="Arial" w:hAnsi="Arial" w:cs="Arial"/>
        </w:rPr>
      </w:pPr>
      <w:r w:rsidRPr="4445E494">
        <w:rPr>
          <w:rFonts w:ascii="Arial" w:eastAsia="Arial" w:hAnsi="Arial" w:cs="Arial"/>
        </w:rPr>
        <w:t>Locate, appraise, and assimilate evidence derived from clinical guidelines. (VI.4.a)</w:t>
      </w:r>
    </w:p>
    <w:p w14:paraId="2FDD6680" w14:textId="77777777" w:rsidR="000E57B0" w:rsidRPr="00C40B5D" w:rsidRDefault="000E57B0" w:rsidP="00960699">
      <w:pPr>
        <w:pStyle w:val="ListParagraph"/>
        <w:numPr>
          <w:ilvl w:val="0"/>
          <w:numId w:val="17"/>
        </w:numPr>
        <w:spacing w:after="0" w:line="278" w:lineRule="auto"/>
        <w:rPr>
          <w:rFonts w:ascii="Arial" w:eastAsia="Arial" w:hAnsi="Arial" w:cs="Arial"/>
        </w:rPr>
      </w:pPr>
      <w:r w:rsidRPr="4445E494">
        <w:rPr>
          <w:rFonts w:ascii="Arial" w:eastAsia="Arial" w:hAnsi="Arial" w:cs="Arial"/>
        </w:rPr>
        <w:t>Apply decision-making tools. (VI.4.d)</w:t>
      </w:r>
    </w:p>
    <w:p w14:paraId="5BB208DA" w14:textId="77777777" w:rsidR="000E57B0" w:rsidRPr="00C40B5D" w:rsidRDefault="000E57B0" w:rsidP="00960699">
      <w:pPr>
        <w:pStyle w:val="ListParagraph"/>
        <w:numPr>
          <w:ilvl w:val="0"/>
          <w:numId w:val="17"/>
        </w:numPr>
        <w:spacing w:after="0" w:line="278" w:lineRule="auto"/>
        <w:rPr>
          <w:rFonts w:ascii="Arial" w:eastAsia="Arial" w:hAnsi="Arial" w:cs="Arial"/>
        </w:rPr>
      </w:pPr>
      <w:r w:rsidRPr="4445E494">
        <w:rPr>
          <w:rFonts w:ascii="Arial" w:eastAsia="Arial" w:hAnsi="Arial" w:cs="Arial"/>
        </w:rPr>
        <w:t>Identify opportunities for advocacy, health promotion, and disease prevention in communities served, and respond appropriately. (VI.5.e)</w:t>
      </w:r>
    </w:p>
    <w:p w14:paraId="580A708E" w14:textId="77777777" w:rsidR="000E57B0" w:rsidRDefault="000E57B0" w:rsidP="000E57B0">
      <w:pPr>
        <w:spacing w:line="278" w:lineRule="auto"/>
        <w:ind w:firstLine="360"/>
        <w:rPr>
          <w:rFonts w:ascii="Arial" w:eastAsia="Arial" w:hAnsi="Arial" w:cs="Arial"/>
          <w:u w:val="single"/>
        </w:rPr>
      </w:pPr>
    </w:p>
    <w:p w14:paraId="650E6703" w14:textId="77777777" w:rsidR="00E00C4B" w:rsidRDefault="00E00C4B" w:rsidP="00E00C4B">
      <w:pPr>
        <w:rPr>
          <w:rFonts w:ascii="Arial" w:hAnsi="Arial" w:cs="Arial"/>
          <w:u w:val="single"/>
        </w:rPr>
      </w:pPr>
      <w:bookmarkStart w:id="15" w:name="_Toc206756827"/>
    </w:p>
    <w:p w14:paraId="238CDDDD" w14:textId="341A03BE" w:rsidR="000E57B0" w:rsidRPr="00E00C4B" w:rsidRDefault="000E57B0" w:rsidP="00E00C4B">
      <w:pPr>
        <w:ind w:firstLine="360"/>
        <w:rPr>
          <w:rFonts w:ascii="Arial" w:hAnsi="Arial" w:cs="Arial"/>
          <w:u w:val="single"/>
        </w:rPr>
      </w:pPr>
      <w:r w:rsidRPr="00E00C4B">
        <w:rPr>
          <w:rFonts w:ascii="Arial" w:hAnsi="Arial" w:cs="Arial"/>
          <w:u w:val="single"/>
        </w:rPr>
        <w:lastRenderedPageBreak/>
        <w:t>Systems-Based Practice</w:t>
      </w:r>
      <w:bookmarkEnd w:id="15"/>
      <w:r w:rsidRPr="00E00C4B">
        <w:rPr>
          <w:rFonts w:ascii="Arial" w:hAnsi="Arial" w:cs="Arial"/>
          <w:u w:val="single"/>
        </w:rPr>
        <w:t xml:space="preserve"> </w:t>
      </w:r>
    </w:p>
    <w:p w14:paraId="6E283ECD" w14:textId="77777777" w:rsidR="000E57B0" w:rsidRPr="00C40B5D" w:rsidRDefault="000E57B0" w:rsidP="00960699">
      <w:pPr>
        <w:pStyle w:val="ListParagraph"/>
        <w:numPr>
          <w:ilvl w:val="0"/>
          <w:numId w:val="16"/>
        </w:numPr>
        <w:spacing w:after="0" w:line="278" w:lineRule="auto"/>
        <w:rPr>
          <w:rFonts w:ascii="Arial" w:eastAsia="Arial" w:hAnsi="Arial" w:cs="Arial"/>
        </w:rPr>
      </w:pPr>
      <w:r w:rsidRPr="4445E494">
        <w:rPr>
          <w:rFonts w:ascii="Arial" w:eastAsia="Arial" w:hAnsi="Arial" w:cs="Arial"/>
        </w:rPr>
        <w:t>Demonstrate knowledge and understanding of the role and interaction of the members of health care teams and their effect on outcomes for the patient and for the public. (VII.1.a)</w:t>
      </w:r>
    </w:p>
    <w:p w14:paraId="18FE1E4F" w14:textId="77777777" w:rsidR="000E57B0" w:rsidRPr="00C40B5D" w:rsidRDefault="000E57B0" w:rsidP="00960699">
      <w:pPr>
        <w:pStyle w:val="ListParagraph"/>
        <w:numPr>
          <w:ilvl w:val="0"/>
          <w:numId w:val="16"/>
        </w:numPr>
        <w:spacing w:after="0" w:line="278" w:lineRule="auto"/>
        <w:rPr>
          <w:rFonts w:ascii="Arial" w:eastAsia="Arial" w:hAnsi="Arial" w:cs="Arial"/>
        </w:rPr>
      </w:pPr>
      <w:r w:rsidRPr="4445E494">
        <w:rPr>
          <w:rFonts w:ascii="Arial" w:eastAsia="Arial" w:hAnsi="Arial" w:cs="Arial"/>
        </w:rPr>
        <w:t>Demonstrate understanding of how current issues in the world are affecting the delivery of health care to patients and to the community. (VII.2.g)</w:t>
      </w:r>
    </w:p>
    <w:p w14:paraId="67DD7C76" w14:textId="77777777" w:rsidR="000E57B0" w:rsidRPr="00C40B5D" w:rsidRDefault="000E57B0" w:rsidP="00960699">
      <w:pPr>
        <w:pStyle w:val="ListParagraph"/>
        <w:numPr>
          <w:ilvl w:val="0"/>
          <w:numId w:val="16"/>
        </w:numPr>
        <w:spacing w:after="0" w:line="278" w:lineRule="auto"/>
        <w:rPr>
          <w:rFonts w:ascii="Arial" w:eastAsia="Arial" w:hAnsi="Arial" w:cs="Arial"/>
        </w:rPr>
      </w:pPr>
      <w:r w:rsidRPr="4445E494">
        <w:rPr>
          <w:rFonts w:ascii="Arial" w:eastAsia="Arial" w:hAnsi="Arial" w:cs="Arial"/>
        </w:rPr>
        <w:t>Use resources to develop patient care plans in such a way as to maximize health care outcomes. (VII.3.b)</w:t>
      </w:r>
    </w:p>
    <w:p w14:paraId="36FCAAD0" w14:textId="77777777" w:rsidR="000E57B0" w:rsidRPr="00C40B5D" w:rsidRDefault="000E57B0" w:rsidP="00960699">
      <w:pPr>
        <w:pStyle w:val="ListParagraph"/>
        <w:numPr>
          <w:ilvl w:val="0"/>
          <w:numId w:val="16"/>
        </w:numPr>
        <w:spacing w:after="0" w:line="278" w:lineRule="auto"/>
        <w:rPr>
          <w:rFonts w:ascii="Arial" w:eastAsia="Arial" w:hAnsi="Arial" w:cs="Arial"/>
        </w:rPr>
      </w:pPr>
      <w:r w:rsidRPr="4445E494">
        <w:rPr>
          <w:rFonts w:ascii="Arial" w:eastAsia="Arial" w:hAnsi="Arial" w:cs="Arial"/>
        </w:rPr>
        <w:t>Demonstrate understanding of the health care system as it relates to Medicare, Medicaid, insurance, and community health centers. (VII.4.b)</w:t>
      </w:r>
    </w:p>
    <w:p w14:paraId="1631AF47" w14:textId="77777777" w:rsidR="000E57B0" w:rsidRPr="00C40B5D" w:rsidRDefault="000E57B0" w:rsidP="00960699">
      <w:pPr>
        <w:pStyle w:val="ListParagraph"/>
        <w:numPr>
          <w:ilvl w:val="0"/>
          <w:numId w:val="16"/>
        </w:numPr>
        <w:spacing w:after="0" w:line="278" w:lineRule="auto"/>
        <w:rPr>
          <w:rFonts w:ascii="Arial" w:eastAsia="Arial" w:hAnsi="Arial" w:cs="Arial"/>
        </w:rPr>
      </w:pPr>
      <w:r w:rsidRPr="4445E494">
        <w:rPr>
          <w:rFonts w:ascii="Arial" w:eastAsia="Arial" w:hAnsi="Arial" w:cs="Arial"/>
        </w:rPr>
        <w:t>Demonstrate understanding of community resources, e.g., WIC, public health clinics, community health care centers, health fairs, public service communication, and other non-profit health care efforts. (VII.4.c)</w:t>
      </w:r>
    </w:p>
    <w:p w14:paraId="69BC2012" w14:textId="48A36336" w:rsidR="0064673A" w:rsidRPr="000E57B0" w:rsidRDefault="0064673A" w:rsidP="000E57B0">
      <w:pPr>
        <w:spacing w:after="0" w:line="276" w:lineRule="auto"/>
        <w:rPr>
          <w:rFonts w:ascii="Arial" w:hAnsi="Arial" w:cs="Arial"/>
        </w:rPr>
      </w:pP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6" w:name="_Toc233791958"/>
      <w:r w:rsidRPr="0096296A">
        <w:rPr>
          <w:rFonts w:ascii="Arial" w:hAnsi="Arial" w:cs="Arial"/>
        </w:rPr>
        <w:t>COLLEGE PROGRAM OBJECTIVES</w:t>
      </w:r>
      <w:bookmarkEnd w:id="16"/>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17"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7" w:name="_Toc233791959"/>
      <w:r w:rsidRPr="0061495F">
        <w:rPr>
          <w:rFonts w:ascii="Arial" w:hAnsi="Arial" w:cs="Arial"/>
        </w:rPr>
        <w:t>R</w:t>
      </w:r>
      <w:r w:rsidR="005A09E5" w:rsidRPr="0061495F">
        <w:rPr>
          <w:rFonts w:ascii="Arial" w:hAnsi="Arial" w:cs="Arial"/>
        </w:rPr>
        <w:t>EFERENCES</w:t>
      </w:r>
      <w:bookmarkEnd w:id="17"/>
    </w:p>
    <w:p w14:paraId="2C0B26C0" w14:textId="20FCDB7D" w:rsidR="006F2107" w:rsidRPr="00C40B5D" w:rsidRDefault="005B4C18" w:rsidP="000602B1">
      <w:pPr>
        <w:pStyle w:val="Heading2"/>
        <w:rPr>
          <w:b/>
          <w:bCs/>
        </w:rPr>
      </w:pPr>
      <w:bookmarkStart w:id="18" w:name="_Toc233791960"/>
      <w:r w:rsidRPr="00165CD1">
        <w:t>REQUIRED STUDY RESOURCES</w:t>
      </w:r>
      <w:bookmarkEnd w:id="18"/>
    </w:p>
    <w:p w14:paraId="2196C2FA" w14:textId="77777777" w:rsidR="009A1109" w:rsidRPr="009A1109" w:rsidRDefault="009A1109" w:rsidP="006462FA">
      <w:pPr>
        <w:spacing w:after="0"/>
        <w:rPr>
          <w:rFonts w:ascii="Arial" w:hAnsi="Arial" w:cs="Arial"/>
          <w:b/>
          <w:bCs/>
        </w:rPr>
      </w:pPr>
    </w:p>
    <w:p w14:paraId="4B9E9912" w14:textId="702C5A78" w:rsidR="009A1109" w:rsidRPr="00165CD1" w:rsidRDefault="7943D736" w:rsidP="00B36CB9">
      <w:pPr>
        <w:ind w:left="720"/>
        <w:rPr>
          <w:rFonts w:ascii="Arial" w:hAnsi="Arial" w:cs="Arial"/>
        </w:rPr>
      </w:pPr>
      <w:bookmarkStart w:id="19" w:name="_Toc106630800"/>
      <w:r w:rsidRPr="00165CD1">
        <w:rPr>
          <w:rFonts w:ascii="Arial" w:hAnsi="Arial" w:cs="Arial"/>
        </w:rPr>
        <w:t xml:space="preserve">Desire 2 Learn (D2L): </w:t>
      </w:r>
      <w:bookmarkEnd w:id="19"/>
      <w:r w:rsidRPr="00165CD1">
        <w:rPr>
          <w:rFonts w:ascii="Arial" w:hAnsi="Arial" w:cs="Arial"/>
        </w:rPr>
        <w:t>Please find online content for this course in D2L (</w:t>
      </w:r>
      <w:hyperlink r:id="rId18"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000002C8" w:rsidRPr="000002C8">
        <w:rPr>
          <w:rFonts w:ascii="Arial" w:hAnsi="Arial" w:cs="Arial"/>
          <w:b/>
          <w:bCs/>
          <w:shd w:val="clear" w:color="auto" w:fill="FFFFFF"/>
        </w:rPr>
        <w:t xml:space="preserve"> </w:t>
      </w:r>
      <w:r w:rsidR="000002C8">
        <w:rPr>
          <w:rFonts w:ascii="Arial" w:hAnsi="Arial" w:cs="Arial"/>
          <w:b/>
          <w:bCs/>
          <w:shd w:val="clear" w:color="auto" w:fill="FFFFFF"/>
        </w:rPr>
        <w:t>FCM 620 Core Family Medicine I.</w:t>
      </w:r>
    </w:p>
    <w:p w14:paraId="1E6326ED" w14:textId="5F549BE4" w:rsidR="009A1109" w:rsidRDefault="009A1109" w:rsidP="009A1109">
      <w:pPr>
        <w:ind w:left="720"/>
        <w:rPr>
          <w:rFonts w:ascii="Arial" w:hAnsi="Arial" w:cs="Arial"/>
        </w:rPr>
      </w:pPr>
      <w:r w:rsidRPr="70FB6F6B">
        <w:rPr>
          <w:rFonts w:ascii="Arial" w:hAnsi="Arial" w:cs="Arial"/>
        </w:rPr>
        <w:t>If you encounter any issues accessing this D2L course, please email the CA (on the title page of this syllabus)</w:t>
      </w:r>
      <w:r w:rsidR="00767C31" w:rsidRPr="70FB6F6B">
        <w:rPr>
          <w:rFonts w:ascii="Arial" w:hAnsi="Arial" w:cs="Arial"/>
        </w:rPr>
        <w:t xml:space="preserve">. </w:t>
      </w:r>
      <w:r w:rsidR="2B13021B" w:rsidRPr="70FB6F6B">
        <w:rPr>
          <w:rFonts w:ascii="Arial" w:hAnsi="Arial" w:cs="Arial"/>
        </w:rPr>
        <w:t xml:space="preserve">It is your responsibility to make sure you have access to the course D2L page on the first day of the course. </w:t>
      </w:r>
    </w:p>
    <w:p w14:paraId="4162636F" w14:textId="77777777" w:rsidR="00711CE9" w:rsidRPr="00C40B5D" w:rsidRDefault="00711CE9" w:rsidP="00711CE9">
      <w:pPr>
        <w:spacing w:after="0" w:line="276" w:lineRule="auto"/>
        <w:ind w:left="360" w:firstLine="360"/>
        <w:rPr>
          <w:rFonts w:ascii="Arial" w:eastAsia="Arial" w:hAnsi="Arial" w:cs="Arial"/>
        </w:rPr>
      </w:pPr>
      <w:r>
        <w:rPr>
          <w:rFonts w:ascii="Arial" w:eastAsia="Arial" w:hAnsi="Arial" w:cs="Arial"/>
        </w:rPr>
        <w:t>Student D2L email addresses must be forwarded to your MSU email account.</w:t>
      </w:r>
    </w:p>
    <w:p w14:paraId="24682D4D" w14:textId="77777777" w:rsidR="009A1109" w:rsidRDefault="009A1109" w:rsidP="00ED088D">
      <w:pPr>
        <w:spacing w:after="0"/>
        <w:rPr>
          <w:rFonts w:ascii="Arial" w:hAnsi="Arial" w:cs="Arial"/>
        </w:rPr>
      </w:pPr>
    </w:p>
    <w:p w14:paraId="47BDB95D" w14:textId="71030DD8" w:rsidR="7AAF1195" w:rsidRDefault="7AAF1195" w:rsidP="71EB6B47">
      <w:pPr>
        <w:pStyle w:val="Heading3"/>
      </w:pPr>
      <w:bookmarkStart w:id="20" w:name="_Toc233791961"/>
      <w:r>
        <w:t>Required Websites</w:t>
      </w:r>
      <w:bookmarkEnd w:id="20"/>
    </w:p>
    <w:p w14:paraId="510BA758" w14:textId="746D1E74" w:rsidR="329B0A2D" w:rsidRDefault="7AAF1195" w:rsidP="71EB6B47">
      <w:pPr>
        <w:pStyle w:val="ListParagraph"/>
        <w:numPr>
          <w:ilvl w:val="1"/>
          <w:numId w:val="14"/>
        </w:numPr>
        <w:spacing w:before="240" w:after="240" w:line="276" w:lineRule="auto"/>
        <w:rPr>
          <w:rFonts w:ascii="Arial" w:eastAsia="Arial" w:hAnsi="Arial" w:cs="Arial"/>
          <w:color w:val="000000" w:themeColor="text1"/>
        </w:rPr>
      </w:pPr>
      <w:r w:rsidRPr="71EB6B47">
        <w:rPr>
          <w:rFonts w:ascii="Arial" w:eastAsia="Arial" w:hAnsi="Arial" w:cs="Arial"/>
          <w:b/>
          <w:bCs/>
          <w:color w:val="000000" w:themeColor="text1"/>
        </w:rPr>
        <w:t>Aquifer</w:t>
      </w:r>
      <w:r w:rsidRPr="71EB6B47">
        <w:rPr>
          <w:rFonts w:ascii="Arial" w:eastAsia="Arial" w:hAnsi="Arial" w:cs="Arial"/>
          <w:color w:val="000000" w:themeColor="text1"/>
        </w:rPr>
        <w:t xml:space="preserve"> </w:t>
      </w:r>
      <w:hyperlink r:id="rId19">
        <w:r w:rsidRPr="71EB6B47">
          <w:rPr>
            <w:rStyle w:val="Hyperlink"/>
            <w:rFonts w:ascii="Arial" w:eastAsia="Arial" w:hAnsi="Arial" w:cs="Arial"/>
          </w:rPr>
          <w:t>https://michstate-do.meduapp.com/users/sign_in</w:t>
        </w:r>
      </w:hyperlink>
      <w:r w:rsidRPr="71EB6B47">
        <w:rPr>
          <w:rFonts w:ascii="Arial" w:eastAsia="Arial" w:hAnsi="Arial" w:cs="Arial"/>
          <w:color w:val="000000" w:themeColor="text1"/>
        </w:rPr>
        <w:t xml:space="preserve">. There are 60 cases that are related to Family Medicine, 41 Geriatric Cases along with multiple other disciplines. </w:t>
      </w:r>
    </w:p>
    <w:p w14:paraId="39F12930" w14:textId="77777777" w:rsidR="329B0A2D" w:rsidRDefault="7AAF1195" w:rsidP="71EB6B47">
      <w:pPr>
        <w:pStyle w:val="ListParagraph"/>
        <w:numPr>
          <w:ilvl w:val="1"/>
          <w:numId w:val="14"/>
        </w:numPr>
        <w:spacing w:before="240" w:after="240" w:line="276" w:lineRule="auto"/>
      </w:pPr>
      <w:r w:rsidRPr="71EB6B47">
        <w:rPr>
          <w:rFonts w:ascii="Arial" w:eastAsia="Arial" w:hAnsi="Arial" w:cs="Arial"/>
          <w:b/>
          <w:bCs/>
          <w:color w:val="000000" w:themeColor="text1"/>
        </w:rPr>
        <w:t>True Learn</w:t>
      </w:r>
      <w:r w:rsidRPr="71EB6B47">
        <w:rPr>
          <w:rFonts w:ascii="Arial" w:eastAsia="Arial" w:hAnsi="Arial" w:cs="Arial"/>
          <w:color w:val="000000" w:themeColor="text1"/>
        </w:rPr>
        <w:t xml:space="preserve"> homepage by following the link: </w:t>
      </w:r>
    </w:p>
    <w:p w14:paraId="6A35911F" w14:textId="77777777" w:rsidR="7AAF1195" w:rsidRDefault="7AAF1195" w:rsidP="71EB6B47">
      <w:pPr>
        <w:pStyle w:val="ListParagraph"/>
        <w:spacing w:before="240" w:after="240" w:line="276" w:lineRule="auto"/>
        <w:ind w:left="1440"/>
      </w:pPr>
      <w:hyperlink r:id="rId20">
        <w:r w:rsidRPr="71EB6B47">
          <w:rPr>
            <w:rStyle w:val="Hyperlink"/>
            <w:rFonts w:ascii="Arial" w:eastAsia="Arial" w:hAnsi="Arial" w:cs="Arial"/>
          </w:rPr>
          <w:t>https://www.truelearn.net/?_ga=2.117887311.751432720.1652188608-917063151.1651858724</w:t>
        </w:r>
      </w:hyperlink>
      <w:r w:rsidRPr="71EB6B47">
        <w:rPr>
          <w:rFonts w:ascii="Arial" w:eastAsia="Arial" w:hAnsi="Arial" w:cs="Arial"/>
        </w:rPr>
        <w:t xml:space="preserve">  </w:t>
      </w:r>
    </w:p>
    <w:p w14:paraId="7E97E569" w14:textId="2C79E8C2" w:rsidR="71EB6B47" w:rsidRDefault="71EB6B47" w:rsidP="71EB6B47">
      <w:pPr>
        <w:spacing w:after="0"/>
        <w:rPr>
          <w:rFonts w:ascii="Arial" w:hAnsi="Arial" w:cs="Arial"/>
        </w:rPr>
      </w:pPr>
    </w:p>
    <w:p w14:paraId="50B5777E" w14:textId="6916346C" w:rsidR="71EB6B47" w:rsidRDefault="71EB6B47" w:rsidP="71EB6B47">
      <w:pPr>
        <w:spacing w:after="0"/>
        <w:rPr>
          <w:rFonts w:ascii="Arial" w:hAnsi="Arial" w:cs="Arial"/>
        </w:rPr>
      </w:pPr>
    </w:p>
    <w:p w14:paraId="7E5E2CED" w14:textId="52435F50" w:rsidR="008350DA" w:rsidRPr="00C40B5D" w:rsidRDefault="005B4C18" w:rsidP="000602B1">
      <w:pPr>
        <w:pStyle w:val="Heading2"/>
        <w:rPr>
          <w:b/>
          <w:bCs/>
        </w:rPr>
      </w:pPr>
      <w:bookmarkStart w:id="21" w:name="_Toc233791962"/>
      <w:r w:rsidRPr="00C40B5D">
        <w:lastRenderedPageBreak/>
        <w:t>SUGGESTED STUDY RESOURCES</w:t>
      </w:r>
      <w:bookmarkEnd w:id="21"/>
    </w:p>
    <w:p w14:paraId="0DA8A430" w14:textId="7874091F" w:rsidR="002A6615" w:rsidRPr="00E00C4B" w:rsidRDefault="00656E5F" w:rsidP="00E00C4B">
      <w:pPr>
        <w:spacing w:before="240" w:after="240" w:line="276" w:lineRule="auto"/>
        <w:ind w:left="720"/>
      </w:pPr>
      <w:r w:rsidRPr="71EB6B47">
        <w:rPr>
          <w:rFonts w:ascii="Arial" w:eastAsia="Arial" w:hAnsi="Arial" w:cs="Arial"/>
          <w:color w:val="000000" w:themeColor="text1"/>
        </w:rPr>
        <w:t>Accessing Electronic Resources using MSU’s Library (</w:t>
      </w:r>
      <w:hyperlink r:id="rId21">
        <w:r w:rsidRPr="71EB6B47">
          <w:rPr>
            <w:rStyle w:val="Hyperlink"/>
            <w:rFonts w:ascii="Arial" w:eastAsia="Arial" w:hAnsi="Arial" w:cs="Arial"/>
          </w:rPr>
          <w:t>www.lib.msu.edu</w:t>
        </w:r>
      </w:hyperlink>
      <w:r w:rsidRPr="71EB6B47">
        <w:rPr>
          <w:rFonts w:ascii="Arial" w:eastAsia="Arial" w:hAnsi="Arial" w:cs="Arial"/>
          <w:color w:val="000000" w:themeColor="text1"/>
        </w:rPr>
        <w:t xml:space="preserve">). Will provide many of these for free. </w:t>
      </w:r>
    </w:p>
    <w:p w14:paraId="53B681B4" w14:textId="074B68BD" w:rsidR="00D52AA3" w:rsidRPr="00C40B5D" w:rsidRDefault="00DD4FC2" w:rsidP="000602B1">
      <w:pPr>
        <w:pStyle w:val="Heading3"/>
      </w:pPr>
      <w:bookmarkStart w:id="22" w:name="_Toc233791963"/>
      <w:r w:rsidRPr="00C40B5D">
        <w:t>Recommended Texts</w:t>
      </w:r>
      <w:bookmarkEnd w:id="22"/>
    </w:p>
    <w:p w14:paraId="58911465" w14:textId="77777777" w:rsidR="00393C57" w:rsidRDefault="00393C57" w:rsidP="00393C57">
      <w:pPr>
        <w:spacing w:before="240" w:after="240"/>
        <w:ind w:left="720"/>
      </w:pPr>
      <w:r w:rsidRPr="4445E494">
        <w:rPr>
          <w:rFonts w:ascii="Arial" w:eastAsia="Arial" w:hAnsi="Arial" w:cs="Arial"/>
          <w:color w:val="000000" w:themeColor="text1"/>
        </w:rPr>
        <w:t xml:space="preserve">Current Treatment &amp; Diagnosis: Family Medicine, 5e. </w:t>
      </w:r>
      <w:hyperlink r:id="rId22">
        <w:r w:rsidRPr="4445E494">
          <w:rPr>
            <w:rStyle w:val="Hyperlink"/>
            <w:rFonts w:ascii="Arial" w:eastAsia="Arial" w:hAnsi="Arial" w:cs="Arial"/>
          </w:rPr>
          <w:t>https://accessmedicine-mhmedical-com.proxy2.cl.msu.edu/Book.aspx?bookid=2934</w:t>
        </w:r>
      </w:hyperlink>
      <w:r w:rsidRPr="4445E494">
        <w:rPr>
          <w:rFonts w:ascii="Arial" w:eastAsia="Arial" w:hAnsi="Arial" w:cs="Arial"/>
          <w:color w:val="000000" w:themeColor="text1"/>
        </w:rPr>
        <w:t> </w:t>
      </w:r>
    </w:p>
    <w:p w14:paraId="6D897DC0" w14:textId="77777777" w:rsidR="00A52DCE" w:rsidRPr="00C40B5D" w:rsidRDefault="00A52DCE" w:rsidP="000602B1">
      <w:pPr>
        <w:spacing w:after="0" w:line="276" w:lineRule="auto"/>
        <w:ind w:left="720"/>
        <w:rPr>
          <w:rFonts w:ascii="Arial" w:hAnsi="Arial" w:cs="Arial"/>
        </w:rPr>
      </w:pPr>
    </w:p>
    <w:p w14:paraId="32B61946" w14:textId="7C68AB96" w:rsidR="008D2AB1" w:rsidRDefault="00A50CB0" w:rsidP="008D2AB1">
      <w:pPr>
        <w:pStyle w:val="Heading2"/>
      </w:pPr>
      <w:bookmarkStart w:id="23" w:name="_Toc233791964"/>
      <w:r>
        <w:t>WEEKLY READINGS/OBJECTIVES/ASSIGNMENTS</w:t>
      </w:r>
      <w:bookmarkEnd w:id="23"/>
    </w:p>
    <w:p w14:paraId="3C4C7679" w14:textId="77777777" w:rsidR="00C208DC" w:rsidRDefault="00C208DC" w:rsidP="00C208DC">
      <w:pPr>
        <w:spacing w:after="0"/>
        <w:ind w:firstLine="360"/>
        <w:rPr>
          <w:rFonts w:ascii="Arial" w:eastAsia="Arial" w:hAnsi="Arial" w:cs="Arial"/>
          <w:color w:val="000000" w:themeColor="text1"/>
          <w:u w:val="single"/>
        </w:rPr>
      </w:pPr>
    </w:p>
    <w:p w14:paraId="7027BE12" w14:textId="6CC0D230" w:rsidR="00C208DC" w:rsidRDefault="00C208DC" w:rsidP="00C208DC">
      <w:pPr>
        <w:spacing w:after="0"/>
        <w:ind w:firstLine="360"/>
      </w:pPr>
      <w:r w:rsidRPr="09A04641">
        <w:rPr>
          <w:rFonts w:ascii="Arial" w:eastAsia="Arial" w:hAnsi="Arial" w:cs="Arial"/>
          <w:color w:val="000000" w:themeColor="text1"/>
          <w:u w:val="single"/>
        </w:rPr>
        <w:t>Module A: Health Maintenance and Immunizations</w:t>
      </w:r>
      <w:r w:rsidRPr="09A04641">
        <w:rPr>
          <w:rFonts w:ascii="Arial" w:eastAsia="Arial" w:hAnsi="Arial" w:cs="Arial"/>
          <w:i/>
          <w:iCs/>
          <w:color w:val="000000" w:themeColor="text1"/>
        </w:rPr>
        <w:t xml:space="preserve"> </w:t>
      </w:r>
    </w:p>
    <w:p w14:paraId="3FB3B73E" w14:textId="77777777" w:rsidR="00C208DC" w:rsidRDefault="00C208DC" w:rsidP="00C208DC">
      <w:pPr>
        <w:spacing w:after="0"/>
        <w:ind w:firstLine="360"/>
      </w:pPr>
      <w:r w:rsidRPr="09A04641">
        <w:rPr>
          <w:rFonts w:ascii="Arial" w:eastAsia="Arial" w:hAnsi="Arial" w:cs="Arial"/>
          <w:b/>
          <w:bCs/>
          <w:color w:val="000000" w:themeColor="text1"/>
        </w:rPr>
        <w:t>Module Goals</w:t>
      </w:r>
    </w:p>
    <w:p w14:paraId="6C89A55B" w14:textId="77777777" w:rsidR="00C208DC" w:rsidRDefault="00C208DC" w:rsidP="00C208DC">
      <w:pPr>
        <w:spacing w:after="0"/>
        <w:ind w:firstLine="360"/>
      </w:pPr>
      <w:r w:rsidRPr="09A04641">
        <w:rPr>
          <w:rFonts w:ascii="Arial" w:eastAsia="Arial" w:hAnsi="Arial" w:cs="Arial"/>
          <w:b/>
          <w:bCs/>
          <w:color w:val="000000" w:themeColor="text1"/>
        </w:rPr>
        <w:t xml:space="preserve"> </w:t>
      </w:r>
    </w:p>
    <w:p w14:paraId="77997A1C" w14:textId="77777777" w:rsidR="00C208DC" w:rsidRDefault="00C208DC" w:rsidP="00960699">
      <w:pPr>
        <w:pStyle w:val="ListParagraph"/>
        <w:numPr>
          <w:ilvl w:val="0"/>
          <w:numId w:val="43"/>
        </w:numPr>
        <w:spacing w:after="0"/>
        <w:ind w:left="1440"/>
        <w:rPr>
          <w:rFonts w:ascii="Arial" w:eastAsia="Arial" w:hAnsi="Arial" w:cs="Arial"/>
          <w:color w:val="000000" w:themeColor="text1"/>
        </w:rPr>
      </w:pPr>
      <w:r w:rsidRPr="09A04641">
        <w:rPr>
          <w:rFonts w:ascii="Arial" w:eastAsia="Arial" w:hAnsi="Arial" w:cs="Arial"/>
          <w:color w:val="000000" w:themeColor="text1"/>
        </w:rPr>
        <w:t>Describe the mechanisms to improve adherence to and understanding of screening recommendations.</w:t>
      </w:r>
    </w:p>
    <w:p w14:paraId="55EE6D4C" w14:textId="77777777" w:rsidR="00C208DC" w:rsidRDefault="00C208DC" w:rsidP="00960699">
      <w:pPr>
        <w:pStyle w:val="ListParagraph"/>
        <w:numPr>
          <w:ilvl w:val="0"/>
          <w:numId w:val="43"/>
        </w:numPr>
        <w:spacing w:after="0"/>
        <w:ind w:left="1440"/>
        <w:rPr>
          <w:rFonts w:ascii="Arial" w:eastAsia="Arial" w:hAnsi="Arial" w:cs="Arial"/>
          <w:color w:val="000000" w:themeColor="text1"/>
        </w:rPr>
      </w:pPr>
      <w:r w:rsidRPr="09A04641">
        <w:rPr>
          <w:rFonts w:ascii="Arial" w:eastAsia="Arial" w:hAnsi="Arial" w:cs="Arial"/>
          <w:color w:val="000000" w:themeColor="text1"/>
        </w:rPr>
        <w:t>Describe an individualized, evidence-based process on how to keep current with preventive service recommendations.</w:t>
      </w:r>
    </w:p>
    <w:p w14:paraId="36E3D074" w14:textId="77777777" w:rsidR="00C208DC" w:rsidRDefault="00C208DC" w:rsidP="00960699">
      <w:pPr>
        <w:pStyle w:val="ListParagraph"/>
        <w:numPr>
          <w:ilvl w:val="0"/>
          <w:numId w:val="43"/>
        </w:numPr>
        <w:spacing w:after="0"/>
        <w:ind w:left="1440"/>
        <w:rPr>
          <w:rFonts w:ascii="Arial" w:eastAsia="Arial" w:hAnsi="Arial" w:cs="Arial"/>
          <w:color w:val="000000" w:themeColor="text1"/>
        </w:rPr>
      </w:pPr>
      <w:r w:rsidRPr="09A04641">
        <w:rPr>
          <w:rFonts w:ascii="Arial" w:eastAsia="Arial" w:hAnsi="Arial" w:cs="Arial"/>
          <w:color w:val="000000" w:themeColor="text1"/>
        </w:rPr>
        <w:t>Find and apply the current guidelines for immunizations, including protocols to “catch-up” a patient with incomplete prior immunizations.</w:t>
      </w:r>
    </w:p>
    <w:p w14:paraId="5CC0D5CB" w14:textId="77777777" w:rsidR="00C208DC" w:rsidRDefault="00C208DC" w:rsidP="00960699">
      <w:pPr>
        <w:pStyle w:val="ListParagraph"/>
        <w:numPr>
          <w:ilvl w:val="0"/>
          <w:numId w:val="43"/>
        </w:numPr>
        <w:spacing w:after="0"/>
        <w:ind w:left="1440"/>
        <w:rPr>
          <w:rFonts w:ascii="Arial" w:eastAsia="Arial" w:hAnsi="Arial" w:cs="Arial"/>
          <w:color w:val="000000" w:themeColor="text1"/>
        </w:rPr>
      </w:pPr>
      <w:r w:rsidRPr="09A04641">
        <w:rPr>
          <w:rFonts w:ascii="Arial" w:eastAsia="Arial" w:hAnsi="Arial" w:cs="Arial"/>
          <w:color w:val="000000" w:themeColor="text1"/>
        </w:rPr>
        <w:t>Provide counseling related to health promotion and disease prevention.</w:t>
      </w:r>
    </w:p>
    <w:p w14:paraId="6CD6BCE9" w14:textId="77777777" w:rsidR="00C208DC" w:rsidRDefault="00C208DC" w:rsidP="00960699">
      <w:pPr>
        <w:pStyle w:val="ListParagraph"/>
        <w:numPr>
          <w:ilvl w:val="0"/>
          <w:numId w:val="43"/>
        </w:numPr>
        <w:spacing w:after="0"/>
        <w:ind w:left="1440"/>
        <w:rPr>
          <w:rFonts w:ascii="Arial" w:eastAsia="Arial" w:hAnsi="Arial" w:cs="Arial"/>
          <w:color w:val="000000" w:themeColor="text1"/>
        </w:rPr>
      </w:pPr>
      <w:r w:rsidRPr="09A04641">
        <w:rPr>
          <w:rFonts w:ascii="Arial" w:eastAsia="Arial" w:hAnsi="Arial" w:cs="Arial"/>
          <w:color w:val="000000" w:themeColor="text1"/>
        </w:rPr>
        <w:t>Identify risks of specific illnesses and behaviors that affect screening and treatment strategies.</w:t>
      </w:r>
    </w:p>
    <w:p w14:paraId="051A33A1" w14:textId="77777777" w:rsidR="00C208DC" w:rsidRDefault="00C208DC" w:rsidP="00960699">
      <w:pPr>
        <w:pStyle w:val="ListParagraph"/>
        <w:numPr>
          <w:ilvl w:val="0"/>
          <w:numId w:val="43"/>
        </w:numPr>
        <w:spacing w:after="0"/>
        <w:ind w:left="1440"/>
        <w:rPr>
          <w:rFonts w:ascii="Arial" w:eastAsia="Arial" w:hAnsi="Arial" w:cs="Arial"/>
          <w:color w:val="000000" w:themeColor="text1"/>
        </w:rPr>
      </w:pPr>
      <w:r w:rsidRPr="09A04641">
        <w:rPr>
          <w:rFonts w:ascii="Arial" w:eastAsia="Arial" w:hAnsi="Arial" w:cs="Arial"/>
          <w:color w:val="000000" w:themeColor="text1"/>
        </w:rPr>
        <w:t>Identify and perform recommended age-appropriate screenings.</w:t>
      </w:r>
    </w:p>
    <w:p w14:paraId="593B5A10" w14:textId="77777777" w:rsidR="00C208DC" w:rsidRDefault="00C208DC" w:rsidP="00C208DC">
      <w:pPr>
        <w:spacing w:after="0"/>
        <w:ind w:left="1440" w:hanging="360"/>
      </w:pPr>
      <w:r w:rsidRPr="09A04641">
        <w:rPr>
          <w:rFonts w:ascii="Arial" w:eastAsia="Arial" w:hAnsi="Arial" w:cs="Arial"/>
          <w:color w:val="000000" w:themeColor="text1"/>
        </w:rPr>
        <w:t xml:space="preserve"> </w:t>
      </w:r>
    </w:p>
    <w:p w14:paraId="54FB08F4" w14:textId="77777777" w:rsidR="00C208DC" w:rsidRDefault="00C208DC" w:rsidP="00C208DC">
      <w:pPr>
        <w:spacing w:after="0"/>
        <w:ind w:left="1440" w:hanging="990"/>
      </w:pPr>
      <w:r w:rsidRPr="09A04641">
        <w:rPr>
          <w:rFonts w:ascii="Arial" w:eastAsia="Arial" w:hAnsi="Arial" w:cs="Arial"/>
          <w:b/>
          <w:bCs/>
          <w:color w:val="000000" w:themeColor="text1"/>
        </w:rPr>
        <w:t>Module readings</w:t>
      </w:r>
      <w:r w:rsidRPr="09A04641">
        <w:rPr>
          <w:rFonts w:ascii="Arial" w:eastAsia="Arial" w:hAnsi="Arial" w:cs="Arial"/>
          <w:color w:val="000000" w:themeColor="text1"/>
        </w:rPr>
        <w:t xml:space="preserve"> </w:t>
      </w:r>
    </w:p>
    <w:p w14:paraId="596837FD" w14:textId="0973E2AB" w:rsidR="00C208DC" w:rsidRPr="00A67EF5" w:rsidRDefault="00C208DC" w:rsidP="00960699">
      <w:pPr>
        <w:pStyle w:val="ListParagraph"/>
        <w:numPr>
          <w:ilvl w:val="0"/>
          <w:numId w:val="42"/>
        </w:numPr>
        <w:spacing w:after="0"/>
        <w:ind w:left="1440"/>
        <w:rPr>
          <w:rFonts w:ascii="Arial" w:eastAsia="Arial" w:hAnsi="Arial" w:cs="Arial"/>
          <w:color w:val="0000FF"/>
        </w:rPr>
      </w:pPr>
      <w:r w:rsidRPr="5A2E83E1">
        <w:rPr>
          <w:rFonts w:ascii="Arial" w:eastAsia="Arial" w:hAnsi="Arial" w:cs="Arial"/>
          <w:color w:val="000000" w:themeColor="text1"/>
        </w:rPr>
        <w:t>Current Treatment &amp; Diagnosis: Family Medicine, 5e: Chapter 15: Health Maintenance for Adults</w:t>
      </w:r>
      <w:r w:rsidR="00A67EF5">
        <w:rPr>
          <w:rFonts w:ascii="Arial" w:eastAsia="Arial" w:hAnsi="Arial" w:cs="Arial"/>
          <w:color w:val="000000" w:themeColor="text1"/>
        </w:rPr>
        <w:t xml:space="preserve">. </w:t>
      </w:r>
      <w:r w:rsidRPr="00A67EF5">
        <w:rPr>
          <w:rFonts w:ascii="Arial" w:eastAsia="Arial" w:hAnsi="Arial" w:cs="Arial"/>
          <w:color w:val="000000" w:themeColor="text1"/>
        </w:rPr>
        <w:t>The directions on how to access the book are listed under Recommended</w:t>
      </w:r>
      <w:r w:rsidRPr="00A67EF5">
        <w:rPr>
          <w:rFonts w:ascii="Arial" w:eastAsia="Arial" w:hAnsi="Arial" w:cs="Arial"/>
        </w:rPr>
        <w:t xml:space="preserve"> Texts.</w:t>
      </w:r>
    </w:p>
    <w:p w14:paraId="0E38DAED" w14:textId="77777777" w:rsidR="00C208DC" w:rsidRDefault="00C208DC" w:rsidP="00C208DC">
      <w:pPr>
        <w:spacing w:after="0"/>
        <w:ind w:firstLine="360"/>
      </w:pPr>
      <w:r w:rsidRPr="09A04641">
        <w:rPr>
          <w:rFonts w:ascii="Arial" w:eastAsia="Arial" w:hAnsi="Arial" w:cs="Arial"/>
        </w:rPr>
        <w:t xml:space="preserve"> </w:t>
      </w:r>
    </w:p>
    <w:p w14:paraId="36336CCC" w14:textId="77777777" w:rsidR="00C208DC" w:rsidRDefault="00C208DC" w:rsidP="00C208DC">
      <w:pPr>
        <w:tabs>
          <w:tab w:val="left" w:pos="0"/>
        </w:tabs>
        <w:spacing w:after="0"/>
        <w:ind w:firstLine="450"/>
      </w:pPr>
      <w:r w:rsidRPr="09A04641">
        <w:rPr>
          <w:rFonts w:ascii="Arial" w:eastAsia="Arial" w:hAnsi="Arial" w:cs="Arial"/>
          <w:b/>
          <w:bCs/>
        </w:rPr>
        <w:t>Aquifer Cases for further Information</w:t>
      </w:r>
    </w:p>
    <w:p w14:paraId="6DE19883" w14:textId="77777777" w:rsidR="00C208DC" w:rsidRDefault="00C208DC" w:rsidP="00960699">
      <w:pPr>
        <w:pStyle w:val="ListParagraph"/>
        <w:numPr>
          <w:ilvl w:val="0"/>
          <w:numId w:val="41"/>
        </w:numPr>
        <w:spacing w:after="0"/>
        <w:ind w:firstLine="360"/>
        <w:rPr>
          <w:rFonts w:ascii="Arial" w:eastAsia="Arial" w:hAnsi="Arial" w:cs="Arial"/>
        </w:rPr>
      </w:pPr>
      <w:r w:rsidRPr="09A04641">
        <w:rPr>
          <w:rFonts w:ascii="Arial" w:eastAsia="Arial" w:hAnsi="Arial" w:cs="Arial"/>
        </w:rPr>
        <w:t>Family Medicine 01: 45-year-old female wellness visit</w:t>
      </w:r>
    </w:p>
    <w:p w14:paraId="02A4C198" w14:textId="77777777" w:rsidR="00C208DC" w:rsidRDefault="00C208DC" w:rsidP="00960699">
      <w:pPr>
        <w:pStyle w:val="ListParagraph"/>
        <w:numPr>
          <w:ilvl w:val="0"/>
          <w:numId w:val="41"/>
        </w:numPr>
        <w:spacing w:after="0"/>
        <w:ind w:firstLine="360"/>
        <w:rPr>
          <w:rFonts w:ascii="Arial" w:eastAsia="Arial" w:hAnsi="Arial" w:cs="Arial"/>
        </w:rPr>
      </w:pPr>
      <w:r w:rsidRPr="09A04641">
        <w:rPr>
          <w:rFonts w:ascii="Arial" w:eastAsia="Arial" w:hAnsi="Arial" w:cs="Arial"/>
        </w:rPr>
        <w:t>Family Medicine 02: 55-year-old male wellness visit</w:t>
      </w:r>
    </w:p>
    <w:p w14:paraId="05A39C32" w14:textId="77777777" w:rsidR="00C208DC" w:rsidRDefault="00C208DC" w:rsidP="00C208DC">
      <w:pPr>
        <w:spacing w:after="0"/>
        <w:ind w:firstLine="360"/>
      </w:pPr>
      <w:r w:rsidRPr="09A04641">
        <w:rPr>
          <w:rFonts w:ascii="Calibri" w:eastAsia="Calibri" w:hAnsi="Calibri" w:cs="Calibri"/>
          <w:color w:val="0000FF"/>
        </w:rPr>
        <w:t xml:space="preserve"> </w:t>
      </w:r>
    </w:p>
    <w:p w14:paraId="70ABD193" w14:textId="77777777" w:rsidR="00C208DC" w:rsidRDefault="00C208DC" w:rsidP="00C208DC">
      <w:pPr>
        <w:spacing w:after="0"/>
        <w:ind w:firstLine="450"/>
      </w:pPr>
      <w:r w:rsidRPr="09A04641">
        <w:rPr>
          <w:rFonts w:ascii="Arial" w:eastAsia="Arial" w:hAnsi="Arial" w:cs="Arial"/>
          <w:b/>
          <w:bCs/>
          <w:color w:val="000000" w:themeColor="text1"/>
        </w:rPr>
        <w:t>Additional Items</w:t>
      </w:r>
      <w:r w:rsidRPr="09A04641">
        <w:rPr>
          <w:rFonts w:ascii="Arial" w:eastAsia="Arial" w:hAnsi="Arial" w:cs="Arial"/>
          <w:color w:val="000000" w:themeColor="text1"/>
        </w:rPr>
        <w:t xml:space="preserve"> </w:t>
      </w:r>
    </w:p>
    <w:p w14:paraId="0A93FA12" w14:textId="421C51B4" w:rsidR="00C208DC" w:rsidRDefault="231B3C6A" w:rsidP="00960699">
      <w:pPr>
        <w:pStyle w:val="ListParagraph"/>
        <w:numPr>
          <w:ilvl w:val="0"/>
          <w:numId w:val="40"/>
        </w:numPr>
        <w:spacing w:after="0"/>
        <w:ind w:firstLine="360"/>
        <w:rPr>
          <w:rFonts w:ascii="Arial" w:eastAsia="Arial" w:hAnsi="Arial" w:cs="Arial"/>
        </w:rPr>
      </w:pPr>
      <w:r w:rsidRPr="01F27B7E">
        <w:rPr>
          <w:rFonts w:ascii="Arial" w:eastAsia="Arial" w:hAnsi="Arial" w:cs="Arial"/>
        </w:rPr>
        <w:t>Center for Disease Control and Prevention 202</w:t>
      </w:r>
      <w:r w:rsidR="00921A86">
        <w:rPr>
          <w:rFonts w:ascii="Arial" w:eastAsia="Arial" w:hAnsi="Arial" w:cs="Arial"/>
        </w:rPr>
        <w:t>5</w:t>
      </w:r>
      <w:r w:rsidRPr="01F27B7E">
        <w:rPr>
          <w:rFonts w:ascii="Arial" w:eastAsia="Arial" w:hAnsi="Arial" w:cs="Arial"/>
        </w:rPr>
        <w:t xml:space="preserve"> Immunization Schedule</w:t>
      </w:r>
    </w:p>
    <w:p w14:paraId="0BF35523" w14:textId="373F7DFD" w:rsidR="00F8675B" w:rsidRPr="00921A86" w:rsidRDefault="00921A86" w:rsidP="00921A86">
      <w:pPr>
        <w:pStyle w:val="ListParagraph"/>
        <w:numPr>
          <w:ilvl w:val="0"/>
          <w:numId w:val="62"/>
        </w:numPr>
        <w:spacing w:after="0"/>
        <w:ind w:left="2160"/>
        <w:rPr>
          <w:rFonts w:ascii="Arial" w:eastAsia="Arial" w:hAnsi="Arial" w:cs="Arial"/>
        </w:rPr>
      </w:pPr>
      <w:hyperlink r:id="rId23" w:history="1">
        <w:r w:rsidRPr="00921A86">
          <w:rPr>
            <w:rStyle w:val="Hyperlink"/>
            <w:rFonts w:ascii="Arial" w:hAnsi="Arial" w:cs="Arial"/>
          </w:rPr>
          <w:t>https://www.cdc.gov/vaccines/hcp/imz-schedules/adult-schedule-vaccines.html</w:t>
        </w:r>
      </w:hyperlink>
    </w:p>
    <w:p w14:paraId="4A8B1A25" w14:textId="4390254A" w:rsidR="00C208DC" w:rsidRDefault="00C208DC" w:rsidP="00960699">
      <w:pPr>
        <w:pStyle w:val="ListParagraph"/>
        <w:numPr>
          <w:ilvl w:val="0"/>
          <w:numId w:val="40"/>
        </w:numPr>
        <w:spacing w:after="0"/>
        <w:ind w:left="1440"/>
        <w:rPr>
          <w:rFonts w:ascii="Arial" w:eastAsia="Arial" w:hAnsi="Arial" w:cs="Arial"/>
        </w:rPr>
      </w:pPr>
      <w:r w:rsidRPr="4445E494">
        <w:rPr>
          <w:rFonts w:ascii="Arial" w:eastAsia="Arial" w:hAnsi="Arial" w:cs="Arial"/>
        </w:rPr>
        <w:t>National Center for Chronic Disease Prevention and Health Promotion</w:t>
      </w:r>
    </w:p>
    <w:p w14:paraId="5576DB7A" w14:textId="77777777" w:rsidR="00C208DC" w:rsidRPr="00727879" w:rsidRDefault="00C208DC" w:rsidP="00960699">
      <w:pPr>
        <w:pStyle w:val="ListParagraph"/>
        <w:numPr>
          <w:ilvl w:val="1"/>
          <w:numId w:val="40"/>
        </w:numPr>
        <w:spacing w:after="0"/>
        <w:ind w:firstLine="360"/>
        <w:rPr>
          <w:rFonts w:ascii="Arial" w:eastAsia="Calibri" w:hAnsi="Arial" w:cs="Arial"/>
        </w:rPr>
      </w:pPr>
      <w:hyperlink r:id="rId24">
        <w:r w:rsidRPr="00727879">
          <w:rPr>
            <w:rStyle w:val="Hyperlink"/>
            <w:rFonts w:ascii="Arial" w:eastAsia="Calibri" w:hAnsi="Arial" w:cs="Arial"/>
          </w:rPr>
          <w:t>https://www.cdc.gov/nccdphp/index.html</w:t>
        </w:r>
      </w:hyperlink>
      <w:r w:rsidRPr="00727879">
        <w:rPr>
          <w:rFonts w:ascii="Arial" w:eastAsia="Calibri" w:hAnsi="Arial" w:cs="Arial"/>
        </w:rPr>
        <w:t xml:space="preserve"> </w:t>
      </w:r>
    </w:p>
    <w:p w14:paraId="4BCEAF96" w14:textId="77777777" w:rsidR="00C208DC" w:rsidRPr="00727879" w:rsidRDefault="00C208DC" w:rsidP="00960699">
      <w:pPr>
        <w:pStyle w:val="ListParagraph"/>
        <w:numPr>
          <w:ilvl w:val="0"/>
          <w:numId w:val="40"/>
        </w:numPr>
        <w:spacing w:after="0"/>
        <w:ind w:left="1440"/>
        <w:rPr>
          <w:rFonts w:ascii="Arial" w:eastAsia="Arial" w:hAnsi="Arial" w:cs="Arial"/>
          <w:color w:val="000000" w:themeColor="text1"/>
        </w:rPr>
      </w:pPr>
      <w:r w:rsidRPr="00727879">
        <w:rPr>
          <w:rFonts w:ascii="Arial" w:eastAsia="Arial" w:hAnsi="Arial" w:cs="Arial"/>
          <w:color w:val="000000" w:themeColor="text1"/>
        </w:rPr>
        <w:t xml:space="preserve">American Family Physician: Immunizations </w:t>
      </w:r>
    </w:p>
    <w:p w14:paraId="5332E648" w14:textId="77777777" w:rsidR="00C208DC" w:rsidRPr="00727879" w:rsidRDefault="00C208DC" w:rsidP="00960699">
      <w:pPr>
        <w:pStyle w:val="ListParagraph"/>
        <w:numPr>
          <w:ilvl w:val="1"/>
          <w:numId w:val="40"/>
        </w:numPr>
        <w:spacing w:after="0"/>
        <w:ind w:left="2160"/>
        <w:rPr>
          <w:rFonts w:ascii="Arial" w:eastAsia="Calibri" w:hAnsi="Arial" w:cs="Arial"/>
        </w:rPr>
      </w:pPr>
      <w:hyperlink r:id="rId25">
        <w:r w:rsidRPr="00727879">
          <w:rPr>
            <w:rStyle w:val="Hyperlink"/>
            <w:rFonts w:ascii="Arial" w:eastAsia="Calibri" w:hAnsi="Arial" w:cs="Arial"/>
          </w:rPr>
          <w:t>https://www.aafp.org/family-physician/patient-care/prevention-wellness/immunizations-vaccines/immunization-schedules.html</w:t>
        </w:r>
      </w:hyperlink>
      <w:r w:rsidRPr="00727879">
        <w:rPr>
          <w:rFonts w:ascii="Arial" w:eastAsia="Calibri" w:hAnsi="Arial" w:cs="Arial"/>
        </w:rPr>
        <w:t xml:space="preserve"> </w:t>
      </w:r>
    </w:p>
    <w:p w14:paraId="62B93B5C" w14:textId="77777777" w:rsidR="00C208DC" w:rsidRDefault="231B3C6A" w:rsidP="00960699">
      <w:pPr>
        <w:pStyle w:val="ListParagraph"/>
        <w:numPr>
          <w:ilvl w:val="0"/>
          <w:numId w:val="40"/>
        </w:numPr>
        <w:spacing w:after="0"/>
        <w:ind w:left="1440"/>
        <w:rPr>
          <w:rFonts w:ascii="Arial" w:eastAsia="Arial" w:hAnsi="Arial" w:cs="Arial"/>
          <w:color w:val="000000" w:themeColor="text1"/>
        </w:rPr>
      </w:pPr>
      <w:r w:rsidRPr="01F27B7E">
        <w:rPr>
          <w:rFonts w:ascii="Arial" w:eastAsia="Arial" w:hAnsi="Arial" w:cs="Arial"/>
          <w:color w:val="000000" w:themeColor="text1"/>
        </w:rPr>
        <w:t xml:space="preserve">American Family Physician: Health Maintenance for Women of Reproductive Age. Am Fam Physician. 2021 Feb 15;103(4):209-217 </w:t>
      </w:r>
    </w:p>
    <w:p w14:paraId="77272524" w14:textId="6513B0D7" w:rsidR="00C208DC" w:rsidRPr="00113823" w:rsidRDefault="00113823" w:rsidP="00960699">
      <w:pPr>
        <w:pStyle w:val="ListParagraph"/>
        <w:numPr>
          <w:ilvl w:val="0"/>
          <w:numId w:val="39"/>
        </w:numPr>
        <w:spacing w:after="0"/>
        <w:ind w:left="1440" w:firstLine="360"/>
        <w:rPr>
          <w:rFonts w:ascii="Arial" w:eastAsia="Calibri" w:hAnsi="Arial" w:cs="Arial"/>
          <w:color w:val="000000" w:themeColor="text1"/>
        </w:rPr>
      </w:pPr>
      <w:hyperlink r:id="rId26" w:history="1">
        <w:r w:rsidRPr="00113823">
          <w:rPr>
            <w:rStyle w:val="Hyperlink"/>
            <w:rFonts w:ascii="Arial" w:hAnsi="Arial" w:cs="Arial"/>
          </w:rPr>
          <w:t>https://www.aafp.org/afp/2021/0215/p209</w:t>
        </w:r>
      </w:hyperlink>
      <w:r w:rsidRPr="00113823">
        <w:rPr>
          <w:rFonts w:ascii="Arial" w:hAnsi="Arial" w:cs="Arial"/>
        </w:rPr>
        <w:t xml:space="preserve"> </w:t>
      </w:r>
    </w:p>
    <w:p w14:paraId="33C8C56C" w14:textId="538F135F" w:rsidR="00C208DC" w:rsidRDefault="231B3C6A" w:rsidP="00960699">
      <w:pPr>
        <w:pStyle w:val="ListParagraph"/>
        <w:numPr>
          <w:ilvl w:val="0"/>
          <w:numId w:val="40"/>
        </w:numPr>
        <w:spacing w:after="0"/>
        <w:ind w:left="1440"/>
        <w:rPr>
          <w:rFonts w:ascii="Arial" w:eastAsia="Arial" w:hAnsi="Arial" w:cs="Arial"/>
          <w:color w:val="000000" w:themeColor="text1"/>
        </w:rPr>
      </w:pPr>
      <w:r w:rsidRPr="01F27B7E">
        <w:rPr>
          <w:rFonts w:ascii="Arial" w:eastAsia="Arial" w:hAnsi="Arial" w:cs="Arial"/>
          <w:color w:val="000000" w:themeColor="text1"/>
        </w:rPr>
        <w:lastRenderedPageBreak/>
        <w:t xml:space="preserve">American Family Physician: The Adult Well-Male Examination. Am Fam Physician. 2018 Dec 15;98(12):729-737. </w:t>
      </w:r>
    </w:p>
    <w:p w14:paraId="384A9714" w14:textId="159D046F" w:rsidR="00C208DC" w:rsidRPr="00EC22DD" w:rsidRDefault="00EC22DD" w:rsidP="00960699">
      <w:pPr>
        <w:pStyle w:val="ListParagraph"/>
        <w:numPr>
          <w:ilvl w:val="0"/>
          <w:numId w:val="38"/>
        </w:numPr>
        <w:spacing w:after="0"/>
        <w:ind w:left="1440" w:firstLine="360"/>
        <w:rPr>
          <w:rFonts w:ascii="Arial" w:eastAsia="Calibri" w:hAnsi="Arial" w:cs="Arial"/>
          <w:color w:val="000000" w:themeColor="text1"/>
        </w:rPr>
      </w:pPr>
      <w:hyperlink r:id="rId27" w:history="1">
        <w:r w:rsidRPr="00EC22DD">
          <w:rPr>
            <w:rStyle w:val="Hyperlink"/>
            <w:rFonts w:ascii="Arial" w:hAnsi="Arial" w:cs="Arial"/>
          </w:rPr>
          <w:t>https://www.aafp.org/afp/2018/1215/p729</w:t>
        </w:r>
      </w:hyperlink>
      <w:r w:rsidRPr="00EC22DD">
        <w:rPr>
          <w:rFonts w:ascii="Arial" w:hAnsi="Arial" w:cs="Arial"/>
        </w:rPr>
        <w:t xml:space="preserve"> </w:t>
      </w:r>
    </w:p>
    <w:p w14:paraId="2092A1C0" w14:textId="77777777" w:rsidR="00C208DC" w:rsidRDefault="00C208DC" w:rsidP="00C208DC">
      <w:pPr>
        <w:spacing w:after="0"/>
        <w:ind w:left="1800"/>
      </w:pPr>
      <w:r w:rsidRPr="09A04641">
        <w:rPr>
          <w:rFonts w:ascii="Calibri" w:eastAsia="Calibri" w:hAnsi="Calibri" w:cs="Calibri"/>
        </w:rPr>
        <w:t xml:space="preserve"> </w:t>
      </w:r>
    </w:p>
    <w:p w14:paraId="3454012B" w14:textId="77777777" w:rsidR="00C208DC" w:rsidRDefault="00C208DC" w:rsidP="00C208DC">
      <w:pPr>
        <w:spacing w:after="0"/>
        <w:ind w:left="1440" w:hanging="720"/>
      </w:pPr>
      <w:r w:rsidRPr="09A04641">
        <w:rPr>
          <w:rFonts w:ascii="Arial" w:eastAsia="Arial" w:hAnsi="Arial" w:cs="Arial"/>
          <w:color w:val="000000" w:themeColor="text1"/>
          <w:u w:val="single"/>
        </w:rPr>
        <w:t>Module B: Asthma / Chronic Obstructive Pulmonary Disease (COPD)</w:t>
      </w:r>
      <w:r w:rsidRPr="09A04641">
        <w:rPr>
          <w:rFonts w:ascii="Arial" w:eastAsia="Arial" w:hAnsi="Arial" w:cs="Arial"/>
          <w:i/>
          <w:iCs/>
          <w:color w:val="000000" w:themeColor="text1"/>
        </w:rPr>
        <w:t xml:space="preserve"> </w:t>
      </w:r>
    </w:p>
    <w:p w14:paraId="15BD8DDD" w14:textId="77777777" w:rsidR="00C208DC" w:rsidRDefault="00C208DC" w:rsidP="00C208DC">
      <w:pPr>
        <w:spacing w:after="0"/>
        <w:ind w:left="1440" w:hanging="720"/>
      </w:pPr>
      <w:r w:rsidRPr="09A04641">
        <w:rPr>
          <w:rFonts w:ascii="Arial" w:eastAsia="Arial" w:hAnsi="Arial" w:cs="Arial"/>
          <w:b/>
          <w:bCs/>
          <w:color w:val="000000" w:themeColor="text1"/>
        </w:rPr>
        <w:t>Module Goals</w:t>
      </w:r>
    </w:p>
    <w:p w14:paraId="23F81674" w14:textId="77777777" w:rsidR="00C208DC" w:rsidRDefault="00C208DC" w:rsidP="00C208DC">
      <w:pPr>
        <w:spacing w:after="0"/>
        <w:ind w:left="1440" w:hanging="360"/>
      </w:pPr>
      <w:r w:rsidRPr="09A04641">
        <w:rPr>
          <w:rFonts w:ascii="Arial" w:eastAsia="Arial" w:hAnsi="Arial" w:cs="Arial"/>
          <w:b/>
          <w:bCs/>
          <w:color w:val="000000" w:themeColor="text1"/>
        </w:rPr>
        <w:t xml:space="preserve"> </w:t>
      </w:r>
    </w:p>
    <w:p w14:paraId="7F821855" w14:textId="77777777" w:rsidR="00C208DC" w:rsidRDefault="00C208DC" w:rsidP="00960699">
      <w:pPr>
        <w:pStyle w:val="ListParagraph"/>
        <w:numPr>
          <w:ilvl w:val="0"/>
          <w:numId w:val="37"/>
        </w:numPr>
        <w:spacing w:after="0"/>
        <w:ind w:left="1440"/>
        <w:rPr>
          <w:rFonts w:ascii="Arial" w:eastAsia="Arial" w:hAnsi="Arial" w:cs="Arial"/>
          <w:color w:val="000000" w:themeColor="text1"/>
        </w:rPr>
      </w:pPr>
      <w:r w:rsidRPr="09A04641">
        <w:rPr>
          <w:rFonts w:ascii="Arial" w:eastAsia="Arial" w:hAnsi="Arial" w:cs="Arial"/>
          <w:color w:val="000000" w:themeColor="text1"/>
        </w:rPr>
        <w:t>Describe the mechanisms to improve adherence to and understanding of screening recommendations.</w:t>
      </w:r>
    </w:p>
    <w:p w14:paraId="3CEC7DEC" w14:textId="77777777" w:rsidR="00C208DC" w:rsidRDefault="00C208DC" w:rsidP="00960699">
      <w:pPr>
        <w:pStyle w:val="ListParagraph"/>
        <w:numPr>
          <w:ilvl w:val="0"/>
          <w:numId w:val="37"/>
        </w:numPr>
        <w:spacing w:after="0"/>
        <w:ind w:left="1440"/>
        <w:rPr>
          <w:rFonts w:ascii="Arial" w:eastAsia="Arial" w:hAnsi="Arial" w:cs="Arial"/>
          <w:color w:val="000000" w:themeColor="text1"/>
        </w:rPr>
      </w:pPr>
      <w:r w:rsidRPr="09A04641">
        <w:rPr>
          <w:rFonts w:ascii="Arial" w:eastAsia="Arial" w:hAnsi="Arial" w:cs="Arial"/>
          <w:color w:val="000000" w:themeColor="text1"/>
        </w:rPr>
        <w:t xml:space="preserve">Identify various asthma syndromes based on symptoms as well as provide treatment options. </w:t>
      </w:r>
    </w:p>
    <w:p w14:paraId="57A7A91D" w14:textId="77777777" w:rsidR="00C208DC" w:rsidRDefault="00C208DC" w:rsidP="00960699">
      <w:pPr>
        <w:pStyle w:val="ListParagraph"/>
        <w:numPr>
          <w:ilvl w:val="0"/>
          <w:numId w:val="37"/>
        </w:numPr>
        <w:spacing w:after="0"/>
        <w:ind w:left="1440"/>
        <w:rPr>
          <w:rFonts w:ascii="Arial" w:eastAsia="Arial" w:hAnsi="Arial" w:cs="Arial"/>
          <w:color w:val="000000" w:themeColor="text1"/>
        </w:rPr>
      </w:pPr>
      <w:r w:rsidRPr="09A04641">
        <w:rPr>
          <w:rFonts w:ascii="Arial" w:eastAsia="Arial" w:hAnsi="Arial" w:cs="Arial"/>
          <w:color w:val="000000" w:themeColor="text1"/>
        </w:rPr>
        <w:t>Understand the assessment, differential diagnosis, and treatment plan for patients with shortness of breath, with special attention to chronic obstructive pulmonary disease (COPD)</w:t>
      </w:r>
    </w:p>
    <w:p w14:paraId="560FAA54" w14:textId="77777777" w:rsidR="00C208DC" w:rsidRDefault="00C208DC" w:rsidP="00960699">
      <w:pPr>
        <w:pStyle w:val="ListParagraph"/>
        <w:numPr>
          <w:ilvl w:val="0"/>
          <w:numId w:val="37"/>
        </w:numPr>
        <w:spacing w:after="0"/>
        <w:ind w:left="1440"/>
        <w:rPr>
          <w:rFonts w:ascii="Arial" w:eastAsia="Arial" w:hAnsi="Arial" w:cs="Arial"/>
          <w:color w:val="000000" w:themeColor="text1"/>
        </w:rPr>
      </w:pPr>
      <w:r w:rsidRPr="09A04641">
        <w:rPr>
          <w:rFonts w:ascii="Arial" w:eastAsia="Arial" w:hAnsi="Arial" w:cs="Arial"/>
          <w:color w:val="000000" w:themeColor="text1"/>
        </w:rPr>
        <w:t>Understand the assessment and differential diagnosis for an adult with persistent cough, with special attention to the diagnosis and treatment plan for asthma and its co-morbid conditions.</w:t>
      </w:r>
    </w:p>
    <w:p w14:paraId="32064ED4" w14:textId="77777777" w:rsidR="00C208DC" w:rsidRDefault="00C208DC" w:rsidP="00C208DC">
      <w:pPr>
        <w:spacing w:after="0"/>
        <w:ind w:left="1440" w:hanging="360"/>
      </w:pPr>
      <w:r w:rsidRPr="09A04641">
        <w:rPr>
          <w:rFonts w:ascii="Arial" w:eastAsia="Arial" w:hAnsi="Arial" w:cs="Arial"/>
          <w:b/>
          <w:bCs/>
          <w:color w:val="000000" w:themeColor="text1"/>
        </w:rPr>
        <w:t xml:space="preserve"> </w:t>
      </w:r>
    </w:p>
    <w:p w14:paraId="370AED96" w14:textId="77777777" w:rsidR="00C208DC" w:rsidRDefault="00C208DC" w:rsidP="00C208DC">
      <w:pPr>
        <w:spacing w:after="0"/>
        <w:ind w:left="1440" w:hanging="720"/>
      </w:pPr>
      <w:r w:rsidRPr="09A04641">
        <w:rPr>
          <w:rFonts w:ascii="Arial" w:eastAsia="Arial" w:hAnsi="Arial" w:cs="Arial"/>
          <w:b/>
          <w:bCs/>
          <w:color w:val="000000" w:themeColor="text1"/>
        </w:rPr>
        <w:t>Module readings</w:t>
      </w:r>
      <w:r w:rsidRPr="09A04641">
        <w:rPr>
          <w:rFonts w:ascii="Arial" w:eastAsia="Arial" w:hAnsi="Arial" w:cs="Arial"/>
          <w:color w:val="000000" w:themeColor="text1"/>
        </w:rPr>
        <w:t xml:space="preserve"> </w:t>
      </w:r>
    </w:p>
    <w:p w14:paraId="51EB5C6E" w14:textId="5AF54AB8" w:rsidR="00C208DC" w:rsidRPr="00B541BC" w:rsidRDefault="00C208DC" w:rsidP="00960699">
      <w:pPr>
        <w:pStyle w:val="ListParagraph"/>
        <w:numPr>
          <w:ilvl w:val="1"/>
          <w:numId w:val="36"/>
        </w:numPr>
        <w:spacing w:after="0"/>
        <w:rPr>
          <w:rFonts w:ascii="Arial" w:eastAsia="Arial" w:hAnsi="Arial" w:cs="Arial"/>
          <w:color w:val="000000" w:themeColor="text1"/>
        </w:rPr>
      </w:pPr>
      <w:r w:rsidRPr="5A2E83E1">
        <w:rPr>
          <w:rFonts w:ascii="Arial" w:eastAsia="Arial" w:hAnsi="Arial" w:cs="Arial"/>
          <w:color w:val="000000" w:themeColor="text1"/>
        </w:rPr>
        <w:t>Current Treatment &amp; Diagnosis: Family Medicine, 5e: Chapter 28: Respiratory Problems</w:t>
      </w:r>
      <w:r w:rsidR="00B541BC">
        <w:rPr>
          <w:rFonts w:ascii="Arial" w:eastAsia="Arial" w:hAnsi="Arial" w:cs="Arial"/>
          <w:color w:val="000000" w:themeColor="text1"/>
        </w:rPr>
        <w:t xml:space="preserve">. </w:t>
      </w:r>
      <w:r w:rsidRPr="00B541BC">
        <w:rPr>
          <w:rFonts w:ascii="Arial" w:eastAsia="Arial" w:hAnsi="Arial" w:cs="Arial"/>
          <w:color w:val="000000" w:themeColor="text1"/>
        </w:rPr>
        <w:t>The directions on how to access the book are listed under Recommended Texts.</w:t>
      </w:r>
    </w:p>
    <w:p w14:paraId="4D45B835" w14:textId="77777777" w:rsidR="00C208DC" w:rsidRDefault="00C208DC" w:rsidP="00C208DC">
      <w:pPr>
        <w:spacing w:after="0"/>
        <w:ind w:left="1440" w:hanging="360"/>
      </w:pPr>
      <w:r>
        <w:rPr>
          <w:rFonts w:ascii="Arial" w:eastAsia="Arial" w:hAnsi="Arial" w:cs="Arial"/>
          <w:color w:val="000000" w:themeColor="text1"/>
        </w:rPr>
        <w:tab/>
      </w:r>
      <w:r w:rsidRPr="09A04641">
        <w:rPr>
          <w:rFonts w:ascii="Arial" w:eastAsia="Arial" w:hAnsi="Arial" w:cs="Arial"/>
          <w:color w:val="000000" w:themeColor="text1"/>
        </w:rPr>
        <w:t xml:space="preserve"> </w:t>
      </w:r>
    </w:p>
    <w:p w14:paraId="06B8B7B4" w14:textId="77777777" w:rsidR="00C208DC" w:rsidRDefault="00C208DC" w:rsidP="00C208DC">
      <w:pPr>
        <w:spacing w:after="0"/>
        <w:ind w:left="1440" w:hanging="720"/>
      </w:pPr>
      <w:r w:rsidRPr="09A04641">
        <w:rPr>
          <w:rFonts w:ascii="Arial" w:eastAsia="Arial" w:hAnsi="Arial" w:cs="Arial"/>
          <w:b/>
          <w:bCs/>
        </w:rPr>
        <w:t>Aquifer Cases for further Information</w:t>
      </w:r>
    </w:p>
    <w:p w14:paraId="776C1DD3" w14:textId="77777777" w:rsidR="00C208DC" w:rsidRDefault="00C208DC" w:rsidP="00960699">
      <w:pPr>
        <w:pStyle w:val="ListParagraph"/>
        <w:numPr>
          <w:ilvl w:val="0"/>
          <w:numId w:val="35"/>
        </w:numPr>
        <w:spacing w:after="0"/>
        <w:ind w:left="1440"/>
        <w:rPr>
          <w:rFonts w:ascii="Arial" w:eastAsia="Arial" w:hAnsi="Arial" w:cs="Arial"/>
        </w:rPr>
      </w:pPr>
      <w:r w:rsidRPr="476A295D">
        <w:rPr>
          <w:rFonts w:ascii="Arial" w:eastAsia="Arial" w:hAnsi="Arial" w:cs="Arial"/>
        </w:rPr>
        <w:t>Family Medicine 28: 58-year-old male with shortness of breath</w:t>
      </w:r>
    </w:p>
    <w:p w14:paraId="09C112A7" w14:textId="77777777" w:rsidR="00C208DC" w:rsidRDefault="00C208DC" w:rsidP="00960699">
      <w:pPr>
        <w:pStyle w:val="ListParagraph"/>
        <w:numPr>
          <w:ilvl w:val="0"/>
          <w:numId w:val="35"/>
        </w:numPr>
        <w:spacing w:after="0"/>
        <w:ind w:left="1440"/>
        <w:rPr>
          <w:rFonts w:ascii="Arial" w:eastAsia="Arial" w:hAnsi="Arial" w:cs="Arial"/>
        </w:rPr>
      </w:pPr>
      <w:r w:rsidRPr="476A295D">
        <w:rPr>
          <w:rFonts w:ascii="Arial" w:eastAsia="Arial" w:hAnsi="Arial" w:cs="Arial"/>
        </w:rPr>
        <w:t>Asthma – Basic Science Curricular Thread</w:t>
      </w:r>
    </w:p>
    <w:p w14:paraId="4EF552D4" w14:textId="77777777" w:rsidR="00C208DC" w:rsidRDefault="00C208DC" w:rsidP="00C208DC">
      <w:pPr>
        <w:spacing w:after="0"/>
        <w:ind w:left="1440" w:hanging="360"/>
      </w:pPr>
      <w:r w:rsidRPr="09A04641">
        <w:rPr>
          <w:rFonts w:ascii="Arial" w:eastAsia="Arial" w:hAnsi="Arial" w:cs="Arial"/>
          <w:color w:val="000000" w:themeColor="text1"/>
        </w:rPr>
        <w:t xml:space="preserve"> </w:t>
      </w:r>
    </w:p>
    <w:p w14:paraId="347777C4" w14:textId="77777777" w:rsidR="00C208DC" w:rsidRDefault="00C208DC" w:rsidP="00C208DC">
      <w:pPr>
        <w:spacing w:after="0"/>
        <w:ind w:left="1440" w:hanging="720"/>
      </w:pPr>
      <w:r w:rsidRPr="09A04641">
        <w:rPr>
          <w:rFonts w:ascii="Arial" w:eastAsia="Arial" w:hAnsi="Arial" w:cs="Arial"/>
          <w:b/>
          <w:bCs/>
          <w:color w:val="000000" w:themeColor="text1"/>
        </w:rPr>
        <w:t>Additional Items</w:t>
      </w:r>
    </w:p>
    <w:p w14:paraId="663A717E" w14:textId="64D9BD1D" w:rsidR="00C208DC" w:rsidRDefault="231B3C6A" w:rsidP="00960699">
      <w:pPr>
        <w:pStyle w:val="ListParagraph"/>
        <w:numPr>
          <w:ilvl w:val="1"/>
          <w:numId w:val="34"/>
        </w:numPr>
        <w:spacing w:after="0"/>
        <w:rPr>
          <w:rFonts w:ascii="Arial" w:eastAsia="Arial" w:hAnsi="Arial" w:cs="Arial"/>
          <w:color w:val="000000" w:themeColor="text1"/>
        </w:rPr>
      </w:pPr>
      <w:r w:rsidRPr="01F27B7E">
        <w:rPr>
          <w:rFonts w:ascii="Arial" w:eastAsia="Arial" w:hAnsi="Arial" w:cs="Arial"/>
          <w:color w:val="000000" w:themeColor="text1"/>
        </w:rPr>
        <w:t xml:space="preserve">American Family Physician: Asthma: Updated Diagnosis and Management Recommendations from GINA. Am Fam Physician. 2020 Jun 15;101(12):762-763  </w:t>
      </w:r>
    </w:p>
    <w:p w14:paraId="02B1412A" w14:textId="5EFB9EB6" w:rsidR="000623A4" w:rsidRPr="000623A4" w:rsidRDefault="000623A4" w:rsidP="000623A4">
      <w:pPr>
        <w:pStyle w:val="ListParagraph"/>
        <w:numPr>
          <w:ilvl w:val="2"/>
          <w:numId w:val="34"/>
        </w:numPr>
        <w:spacing w:after="0"/>
        <w:ind w:left="1980" w:hanging="270"/>
        <w:rPr>
          <w:rFonts w:ascii="Arial" w:eastAsia="Arial" w:hAnsi="Arial" w:cs="Arial"/>
          <w:color w:val="000000" w:themeColor="text1"/>
        </w:rPr>
      </w:pPr>
      <w:hyperlink r:id="rId28" w:history="1">
        <w:r w:rsidRPr="000623A4">
          <w:rPr>
            <w:rStyle w:val="Hyperlink"/>
            <w:rFonts w:ascii="Arial" w:hAnsi="Arial" w:cs="Arial"/>
          </w:rPr>
          <w:t>https://www.aafp.org/afp/2020/0615/p762</w:t>
        </w:r>
      </w:hyperlink>
    </w:p>
    <w:p w14:paraId="6740B83A" w14:textId="56627D00" w:rsidR="00C208DC" w:rsidRDefault="231B3C6A" w:rsidP="00960699">
      <w:pPr>
        <w:pStyle w:val="ListParagraph"/>
        <w:numPr>
          <w:ilvl w:val="1"/>
          <w:numId w:val="34"/>
        </w:numPr>
        <w:spacing w:after="0"/>
        <w:rPr>
          <w:rFonts w:ascii="Arial" w:eastAsia="Arial" w:hAnsi="Arial" w:cs="Arial"/>
          <w:color w:val="000000" w:themeColor="text1"/>
        </w:rPr>
      </w:pPr>
      <w:r w:rsidRPr="01F27B7E">
        <w:rPr>
          <w:rFonts w:ascii="Arial" w:eastAsia="Arial" w:hAnsi="Arial" w:cs="Arial"/>
          <w:color w:val="000000" w:themeColor="text1"/>
        </w:rPr>
        <w:t xml:space="preserve">American Family Physician: Office Spirometry: Indications and Interpretation. Am Fam Physician. 2020 Mar 15;101(6):362-368  </w:t>
      </w:r>
    </w:p>
    <w:p w14:paraId="2C3FBFFE" w14:textId="6E784242" w:rsidR="00723F90" w:rsidRPr="007E63AB" w:rsidRDefault="007E63AB" w:rsidP="00723F90">
      <w:pPr>
        <w:pStyle w:val="ListParagraph"/>
        <w:numPr>
          <w:ilvl w:val="2"/>
          <w:numId w:val="34"/>
        </w:numPr>
        <w:spacing w:after="0"/>
        <w:ind w:left="1980" w:hanging="270"/>
        <w:rPr>
          <w:rFonts w:ascii="Arial" w:eastAsia="Arial" w:hAnsi="Arial" w:cs="Arial"/>
          <w:color w:val="000000" w:themeColor="text1"/>
        </w:rPr>
      </w:pPr>
      <w:hyperlink r:id="rId29" w:history="1">
        <w:r w:rsidRPr="007E63AB">
          <w:rPr>
            <w:rStyle w:val="Hyperlink"/>
            <w:rFonts w:ascii="Arial" w:hAnsi="Arial" w:cs="Arial"/>
          </w:rPr>
          <w:t>https://www.aafp.org/afp/2020/0315/p362</w:t>
        </w:r>
      </w:hyperlink>
    </w:p>
    <w:p w14:paraId="4843BE01" w14:textId="77777777" w:rsidR="00C208DC" w:rsidRDefault="00C208DC" w:rsidP="00960699">
      <w:pPr>
        <w:pStyle w:val="ListParagraph"/>
        <w:numPr>
          <w:ilvl w:val="1"/>
          <w:numId w:val="34"/>
        </w:numPr>
        <w:spacing w:after="0"/>
        <w:rPr>
          <w:rFonts w:ascii="Arial" w:eastAsia="Arial" w:hAnsi="Arial" w:cs="Arial"/>
          <w:color w:val="000000" w:themeColor="text1"/>
        </w:rPr>
      </w:pPr>
      <w:r w:rsidRPr="09A04641">
        <w:rPr>
          <w:rFonts w:ascii="Arial" w:eastAsia="Arial" w:hAnsi="Arial" w:cs="Arial"/>
          <w:color w:val="000000" w:themeColor="text1"/>
        </w:rPr>
        <w:t xml:space="preserve">2025 GOLD Reports for COPD (Chronic Obstructive Pulmonary Disease)  </w:t>
      </w:r>
    </w:p>
    <w:p w14:paraId="69DCFE42" w14:textId="77777777" w:rsidR="00C208DC" w:rsidRDefault="00C208DC" w:rsidP="007E63AB">
      <w:pPr>
        <w:pStyle w:val="ListParagraph"/>
        <w:numPr>
          <w:ilvl w:val="0"/>
          <w:numId w:val="38"/>
        </w:numPr>
        <w:spacing w:after="0"/>
        <w:ind w:left="1980" w:hanging="252"/>
        <w:rPr>
          <w:rFonts w:ascii="Arial" w:eastAsia="Arial" w:hAnsi="Arial" w:cs="Arial"/>
        </w:rPr>
      </w:pPr>
      <w:hyperlink r:id="rId30">
        <w:r w:rsidRPr="09A04641">
          <w:rPr>
            <w:rStyle w:val="Hyperlink"/>
            <w:rFonts w:ascii="Arial" w:eastAsia="Arial" w:hAnsi="Arial" w:cs="Arial"/>
          </w:rPr>
          <w:t>https://goldcopd.org/2025-gold-report/</w:t>
        </w:r>
      </w:hyperlink>
      <w:r w:rsidRPr="09A04641">
        <w:rPr>
          <w:rFonts w:ascii="Arial" w:eastAsia="Arial" w:hAnsi="Arial" w:cs="Arial"/>
        </w:rPr>
        <w:t xml:space="preserve"> </w:t>
      </w:r>
    </w:p>
    <w:p w14:paraId="5E131845" w14:textId="77777777" w:rsidR="00C208DC" w:rsidRDefault="00C208DC" w:rsidP="00C208DC">
      <w:pPr>
        <w:tabs>
          <w:tab w:val="left" w:pos="1980"/>
        </w:tabs>
        <w:spacing w:after="0"/>
        <w:ind w:left="1980"/>
      </w:pPr>
      <w:r w:rsidRPr="09A04641">
        <w:rPr>
          <w:rFonts w:ascii="Calibri" w:eastAsia="Calibri" w:hAnsi="Calibri" w:cs="Calibri"/>
          <w:color w:val="000000" w:themeColor="text1"/>
        </w:rPr>
        <w:t xml:space="preserve"> </w:t>
      </w:r>
    </w:p>
    <w:p w14:paraId="1D96F74B" w14:textId="77777777" w:rsidR="00C208DC" w:rsidRDefault="00C208DC" w:rsidP="00C208DC">
      <w:pPr>
        <w:spacing w:after="0"/>
        <w:ind w:left="1530" w:hanging="810"/>
      </w:pPr>
      <w:r w:rsidRPr="09A04641">
        <w:rPr>
          <w:rFonts w:ascii="Arial" w:eastAsia="Arial" w:hAnsi="Arial" w:cs="Arial"/>
          <w:color w:val="000000" w:themeColor="text1"/>
          <w:u w:val="single"/>
        </w:rPr>
        <w:t>Module C: Diabetes Mellitus</w:t>
      </w:r>
    </w:p>
    <w:p w14:paraId="4399C51F" w14:textId="77777777" w:rsidR="00C208DC" w:rsidRDefault="00C208DC" w:rsidP="00C208DC">
      <w:pPr>
        <w:spacing w:after="0"/>
        <w:ind w:left="1530" w:hanging="810"/>
      </w:pPr>
      <w:r w:rsidRPr="09A04641">
        <w:rPr>
          <w:rFonts w:ascii="Arial" w:eastAsia="Arial" w:hAnsi="Arial" w:cs="Arial"/>
          <w:b/>
          <w:bCs/>
          <w:color w:val="000000" w:themeColor="text1"/>
        </w:rPr>
        <w:t>Module Goals</w:t>
      </w:r>
    </w:p>
    <w:p w14:paraId="7D2C1E09" w14:textId="77777777" w:rsidR="00C208DC" w:rsidRDefault="00C208DC" w:rsidP="00C208DC">
      <w:pPr>
        <w:spacing w:after="0"/>
        <w:ind w:left="1530" w:hanging="450"/>
      </w:pPr>
      <w:r w:rsidRPr="09A04641">
        <w:rPr>
          <w:rFonts w:ascii="Arial" w:eastAsia="Arial" w:hAnsi="Arial" w:cs="Arial"/>
          <w:b/>
          <w:bCs/>
          <w:color w:val="000000" w:themeColor="text1"/>
        </w:rPr>
        <w:t xml:space="preserve"> </w:t>
      </w:r>
    </w:p>
    <w:p w14:paraId="20892F11" w14:textId="77777777" w:rsidR="00C208DC" w:rsidRDefault="00C208DC" w:rsidP="00960699">
      <w:pPr>
        <w:pStyle w:val="ListParagraph"/>
        <w:numPr>
          <w:ilvl w:val="0"/>
          <w:numId w:val="31"/>
        </w:numPr>
        <w:spacing w:after="0"/>
        <w:ind w:left="1530" w:hanging="450"/>
        <w:rPr>
          <w:rFonts w:ascii="Arial" w:eastAsia="Arial" w:hAnsi="Arial" w:cs="Arial"/>
          <w:color w:val="000000" w:themeColor="text1"/>
        </w:rPr>
      </w:pPr>
      <w:r w:rsidRPr="09A04641">
        <w:rPr>
          <w:rFonts w:ascii="Arial" w:eastAsia="Arial" w:hAnsi="Arial" w:cs="Arial"/>
          <w:color w:val="000000" w:themeColor="text1"/>
        </w:rPr>
        <w:t xml:space="preserve">Individualize effective assessment and treatment plans for patients with Type </w:t>
      </w:r>
      <w:r>
        <w:rPr>
          <w:rFonts w:ascii="Arial" w:eastAsia="Arial" w:hAnsi="Arial" w:cs="Arial"/>
          <w:color w:val="000000" w:themeColor="text1"/>
        </w:rPr>
        <w:t>2</w:t>
      </w:r>
      <w:r w:rsidRPr="09A04641">
        <w:rPr>
          <w:rFonts w:ascii="Arial" w:eastAsia="Arial" w:hAnsi="Arial" w:cs="Arial"/>
          <w:color w:val="000000" w:themeColor="text1"/>
        </w:rPr>
        <w:t xml:space="preserve"> Diabetes Mellitus.</w:t>
      </w:r>
    </w:p>
    <w:p w14:paraId="49DF52F3" w14:textId="77777777" w:rsidR="00C208DC" w:rsidRDefault="00C208DC" w:rsidP="00960699">
      <w:pPr>
        <w:pStyle w:val="ListParagraph"/>
        <w:numPr>
          <w:ilvl w:val="0"/>
          <w:numId w:val="31"/>
        </w:numPr>
        <w:spacing w:after="0"/>
        <w:ind w:left="1530" w:hanging="450"/>
        <w:rPr>
          <w:rFonts w:ascii="Arial" w:eastAsia="Arial" w:hAnsi="Arial" w:cs="Arial"/>
          <w:color w:val="000000" w:themeColor="text1"/>
        </w:rPr>
      </w:pPr>
      <w:r w:rsidRPr="09A04641">
        <w:rPr>
          <w:rFonts w:ascii="Arial" w:eastAsia="Arial" w:hAnsi="Arial" w:cs="Arial"/>
          <w:color w:val="000000" w:themeColor="text1"/>
        </w:rPr>
        <w:t xml:space="preserve">Collect and incorporate appropriate psychosocial, cultural, health literacy and family data into the management plan of a patient with Type </w:t>
      </w:r>
      <w:r>
        <w:rPr>
          <w:rFonts w:ascii="Arial" w:eastAsia="Arial" w:hAnsi="Arial" w:cs="Arial"/>
          <w:color w:val="000000" w:themeColor="text1"/>
        </w:rPr>
        <w:t>2</w:t>
      </w:r>
      <w:r w:rsidRPr="09A04641">
        <w:rPr>
          <w:rFonts w:ascii="Arial" w:eastAsia="Arial" w:hAnsi="Arial" w:cs="Arial"/>
          <w:color w:val="000000" w:themeColor="text1"/>
        </w:rPr>
        <w:t xml:space="preserve"> Diabetes.</w:t>
      </w:r>
    </w:p>
    <w:p w14:paraId="177E21D3" w14:textId="77777777" w:rsidR="00C208DC" w:rsidRPr="00070594" w:rsidRDefault="00C208DC" w:rsidP="00960699">
      <w:pPr>
        <w:pStyle w:val="ListParagraph"/>
        <w:numPr>
          <w:ilvl w:val="0"/>
          <w:numId w:val="31"/>
        </w:numPr>
        <w:shd w:val="clear" w:color="auto" w:fill="FFFFFF" w:themeFill="background1"/>
        <w:spacing w:after="0"/>
        <w:ind w:left="1530" w:hanging="450"/>
        <w:jc w:val="left"/>
        <w:rPr>
          <w:rFonts w:ascii="Arial" w:eastAsia="Arial" w:hAnsi="Arial" w:cs="Arial"/>
          <w:color w:val="212529"/>
        </w:rPr>
      </w:pPr>
      <w:r w:rsidRPr="00070594">
        <w:rPr>
          <w:rFonts w:ascii="Arial" w:eastAsia="Arial" w:hAnsi="Arial" w:cs="Arial"/>
          <w:color w:val="212529"/>
        </w:rPr>
        <w:t>Recognize the barriers to coordination of diabetes care and envision system-wide improvements that could improve coordination of diabetes care.</w:t>
      </w:r>
    </w:p>
    <w:p w14:paraId="5CE4648E" w14:textId="3E3E285F" w:rsidR="00C208DC" w:rsidRPr="00070594" w:rsidRDefault="00C208DC" w:rsidP="00960699">
      <w:pPr>
        <w:pStyle w:val="ListParagraph"/>
        <w:numPr>
          <w:ilvl w:val="0"/>
          <w:numId w:val="31"/>
        </w:numPr>
        <w:shd w:val="clear" w:color="auto" w:fill="FFFFFF" w:themeFill="background1"/>
        <w:spacing w:after="0"/>
        <w:ind w:left="1530" w:hanging="450"/>
        <w:jc w:val="left"/>
        <w:rPr>
          <w:rFonts w:ascii="Arial" w:eastAsia="Arial" w:hAnsi="Arial" w:cs="Arial"/>
          <w:color w:val="212529"/>
        </w:rPr>
      </w:pPr>
      <w:r w:rsidRPr="00070594">
        <w:rPr>
          <w:rFonts w:ascii="Arial" w:eastAsia="Arial" w:hAnsi="Arial" w:cs="Arial"/>
          <w:color w:val="212529"/>
        </w:rPr>
        <w:t>Effectively educate the patient about type 2 diabetes with attention to</w:t>
      </w:r>
      <w:r w:rsidR="00C50404">
        <w:rPr>
          <w:rFonts w:ascii="Arial" w:eastAsia="Arial" w:hAnsi="Arial" w:cs="Arial"/>
          <w:color w:val="212529"/>
        </w:rPr>
        <w:t>,</w:t>
      </w:r>
      <w:r w:rsidRPr="00070594">
        <w:rPr>
          <w:rFonts w:ascii="Arial" w:eastAsia="Arial" w:hAnsi="Arial" w:cs="Arial"/>
          <w:color w:val="212529"/>
        </w:rPr>
        <w:t xml:space="preserve"> and respect for the patient's own disease model.</w:t>
      </w:r>
    </w:p>
    <w:p w14:paraId="40F291AC" w14:textId="77777777" w:rsidR="00C208DC" w:rsidRDefault="00C208DC" w:rsidP="00C208DC">
      <w:pPr>
        <w:pStyle w:val="ListParagraph"/>
        <w:shd w:val="clear" w:color="auto" w:fill="FFFFFF" w:themeFill="background1"/>
        <w:spacing w:after="0"/>
        <w:ind w:left="1530"/>
        <w:jc w:val="left"/>
        <w:rPr>
          <w:rFonts w:ascii="Arial" w:eastAsia="Arial" w:hAnsi="Arial" w:cs="Arial"/>
          <w:color w:val="212529"/>
          <w:sz w:val="24"/>
          <w:szCs w:val="24"/>
        </w:rPr>
      </w:pPr>
    </w:p>
    <w:p w14:paraId="34CB5784" w14:textId="77777777" w:rsidR="00C208DC" w:rsidRDefault="00C208DC" w:rsidP="00C208DC">
      <w:pPr>
        <w:spacing w:after="0"/>
        <w:ind w:left="1530" w:hanging="810"/>
      </w:pPr>
      <w:r w:rsidRPr="09A04641">
        <w:rPr>
          <w:rFonts w:ascii="Arial" w:eastAsia="Arial" w:hAnsi="Arial" w:cs="Arial"/>
          <w:b/>
          <w:bCs/>
          <w:color w:val="000000" w:themeColor="text1"/>
        </w:rPr>
        <w:lastRenderedPageBreak/>
        <w:t>Module readings</w:t>
      </w:r>
    </w:p>
    <w:p w14:paraId="46DFCB2C" w14:textId="5AA8FFB0" w:rsidR="00C208DC" w:rsidRPr="00C50404" w:rsidRDefault="00C208DC" w:rsidP="00960699">
      <w:pPr>
        <w:pStyle w:val="ListParagraph"/>
        <w:numPr>
          <w:ilvl w:val="1"/>
          <w:numId w:val="30"/>
        </w:numPr>
        <w:spacing w:after="0"/>
        <w:ind w:left="1530" w:hanging="450"/>
        <w:rPr>
          <w:rFonts w:ascii="Arial" w:eastAsia="Arial" w:hAnsi="Arial" w:cs="Arial"/>
        </w:rPr>
      </w:pPr>
      <w:r w:rsidRPr="09A04641">
        <w:rPr>
          <w:rFonts w:ascii="Arial" w:eastAsia="Arial" w:hAnsi="Arial" w:cs="Arial"/>
          <w:color w:val="000000" w:themeColor="text1"/>
        </w:rPr>
        <w:t xml:space="preserve">Current Treatment &amp; Diagnosis: Family </w:t>
      </w:r>
      <w:r w:rsidRPr="09A04641">
        <w:rPr>
          <w:rFonts w:ascii="Arial" w:eastAsia="Arial" w:hAnsi="Arial" w:cs="Arial"/>
        </w:rPr>
        <w:t>Medicine, 5e: Chapter 36: Diabetes Mellitus</w:t>
      </w:r>
      <w:r w:rsidR="00C50404">
        <w:rPr>
          <w:rFonts w:ascii="Arial" w:eastAsia="Arial" w:hAnsi="Arial" w:cs="Arial"/>
        </w:rPr>
        <w:t xml:space="preserve">. </w:t>
      </w:r>
      <w:r w:rsidRPr="00C50404">
        <w:rPr>
          <w:rFonts w:ascii="Arial" w:eastAsia="Arial" w:hAnsi="Arial" w:cs="Arial"/>
        </w:rPr>
        <w:t xml:space="preserve">The directions on how to access the book are listed under Recommended Texts. </w:t>
      </w:r>
    </w:p>
    <w:p w14:paraId="128231E0" w14:textId="77777777" w:rsidR="00C208DC" w:rsidRDefault="00C208DC" w:rsidP="00C208DC">
      <w:pPr>
        <w:spacing w:after="0"/>
        <w:ind w:left="1530" w:hanging="810"/>
      </w:pPr>
      <w:r w:rsidRPr="09A04641">
        <w:rPr>
          <w:rFonts w:ascii="Arial" w:eastAsia="Arial" w:hAnsi="Arial" w:cs="Arial"/>
          <w:b/>
          <w:bCs/>
        </w:rPr>
        <w:t xml:space="preserve"> </w:t>
      </w:r>
    </w:p>
    <w:p w14:paraId="27C01E84" w14:textId="77777777" w:rsidR="00C208DC" w:rsidRDefault="00C208DC" w:rsidP="00C208DC">
      <w:pPr>
        <w:spacing w:after="0"/>
        <w:ind w:left="1530" w:hanging="810"/>
      </w:pPr>
      <w:r w:rsidRPr="09A04641">
        <w:rPr>
          <w:rFonts w:ascii="Arial" w:eastAsia="Arial" w:hAnsi="Arial" w:cs="Arial"/>
          <w:b/>
          <w:bCs/>
        </w:rPr>
        <w:t>Aquifer Cases for further Information</w:t>
      </w:r>
    </w:p>
    <w:p w14:paraId="105F7404" w14:textId="77777777" w:rsidR="00C208DC" w:rsidRDefault="00C208DC" w:rsidP="00960699">
      <w:pPr>
        <w:pStyle w:val="ListParagraph"/>
        <w:numPr>
          <w:ilvl w:val="0"/>
          <w:numId w:val="29"/>
        </w:numPr>
        <w:spacing w:after="0"/>
        <w:ind w:left="1530" w:hanging="450"/>
        <w:rPr>
          <w:rFonts w:ascii="Arial" w:eastAsia="Arial" w:hAnsi="Arial" w:cs="Arial"/>
        </w:rPr>
      </w:pPr>
      <w:r w:rsidRPr="09A04641">
        <w:rPr>
          <w:rFonts w:ascii="Arial" w:eastAsia="Arial" w:hAnsi="Arial" w:cs="Arial"/>
        </w:rPr>
        <w:t xml:space="preserve">Diabetes Mellitus – Type </w:t>
      </w:r>
      <w:r>
        <w:rPr>
          <w:rFonts w:ascii="Arial" w:eastAsia="Arial" w:hAnsi="Arial" w:cs="Arial"/>
        </w:rPr>
        <w:t>1</w:t>
      </w:r>
      <w:r w:rsidRPr="09A04641">
        <w:rPr>
          <w:rFonts w:ascii="Arial" w:eastAsia="Arial" w:hAnsi="Arial" w:cs="Arial"/>
        </w:rPr>
        <w:t xml:space="preserve"> (T1DM)</w:t>
      </w:r>
    </w:p>
    <w:p w14:paraId="38F26A90" w14:textId="77777777" w:rsidR="00C208DC" w:rsidRDefault="00C208DC" w:rsidP="00960699">
      <w:pPr>
        <w:pStyle w:val="ListParagraph"/>
        <w:numPr>
          <w:ilvl w:val="0"/>
          <w:numId w:val="29"/>
        </w:numPr>
        <w:spacing w:after="0"/>
        <w:ind w:left="1530" w:hanging="450"/>
        <w:rPr>
          <w:rFonts w:ascii="Arial" w:eastAsia="Arial" w:hAnsi="Arial" w:cs="Arial"/>
        </w:rPr>
      </w:pPr>
      <w:r w:rsidRPr="476A295D">
        <w:rPr>
          <w:rFonts w:ascii="Arial" w:eastAsia="Arial" w:hAnsi="Arial" w:cs="Arial"/>
        </w:rPr>
        <w:t>Diabetes Mellitus – Type 2 (T2DM)</w:t>
      </w:r>
    </w:p>
    <w:p w14:paraId="46EED720" w14:textId="77777777" w:rsidR="00C208DC" w:rsidRDefault="00C208DC" w:rsidP="00960699">
      <w:pPr>
        <w:pStyle w:val="ListParagraph"/>
        <w:numPr>
          <w:ilvl w:val="0"/>
          <w:numId w:val="29"/>
        </w:numPr>
        <w:spacing w:after="0"/>
        <w:ind w:left="1530" w:hanging="450"/>
        <w:rPr>
          <w:rFonts w:ascii="Arial" w:eastAsia="Arial" w:hAnsi="Arial" w:cs="Arial"/>
        </w:rPr>
      </w:pPr>
      <w:r w:rsidRPr="476A295D">
        <w:rPr>
          <w:rFonts w:ascii="Arial" w:eastAsia="Arial" w:hAnsi="Arial" w:cs="Arial"/>
        </w:rPr>
        <w:t xml:space="preserve">Family Medicine </w:t>
      </w:r>
      <w:r>
        <w:rPr>
          <w:rFonts w:ascii="Arial" w:eastAsia="Arial" w:hAnsi="Arial" w:cs="Arial"/>
        </w:rPr>
        <w:t>0</w:t>
      </w:r>
      <w:r w:rsidRPr="476A295D">
        <w:rPr>
          <w:rFonts w:ascii="Arial" w:eastAsia="Arial" w:hAnsi="Arial" w:cs="Arial"/>
        </w:rPr>
        <w:t>6: 57-year-old female diabetes care visit</w:t>
      </w:r>
    </w:p>
    <w:p w14:paraId="000A0200" w14:textId="7D54E8DA" w:rsidR="00C50404" w:rsidRPr="00786B42" w:rsidRDefault="00C208DC" w:rsidP="00786B42">
      <w:pPr>
        <w:spacing w:after="0"/>
      </w:pPr>
      <w:r w:rsidRPr="09A04641">
        <w:rPr>
          <w:rFonts w:ascii="Calibri" w:eastAsia="Calibri" w:hAnsi="Calibri" w:cs="Calibri"/>
        </w:rPr>
        <w:t xml:space="preserve">  </w:t>
      </w:r>
    </w:p>
    <w:p w14:paraId="7EF6BF03" w14:textId="2065E4DF" w:rsidR="00C208DC" w:rsidRDefault="00C208DC" w:rsidP="00C208DC">
      <w:pPr>
        <w:spacing w:after="0"/>
        <w:ind w:firstLine="720"/>
      </w:pPr>
      <w:r w:rsidRPr="09A04641">
        <w:rPr>
          <w:rFonts w:ascii="Arial" w:eastAsia="Arial" w:hAnsi="Arial" w:cs="Arial"/>
          <w:color w:val="000000" w:themeColor="text1"/>
          <w:u w:val="single"/>
        </w:rPr>
        <w:t>Module D: Hypertension</w:t>
      </w:r>
    </w:p>
    <w:p w14:paraId="5B0AC0A3" w14:textId="77777777" w:rsidR="00C208DC" w:rsidRDefault="00C208DC" w:rsidP="00C208DC">
      <w:pPr>
        <w:spacing w:after="0"/>
        <w:ind w:firstLine="720"/>
      </w:pPr>
      <w:r w:rsidRPr="09A04641">
        <w:rPr>
          <w:rFonts w:ascii="Arial" w:eastAsia="Arial" w:hAnsi="Arial" w:cs="Arial"/>
          <w:b/>
          <w:bCs/>
          <w:color w:val="000000" w:themeColor="text1"/>
        </w:rPr>
        <w:t>Module Goals</w:t>
      </w:r>
    </w:p>
    <w:p w14:paraId="468D1271" w14:textId="77777777" w:rsidR="00C208DC" w:rsidRDefault="00C208DC" w:rsidP="00C208DC">
      <w:pPr>
        <w:spacing w:after="0"/>
      </w:pPr>
      <w:r w:rsidRPr="09A04641">
        <w:rPr>
          <w:rFonts w:ascii="Arial" w:eastAsia="Arial" w:hAnsi="Arial" w:cs="Arial"/>
          <w:b/>
          <w:bCs/>
          <w:color w:val="000000" w:themeColor="text1"/>
        </w:rPr>
        <w:t xml:space="preserve"> </w:t>
      </w:r>
    </w:p>
    <w:p w14:paraId="2D09621A" w14:textId="77777777" w:rsidR="00C208DC" w:rsidRDefault="00C208DC" w:rsidP="00960699">
      <w:pPr>
        <w:pStyle w:val="ListParagraph"/>
        <w:numPr>
          <w:ilvl w:val="0"/>
          <w:numId w:val="28"/>
        </w:numPr>
        <w:spacing w:after="0"/>
        <w:ind w:left="1620" w:hanging="540"/>
        <w:rPr>
          <w:rFonts w:ascii="Arial" w:eastAsia="Arial" w:hAnsi="Arial" w:cs="Arial"/>
          <w:color w:val="000000" w:themeColor="text1"/>
        </w:rPr>
      </w:pPr>
      <w:r w:rsidRPr="09A04641">
        <w:rPr>
          <w:rFonts w:ascii="Arial" w:eastAsia="Arial" w:hAnsi="Arial" w:cs="Arial"/>
          <w:color w:val="000000" w:themeColor="text1"/>
        </w:rPr>
        <w:t>Identify appropriate elements of a comprehensive physical examination in hypertensive patients, including proper techniques in blood pressure management.</w:t>
      </w:r>
    </w:p>
    <w:p w14:paraId="5C054C3F" w14:textId="77777777" w:rsidR="00C208DC" w:rsidRDefault="00C208DC" w:rsidP="00960699">
      <w:pPr>
        <w:pStyle w:val="ListParagraph"/>
        <w:numPr>
          <w:ilvl w:val="0"/>
          <w:numId w:val="28"/>
        </w:numPr>
        <w:shd w:val="clear" w:color="auto" w:fill="FFFFFF" w:themeFill="background1"/>
        <w:spacing w:after="0"/>
        <w:ind w:left="1620" w:hanging="540"/>
        <w:jc w:val="left"/>
        <w:rPr>
          <w:rFonts w:ascii="Arial" w:eastAsia="Arial" w:hAnsi="Arial" w:cs="Arial"/>
          <w:color w:val="212529"/>
        </w:rPr>
      </w:pPr>
      <w:r w:rsidRPr="084438A2">
        <w:rPr>
          <w:rFonts w:ascii="Arial" w:eastAsia="Arial" w:hAnsi="Arial" w:cs="Arial"/>
          <w:color w:val="212529"/>
        </w:rPr>
        <w:t>Define the nationally accepted guidelines for screening, diagnosing, and staging the severity of hypertension (ex. pre-hypertension, essential hypertension, and resistant hypertension).</w:t>
      </w:r>
    </w:p>
    <w:p w14:paraId="524AEDB1" w14:textId="77777777" w:rsidR="00C208DC" w:rsidRDefault="00C208DC" w:rsidP="00960699">
      <w:pPr>
        <w:pStyle w:val="ListParagraph"/>
        <w:numPr>
          <w:ilvl w:val="0"/>
          <w:numId w:val="28"/>
        </w:numPr>
        <w:shd w:val="clear" w:color="auto" w:fill="FFFFFF" w:themeFill="background1"/>
        <w:spacing w:after="0"/>
        <w:ind w:left="1620" w:hanging="540"/>
        <w:jc w:val="left"/>
        <w:rPr>
          <w:rFonts w:ascii="Arial" w:eastAsia="Arial" w:hAnsi="Arial" w:cs="Arial"/>
          <w:color w:val="212529"/>
        </w:rPr>
      </w:pPr>
      <w:r w:rsidRPr="084438A2">
        <w:rPr>
          <w:rFonts w:ascii="Arial" w:eastAsia="Arial" w:hAnsi="Arial" w:cs="Arial"/>
          <w:color w:val="212529"/>
        </w:rPr>
        <w:t>Name appropriate elements of the hypertensive patient history to identify lifestyle and other cardiovascular risk factors and assess concomitant disorders that affect prognosis and guide treatment.</w:t>
      </w:r>
    </w:p>
    <w:p w14:paraId="1F8D9338" w14:textId="77777777" w:rsidR="00C208DC" w:rsidRDefault="00C208DC" w:rsidP="00960699">
      <w:pPr>
        <w:pStyle w:val="ListParagraph"/>
        <w:numPr>
          <w:ilvl w:val="0"/>
          <w:numId w:val="28"/>
        </w:numPr>
        <w:shd w:val="clear" w:color="auto" w:fill="FFFFFF" w:themeFill="background1"/>
        <w:spacing w:after="0"/>
        <w:ind w:left="1620" w:hanging="540"/>
        <w:jc w:val="left"/>
        <w:rPr>
          <w:rFonts w:ascii="Arial" w:eastAsia="Arial" w:hAnsi="Arial" w:cs="Arial"/>
          <w:color w:val="212529"/>
        </w:rPr>
      </w:pPr>
      <w:r w:rsidRPr="084438A2">
        <w:rPr>
          <w:rFonts w:ascii="Arial" w:eastAsia="Arial" w:hAnsi="Arial" w:cs="Arial"/>
          <w:color w:val="212529"/>
        </w:rPr>
        <w:t>Formulate basic management plans for the longitudinal care of patients with hypertension.</w:t>
      </w:r>
    </w:p>
    <w:p w14:paraId="15557EBF" w14:textId="77777777" w:rsidR="00C208DC" w:rsidRDefault="00C208DC" w:rsidP="00C208DC">
      <w:pPr>
        <w:shd w:val="clear" w:color="auto" w:fill="FFFFFF" w:themeFill="background1"/>
        <w:spacing w:after="0"/>
        <w:ind w:left="1620"/>
      </w:pPr>
      <w:r w:rsidRPr="09A04641">
        <w:rPr>
          <w:rFonts w:ascii="Arial" w:eastAsia="Arial" w:hAnsi="Arial" w:cs="Arial"/>
          <w:i/>
          <w:iCs/>
          <w:color w:val="000000" w:themeColor="text1"/>
        </w:rPr>
        <w:t xml:space="preserve"> </w:t>
      </w:r>
    </w:p>
    <w:p w14:paraId="0BEC3018" w14:textId="77777777" w:rsidR="00C208DC" w:rsidRDefault="00C208DC" w:rsidP="00C208DC">
      <w:pPr>
        <w:spacing w:after="0"/>
        <w:ind w:firstLine="810"/>
      </w:pPr>
      <w:r w:rsidRPr="09A04641">
        <w:rPr>
          <w:rFonts w:ascii="Arial" w:eastAsia="Arial" w:hAnsi="Arial" w:cs="Arial"/>
          <w:b/>
          <w:bCs/>
          <w:color w:val="000000" w:themeColor="text1"/>
        </w:rPr>
        <w:t>Module readings</w:t>
      </w:r>
    </w:p>
    <w:p w14:paraId="7EFDBFDD" w14:textId="77777777" w:rsidR="00C208DC" w:rsidRDefault="00C208DC" w:rsidP="00960699">
      <w:pPr>
        <w:pStyle w:val="ListParagraph"/>
        <w:numPr>
          <w:ilvl w:val="1"/>
          <w:numId w:val="27"/>
        </w:numPr>
        <w:spacing w:after="0"/>
        <w:ind w:left="1620" w:hanging="450"/>
        <w:rPr>
          <w:rFonts w:ascii="Arial" w:eastAsia="Arial" w:hAnsi="Arial" w:cs="Arial"/>
        </w:rPr>
      </w:pPr>
      <w:r w:rsidRPr="09A04641">
        <w:rPr>
          <w:rFonts w:ascii="Arial" w:eastAsia="Arial" w:hAnsi="Arial" w:cs="Arial"/>
          <w:color w:val="000000" w:themeColor="text1"/>
        </w:rPr>
        <w:t xml:space="preserve">Current Treatment &amp; Diagnosis: Family </w:t>
      </w:r>
      <w:r w:rsidRPr="09A04641">
        <w:rPr>
          <w:rFonts w:ascii="Arial" w:eastAsia="Arial" w:hAnsi="Arial" w:cs="Arial"/>
        </w:rPr>
        <w:t xml:space="preserve">Medicine, 5e: Chapter 35: Hypertension </w:t>
      </w:r>
    </w:p>
    <w:p w14:paraId="67B6757F" w14:textId="77777777" w:rsidR="00C208DC" w:rsidRPr="00C50404" w:rsidRDefault="00C208DC" w:rsidP="00C50404">
      <w:pPr>
        <w:spacing w:after="0"/>
        <w:ind w:left="900" w:firstLine="720"/>
        <w:rPr>
          <w:rFonts w:ascii="Arial" w:eastAsia="Arial" w:hAnsi="Arial" w:cs="Arial"/>
        </w:rPr>
      </w:pPr>
      <w:r w:rsidRPr="00C50404">
        <w:rPr>
          <w:rFonts w:ascii="Arial" w:eastAsia="Arial" w:hAnsi="Arial" w:cs="Arial"/>
        </w:rPr>
        <w:t>The directions on how to access the book are listed under Recommended Texts</w:t>
      </w:r>
    </w:p>
    <w:p w14:paraId="5DC67ED9" w14:textId="77777777" w:rsidR="00C208DC" w:rsidRDefault="00C208DC" w:rsidP="00C208DC">
      <w:pPr>
        <w:spacing w:after="0"/>
      </w:pPr>
      <w:r w:rsidRPr="09A04641">
        <w:rPr>
          <w:rFonts w:ascii="Arial" w:eastAsia="Arial" w:hAnsi="Arial" w:cs="Arial"/>
          <w:b/>
          <w:bCs/>
        </w:rPr>
        <w:t xml:space="preserve"> </w:t>
      </w:r>
    </w:p>
    <w:p w14:paraId="22FD3263" w14:textId="77777777" w:rsidR="00C208DC" w:rsidRDefault="00C208DC" w:rsidP="00C208DC">
      <w:pPr>
        <w:spacing w:after="0"/>
        <w:ind w:left="1620" w:hanging="810"/>
      </w:pPr>
      <w:r w:rsidRPr="09A04641">
        <w:rPr>
          <w:rFonts w:ascii="Arial" w:eastAsia="Arial" w:hAnsi="Arial" w:cs="Arial"/>
          <w:b/>
          <w:bCs/>
        </w:rPr>
        <w:t>Aquifer Cases for further Information</w:t>
      </w:r>
    </w:p>
    <w:p w14:paraId="6682B47D" w14:textId="77777777" w:rsidR="00C208DC" w:rsidRDefault="00C208DC" w:rsidP="00960699">
      <w:pPr>
        <w:pStyle w:val="ListParagraph"/>
        <w:numPr>
          <w:ilvl w:val="0"/>
          <w:numId w:val="26"/>
        </w:numPr>
        <w:spacing w:after="0"/>
        <w:ind w:left="1620" w:hanging="540"/>
        <w:rPr>
          <w:rFonts w:ascii="Arial" w:eastAsia="Arial" w:hAnsi="Arial" w:cs="Arial"/>
        </w:rPr>
      </w:pPr>
      <w:r w:rsidRPr="09A04641">
        <w:rPr>
          <w:rFonts w:ascii="Arial" w:eastAsia="Arial" w:hAnsi="Arial" w:cs="Arial"/>
        </w:rPr>
        <w:t>Family Medicine 08: 54-year-old with elevated blood pressure</w:t>
      </w:r>
    </w:p>
    <w:p w14:paraId="3F5305EA" w14:textId="77777777" w:rsidR="00C208DC" w:rsidRDefault="00C208DC" w:rsidP="00960699">
      <w:pPr>
        <w:pStyle w:val="ListParagraph"/>
        <w:numPr>
          <w:ilvl w:val="0"/>
          <w:numId w:val="26"/>
        </w:numPr>
        <w:spacing w:after="0"/>
        <w:ind w:left="1620" w:hanging="540"/>
        <w:rPr>
          <w:rFonts w:ascii="Arial" w:eastAsia="Arial" w:hAnsi="Arial" w:cs="Arial"/>
        </w:rPr>
      </w:pPr>
      <w:r w:rsidRPr="09A04641">
        <w:rPr>
          <w:rFonts w:ascii="Arial" w:eastAsia="Arial" w:hAnsi="Arial" w:cs="Arial"/>
        </w:rPr>
        <w:t>Family Medicine 31: 66-year-old with shortness of breath</w:t>
      </w:r>
    </w:p>
    <w:p w14:paraId="6F16A810" w14:textId="77777777" w:rsidR="00C208DC" w:rsidRDefault="00C208DC" w:rsidP="00960699">
      <w:pPr>
        <w:pStyle w:val="ListParagraph"/>
        <w:numPr>
          <w:ilvl w:val="0"/>
          <w:numId w:val="26"/>
        </w:numPr>
        <w:spacing w:after="0"/>
        <w:ind w:left="1620" w:hanging="540"/>
        <w:rPr>
          <w:rFonts w:ascii="Arial" w:eastAsia="Arial" w:hAnsi="Arial" w:cs="Arial"/>
        </w:rPr>
      </w:pPr>
      <w:r w:rsidRPr="09A04641">
        <w:rPr>
          <w:rFonts w:ascii="Arial" w:eastAsia="Arial" w:hAnsi="Arial" w:cs="Arial"/>
        </w:rPr>
        <w:t>Internal Medicine 02: 60-year-old female with chest pain</w:t>
      </w:r>
    </w:p>
    <w:p w14:paraId="533A67A5" w14:textId="77777777" w:rsidR="00C208DC" w:rsidRDefault="00C208DC" w:rsidP="00C208DC">
      <w:pPr>
        <w:spacing w:after="0"/>
      </w:pPr>
      <w:r w:rsidRPr="09A04641">
        <w:rPr>
          <w:rFonts w:ascii="Arial" w:eastAsia="Arial" w:hAnsi="Arial" w:cs="Arial"/>
        </w:rPr>
        <w:t xml:space="preserve"> </w:t>
      </w:r>
    </w:p>
    <w:p w14:paraId="02A70C46" w14:textId="77777777" w:rsidR="00C208DC" w:rsidRDefault="00C208DC" w:rsidP="00C208DC">
      <w:pPr>
        <w:spacing w:after="0"/>
        <w:ind w:left="1620" w:hanging="810"/>
      </w:pPr>
      <w:r w:rsidRPr="09A04641">
        <w:rPr>
          <w:rFonts w:ascii="Arial" w:eastAsia="Arial" w:hAnsi="Arial" w:cs="Arial"/>
          <w:b/>
          <w:bCs/>
          <w:color w:val="000000" w:themeColor="text1"/>
        </w:rPr>
        <w:t>Additional materials</w:t>
      </w:r>
      <w:r w:rsidRPr="09A04641">
        <w:rPr>
          <w:rFonts w:ascii="Arial" w:eastAsia="Arial" w:hAnsi="Arial" w:cs="Arial"/>
          <w:color w:val="000000" w:themeColor="text1"/>
        </w:rPr>
        <w:t xml:space="preserve"> </w:t>
      </w:r>
    </w:p>
    <w:p w14:paraId="5D8E790C" w14:textId="77777777" w:rsidR="00C208DC" w:rsidRDefault="00C208DC" w:rsidP="00960699">
      <w:pPr>
        <w:pStyle w:val="ListParagraph"/>
        <w:numPr>
          <w:ilvl w:val="0"/>
          <w:numId w:val="25"/>
        </w:numPr>
        <w:spacing w:after="0"/>
        <w:ind w:left="1620" w:hanging="540"/>
        <w:rPr>
          <w:rFonts w:ascii="Arial" w:eastAsia="Arial" w:hAnsi="Arial" w:cs="Arial"/>
          <w:color w:val="000000" w:themeColor="text1"/>
        </w:rPr>
      </w:pPr>
      <w:r w:rsidRPr="09A04641">
        <w:rPr>
          <w:rFonts w:ascii="Arial" w:eastAsia="Arial" w:hAnsi="Arial" w:cs="Arial"/>
          <w:color w:val="000000" w:themeColor="text1"/>
        </w:rPr>
        <w:t>Centers for Disease Control and Prevention: High Blood Pressure Symptoms and Causes</w:t>
      </w:r>
    </w:p>
    <w:p w14:paraId="3DC6B43A" w14:textId="77777777" w:rsidR="00C208DC" w:rsidRDefault="00C208DC" w:rsidP="00960699">
      <w:pPr>
        <w:pStyle w:val="ListParagraph"/>
        <w:numPr>
          <w:ilvl w:val="1"/>
          <w:numId w:val="25"/>
        </w:numPr>
        <w:spacing w:after="0"/>
        <w:ind w:left="2070"/>
        <w:rPr>
          <w:rFonts w:ascii="Arial" w:eastAsia="Arial" w:hAnsi="Arial" w:cs="Arial"/>
        </w:rPr>
      </w:pPr>
      <w:hyperlink r:id="rId31" w:anchor=":~:text=Signs%20and%20symptoms-,High%20blood%20pressure%20usually%20has%20no%20warning%20signs%20or%20symptoms,you%20have%20high%20blood%20pressure">
        <w:r w:rsidRPr="09A04641">
          <w:rPr>
            <w:rStyle w:val="Hyperlink"/>
            <w:rFonts w:ascii="Arial" w:eastAsia="Arial" w:hAnsi="Arial" w:cs="Arial"/>
          </w:rPr>
          <w:t>https://www.cdc.gov/high-blood-pressure/about/index.html#:~:text=Signs%20and%20symptoms-,High%20blood%20pressure%20usually%20has%20no%20warning%20signs%20or%20symptoms,you%20have%20high%20blood%20pressure</w:t>
        </w:r>
      </w:hyperlink>
      <w:r w:rsidRPr="09A04641">
        <w:rPr>
          <w:rFonts w:ascii="Arial" w:eastAsia="Arial" w:hAnsi="Arial" w:cs="Arial"/>
        </w:rPr>
        <w:t>.</w:t>
      </w:r>
    </w:p>
    <w:p w14:paraId="0AFCF103" w14:textId="77777777" w:rsidR="00C208DC" w:rsidRDefault="00C208DC" w:rsidP="00960699">
      <w:pPr>
        <w:pStyle w:val="ListParagraph"/>
        <w:numPr>
          <w:ilvl w:val="0"/>
          <w:numId w:val="25"/>
        </w:numPr>
        <w:spacing w:after="0"/>
        <w:ind w:left="1620" w:hanging="540"/>
        <w:rPr>
          <w:rFonts w:ascii="Arial" w:eastAsia="Arial" w:hAnsi="Arial" w:cs="Arial"/>
          <w:color w:val="000000" w:themeColor="text1"/>
        </w:rPr>
      </w:pPr>
      <w:r w:rsidRPr="09A04641">
        <w:rPr>
          <w:rFonts w:ascii="Arial" w:eastAsia="Arial" w:hAnsi="Arial" w:cs="Arial"/>
          <w:color w:val="000000" w:themeColor="text1"/>
        </w:rPr>
        <w:t>American Heart Association – The facts about high blood pressure</w:t>
      </w:r>
    </w:p>
    <w:p w14:paraId="24B6AEB2" w14:textId="77777777" w:rsidR="00C208DC" w:rsidRDefault="00C208DC" w:rsidP="00960699">
      <w:pPr>
        <w:pStyle w:val="ListParagraph"/>
        <w:numPr>
          <w:ilvl w:val="0"/>
          <w:numId w:val="24"/>
        </w:numPr>
        <w:tabs>
          <w:tab w:val="left" w:pos="2070"/>
        </w:tabs>
        <w:spacing w:after="0"/>
        <w:ind w:left="1800" w:hanging="90"/>
        <w:rPr>
          <w:rFonts w:ascii="Arial" w:eastAsia="Arial" w:hAnsi="Arial" w:cs="Arial"/>
          <w:color w:val="000000" w:themeColor="text1"/>
        </w:rPr>
      </w:pPr>
      <w:hyperlink r:id="rId32">
        <w:r w:rsidRPr="09A04641">
          <w:rPr>
            <w:rStyle w:val="Hyperlink"/>
            <w:rFonts w:ascii="Arial" w:eastAsia="Arial" w:hAnsi="Arial" w:cs="Arial"/>
          </w:rPr>
          <w:t>https://www.heart.org/en/health-topics/high-blood-pressure</w:t>
        </w:r>
      </w:hyperlink>
      <w:r w:rsidRPr="09A04641">
        <w:rPr>
          <w:rFonts w:ascii="Arial" w:eastAsia="Arial" w:hAnsi="Arial" w:cs="Arial"/>
          <w:color w:val="000000" w:themeColor="text1"/>
        </w:rPr>
        <w:t xml:space="preserve"> </w:t>
      </w:r>
    </w:p>
    <w:p w14:paraId="0F58BBC2" w14:textId="77777777" w:rsidR="00C208DC" w:rsidRDefault="00C208DC" w:rsidP="00960699">
      <w:pPr>
        <w:pStyle w:val="ListParagraph"/>
        <w:numPr>
          <w:ilvl w:val="0"/>
          <w:numId w:val="25"/>
        </w:numPr>
        <w:spacing w:after="0"/>
        <w:ind w:left="1620" w:hanging="540"/>
        <w:rPr>
          <w:rFonts w:ascii="Arial" w:eastAsia="Arial" w:hAnsi="Arial" w:cs="Arial"/>
          <w:color w:val="000000" w:themeColor="text1"/>
        </w:rPr>
      </w:pPr>
      <w:r w:rsidRPr="09A04641">
        <w:rPr>
          <w:rFonts w:ascii="Arial" w:eastAsia="Arial" w:hAnsi="Arial" w:cs="Arial"/>
          <w:color w:val="000000" w:themeColor="text1"/>
        </w:rPr>
        <w:t>American Heart Association – Understanding Blood Pressure Readings</w:t>
      </w:r>
    </w:p>
    <w:p w14:paraId="5A27B3D4" w14:textId="77777777" w:rsidR="00C208DC" w:rsidRDefault="00C208DC" w:rsidP="00960699">
      <w:pPr>
        <w:pStyle w:val="ListParagraph"/>
        <w:numPr>
          <w:ilvl w:val="0"/>
          <w:numId w:val="23"/>
        </w:numPr>
        <w:ind w:left="2070"/>
        <w:rPr>
          <w:rFonts w:ascii="Arial" w:eastAsia="Arial" w:hAnsi="Arial" w:cs="Arial"/>
          <w:color w:val="000000" w:themeColor="text1"/>
        </w:rPr>
      </w:pPr>
      <w:hyperlink r:id="rId33">
        <w:r w:rsidRPr="4445E494">
          <w:rPr>
            <w:rStyle w:val="Hyperlink"/>
            <w:rFonts w:ascii="Arial" w:eastAsia="Arial" w:hAnsi="Arial" w:cs="Arial"/>
          </w:rPr>
          <w:t>https://www.heart.org/en/health-topics/high-blood-pressure/understanding-blood-pressure-readings</w:t>
        </w:r>
      </w:hyperlink>
    </w:p>
    <w:p w14:paraId="00092059" w14:textId="77777777" w:rsidR="009C16A1" w:rsidRDefault="009C16A1" w:rsidP="009C16A1">
      <w:pPr>
        <w:pStyle w:val="Level2Header"/>
        <w:ind w:left="0"/>
      </w:pPr>
      <w:bookmarkStart w:id="24" w:name="_Toc206756835"/>
    </w:p>
    <w:p w14:paraId="23ADCB43" w14:textId="01E66DA6" w:rsidR="009C16A1" w:rsidRPr="008838B7" w:rsidRDefault="009C16A1" w:rsidP="009C16A1">
      <w:pPr>
        <w:pStyle w:val="Level2Header"/>
        <w:ind w:left="0"/>
      </w:pPr>
      <w:bookmarkStart w:id="25" w:name="_Toc233791965"/>
      <w:r>
        <w:t>Family Medicine topics and specific objectives</w:t>
      </w:r>
      <w:bookmarkEnd w:id="24"/>
      <w:bookmarkEnd w:id="25"/>
    </w:p>
    <w:p w14:paraId="5D5B9132" w14:textId="77777777" w:rsidR="009C16A1" w:rsidRDefault="009C16A1" w:rsidP="009C16A1">
      <w:pPr>
        <w:rPr>
          <w:rFonts w:ascii="Arial" w:eastAsia="Arial" w:hAnsi="Arial" w:cs="Arial"/>
          <w:color w:val="000000" w:themeColor="text1"/>
        </w:rPr>
      </w:pPr>
      <w:r w:rsidRPr="6451B759">
        <w:rPr>
          <w:rFonts w:ascii="Arial" w:eastAsia="Arial" w:hAnsi="Arial" w:cs="Arial"/>
          <w:color w:val="000000" w:themeColor="text1"/>
        </w:rPr>
        <w:t>While on this rotation, the below is a list of the Acute Presentations that should be seen/observed and the topic-specific objectives that should be considered when they present</w:t>
      </w:r>
      <w:r>
        <w:rPr>
          <w:rFonts w:ascii="Arial" w:eastAsia="Arial" w:hAnsi="Arial" w:cs="Arial"/>
          <w:color w:val="000000" w:themeColor="text1"/>
        </w:rPr>
        <w:t>.</w:t>
      </w:r>
      <w:r w:rsidRPr="6451B759">
        <w:rPr>
          <w:rFonts w:ascii="Arial" w:eastAsia="Arial" w:hAnsi="Arial" w:cs="Arial"/>
          <w:color w:val="000000" w:themeColor="text1"/>
        </w:rPr>
        <w:t xml:space="preserve"> In case you are unable to observe a topic, see the Resources Page on D2L. These are presentations that you should be aware of. There is no Assignment attached to these topics</w:t>
      </w:r>
      <w:r>
        <w:rPr>
          <w:rFonts w:ascii="Arial" w:eastAsia="Arial" w:hAnsi="Arial" w:cs="Arial"/>
          <w:color w:val="000000" w:themeColor="text1"/>
        </w:rPr>
        <w:t>.</w:t>
      </w:r>
      <w:r w:rsidRPr="476A295D">
        <w:rPr>
          <w:rFonts w:ascii="Arial" w:eastAsia="Arial" w:hAnsi="Arial" w:cs="Arial"/>
          <w:color w:val="000000" w:themeColor="text1"/>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28"/>
        <w:gridCol w:w="6432"/>
      </w:tblGrid>
      <w:tr w:rsidR="009C16A1" w14:paraId="4FD22AD6" w14:textId="77777777" w:rsidTr="00F53FB3">
        <w:trPr>
          <w:trHeight w:val="300"/>
        </w:trPr>
        <w:tc>
          <w:tcPr>
            <w:tcW w:w="2928" w:type="dxa"/>
            <w:tcMar>
              <w:left w:w="105" w:type="dxa"/>
              <w:right w:w="105" w:type="dxa"/>
            </w:tcMar>
          </w:tcPr>
          <w:p w14:paraId="1CDE0C6C" w14:textId="77777777" w:rsidR="009C16A1" w:rsidRDefault="009C16A1" w:rsidP="00F53FB3">
            <w:pPr>
              <w:rPr>
                <w:rFonts w:ascii="Arial" w:eastAsia="Arial" w:hAnsi="Arial" w:cs="Arial"/>
              </w:rPr>
            </w:pPr>
            <w:r w:rsidRPr="4445E494">
              <w:rPr>
                <w:rFonts w:ascii="Arial" w:eastAsia="Arial" w:hAnsi="Arial" w:cs="Arial"/>
                <w:b/>
                <w:bCs/>
              </w:rPr>
              <w:t>Topics</w:t>
            </w:r>
          </w:p>
        </w:tc>
        <w:tc>
          <w:tcPr>
            <w:tcW w:w="6432" w:type="dxa"/>
            <w:tcMar>
              <w:left w:w="105" w:type="dxa"/>
              <w:right w:w="105" w:type="dxa"/>
            </w:tcMar>
          </w:tcPr>
          <w:p w14:paraId="0D8F5C3C" w14:textId="77777777" w:rsidR="009C16A1" w:rsidRDefault="009C16A1" w:rsidP="00F53FB3">
            <w:pPr>
              <w:rPr>
                <w:rFonts w:ascii="Arial" w:eastAsia="Arial" w:hAnsi="Arial" w:cs="Arial"/>
              </w:rPr>
            </w:pPr>
            <w:r w:rsidRPr="4445E494">
              <w:rPr>
                <w:rFonts w:ascii="Arial" w:eastAsia="Arial" w:hAnsi="Arial" w:cs="Arial"/>
                <w:b/>
                <w:bCs/>
              </w:rPr>
              <w:t>Topic-Specific Objectives</w:t>
            </w:r>
          </w:p>
        </w:tc>
      </w:tr>
      <w:tr w:rsidR="009C16A1" w14:paraId="49CD32AB" w14:textId="77777777" w:rsidTr="00F53FB3">
        <w:trPr>
          <w:trHeight w:val="300"/>
        </w:trPr>
        <w:tc>
          <w:tcPr>
            <w:tcW w:w="2928" w:type="dxa"/>
            <w:tcMar>
              <w:left w:w="105" w:type="dxa"/>
              <w:right w:w="105" w:type="dxa"/>
            </w:tcMar>
          </w:tcPr>
          <w:p w14:paraId="4CC220B1"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Abdominal pain</w:t>
            </w:r>
          </w:p>
        </w:tc>
        <w:tc>
          <w:tcPr>
            <w:tcW w:w="6432" w:type="dxa"/>
            <w:tcMar>
              <w:left w:w="105" w:type="dxa"/>
              <w:right w:w="105" w:type="dxa"/>
            </w:tcMar>
          </w:tcPr>
          <w:p w14:paraId="4E6D150B" w14:textId="77777777" w:rsidR="009C16A1" w:rsidRDefault="009C16A1" w:rsidP="00960699">
            <w:pPr>
              <w:pStyle w:val="ListParagraph"/>
              <w:numPr>
                <w:ilvl w:val="0"/>
                <w:numId w:val="46"/>
              </w:numPr>
              <w:ind w:left="256" w:hanging="180"/>
              <w:rPr>
                <w:rFonts w:ascii="Arial" w:eastAsia="Arial" w:hAnsi="Arial" w:cs="Arial"/>
                <w:sz w:val="20"/>
                <w:szCs w:val="20"/>
              </w:rPr>
            </w:pPr>
            <w:r w:rsidRPr="4445E494">
              <w:rPr>
                <w:rFonts w:ascii="Arial" w:eastAsia="Arial" w:hAnsi="Arial" w:cs="Arial"/>
                <w:sz w:val="20"/>
                <w:szCs w:val="20"/>
              </w:rPr>
              <w:t>Recognize the need for emergent versus urgent versus non urgent management for varying etiologies of abdominal pain</w:t>
            </w:r>
          </w:p>
        </w:tc>
      </w:tr>
      <w:tr w:rsidR="009C16A1" w14:paraId="284A7162" w14:textId="77777777" w:rsidTr="00F53FB3">
        <w:trPr>
          <w:trHeight w:val="300"/>
        </w:trPr>
        <w:tc>
          <w:tcPr>
            <w:tcW w:w="2928" w:type="dxa"/>
            <w:tcMar>
              <w:left w:w="105" w:type="dxa"/>
              <w:right w:w="105" w:type="dxa"/>
            </w:tcMar>
          </w:tcPr>
          <w:p w14:paraId="601DA4A2"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Abnormal vaginal bleeding</w:t>
            </w:r>
          </w:p>
        </w:tc>
        <w:tc>
          <w:tcPr>
            <w:tcW w:w="6432" w:type="dxa"/>
            <w:tcMar>
              <w:left w:w="105" w:type="dxa"/>
              <w:right w:w="105" w:type="dxa"/>
            </w:tcMar>
          </w:tcPr>
          <w:p w14:paraId="6C41C4DF" w14:textId="77777777" w:rsidR="009C16A1" w:rsidRDefault="009C16A1" w:rsidP="00960699">
            <w:pPr>
              <w:pStyle w:val="ListParagraph"/>
              <w:numPr>
                <w:ilvl w:val="0"/>
                <w:numId w:val="46"/>
              </w:numPr>
              <w:ind w:left="256" w:hanging="180"/>
              <w:rPr>
                <w:rFonts w:ascii="Arial" w:eastAsia="Arial" w:hAnsi="Arial" w:cs="Arial"/>
                <w:sz w:val="20"/>
                <w:szCs w:val="20"/>
              </w:rPr>
            </w:pPr>
            <w:r w:rsidRPr="4445E494">
              <w:rPr>
                <w:rFonts w:ascii="Arial" w:eastAsia="Arial" w:hAnsi="Arial" w:cs="Arial"/>
                <w:sz w:val="20"/>
                <w:szCs w:val="20"/>
              </w:rPr>
              <w:t>Elicit an accurate menstrual history.</w:t>
            </w:r>
          </w:p>
          <w:p w14:paraId="322AA00A" w14:textId="77777777" w:rsidR="009C16A1" w:rsidRDefault="009C16A1" w:rsidP="00960699">
            <w:pPr>
              <w:pStyle w:val="ListParagraph"/>
              <w:numPr>
                <w:ilvl w:val="0"/>
                <w:numId w:val="46"/>
              </w:numPr>
              <w:ind w:left="256" w:hanging="180"/>
              <w:rPr>
                <w:rFonts w:ascii="Arial" w:eastAsia="Arial" w:hAnsi="Arial" w:cs="Arial"/>
                <w:sz w:val="20"/>
                <w:szCs w:val="20"/>
              </w:rPr>
            </w:pPr>
            <w:r w:rsidRPr="4445E494">
              <w:rPr>
                <w:rFonts w:ascii="Arial" w:eastAsia="Arial" w:hAnsi="Arial" w:cs="Arial"/>
                <w:sz w:val="20"/>
                <w:szCs w:val="20"/>
              </w:rPr>
              <w:t>Recognize when vaginal bleeding is abnormal.</w:t>
            </w:r>
          </w:p>
        </w:tc>
      </w:tr>
      <w:tr w:rsidR="009C16A1" w14:paraId="38E72488" w14:textId="77777777" w:rsidTr="00F53FB3">
        <w:trPr>
          <w:trHeight w:val="300"/>
        </w:trPr>
        <w:tc>
          <w:tcPr>
            <w:tcW w:w="2928" w:type="dxa"/>
            <w:tcMar>
              <w:left w:w="105" w:type="dxa"/>
              <w:right w:w="105" w:type="dxa"/>
            </w:tcMar>
          </w:tcPr>
          <w:p w14:paraId="4AEC7699"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Chest Pain</w:t>
            </w:r>
          </w:p>
        </w:tc>
        <w:tc>
          <w:tcPr>
            <w:tcW w:w="6432" w:type="dxa"/>
            <w:tcMar>
              <w:left w:w="105" w:type="dxa"/>
              <w:right w:w="105" w:type="dxa"/>
            </w:tcMar>
          </w:tcPr>
          <w:p w14:paraId="6C8E95AF" w14:textId="77777777" w:rsidR="009C16A1" w:rsidRDefault="009C16A1" w:rsidP="00960699">
            <w:pPr>
              <w:pStyle w:val="ListParagraph"/>
              <w:numPr>
                <w:ilvl w:val="0"/>
                <w:numId w:val="45"/>
              </w:numPr>
              <w:ind w:left="256" w:hanging="180"/>
              <w:rPr>
                <w:rFonts w:ascii="Arial" w:eastAsia="Arial" w:hAnsi="Arial" w:cs="Arial"/>
                <w:sz w:val="20"/>
                <w:szCs w:val="20"/>
              </w:rPr>
            </w:pPr>
            <w:r w:rsidRPr="4445E494">
              <w:rPr>
                <w:rFonts w:ascii="Arial" w:eastAsia="Arial" w:hAnsi="Arial" w:cs="Arial"/>
                <w:sz w:val="20"/>
                <w:szCs w:val="20"/>
              </w:rPr>
              <w:t>Describe how age and comorbidities affect the relative frequency of common etiologies.</w:t>
            </w:r>
          </w:p>
          <w:p w14:paraId="35114D11" w14:textId="6903058C" w:rsidR="009C16A1" w:rsidRDefault="009C16A1" w:rsidP="00960699">
            <w:pPr>
              <w:pStyle w:val="ListParagraph"/>
              <w:numPr>
                <w:ilvl w:val="0"/>
                <w:numId w:val="45"/>
              </w:numPr>
              <w:ind w:left="256" w:hanging="180"/>
              <w:rPr>
                <w:rFonts w:ascii="Arial" w:eastAsia="Arial" w:hAnsi="Arial" w:cs="Arial"/>
                <w:sz w:val="20"/>
                <w:szCs w:val="20"/>
              </w:rPr>
            </w:pPr>
            <w:r w:rsidRPr="4445E494">
              <w:rPr>
                <w:rFonts w:ascii="Arial" w:eastAsia="Arial" w:hAnsi="Arial" w:cs="Arial"/>
                <w:sz w:val="20"/>
                <w:szCs w:val="20"/>
              </w:rPr>
              <w:t xml:space="preserve">Apply clinical decision rules that use </w:t>
            </w:r>
            <w:r w:rsidR="005B4DF4" w:rsidRPr="4445E494">
              <w:rPr>
                <w:rFonts w:ascii="Arial" w:eastAsia="Arial" w:hAnsi="Arial" w:cs="Arial"/>
                <w:sz w:val="20"/>
                <w:szCs w:val="20"/>
              </w:rPr>
              <w:t>pretests</w:t>
            </w:r>
            <w:r w:rsidRPr="4445E494">
              <w:rPr>
                <w:rFonts w:ascii="Arial" w:eastAsia="Arial" w:hAnsi="Arial" w:cs="Arial"/>
                <w:sz w:val="20"/>
                <w:szCs w:val="20"/>
              </w:rPr>
              <w:t xml:space="preserve"> to guide evaluation.</w:t>
            </w:r>
          </w:p>
          <w:p w14:paraId="73C64DA1" w14:textId="77777777" w:rsidR="009C16A1" w:rsidRDefault="009C16A1" w:rsidP="00960699">
            <w:pPr>
              <w:pStyle w:val="ListParagraph"/>
              <w:numPr>
                <w:ilvl w:val="0"/>
                <w:numId w:val="45"/>
              </w:numPr>
              <w:ind w:left="256" w:hanging="180"/>
              <w:rPr>
                <w:rFonts w:ascii="Arial" w:eastAsia="Arial" w:hAnsi="Arial" w:cs="Arial"/>
                <w:sz w:val="20"/>
                <w:szCs w:val="20"/>
              </w:rPr>
            </w:pPr>
            <w:r w:rsidRPr="4445E494">
              <w:rPr>
                <w:rFonts w:ascii="Arial" w:eastAsia="Arial" w:hAnsi="Arial" w:cs="Arial"/>
                <w:sz w:val="20"/>
                <w:szCs w:val="20"/>
              </w:rPr>
              <w:t>Recognize the indications for emergent versus urgent versus non-urgent management for varying etiologies of chest pain.</w:t>
            </w:r>
          </w:p>
          <w:p w14:paraId="199D0C22" w14:textId="77777777" w:rsidR="009C16A1" w:rsidRDefault="009C16A1" w:rsidP="00960699">
            <w:pPr>
              <w:pStyle w:val="ListParagraph"/>
              <w:numPr>
                <w:ilvl w:val="0"/>
                <w:numId w:val="45"/>
              </w:numPr>
              <w:ind w:left="256" w:hanging="180"/>
              <w:rPr>
                <w:rFonts w:ascii="Arial" w:eastAsia="Arial" w:hAnsi="Arial" w:cs="Arial"/>
                <w:sz w:val="20"/>
                <w:szCs w:val="20"/>
              </w:rPr>
            </w:pPr>
            <w:r w:rsidRPr="4445E494">
              <w:rPr>
                <w:rFonts w:ascii="Arial" w:eastAsia="Arial" w:hAnsi="Arial" w:cs="Arial"/>
                <w:sz w:val="20"/>
                <w:szCs w:val="20"/>
              </w:rPr>
              <w:t>Recognize cardiac ischemia and injury on electrocardiogram (ECG)</w:t>
            </w:r>
          </w:p>
        </w:tc>
      </w:tr>
      <w:tr w:rsidR="009C16A1" w14:paraId="3C6CD9D2" w14:textId="77777777" w:rsidTr="00F53FB3">
        <w:trPr>
          <w:trHeight w:val="300"/>
        </w:trPr>
        <w:tc>
          <w:tcPr>
            <w:tcW w:w="2928" w:type="dxa"/>
            <w:tcMar>
              <w:left w:w="105" w:type="dxa"/>
              <w:right w:w="105" w:type="dxa"/>
            </w:tcMar>
          </w:tcPr>
          <w:p w14:paraId="16714761"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Common Skin Lesions</w:t>
            </w:r>
          </w:p>
        </w:tc>
        <w:tc>
          <w:tcPr>
            <w:tcW w:w="6432" w:type="dxa"/>
            <w:tcMar>
              <w:left w:w="105" w:type="dxa"/>
              <w:right w:w="105" w:type="dxa"/>
            </w:tcMar>
          </w:tcPr>
          <w:p w14:paraId="12CC2324"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Describe a skin lesion using appropriate medical terminology.</w:t>
            </w:r>
          </w:p>
        </w:tc>
      </w:tr>
      <w:tr w:rsidR="009C16A1" w14:paraId="517F252E" w14:textId="77777777" w:rsidTr="00F53FB3">
        <w:trPr>
          <w:trHeight w:val="300"/>
        </w:trPr>
        <w:tc>
          <w:tcPr>
            <w:tcW w:w="2928" w:type="dxa"/>
            <w:tcMar>
              <w:left w:w="105" w:type="dxa"/>
              <w:right w:w="105" w:type="dxa"/>
            </w:tcMar>
          </w:tcPr>
          <w:p w14:paraId="36ED1A8A"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Common Skin Rashes</w:t>
            </w:r>
          </w:p>
        </w:tc>
        <w:tc>
          <w:tcPr>
            <w:tcW w:w="6432" w:type="dxa"/>
            <w:tcMar>
              <w:left w:w="105" w:type="dxa"/>
              <w:right w:w="105" w:type="dxa"/>
            </w:tcMar>
          </w:tcPr>
          <w:p w14:paraId="41200463"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Describe the characteristics of the rash.</w:t>
            </w:r>
          </w:p>
          <w:p w14:paraId="04552528" w14:textId="68B3EAC3"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 xml:space="preserve">Prepare </w:t>
            </w:r>
            <w:r w:rsidR="005B4DF4" w:rsidRPr="4445E494">
              <w:rPr>
                <w:rFonts w:ascii="Arial" w:eastAsia="Arial" w:hAnsi="Arial" w:cs="Arial"/>
                <w:sz w:val="20"/>
                <w:szCs w:val="20"/>
              </w:rPr>
              <w:t>skin</w:t>
            </w:r>
            <w:r w:rsidRPr="4445E494">
              <w:rPr>
                <w:rFonts w:ascii="Arial" w:eastAsia="Arial" w:hAnsi="Arial" w:cs="Arial"/>
                <w:sz w:val="20"/>
                <w:szCs w:val="20"/>
              </w:rPr>
              <w:t xml:space="preserve"> scraping and identify fungal elements.</w:t>
            </w:r>
          </w:p>
        </w:tc>
      </w:tr>
      <w:tr w:rsidR="009C16A1" w14:paraId="2EB66A25" w14:textId="77777777" w:rsidTr="00F53FB3">
        <w:trPr>
          <w:trHeight w:val="300"/>
        </w:trPr>
        <w:tc>
          <w:tcPr>
            <w:tcW w:w="2928" w:type="dxa"/>
            <w:tcMar>
              <w:left w:w="105" w:type="dxa"/>
              <w:right w:w="105" w:type="dxa"/>
            </w:tcMar>
          </w:tcPr>
          <w:p w14:paraId="15C231A7"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Cough</w:t>
            </w:r>
          </w:p>
        </w:tc>
        <w:tc>
          <w:tcPr>
            <w:tcW w:w="6432" w:type="dxa"/>
            <w:tcMar>
              <w:left w:w="105" w:type="dxa"/>
              <w:right w:w="105" w:type="dxa"/>
            </w:tcMar>
          </w:tcPr>
          <w:p w14:paraId="55F78246"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Understand how pretest probability and the likelihood of test results altering treatment can be used to guide diagnostic testing.</w:t>
            </w:r>
          </w:p>
          <w:p w14:paraId="134D9086"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Recognize pneumonia on a Chest X-Ray.</w:t>
            </w:r>
          </w:p>
          <w:p w14:paraId="21AE1709"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Conduct an appropriate pulmonary examination including auscultation, appropriate identification of basic lung sounds (wheezing and rales) and percussion.</w:t>
            </w:r>
          </w:p>
        </w:tc>
      </w:tr>
      <w:tr w:rsidR="009C16A1" w14:paraId="2004A1D6" w14:textId="77777777" w:rsidTr="00F53FB3">
        <w:trPr>
          <w:trHeight w:val="300"/>
        </w:trPr>
        <w:tc>
          <w:tcPr>
            <w:tcW w:w="2928" w:type="dxa"/>
            <w:tcMar>
              <w:left w:w="105" w:type="dxa"/>
              <w:right w:w="105" w:type="dxa"/>
            </w:tcMar>
          </w:tcPr>
          <w:p w14:paraId="2712D7EC"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Dementia (acute symptoms)</w:t>
            </w:r>
          </w:p>
        </w:tc>
        <w:tc>
          <w:tcPr>
            <w:tcW w:w="6432" w:type="dxa"/>
            <w:tcMar>
              <w:left w:w="105" w:type="dxa"/>
              <w:right w:w="105" w:type="dxa"/>
            </w:tcMar>
          </w:tcPr>
          <w:p w14:paraId="18F24158"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Describe the difference between acute delirium and dementia.</w:t>
            </w:r>
          </w:p>
          <w:p w14:paraId="20C180D2"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Perform a screening test for cognitive decline (e.g., the clock drawing test or the Mini-Mental Status Examination).</w:t>
            </w:r>
          </w:p>
          <w:p w14:paraId="3A77C671"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Select appropriate initial diagnostic tests for a patient presenting with memory loss, focusing on tests that identify treatable causes.</w:t>
            </w:r>
          </w:p>
        </w:tc>
      </w:tr>
      <w:tr w:rsidR="009C16A1" w14:paraId="5D1B8E7F" w14:textId="77777777" w:rsidTr="00F53FB3">
        <w:trPr>
          <w:trHeight w:val="300"/>
        </w:trPr>
        <w:tc>
          <w:tcPr>
            <w:tcW w:w="2928" w:type="dxa"/>
            <w:tcMar>
              <w:left w:w="105" w:type="dxa"/>
              <w:right w:w="105" w:type="dxa"/>
            </w:tcMar>
          </w:tcPr>
          <w:p w14:paraId="6CC15ED7"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Depression (initial onset)</w:t>
            </w:r>
          </w:p>
        </w:tc>
        <w:tc>
          <w:tcPr>
            <w:tcW w:w="6432" w:type="dxa"/>
            <w:tcMar>
              <w:left w:w="105" w:type="dxa"/>
              <w:right w:w="105" w:type="dxa"/>
            </w:tcMar>
          </w:tcPr>
          <w:p w14:paraId="51603E9D"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Appreciate the many presentations of depression in primary care (e.g., fatigue, pain, vague symptoms, sleep disturbances, and overt depression).</w:t>
            </w:r>
          </w:p>
          <w:p w14:paraId="744EE513"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Use a validated screening tool for depression.</w:t>
            </w:r>
          </w:p>
          <w:p w14:paraId="11B6F427"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Assess suicide risk.</w:t>
            </w:r>
          </w:p>
          <w:p w14:paraId="32C14586"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Recognize when diagnostic testing is indicated to exclude medical conditions that may mimic depression.</w:t>
            </w:r>
          </w:p>
          <w:p w14:paraId="3B94F8DA"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Recognize the role of substance use/abuse in depression and the value of identifying and addressing substance abuse in depressed patients.</w:t>
            </w:r>
          </w:p>
        </w:tc>
      </w:tr>
      <w:tr w:rsidR="009C16A1" w14:paraId="37CAEC76" w14:textId="77777777" w:rsidTr="00F53FB3">
        <w:trPr>
          <w:trHeight w:val="300"/>
        </w:trPr>
        <w:tc>
          <w:tcPr>
            <w:tcW w:w="2928" w:type="dxa"/>
            <w:tcMar>
              <w:left w:w="105" w:type="dxa"/>
              <w:right w:w="105" w:type="dxa"/>
            </w:tcMar>
          </w:tcPr>
          <w:p w14:paraId="05368D09"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Dizziness</w:t>
            </w:r>
          </w:p>
        </w:tc>
        <w:tc>
          <w:tcPr>
            <w:tcW w:w="6432" w:type="dxa"/>
            <w:tcMar>
              <w:left w:w="105" w:type="dxa"/>
              <w:right w:w="105" w:type="dxa"/>
            </w:tcMar>
          </w:tcPr>
          <w:p w14:paraId="18CD3F28"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Distinguish between vertigo, disequilibrium, pre-syncope, and lightheadedness.</w:t>
            </w:r>
          </w:p>
          <w:p w14:paraId="14FC8D71"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Identify cardiogenic causes of dizziness on EKG.</w:t>
            </w:r>
          </w:p>
        </w:tc>
      </w:tr>
      <w:tr w:rsidR="009C16A1" w14:paraId="01A5DA2E" w14:textId="77777777" w:rsidTr="00F53FB3">
        <w:trPr>
          <w:trHeight w:val="300"/>
        </w:trPr>
        <w:tc>
          <w:tcPr>
            <w:tcW w:w="2928" w:type="dxa"/>
            <w:tcMar>
              <w:left w:w="105" w:type="dxa"/>
              <w:right w:w="105" w:type="dxa"/>
            </w:tcMar>
          </w:tcPr>
          <w:p w14:paraId="7EDE3E7C"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Dysuria</w:t>
            </w:r>
          </w:p>
        </w:tc>
        <w:tc>
          <w:tcPr>
            <w:tcW w:w="6432" w:type="dxa"/>
            <w:tcMar>
              <w:left w:w="105" w:type="dxa"/>
              <w:right w:w="105" w:type="dxa"/>
            </w:tcMar>
          </w:tcPr>
          <w:p w14:paraId="2F101029"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Interpret a urinalysis.</w:t>
            </w:r>
          </w:p>
          <w:p w14:paraId="1648CB24"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Discuss when to consider ordering further testing.</w:t>
            </w:r>
          </w:p>
        </w:tc>
      </w:tr>
      <w:tr w:rsidR="009C16A1" w14:paraId="24E8A9C2" w14:textId="77777777" w:rsidTr="00F53FB3">
        <w:trPr>
          <w:trHeight w:val="300"/>
        </w:trPr>
        <w:tc>
          <w:tcPr>
            <w:tcW w:w="2928" w:type="dxa"/>
            <w:tcMar>
              <w:left w:w="105" w:type="dxa"/>
              <w:right w:w="105" w:type="dxa"/>
            </w:tcMar>
          </w:tcPr>
          <w:p w14:paraId="52AFCFBB"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Fever</w:t>
            </w:r>
          </w:p>
        </w:tc>
        <w:tc>
          <w:tcPr>
            <w:tcW w:w="6432" w:type="dxa"/>
            <w:tcMar>
              <w:left w:w="105" w:type="dxa"/>
              <w:right w:w="105" w:type="dxa"/>
            </w:tcMar>
          </w:tcPr>
          <w:p w14:paraId="3DC11B8A"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Describe a focused, cost-effective approach to evaluation and diagnostic testing.</w:t>
            </w:r>
          </w:p>
          <w:p w14:paraId="344A63EF"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Propose prompt follow-up to detect treatable causes of infection that appear after the initial visit.</w:t>
            </w:r>
          </w:p>
        </w:tc>
      </w:tr>
      <w:tr w:rsidR="009C16A1" w14:paraId="685509D1" w14:textId="77777777" w:rsidTr="00F53FB3">
        <w:trPr>
          <w:trHeight w:val="300"/>
        </w:trPr>
        <w:tc>
          <w:tcPr>
            <w:tcW w:w="2928" w:type="dxa"/>
            <w:tcMar>
              <w:left w:w="105" w:type="dxa"/>
              <w:right w:w="105" w:type="dxa"/>
            </w:tcMar>
          </w:tcPr>
          <w:p w14:paraId="0CC53A77"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Headache</w:t>
            </w:r>
          </w:p>
        </w:tc>
        <w:tc>
          <w:tcPr>
            <w:tcW w:w="6432" w:type="dxa"/>
            <w:tcMar>
              <w:left w:w="105" w:type="dxa"/>
              <w:right w:w="105" w:type="dxa"/>
            </w:tcMar>
          </w:tcPr>
          <w:p w14:paraId="0560A98C"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Determine what imaging is appropriate.</w:t>
            </w:r>
          </w:p>
        </w:tc>
      </w:tr>
      <w:tr w:rsidR="009C16A1" w14:paraId="0AFAF1F6" w14:textId="77777777" w:rsidTr="00F53FB3">
        <w:trPr>
          <w:trHeight w:val="300"/>
        </w:trPr>
        <w:tc>
          <w:tcPr>
            <w:tcW w:w="2928" w:type="dxa"/>
            <w:tcMar>
              <w:left w:w="105" w:type="dxa"/>
              <w:right w:w="105" w:type="dxa"/>
            </w:tcMar>
          </w:tcPr>
          <w:p w14:paraId="21668C57"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lastRenderedPageBreak/>
              <w:t>Joint Pain and Injury</w:t>
            </w:r>
          </w:p>
        </w:tc>
        <w:tc>
          <w:tcPr>
            <w:tcW w:w="6432" w:type="dxa"/>
            <w:tcMar>
              <w:left w:w="105" w:type="dxa"/>
              <w:right w:w="105" w:type="dxa"/>
            </w:tcMar>
          </w:tcPr>
          <w:p w14:paraId="7622B148"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Describe the difference between acute and overuse injuries.</w:t>
            </w:r>
          </w:p>
          <w:p w14:paraId="2BF80288"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Elicit an accurate mechanism of injury.</w:t>
            </w:r>
          </w:p>
          <w:p w14:paraId="6485DA1F"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Perform an appropriate musculoskeletal examination.</w:t>
            </w:r>
          </w:p>
          <w:p w14:paraId="7E0DB25F"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Apply the Ottawa decision rules to determine when it is appropriate to order ankle radiographs.</w:t>
            </w:r>
          </w:p>
          <w:p w14:paraId="6E80E1EB"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Apply the Ottawa decision rules to determine when it is appropriate to order knee radiographs.</w:t>
            </w:r>
          </w:p>
          <w:p w14:paraId="6167D481"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Detect a fracture on standard radiographs and accurately describe displacement, orientation, and location (e.g., nondisplaced, spiral fracture of the distal fibula).</w:t>
            </w:r>
          </w:p>
          <w:p w14:paraId="67503480"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Perform a large joint aspiration or injection.</w:t>
            </w:r>
          </w:p>
        </w:tc>
      </w:tr>
      <w:tr w:rsidR="009C16A1" w14:paraId="6CC85081" w14:textId="77777777" w:rsidTr="00F53FB3">
        <w:trPr>
          <w:trHeight w:val="300"/>
        </w:trPr>
        <w:tc>
          <w:tcPr>
            <w:tcW w:w="2928" w:type="dxa"/>
            <w:tcMar>
              <w:left w:w="105" w:type="dxa"/>
              <w:right w:w="105" w:type="dxa"/>
            </w:tcMar>
          </w:tcPr>
          <w:p w14:paraId="58212D94"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Leg Swelling</w:t>
            </w:r>
          </w:p>
        </w:tc>
        <w:tc>
          <w:tcPr>
            <w:tcW w:w="6432" w:type="dxa"/>
            <w:tcMar>
              <w:left w:w="105" w:type="dxa"/>
              <w:right w:w="105" w:type="dxa"/>
            </w:tcMar>
          </w:tcPr>
          <w:p w14:paraId="0BDE5DFC"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Recognize the need for urgent versus non-urgent management for varying etiologies of leg swelling, including when a Doppler ultrasound test for DVT is indicated.</w:t>
            </w:r>
          </w:p>
        </w:tc>
      </w:tr>
      <w:tr w:rsidR="009C16A1" w14:paraId="2418E68F" w14:textId="77777777" w:rsidTr="00F53FB3">
        <w:trPr>
          <w:trHeight w:val="300"/>
        </w:trPr>
        <w:tc>
          <w:tcPr>
            <w:tcW w:w="2928" w:type="dxa"/>
            <w:tcMar>
              <w:left w:w="105" w:type="dxa"/>
              <w:right w:w="105" w:type="dxa"/>
            </w:tcMar>
          </w:tcPr>
          <w:p w14:paraId="5BC55B66"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Low back pain</w:t>
            </w:r>
          </w:p>
        </w:tc>
        <w:tc>
          <w:tcPr>
            <w:tcW w:w="6432" w:type="dxa"/>
            <w:tcMar>
              <w:left w:w="105" w:type="dxa"/>
              <w:right w:w="105" w:type="dxa"/>
            </w:tcMar>
          </w:tcPr>
          <w:p w14:paraId="3D503FAE"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Describe indications for plain radiographs in patients with back pain.</w:t>
            </w:r>
          </w:p>
          <w:p w14:paraId="4AA7D811"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 xml:space="preserve">Conduct an appropriate musculoskeletal examination that includes inspection, palpation, range of </w:t>
            </w:r>
          </w:p>
        </w:tc>
      </w:tr>
      <w:tr w:rsidR="009C16A1" w14:paraId="33AE3A0B" w14:textId="77777777" w:rsidTr="00F53FB3">
        <w:trPr>
          <w:trHeight w:val="300"/>
        </w:trPr>
        <w:tc>
          <w:tcPr>
            <w:tcW w:w="2928" w:type="dxa"/>
            <w:tcMar>
              <w:left w:w="105" w:type="dxa"/>
              <w:right w:w="105" w:type="dxa"/>
            </w:tcMar>
          </w:tcPr>
          <w:p w14:paraId="6A51C261"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Pregnancy (initial presentation)</w:t>
            </w:r>
          </w:p>
        </w:tc>
        <w:tc>
          <w:tcPr>
            <w:tcW w:w="6432" w:type="dxa"/>
            <w:tcMar>
              <w:left w:w="105" w:type="dxa"/>
              <w:right w:w="105" w:type="dxa"/>
            </w:tcMar>
          </w:tcPr>
          <w:p w14:paraId="5D9AF98C" w14:textId="7BACF795"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 xml:space="preserve">Recognize that many family physicians incorporate prenatal care and deliveries into their practice and </w:t>
            </w:r>
            <w:r w:rsidR="00E449FD" w:rsidRPr="4445E494">
              <w:rPr>
                <w:rFonts w:ascii="Arial" w:eastAsia="Arial" w:hAnsi="Arial" w:cs="Arial"/>
                <w:sz w:val="20"/>
                <w:szCs w:val="20"/>
              </w:rPr>
              <w:t>studies that</w:t>
            </w:r>
            <w:r w:rsidRPr="4445E494">
              <w:rPr>
                <w:rFonts w:ascii="Arial" w:eastAsia="Arial" w:hAnsi="Arial" w:cs="Arial"/>
                <w:sz w:val="20"/>
                <w:szCs w:val="20"/>
              </w:rPr>
              <w:t xml:space="preserve"> support this practice.</w:t>
            </w:r>
          </w:p>
          <w:p w14:paraId="1D6468CC"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Recognize common presentations of pregnancy, including positive home pregnancy test, missed/late period, and abnormal vaginal bleeding.</w:t>
            </w:r>
          </w:p>
          <w:p w14:paraId="30151408"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Appreciate the wide ranges of responses that women and their families exhibit upon discovering a pregnancy.</w:t>
            </w:r>
          </w:p>
        </w:tc>
      </w:tr>
      <w:tr w:rsidR="009C16A1" w14:paraId="0AC77618" w14:textId="77777777" w:rsidTr="00F53FB3">
        <w:trPr>
          <w:trHeight w:val="300"/>
        </w:trPr>
        <w:tc>
          <w:tcPr>
            <w:tcW w:w="2928" w:type="dxa"/>
            <w:tcMar>
              <w:left w:w="105" w:type="dxa"/>
              <w:right w:w="105" w:type="dxa"/>
            </w:tcMar>
          </w:tcPr>
          <w:p w14:paraId="3DF5883F"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Shortness of Breath/Wheezing</w:t>
            </w:r>
          </w:p>
        </w:tc>
        <w:tc>
          <w:tcPr>
            <w:tcW w:w="6432" w:type="dxa"/>
            <w:tcMar>
              <w:left w:w="105" w:type="dxa"/>
              <w:right w:w="105" w:type="dxa"/>
            </w:tcMar>
          </w:tcPr>
          <w:p w14:paraId="0F78A0F9"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Assess a patient with dyspnea for signs of clinical instability.</w:t>
            </w:r>
          </w:p>
          <w:p w14:paraId="21C419E5"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Describe the role of laboratory testing and imaging in diagnosis of CHF and pulmonary embolism.</w:t>
            </w:r>
          </w:p>
          <w:p w14:paraId="7B222AD3"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Locate and apply evidence-based guidelines for pharmacologic management of asthma.</w:t>
            </w:r>
          </w:p>
          <w:p w14:paraId="68D1C92D" w14:textId="0975E958"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 xml:space="preserve">Teach patients appropriate </w:t>
            </w:r>
            <w:r w:rsidR="005B4DF4" w:rsidRPr="4445E494">
              <w:rPr>
                <w:rFonts w:ascii="Arial" w:eastAsia="Arial" w:hAnsi="Arial" w:cs="Arial"/>
                <w:sz w:val="20"/>
                <w:szCs w:val="20"/>
              </w:rPr>
              <w:t>techniques</w:t>
            </w:r>
            <w:r w:rsidRPr="4445E494">
              <w:rPr>
                <w:rFonts w:ascii="Arial" w:eastAsia="Arial" w:hAnsi="Arial" w:cs="Arial"/>
                <w:sz w:val="20"/>
                <w:szCs w:val="20"/>
              </w:rPr>
              <w:t xml:space="preserve"> and use of maintenance medications and rescue inhalers.</w:t>
            </w:r>
          </w:p>
          <w:p w14:paraId="531FAC2C"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Develop an asthma action plan for patients.</w:t>
            </w:r>
          </w:p>
          <w:p w14:paraId="011CF240"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Recognize typical radiographic findings of COPD, CHF, and pneumothorax.</w:t>
            </w:r>
          </w:p>
          <w:p w14:paraId="4E8621B2"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 xml:space="preserve">Interpret pulmonary function testing to distinguish between asthma, COPD, and restrictive lung disease. </w:t>
            </w:r>
          </w:p>
        </w:tc>
      </w:tr>
      <w:tr w:rsidR="009C16A1" w14:paraId="51E4E9FD" w14:textId="77777777" w:rsidTr="00F53FB3">
        <w:trPr>
          <w:trHeight w:val="300"/>
        </w:trPr>
        <w:tc>
          <w:tcPr>
            <w:tcW w:w="2928" w:type="dxa"/>
            <w:tcMar>
              <w:left w:w="105" w:type="dxa"/>
              <w:right w:w="105" w:type="dxa"/>
            </w:tcMar>
          </w:tcPr>
          <w:p w14:paraId="210A4027"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Upper Respiratory Symptoms</w:t>
            </w:r>
          </w:p>
        </w:tc>
        <w:tc>
          <w:tcPr>
            <w:tcW w:w="6432" w:type="dxa"/>
            <w:tcMar>
              <w:left w:w="105" w:type="dxa"/>
              <w:right w:w="105" w:type="dxa"/>
            </w:tcMar>
          </w:tcPr>
          <w:p w14:paraId="214BCBF2"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Recognize that most acute upper respiratory symptoms are caused by viruses and are not treated with antibiotics.</w:t>
            </w:r>
          </w:p>
          <w:p w14:paraId="73DBCA18" w14:textId="354C4490"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 xml:space="preserve">Determine a patient’s pretest probability for streptococcal pharyngitis and make appropriate treatment </w:t>
            </w:r>
            <w:r w:rsidR="005B4DF4" w:rsidRPr="4445E494">
              <w:rPr>
                <w:rFonts w:ascii="Arial" w:eastAsia="Arial" w:hAnsi="Arial" w:cs="Arial"/>
                <w:sz w:val="20"/>
                <w:szCs w:val="20"/>
              </w:rPr>
              <w:t>decisions</w:t>
            </w:r>
            <w:r w:rsidRPr="4445E494">
              <w:rPr>
                <w:rFonts w:ascii="Arial" w:eastAsia="Arial" w:hAnsi="Arial" w:cs="Arial"/>
                <w:sz w:val="20"/>
                <w:szCs w:val="20"/>
              </w:rPr>
              <w:t xml:space="preserve"> (e.g., empiric treatment, test or neither treat nor test).</w:t>
            </w:r>
          </w:p>
        </w:tc>
      </w:tr>
      <w:tr w:rsidR="009C16A1" w14:paraId="391A1E47" w14:textId="77777777" w:rsidTr="00F53FB3">
        <w:trPr>
          <w:trHeight w:val="300"/>
        </w:trPr>
        <w:tc>
          <w:tcPr>
            <w:tcW w:w="2928" w:type="dxa"/>
            <w:tcMar>
              <w:left w:w="105" w:type="dxa"/>
              <w:right w:w="105" w:type="dxa"/>
            </w:tcMar>
          </w:tcPr>
          <w:p w14:paraId="55F15EB5" w14:textId="77777777" w:rsidR="009C16A1" w:rsidRDefault="009C16A1" w:rsidP="00F53FB3">
            <w:pPr>
              <w:rPr>
                <w:rFonts w:ascii="Arial" w:eastAsia="Arial" w:hAnsi="Arial" w:cs="Arial"/>
                <w:sz w:val="20"/>
                <w:szCs w:val="20"/>
              </w:rPr>
            </w:pPr>
            <w:r w:rsidRPr="4445E494">
              <w:rPr>
                <w:rFonts w:ascii="Arial" w:eastAsia="Arial" w:hAnsi="Arial" w:cs="Arial"/>
                <w:sz w:val="20"/>
                <w:szCs w:val="20"/>
              </w:rPr>
              <w:t>Vaginal Discharge</w:t>
            </w:r>
          </w:p>
        </w:tc>
        <w:tc>
          <w:tcPr>
            <w:tcW w:w="6432" w:type="dxa"/>
            <w:tcMar>
              <w:left w:w="105" w:type="dxa"/>
              <w:right w:w="105" w:type="dxa"/>
            </w:tcMar>
          </w:tcPr>
          <w:p w14:paraId="27CB30C1" w14:textId="77777777" w:rsidR="009C16A1" w:rsidRDefault="009C16A1" w:rsidP="00960699">
            <w:pPr>
              <w:pStyle w:val="ListParagraph"/>
              <w:numPr>
                <w:ilvl w:val="0"/>
                <w:numId w:val="44"/>
              </w:numPr>
              <w:ind w:left="256" w:hanging="180"/>
              <w:rPr>
                <w:rFonts w:ascii="Arial" w:eastAsia="Arial" w:hAnsi="Arial" w:cs="Arial"/>
                <w:sz w:val="20"/>
                <w:szCs w:val="20"/>
              </w:rPr>
            </w:pPr>
            <w:r w:rsidRPr="4445E494">
              <w:rPr>
                <w:rFonts w:ascii="Arial" w:eastAsia="Arial" w:hAnsi="Arial" w:cs="Arial"/>
                <w:sz w:val="20"/>
                <w:szCs w:val="20"/>
              </w:rPr>
              <w:t>Discuss the interpretation of wet prep and potassium hydroxide (KOH) specimens.</w:t>
            </w:r>
          </w:p>
        </w:tc>
      </w:tr>
    </w:tbl>
    <w:p w14:paraId="6434F272" w14:textId="77777777" w:rsidR="00C011F6" w:rsidRDefault="00C011F6" w:rsidP="00CA6324">
      <w:pPr>
        <w:pStyle w:val="paragraph"/>
        <w:spacing w:before="0" w:beforeAutospacing="0" w:after="0" w:afterAutospacing="0"/>
        <w:ind w:firstLine="720"/>
        <w:jc w:val="both"/>
        <w:textAlignment w:val="baseline"/>
        <w:rPr>
          <w:rStyle w:val="normaltextrun"/>
          <w:rFonts w:ascii="Arial" w:hAnsi="Arial" w:cs="Arial"/>
          <w:caps/>
          <w:u w:val="single"/>
        </w:rPr>
      </w:pPr>
    </w:p>
    <w:p w14:paraId="237C2EB8" w14:textId="07C28FA0" w:rsidR="26910FCD" w:rsidRPr="00C40B5D" w:rsidRDefault="26910FCD" w:rsidP="005B4DF4">
      <w:pPr>
        <w:spacing w:after="0" w:line="276" w:lineRule="auto"/>
        <w:rPr>
          <w:rFonts w:ascii="Arial" w:hAnsi="Arial" w:cs="Arial"/>
          <w:b/>
          <w:bCs/>
        </w:rPr>
      </w:pPr>
    </w:p>
    <w:p w14:paraId="23427ABF" w14:textId="1F077C95" w:rsidR="005650A1" w:rsidRDefault="00B7447A" w:rsidP="005650A1">
      <w:pPr>
        <w:pStyle w:val="Heading3"/>
      </w:pPr>
      <w:bookmarkStart w:id="26" w:name="_Toc233791966"/>
      <w:r>
        <w:t>DO/PhD Students</w:t>
      </w:r>
      <w:bookmarkEnd w:id="26"/>
    </w:p>
    <w:p w14:paraId="13813AE8" w14:textId="31D55071" w:rsidR="00B7447A" w:rsidRPr="00C40B5D" w:rsidRDefault="005650A1" w:rsidP="00C8622F">
      <w:pPr>
        <w:spacing w:after="0" w:line="276" w:lineRule="auto"/>
        <w:ind w:left="720"/>
        <w:rPr>
          <w:rFonts w:ascii="Arial" w:hAnsi="Arial" w:cs="Arial"/>
        </w:rPr>
      </w:pPr>
      <w:r w:rsidRPr="00C8622F">
        <w:rPr>
          <w:rFonts w:ascii="Arial" w:hAnsi="Arial" w:cs="Arial"/>
        </w:rPr>
        <w:t>DO/PhD student rotations that take place during G years span</w:t>
      </w:r>
      <w:r w:rsidR="008C5602" w:rsidRPr="00C8622F">
        <w:rPr>
          <w:rFonts w:ascii="Arial" w:hAnsi="Arial" w:cs="Arial"/>
        </w:rPr>
        <w:t xml:space="preserve"> approximately 4 months. DO/PhD students taking this course during G years should contact the CA to discuss </w:t>
      </w:r>
      <w:r w:rsidR="00752CFA" w:rsidRPr="00C8622F">
        <w:rPr>
          <w:rFonts w:ascii="Arial" w:hAnsi="Arial" w:cs="Arial"/>
        </w:rPr>
        <w:t xml:space="preserve">assignment due dates. </w:t>
      </w:r>
      <w:r w:rsidR="00617478" w:rsidRPr="00C8622F">
        <w:rPr>
          <w:rFonts w:ascii="Arial" w:hAnsi="Arial" w:cs="Arial"/>
        </w:rPr>
        <w:t>Students are required to take the COMAT exam at the end of the rotation if it is a rotation requirement</w:t>
      </w:r>
      <w:r w:rsidR="00650B43" w:rsidRPr="00C8622F">
        <w:rPr>
          <w:rFonts w:ascii="Arial" w:hAnsi="Arial" w:cs="Arial"/>
        </w:rPr>
        <w:t xml:space="preserve">. </w:t>
      </w:r>
    </w:p>
    <w:p w14:paraId="4DF18321" w14:textId="77777777" w:rsidR="0016237F" w:rsidRDefault="0016237F" w:rsidP="0016237F">
      <w:pPr>
        <w:pStyle w:val="Heading2"/>
      </w:pPr>
      <w:bookmarkStart w:id="27" w:name="_Toc206756838"/>
    </w:p>
    <w:p w14:paraId="14E16123" w14:textId="14319A1A" w:rsidR="0016237F" w:rsidRDefault="0016237F" w:rsidP="0016237F">
      <w:pPr>
        <w:pStyle w:val="Heading2"/>
      </w:pPr>
      <w:bookmarkStart w:id="28" w:name="_Toc233791967"/>
      <w:r w:rsidRPr="005F71C3">
        <w:t>ASSIGNMENT</w:t>
      </w:r>
      <w:r>
        <w:t>S AND</w:t>
      </w:r>
      <w:r w:rsidRPr="005F71C3">
        <w:t xml:space="preserve"> SUBMISSION REQUIREMENTS</w:t>
      </w:r>
      <w:bookmarkEnd w:id="27"/>
      <w:bookmarkEnd w:id="28"/>
      <w:r>
        <w:t xml:space="preserve"> </w:t>
      </w:r>
    </w:p>
    <w:p w14:paraId="25583749" w14:textId="77777777" w:rsidR="0016237F" w:rsidRDefault="0016237F" w:rsidP="0016237F">
      <w:pPr>
        <w:pStyle w:val="ListParagraph"/>
        <w:ind w:left="1440"/>
        <w:rPr>
          <w:rFonts w:ascii="Arial" w:hAnsi="Arial" w:cs="Arial"/>
        </w:rPr>
      </w:pPr>
    </w:p>
    <w:p w14:paraId="444DAE81" w14:textId="77777777" w:rsidR="0016237F" w:rsidRDefault="0016237F" w:rsidP="00960699">
      <w:pPr>
        <w:pStyle w:val="ListParagraph"/>
        <w:numPr>
          <w:ilvl w:val="1"/>
          <w:numId w:val="49"/>
        </w:numPr>
        <w:rPr>
          <w:rFonts w:ascii="Arial" w:hAnsi="Arial" w:cs="Arial"/>
        </w:rPr>
      </w:pPr>
      <w:r>
        <w:rPr>
          <w:rFonts w:ascii="Arial" w:hAnsi="Arial" w:cs="Arial"/>
        </w:rPr>
        <w:t>Please make sure the correct document is uploaded to the correct dropbox.</w:t>
      </w:r>
    </w:p>
    <w:p w14:paraId="732C7389" w14:textId="77777777" w:rsidR="0016237F" w:rsidRDefault="0016237F" w:rsidP="00960699">
      <w:pPr>
        <w:pStyle w:val="ListParagraph"/>
        <w:numPr>
          <w:ilvl w:val="1"/>
          <w:numId w:val="49"/>
        </w:numPr>
        <w:rPr>
          <w:rFonts w:ascii="Arial" w:hAnsi="Arial" w:cs="Arial"/>
        </w:rPr>
      </w:pPr>
      <w:r>
        <w:rPr>
          <w:rFonts w:ascii="Arial" w:hAnsi="Arial" w:cs="Arial"/>
        </w:rPr>
        <w:t xml:space="preserve">Please </w:t>
      </w:r>
      <w:r w:rsidRPr="00116BA8">
        <w:rPr>
          <w:rFonts w:ascii="Arial" w:hAnsi="Arial" w:cs="Arial"/>
          <w:b/>
          <w:bCs/>
        </w:rPr>
        <w:t>make sure</w:t>
      </w:r>
      <w:r>
        <w:rPr>
          <w:rFonts w:ascii="Arial" w:hAnsi="Arial" w:cs="Arial"/>
        </w:rPr>
        <w:t xml:space="preserve"> the document uploaded can be </w:t>
      </w:r>
      <w:r w:rsidRPr="00116BA8">
        <w:rPr>
          <w:rFonts w:ascii="Arial" w:hAnsi="Arial" w:cs="Arial"/>
          <w:b/>
          <w:bCs/>
        </w:rPr>
        <w:t>opened and viewed</w:t>
      </w:r>
      <w:r>
        <w:rPr>
          <w:rFonts w:ascii="Arial" w:hAnsi="Arial" w:cs="Arial"/>
        </w:rPr>
        <w:t>. If your submission cannot be opened, it will be returned which will delay in the grading process.</w:t>
      </w:r>
    </w:p>
    <w:p w14:paraId="0B594576" w14:textId="77777777" w:rsidR="0016237F" w:rsidRDefault="0016237F" w:rsidP="00960699">
      <w:pPr>
        <w:pStyle w:val="ListParagraph"/>
        <w:numPr>
          <w:ilvl w:val="1"/>
          <w:numId w:val="49"/>
        </w:numPr>
        <w:rPr>
          <w:rFonts w:ascii="Arial" w:hAnsi="Arial" w:cs="Arial"/>
        </w:rPr>
      </w:pPr>
      <w:r>
        <w:rPr>
          <w:rFonts w:ascii="Arial" w:hAnsi="Arial" w:cs="Arial"/>
        </w:rPr>
        <w:t>Please make sure the document is in .</w:t>
      </w:r>
      <w:r w:rsidRPr="00116BA8">
        <w:rPr>
          <w:rFonts w:ascii="Arial" w:hAnsi="Arial" w:cs="Arial"/>
          <w:b/>
          <w:bCs/>
        </w:rPr>
        <w:t>PDF, .doc(x), xls(x) or .ppt(x)</w:t>
      </w:r>
      <w:r>
        <w:rPr>
          <w:rFonts w:ascii="Arial" w:hAnsi="Arial" w:cs="Arial"/>
        </w:rPr>
        <w:t xml:space="preserve"> formats only.</w:t>
      </w:r>
    </w:p>
    <w:p w14:paraId="74FD84DC" w14:textId="10821457" w:rsidR="0016237F" w:rsidRPr="008D2AB1" w:rsidRDefault="0016237F" w:rsidP="00960699">
      <w:pPr>
        <w:pStyle w:val="ListParagraph"/>
        <w:numPr>
          <w:ilvl w:val="1"/>
          <w:numId w:val="49"/>
        </w:numPr>
        <w:rPr>
          <w:rStyle w:val="normaltextrun"/>
          <w:rFonts w:ascii="Arial" w:hAnsi="Arial" w:cs="Arial"/>
        </w:rPr>
      </w:pPr>
      <w:r w:rsidRPr="0090473A">
        <w:rPr>
          <w:rFonts w:ascii="Arial" w:hAnsi="Arial" w:cs="Arial"/>
          <w:b/>
          <w:bCs/>
        </w:rPr>
        <w:t>Please note that no assignments will be graded until after the rotation ends</w:t>
      </w:r>
      <w:r>
        <w:rPr>
          <w:rFonts w:ascii="Arial" w:hAnsi="Arial" w:cs="Arial"/>
        </w:rPr>
        <w:t xml:space="preserve">. </w:t>
      </w:r>
    </w:p>
    <w:p w14:paraId="3688E589" w14:textId="77777777" w:rsidR="00D74F28" w:rsidRDefault="00D74F28" w:rsidP="00D74F28">
      <w:pPr>
        <w:pStyle w:val="Heading2"/>
        <w:rPr>
          <w:rStyle w:val="normaltextrun"/>
        </w:rPr>
      </w:pPr>
    </w:p>
    <w:p w14:paraId="53782B2F" w14:textId="3CBCEACF" w:rsidR="00D74F28" w:rsidRPr="00CA6324" w:rsidRDefault="00D74F28" w:rsidP="00D74F28">
      <w:pPr>
        <w:pStyle w:val="Heading2"/>
        <w:rPr>
          <w:rFonts w:ascii="Segoe UI" w:hAnsi="Segoe UI" w:cs="Segoe UI"/>
          <w:sz w:val="18"/>
          <w:szCs w:val="18"/>
        </w:rPr>
      </w:pPr>
      <w:bookmarkStart w:id="29" w:name="_Toc233791968"/>
      <w:r w:rsidRPr="4445E494">
        <w:rPr>
          <w:rStyle w:val="normaltextrun"/>
        </w:rPr>
        <w:t>MID ROTATION FEEDBACK FORM</w:t>
      </w:r>
      <w:bookmarkEnd w:id="29"/>
      <w:r w:rsidRPr="4445E494">
        <w:rPr>
          <w:rStyle w:val="eop"/>
        </w:rPr>
        <w:t> </w:t>
      </w:r>
    </w:p>
    <w:p w14:paraId="441D9812" w14:textId="77777777" w:rsidR="00D74F28" w:rsidRDefault="00D74F28" w:rsidP="00D74F28">
      <w:pPr>
        <w:spacing w:after="0" w:line="240" w:lineRule="auto"/>
        <w:ind w:left="360"/>
        <w:textAlignment w:val="baseline"/>
        <w:rPr>
          <w:rFonts w:ascii="Arial" w:eastAsia="Times New Roman" w:hAnsi="Arial" w:cs="Arial"/>
        </w:rPr>
      </w:pPr>
      <w:r w:rsidRPr="7ED1099B">
        <w:rPr>
          <w:rFonts w:ascii="Arial" w:eastAsia="Times New Roman" w:hAnsi="Arial" w:cs="Arial"/>
        </w:rPr>
        <w:t>Students are required to complete the MSU</w:t>
      </w:r>
      <w:r>
        <w:rPr>
          <w:rFonts w:ascii="Arial" w:eastAsia="Times New Roman" w:hAnsi="Arial" w:cs="Arial"/>
        </w:rPr>
        <w:t>COM</w:t>
      </w:r>
      <w:r w:rsidRPr="7ED1099B">
        <w:rPr>
          <w:rFonts w:ascii="Arial" w:eastAsia="Times New Roman" w:hAnsi="Arial" w:cs="Arial"/>
        </w:rPr>
        <w:t xml:space="preserve"> Mid-Rotation Feedback Form. This form is on D2L.</w:t>
      </w:r>
    </w:p>
    <w:p w14:paraId="3E5FB6E4" w14:textId="77777777" w:rsidR="00D74F28" w:rsidRDefault="00D74F28" w:rsidP="00D74F28">
      <w:pPr>
        <w:spacing w:after="0" w:line="240" w:lineRule="auto"/>
        <w:ind w:left="360"/>
        <w:textAlignment w:val="baseline"/>
        <w:rPr>
          <w:rFonts w:ascii="Arial" w:eastAsia="Times New Roman" w:hAnsi="Arial" w:cs="Arial"/>
        </w:rPr>
      </w:pPr>
    </w:p>
    <w:p w14:paraId="78F82630" w14:textId="77777777" w:rsidR="00D74F28" w:rsidRDefault="00D74F28" w:rsidP="00D74F28">
      <w:pPr>
        <w:spacing w:after="0" w:line="240" w:lineRule="auto"/>
        <w:ind w:left="360"/>
        <w:textAlignment w:val="baseline"/>
        <w:rPr>
          <w:rFonts w:ascii="Arial" w:eastAsia="Times New Roman" w:hAnsi="Arial" w:cs="Arial"/>
        </w:rPr>
      </w:pPr>
      <w:r>
        <w:rPr>
          <w:rFonts w:ascii="Arial" w:eastAsia="Times New Roman" w:hAnsi="Arial" w:cs="Arial"/>
        </w:rPr>
        <w:t>To be considered Completed 100% and needing no revisions, your submission must</w:t>
      </w:r>
      <w:r w:rsidRPr="19CA9781">
        <w:rPr>
          <w:rFonts w:ascii="Arial" w:eastAsia="Times New Roman" w:hAnsi="Arial" w:cs="Arial"/>
        </w:rPr>
        <w:t xml:space="preserve"> include</w:t>
      </w:r>
      <w:r>
        <w:rPr>
          <w:rFonts w:ascii="Arial" w:eastAsia="Times New Roman" w:hAnsi="Arial" w:cs="Arial"/>
        </w:rPr>
        <w:t>:</w:t>
      </w:r>
    </w:p>
    <w:p w14:paraId="62DDE5B6" w14:textId="77777777" w:rsidR="00D74F28" w:rsidRDefault="00D74F28" w:rsidP="00D74F28">
      <w:pPr>
        <w:pStyle w:val="ListParagraph"/>
        <w:numPr>
          <w:ilvl w:val="0"/>
          <w:numId w:val="47"/>
        </w:numPr>
        <w:spacing w:after="0" w:line="240" w:lineRule="auto"/>
        <w:textAlignment w:val="baseline"/>
        <w:rPr>
          <w:rFonts w:ascii="Arial" w:eastAsia="Times New Roman" w:hAnsi="Arial" w:cs="Arial"/>
        </w:rPr>
      </w:pPr>
      <w:r>
        <w:rPr>
          <w:rFonts w:ascii="Arial" w:eastAsia="Times New Roman" w:hAnsi="Arial" w:cs="Arial"/>
        </w:rPr>
        <w:t xml:space="preserve">To be completed </w:t>
      </w:r>
      <w:r w:rsidRPr="00645EEF">
        <w:rPr>
          <w:rFonts w:ascii="Arial" w:eastAsia="Times New Roman" w:hAnsi="Arial" w:cs="Arial"/>
          <w:b/>
          <w:bCs/>
        </w:rPr>
        <w:t>by Student:</w:t>
      </w:r>
    </w:p>
    <w:p w14:paraId="75C27512" w14:textId="77777777" w:rsidR="00D74F28" w:rsidRDefault="00D74F28" w:rsidP="00D74F28">
      <w:pPr>
        <w:pStyle w:val="ListParagraph"/>
        <w:numPr>
          <w:ilvl w:val="1"/>
          <w:numId w:val="47"/>
        </w:numPr>
        <w:spacing w:after="0" w:line="240" w:lineRule="auto"/>
        <w:textAlignment w:val="baseline"/>
        <w:rPr>
          <w:rFonts w:ascii="Arial" w:eastAsia="Times New Roman" w:hAnsi="Arial" w:cs="Arial"/>
        </w:rPr>
      </w:pPr>
      <w:r>
        <w:rPr>
          <w:rFonts w:ascii="Arial" w:eastAsia="Times New Roman" w:hAnsi="Arial" w:cs="Arial"/>
        </w:rPr>
        <w:t>Rotation Section Complete</w:t>
      </w:r>
    </w:p>
    <w:p w14:paraId="40121A57" w14:textId="77777777" w:rsidR="00D74F28" w:rsidRDefault="00D74F28" w:rsidP="00D74F28">
      <w:pPr>
        <w:pStyle w:val="ListParagraph"/>
        <w:numPr>
          <w:ilvl w:val="1"/>
          <w:numId w:val="47"/>
        </w:numPr>
        <w:spacing w:after="0" w:line="240" w:lineRule="auto"/>
        <w:textAlignment w:val="baseline"/>
        <w:rPr>
          <w:rFonts w:ascii="Arial" w:eastAsia="Times New Roman" w:hAnsi="Arial" w:cs="Arial"/>
        </w:rPr>
      </w:pPr>
      <w:r>
        <w:rPr>
          <w:rFonts w:ascii="Arial" w:eastAsia="Times New Roman" w:hAnsi="Arial" w:cs="Arial"/>
        </w:rPr>
        <w:t>Student Name Complete</w:t>
      </w:r>
    </w:p>
    <w:p w14:paraId="11895D8A" w14:textId="77777777" w:rsidR="00D74F28" w:rsidRDefault="00D74F28" w:rsidP="00D74F28">
      <w:pPr>
        <w:pStyle w:val="ListParagraph"/>
        <w:numPr>
          <w:ilvl w:val="0"/>
          <w:numId w:val="47"/>
        </w:numPr>
        <w:spacing w:after="0" w:line="240" w:lineRule="auto"/>
        <w:textAlignment w:val="baseline"/>
        <w:rPr>
          <w:rFonts w:ascii="Arial" w:eastAsia="Times New Roman" w:hAnsi="Arial" w:cs="Arial"/>
        </w:rPr>
      </w:pPr>
      <w:r>
        <w:rPr>
          <w:rFonts w:ascii="Arial" w:eastAsia="Times New Roman" w:hAnsi="Arial" w:cs="Arial"/>
        </w:rPr>
        <w:t xml:space="preserve">To be completed </w:t>
      </w:r>
      <w:r w:rsidRPr="00645EEF">
        <w:rPr>
          <w:rFonts w:ascii="Arial" w:eastAsia="Times New Roman" w:hAnsi="Arial" w:cs="Arial"/>
          <w:b/>
          <w:bCs/>
        </w:rPr>
        <w:t>by the Attending or Resident:</w:t>
      </w:r>
    </w:p>
    <w:p w14:paraId="5DD63A1E" w14:textId="77777777" w:rsidR="00D74F28" w:rsidRDefault="00D74F28" w:rsidP="00D74F28">
      <w:pPr>
        <w:pStyle w:val="ListParagraph"/>
        <w:numPr>
          <w:ilvl w:val="1"/>
          <w:numId w:val="47"/>
        </w:numPr>
        <w:spacing w:after="0" w:line="240" w:lineRule="auto"/>
        <w:textAlignment w:val="baseline"/>
        <w:rPr>
          <w:rFonts w:ascii="Arial" w:eastAsia="Times New Roman" w:hAnsi="Arial" w:cs="Arial"/>
        </w:rPr>
      </w:pPr>
      <w:r>
        <w:rPr>
          <w:rFonts w:ascii="Arial" w:eastAsia="Times New Roman" w:hAnsi="Arial" w:cs="Arial"/>
        </w:rPr>
        <w:t>Evaluator Name</w:t>
      </w:r>
    </w:p>
    <w:p w14:paraId="7E807992" w14:textId="77777777" w:rsidR="00D74F28" w:rsidRDefault="00D74F28" w:rsidP="00D74F28">
      <w:pPr>
        <w:pStyle w:val="ListParagraph"/>
        <w:numPr>
          <w:ilvl w:val="1"/>
          <w:numId w:val="47"/>
        </w:numPr>
        <w:spacing w:after="0" w:line="240" w:lineRule="auto"/>
        <w:textAlignment w:val="baseline"/>
        <w:rPr>
          <w:rFonts w:ascii="Arial" w:eastAsia="Times New Roman" w:hAnsi="Arial" w:cs="Arial"/>
        </w:rPr>
      </w:pPr>
      <w:r>
        <w:rPr>
          <w:rFonts w:ascii="Arial" w:eastAsia="Times New Roman" w:hAnsi="Arial" w:cs="Arial"/>
        </w:rPr>
        <w:t>Evaluation Signature</w:t>
      </w:r>
    </w:p>
    <w:p w14:paraId="21C4CCBA" w14:textId="77777777" w:rsidR="00D74F28" w:rsidRDefault="00D74F28" w:rsidP="00D74F28">
      <w:pPr>
        <w:pStyle w:val="ListParagraph"/>
        <w:numPr>
          <w:ilvl w:val="1"/>
          <w:numId w:val="47"/>
        </w:numPr>
        <w:spacing w:after="0" w:line="240" w:lineRule="auto"/>
        <w:textAlignment w:val="baseline"/>
        <w:rPr>
          <w:rFonts w:ascii="Arial" w:eastAsia="Times New Roman" w:hAnsi="Arial" w:cs="Arial"/>
        </w:rPr>
      </w:pPr>
      <w:r>
        <w:rPr>
          <w:rFonts w:ascii="Arial" w:eastAsia="Times New Roman" w:hAnsi="Arial" w:cs="Arial"/>
        </w:rPr>
        <w:t>Date Reviewed with Student (</w:t>
      </w:r>
      <w:r w:rsidRPr="00BE6B41">
        <w:rPr>
          <w:rFonts w:ascii="Arial" w:eastAsia="Times New Roman" w:hAnsi="Arial" w:cs="Arial"/>
          <w:b/>
          <w:bCs/>
        </w:rPr>
        <w:t>between the 2</w:t>
      </w:r>
      <w:r w:rsidRPr="00BE6B41">
        <w:rPr>
          <w:rFonts w:ascii="Arial" w:eastAsia="Times New Roman" w:hAnsi="Arial" w:cs="Arial"/>
          <w:b/>
          <w:bCs/>
          <w:vertAlign w:val="superscript"/>
        </w:rPr>
        <w:t>nd</w:t>
      </w:r>
      <w:r w:rsidRPr="00BE6B41">
        <w:rPr>
          <w:rFonts w:ascii="Arial" w:eastAsia="Times New Roman" w:hAnsi="Arial" w:cs="Arial"/>
          <w:b/>
          <w:bCs/>
        </w:rPr>
        <w:t xml:space="preserve"> Friday and 3</w:t>
      </w:r>
      <w:r w:rsidRPr="00BE6B41">
        <w:rPr>
          <w:rFonts w:ascii="Arial" w:eastAsia="Times New Roman" w:hAnsi="Arial" w:cs="Arial"/>
          <w:b/>
          <w:bCs/>
          <w:vertAlign w:val="superscript"/>
        </w:rPr>
        <w:t>rd</w:t>
      </w:r>
      <w:r w:rsidRPr="00BE6B41">
        <w:rPr>
          <w:rFonts w:ascii="Arial" w:eastAsia="Times New Roman" w:hAnsi="Arial" w:cs="Arial"/>
          <w:b/>
          <w:bCs/>
        </w:rPr>
        <w:t xml:space="preserve"> Wednesday)</w:t>
      </w:r>
    </w:p>
    <w:p w14:paraId="15EECA9F" w14:textId="77777777" w:rsidR="00D74F28" w:rsidRDefault="00D74F28" w:rsidP="00D74F28">
      <w:pPr>
        <w:pStyle w:val="ListParagraph"/>
        <w:numPr>
          <w:ilvl w:val="1"/>
          <w:numId w:val="47"/>
        </w:numPr>
        <w:spacing w:after="0" w:line="240" w:lineRule="auto"/>
        <w:textAlignment w:val="baseline"/>
        <w:rPr>
          <w:rFonts w:ascii="Arial" w:eastAsia="Times New Roman" w:hAnsi="Arial" w:cs="Arial"/>
        </w:rPr>
      </w:pPr>
      <w:r w:rsidRPr="00645EEF">
        <w:rPr>
          <w:rFonts w:ascii="Arial" w:eastAsia="Times New Roman" w:hAnsi="Arial" w:cs="Arial"/>
        </w:rPr>
        <w:t>Question</w:t>
      </w:r>
      <w:r>
        <w:rPr>
          <w:rFonts w:ascii="Arial" w:eastAsia="Times New Roman" w:hAnsi="Arial" w:cs="Arial"/>
        </w:rPr>
        <w:t>s</w:t>
      </w:r>
      <w:r w:rsidRPr="00645EEF">
        <w:rPr>
          <w:rFonts w:ascii="Arial" w:eastAsia="Times New Roman" w:hAnsi="Arial" w:cs="Arial"/>
        </w:rPr>
        <w:t xml:space="preserve"> 1, 2, 3, and 4</w:t>
      </w:r>
    </w:p>
    <w:p w14:paraId="04E00171" w14:textId="77777777" w:rsidR="00D74F28" w:rsidRDefault="00D74F28" w:rsidP="00D74F28">
      <w:pPr>
        <w:pStyle w:val="paragraph"/>
        <w:spacing w:before="0" w:beforeAutospacing="0" w:after="0" w:afterAutospacing="0"/>
        <w:ind w:left="1440" w:hanging="720"/>
        <w:jc w:val="both"/>
        <w:textAlignment w:val="baseline"/>
        <w:rPr>
          <w:rStyle w:val="eop"/>
          <w:rFonts w:ascii="Arial" w:eastAsiaTheme="majorEastAsia" w:hAnsi="Arial" w:cs="Arial"/>
          <w:sz w:val="22"/>
          <w:szCs w:val="22"/>
        </w:rPr>
      </w:pPr>
    </w:p>
    <w:p w14:paraId="20A41110" w14:textId="77777777" w:rsidR="00D74F28" w:rsidRDefault="00D74F28" w:rsidP="00D74F28">
      <w:pPr>
        <w:pStyle w:val="paragraph"/>
        <w:spacing w:before="0" w:beforeAutospacing="0" w:after="0" w:afterAutospacing="0"/>
        <w:ind w:left="1440" w:hanging="720"/>
        <w:jc w:val="both"/>
        <w:textAlignment w:val="baseline"/>
        <w:rPr>
          <w:rStyle w:val="eop"/>
          <w:rFonts w:ascii="Arial" w:eastAsiaTheme="majorEastAsia" w:hAnsi="Arial" w:cs="Arial"/>
          <w:sz w:val="22"/>
          <w:szCs w:val="22"/>
        </w:rPr>
      </w:pPr>
      <w:r>
        <w:rPr>
          <w:rStyle w:val="eop"/>
          <w:rFonts w:ascii="Arial" w:eastAsiaTheme="majorEastAsia" w:hAnsi="Arial" w:cs="Arial"/>
          <w:sz w:val="22"/>
          <w:szCs w:val="22"/>
        </w:rPr>
        <w:t>Submission Method for Mid-Rotation Feedback Form</w:t>
      </w:r>
    </w:p>
    <w:p w14:paraId="512F5174" w14:textId="77777777" w:rsidR="00D74F28" w:rsidRDefault="00D74F28" w:rsidP="00D74F28">
      <w:pPr>
        <w:pStyle w:val="paragraph"/>
        <w:numPr>
          <w:ilvl w:val="0"/>
          <w:numId w:val="48"/>
        </w:numPr>
        <w:spacing w:before="0" w:beforeAutospacing="0" w:after="0" w:afterAutospacing="0"/>
        <w:ind w:left="1800"/>
        <w:jc w:val="both"/>
        <w:textAlignment w:val="baseline"/>
        <w:rPr>
          <w:rStyle w:val="eop"/>
          <w:rFonts w:ascii="Arial" w:eastAsiaTheme="majorEastAsia" w:hAnsi="Arial" w:cs="Arial"/>
          <w:sz w:val="22"/>
          <w:szCs w:val="22"/>
        </w:rPr>
      </w:pPr>
      <w:r>
        <w:rPr>
          <w:rStyle w:val="eop"/>
          <w:rFonts w:ascii="Arial" w:eastAsiaTheme="majorEastAsia" w:hAnsi="Arial" w:cs="Arial"/>
          <w:sz w:val="22"/>
          <w:szCs w:val="22"/>
        </w:rPr>
        <w:t>Student must upload the form to the Mid-Rotation Feedback Dropbox</w:t>
      </w:r>
    </w:p>
    <w:p w14:paraId="1F54A34A" w14:textId="6A3F4B92" w:rsidR="00D74F28" w:rsidRDefault="00D74F28" w:rsidP="00D74F28">
      <w:pPr>
        <w:pStyle w:val="paragraph"/>
        <w:numPr>
          <w:ilvl w:val="0"/>
          <w:numId w:val="48"/>
        </w:numPr>
        <w:spacing w:before="0" w:beforeAutospacing="0" w:after="0" w:afterAutospacing="0"/>
        <w:ind w:left="1800"/>
        <w:jc w:val="both"/>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Submission must be 100% Complete and </w:t>
      </w:r>
      <w:r w:rsidR="009203A8">
        <w:rPr>
          <w:rStyle w:val="eop"/>
          <w:rFonts w:ascii="Arial" w:eastAsiaTheme="majorEastAsia" w:hAnsi="Arial" w:cs="Arial"/>
          <w:sz w:val="22"/>
          <w:szCs w:val="22"/>
        </w:rPr>
        <w:t>need</w:t>
      </w:r>
      <w:r>
        <w:rPr>
          <w:rStyle w:val="eop"/>
          <w:rFonts w:ascii="Arial" w:eastAsiaTheme="majorEastAsia" w:hAnsi="Arial" w:cs="Arial"/>
          <w:sz w:val="22"/>
          <w:szCs w:val="22"/>
        </w:rPr>
        <w:t xml:space="preserve"> no revisions.</w:t>
      </w:r>
    </w:p>
    <w:p w14:paraId="0D0900B0" w14:textId="77777777" w:rsidR="00D74F28" w:rsidRDefault="00D74F28" w:rsidP="00D74F28">
      <w:pPr>
        <w:pStyle w:val="paragraph"/>
        <w:numPr>
          <w:ilvl w:val="0"/>
          <w:numId w:val="48"/>
        </w:numPr>
        <w:spacing w:before="0" w:beforeAutospacing="0" w:after="0" w:afterAutospacing="0"/>
        <w:ind w:left="1800"/>
        <w:jc w:val="both"/>
        <w:textAlignment w:val="baseline"/>
        <w:rPr>
          <w:rStyle w:val="eop"/>
          <w:rFonts w:ascii="Arial" w:eastAsiaTheme="majorEastAsia" w:hAnsi="Arial" w:cs="Arial"/>
          <w:sz w:val="22"/>
          <w:szCs w:val="22"/>
        </w:rPr>
      </w:pPr>
      <w:r>
        <w:rPr>
          <w:rStyle w:val="eop"/>
          <w:rFonts w:ascii="Arial" w:eastAsiaTheme="majorEastAsia" w:hAnsi="Arial" w:cs="Arial"/>
          <w:sz w:val="22"/>
          <w:szCs w:val="22"/>
        </w:rPr>
        <w:t>Must be submitted by 11:59 pm the Third Sunday of the Rotation</w:t>
      </w:r>
    </w:p>
    <w:p w14:paraId="2D6C1942" w14:textId="77777777" w:rsidR="00D74F28" w:rsidRDefault="00D74F28" w:rsidP="00D74F28">
      <w:pPr>
        <w:pStyle w:val="paragraph"/>
        <w:numPr>
          <w:ilvl w:val="0"/>
          <w:numId w:val="48"/>
        </w:numPr>
        <w:spacing w:before="0" w:beforeAutospacing="0" w:after="0" w:afterAutospacing="0"/>
        <w:ind w:left="1800"/>
        <w:jc w:val="both"/>
        <w:textAlignment w:val="baseline"/>
        <w:rPr>
          <w:rStyle w:val="eop"/>
          <w:rFonts w:ascii="Arial" w:eastAsiaTheme="majorEastAsia" w:hAnsi="Arial" w:cs="Arial"/>
          <w:sz w:val="22"/>
          <w:szCs w:val="22"/>
        </w:rPr>
      </w:pPr>
      <w:r>
        <w:rPr>
          <w:rStyle w:val="eop"/>
          <w:rFonts w:ascii="Arial" w:eastAsiaTheme="majorEastAsia" w:hAnsi="Arial" w:cs="Arial"/>
          <w:sz w:val="22"/>
          <w:szCs w:val="22"/>
        </w:rPr>
        <w:t>Make sure the submission can be opened and viewed.</w:t>
      </w:r>
    </w:p>
    <w:p w14:paraId="2711D118" w14:textId="77777777" w:rsidR="00D74F28" w:rsidRDefault="00D74F28" w:rsidP="00D74F28">
      <w:pPr>
        <w:spacing w:after="0" w:line="240" w:lineRule="auto"/>
        <w:ind w:left="360"/>
        <w:textAlignment w:val="baseline"/>
        <w:rPr>
          <w:rFonts w:ascii="Arial" w:eastAsia="Times New Roman" w:hAnsi="Arial" w:cs="Arial"/>
        </w:rPr>
      </w:pPr>
    </w:p>
    <w:p w14:paraId="718F5092" w14:textId="77777777" w:rsidR="00D74F28" w:rsidRPr="008D2AB1" w:rsidRDefault="00D74F28" w:rsidP="00D74F28">
      <w:pPr>
        <w:spacing w:after="0" w:line="240" w:lineRule="auto"/>
        <w:ind w:left="360"/>
        <w:textAlignment w:val="baseline"/>
        <w:rPr>
          <w:rFonts w:ascii="Arial" w:eastAsia="Times New Roman" w:hAnsi="Arial" w:cs="Arial"/>
        </w:rPr>
      </w:pPr>
      <w:r>
        <w:rPr>
          <w:rFonts w:ascii="Arial" w:eastAsia="Times New Roman" w:hAnsi="Arial" w:cs="Arial"/>
        </w:rPr>
        <w:t xml:space="preserve">If a section is not complete, the form will be returned and will need revisions. </w:t>
      </w:r>
      <w:r w:rsidRPr="7ED1099B">
        <w:rPr>
          <w:rFonts w:ascii="Arial" w:eastAsia="Times New Roman" w:hAnsi="Arial" w:cs="Arial"/>
        </w:rPr>
        <w:t>A grade cannot be entered for the course until all requirements are met. </w:t>
      </w:r>
      <w:r w:rsidRPr="7ED1099B">
        <w:rPr>
          <w:rFonts w:ascii="Arial" w:eastAsia="Times New Roman" w:hAnsi="Arial" w:cs="Arial"/>
          <w:color w:val="000000" w:themeColor="text1"/>
        </w:rPr>
        <w:t xml:space="preserve">If you cannot complete the Mid-Rotation Feedback, you will be responsible for contacting the Course </w:t>
      </w:r>
      <w:r>
        <w:rPr>
          <w:rFonts w:ascii="Arial" w:eastAsia="Times New Roman" w:hAnsi="Arial" w:cs="Arial"/>
          <w:color w:val="000000" w:themeColor="text1"/>
        </w:rPr>
        <w:t xml:space="preserve">Assistant </w:t>
      </w:r>
      <w:r w:rsidRPr="7ED1099B">
        <w:rPr>
          <w:rFonts w:ascii="Arial" w:eastAsia="Times New Roman" w:hAnsi="Arial" w:cs="Arial"/>
          <w:color w:val="000000" w:themeColor="text1"/>
        </w:rPr>
        <w:t>for the assigned Corrective Action</w:t>
      </w:r>
      <w:r>
        <w:rPr>
          <w:rFonts w:ascii="Arial" w:eastAsia="Times New Roman" w:hAnsi="Arial" w:cs="Arial"/>
          <w:color w:val="000000" w:themeColor="text1"/>
        </w:rPr>
        <w:t>.</w:t>
      </w:r>
    </w:p>
    <w:p w14:paraId="4EA40499" w14:textId="77777777" w:rsidR="00AB7B43" w:rsidRDefault="00AB7B43" w:rsidP="00D74F28"/>
    <w:p w14:paraId="4BC6D93B" w14:textId="77777777" w:rsidR="008C6266" w:rsidRDefault="008C6266" w:rsidP="008C6266">
      <w:pPr>
        <w:pStyle w:val="Heading2"/>
        <w:rPr>
          <w:rFonts w:eastAsia="Arial"/>
          <w:color w:val="000000" w:themeColor="text1"/>
        </w:rPr>
      </w:pPr>
      <w:bookmarkStart w:id="30" w:name="_Toc140667110"/>
      <w:bookmarkStart w:id="31" w:name="_Toc169695537"/>
      <w:bookmarkStart w:id="32" w:name="_Toc207273195"/>
      <w:bookmarkStart w:id="33" w:name="_Toc233791969"/>
      <w:r w:rsidRPr="47D391D7">
        <w:rPr>
          <w:rFonts w:eastAsia="Arial"/>
          <w:color w:val="000000" w:themeColor="text1"/>
        </w:rPr>
        <w:t>AQUIFER CASES</w:t>
      </w:r>
      <w:bookmarkEnd w:id="30"/>
      <w:bookmarkEnd w:id="31"/>
      <w:bookmarkEnd w:id="32"/>
      <w:bookmarkEnd w:id="33"/>
    </w:p>
    <w:p w14:paraId="154E4BDA" w14:textId="48E9315E" w:rsidR="005841B6" w:rsidRDefault="005841B6" w:rsidP="005841B6">
      <w:pPr>
        <w:spacing w:after="0" w:line="276" w:lineRule="auto"/>
        <w:ind w:left="360"/>
        <w:rPr>
          <w:rFonts w:ascii="Arial" w:eastAsia="Arial" w:hAnsi="Arial" w:cs="Arial"/>
          <w:color w:val="000000" w:themeColor="text1"/>
        </w:rPr>
      </w:pPr>
      <w:r w:rsidRPr="4FDF80C8">
        <w:rPr>
          <w:rFonts w:ascii="Arial" w:hAnsi="Arial" w:cs="Arial"/>
        </w:rPr>
        <w:t>Once you have completed the Calibrate Assessment</w:t>
      </w:r>
      <w:r w:rsidR="55050D36" w:rsidRPr="4FDF80C8">
        <w:rPr>
          <w:rFonts w:ascii="Arial" w:hAnsi="Arial" w:cs="Arial"/>
        </w:rPr>
        <w:t xml:space="preserve"> (see details below)</w:t>
      </w:r>
      <w:r w:rsidRPr="4FDF80C8">
        <w:rPr>
          <w:rFonts w:ascii="Arial" w:hAnsi="Arial" w:cs="Arial"/>
        </w:rPr>
        <w:t>, Aquifer will put a Performance Summary together for each student. It will provide detailed information to illuminate knowledge gaps and drive efficient study patterns. There will be a tab in that report entitled: “My Learning Plan and To Do’s</w:t>
      </w:r>
      <w:r w:rsidR="00E14A31" w:rsidRPr="4FDF80C8">
        <w:rPr>
          <w:rFonts w:ascii="Arial" w:hAnsi="Arial" w:cs="Arial"/>
        </w:rPr>
        <w:t>.”</w:t>
      </w:r>
      <w:r w:rsidRPr="4FDF80C8">
        <w:rPr>
          <w:rFonts w:ascii="Arial" w:hAnsi="Arial" w:cs="Arial"/>
        </w:rPr>
        <w:t xml:space="preserve"> Once you have reviewed the report</w:t>
      </w:r>
      <w:r w:rsidRPr="4FDF80C8">
        <w:rPr>
          <w:rFonts w:ascii="Arial" w:eastAsia="Arial" w:hAnsi="Arial" w:cs="Arial"/>
          <w:color w:val="000000" w:themeColor="text1"/>
        </w:rPr>
        <w:t xml:space="preserve"> You must complete </w:t>
      </w:r>
      <w:r w:rsidRPr="4FDF80C8">
        <w:rPr>
          <w:rFonts w:ascii="Arial" w:eastAsia="Arial" w:hAnsi="Arial" w:cs="Arial"/>
          <w:b/>
          <w:bCs/>
          <w:color w:val="000000" w:themeColor="text1"/>
        </w:rPr>
        <w:t>five</w:t>
      </w:r>
      <w:r w:rsidRPr="4FDF80C8">
        <w:rPr>
          <w:rFonts w:ascii="Arial" w:eastAsia="Arial" w:hAnsi="Arial" w:cs="Arial"/>
          <w:color w:val="000000" w:themeColor="text1"/>
        </w:rPr>
        <w:t xml:space="preserve"> cases of your choosing. </w:t>
      </w:r>
    </w:p>
    <w:p w14:paraId="4C1218AB" w14:textId="77777777" w:rsidR="008C6266" w:rsidRDefault="008C6266" w:rsidP="008C6266">
      <w:pPr>
        <w:ind w:left="360"/>
        <w:rPr>
          <w:rFonts w:ascii="Arial" w:eastAsia="Arial" w:hAnsi="Arial" w:cs="Arial"/>
          <w:color w:val="000000" w:themeColor="text1"/>
        </w:rPr>
      </w:pPr>
    </w:p>
    <w:p w14:paraId="54AF2A26" w14:textId="458DFF8F" w:rsidR="008C6266" w:rsidRDefault="008C6266" w:rsidP="008C6266">
      <w:pPr>
        <w:ind w:left="360"/>
        <w:rPr>
          <w:rFonts w:ascii="Arial" w:eastAsia="Arial" w:hAnsi="Arial" w:cs="Arial"/>
          <w:color w:val="000000" w:themeColor="text1"/>
        </w:rPr>
      </w:pPr>
      <w:r w:rsidRPr="593A12A2">
        <w:rPr>
          <w:rFonts w:ascii="Arial" w:eastAsia="Arial" w:hAnsi="Arial" w:cs="Arial"/>
          <w:color w:val="000000" w:themeColor="text1"/>
        </w:rPr>
        <w:t>Students must upload the</w:t>
      </w:r>
      <w:r w:rsidR="00953F95">
        <w:rPr>
          <w:rFonts w:ascii="Arial" w:eastAsia="Arial" w:hAnsi="Arial" w:cs="Arial"/>
          <w:color w:val="000000" w:themeColor="text1"/>
        </w:rPr>
        <w:t xml:space="preserve"> completed </w:t>
      </w:r>
      <w:r w:rsidR="00B91E72">
        <w:rPr>
          <w:rFonts w:ascii="Arial" w:eastAsia="Arial" w:hAnsi="Arial" w:cs="Arial"/>
          <w:color w:val="000000" w:themeColor="text1"/>
        </w:rPr>
        <w:t>“</w:t>
      </w:r>
      <w:r w:rsidR="00953F95">
        <w:rPr>
          <w:rFonts w:ascii="Arial" w:eastAsia="Arial" w:hAnsi="Arial" w:cs="Arial"/>
          <w:color w:val="000000" w:themeColor="text1"/>
        </w:rPr>
        <w:t xml:space="preserve">My Learning Plan and To Do’s” </w:t>
      </w:r>
      <w:r w:rsidRPr="593A12A2">
        <w:rPr>
          <w:rFonts w:ascii="Arial" w:eastAsia="Arial" w:hAnsi="Arial" w:cs="Arial"/>
          <w:color w:val="000000" w:themeColor="text1"/>
        </w:rPr>
        <w:t xml:space="preserve">report </w:t>
      </w:r>
      <w:r w:rsidR="00B830CF">
        <w:rPr>
          <w:rFonts w:ascii="Arial" w:eastAsia="Arial" w:hAnsi="Arial" w:cs="Arial"/>
          <w:color w:val="000000" w:themeColor="text1"/>
        </w:rPr>
        <w:t xml:space="preserve">and a report </w:t>
      </w:r>
      <w:r w:rsidR="0051208E" w:rsidRPr="593A12A2">
        <w:rPr>
          <w:rFonts w:ascii="Arial" w:eastAsia="Arial" w:hAnsi="Arial" w:cs="Arial"/>
          <w:color w:val="000000" w:themeColor="text1"/>
        </w:rPr>
        <w:t xml:space="preserve">that outlines which cases you completed (during this rotation, your dates </w:t>
      </w:r>
      <w:r w:rsidR="0051208E" w:rsidRPr="593A12A2">
        <w:rPr>
          <w:rFonts w:ascii="Arial" w:eastAsia="Arial" w:hAnsi="Arial" w:cs="Arial"/>
          <w:b/>
          <w:bCs/>
          <w:color w:val="000000" w:themeColor="text1"/>
        </w:rPr>
        <w:t>must</w:t>
      </w:r>
      <w:r w:rsidR="0051208E" w:rsidRPr="593A12A2">
        <w:rPr>
          <w:rFonts w:ascii="Arial" w:eastAsia="Arial" w:hAnsi="Arial" w:cs="Arial"/>
          <w:color w:val="000000" w:themeColor="text1"/>
        </w:rPr>
        <w:t xml:space="preserve"> fall in your 4-week rotation period)</w:t>
      </w:r>
      <w:r w:rsidR="00C41A9B">
        <w:rPr>
          <w:rFonts w:ascii="Arial" w:eastAsia="Arial" w:hAnsi="Arial" w:cs="Arial"/>
          <w:color w:val="000000" w:themeColor="text1"/>
        </w:rPr>
        <w:t xml:space="preserve"> to the same named </w:t>
      </w:r>
      <w:r w:rsidRPr="593A12A2">
        <w:rPr>
          <w:rFonts w:ascii="Arial" w:eastAsia="Arial" w:hAnsi="Arial" w:cs="Arial"/>
          <w:color w:val="000000" w:themeColor="text1"/>
        </w:rPr>
        <w:t>D2L (Desire2Learn) drop box by 11:59 pm on the last day of the clerkship to be eligible to receive Honors or obtain a High Pass in the rotation. A grade cannot be entered for the course until all requirements are met.</w:t>
      </w:r>
      <w:r>
        <w:rPr>
          <w:rFonts w:ascii="Arial" w:eastAsia="Arial" w:hAnsi="Arial" w:cs="Arial"/>
          <w:color w:val="000000" w:themeColor="text1"/>
        </w:rPr>
        <w:t xml:space="preserve"> </w:t>
      </w:r>
    </w:p>
    <w:p w14:paraId="78C2A37C" w14:textId="04FC0964" w:rsidR="00C41A9B" w:rsidRDefault="00C41A9B" w:rsidP="008C6266">
      <w:pPr>
        <w:ind w:left="360"/>
        <w:rPr>
          <w:rFonts w:ascii="Arial" w:eastAsia="Arial" w:hAnsi="Arial" w:cs="Arial"/>
          <w:color w:val="000000" w:themeColor="text1"/>
        </w:rPr>
      </w:pPr>
      <w:r w:rsidRPr="593A12A2">
        <w:rPr>
          <w:rFonts w:ascii="Arial" w:eastAsia="Arial" w:hAnsi="Arial" w:cs="Arial"/>
          <w:color w:val="000000" w:themeColor="text1"/>
        </w:rPr>
        <w:lastRenderedPageBreak/>
        <w:t>Take your time on the cases, they have valuable information in them.</w:t>
      </w:r>
    </w:p>
    <w:p w14:paraId="5EF0D582" w14:textId="77777777" w:rsidR="008C6266" w:rsidRDefault="008C6266" w:rsidP="008C6266">
      <w:pPr>
        <w:ind w:left="360"/>
        <w:rPr>
          <w:rFonts w:ascii="Arial" w:eastAsia="Arial" w:hAnsi="Arial" w:cs="Arial"/>
          <w:color w:val="000000" w:themeColor="text1"/>
        </w:rPr>
      </w:pPr>
      <w:r>
        <w:rPr>
          <w:rFonts w:ascii="Arial" w:eastAsia="Arial" w:hAnsi="Arial" w:cs="Arial"/>
          <w:color w:val="000000" w:themeColor="text1"/>
        </w:rPr>
        <w:t>There is a sample report for you to refer to under the Aquifer Modules Section on D2L.</w:t>
      </w:r>
    </w:p>
    <w:p w14:paraId="583BD708" w14:textId="77777777" w:rsidR="008C6266" w:rsidRDefault="008C6266" w:rsidP="008C6266">
      <w:pPr>
        <w:ind w:firstLine="360"/>
        <w:rPr>
          <w:rFonts w:ascii="Arial" w:eastAsia="Arial" w:hAnsi="Arial" w:cs="Arial"/>
          <w:color w:val="000000" w:themeColor="text1"/>
        </w:rPr>
      </w:pPr>
      <w:r w:rsidRPr="47D391D7">
        <w:rPr>
          <w:rFonts w:ascii="Arial" w:eastAsia="Arial" w:hAnsi="Arial" w:cs="Arial"/>
          <w:b/>
          <w:bCs/>
          <w:color w:val="000000" w:themeColor="text1"/>
        </w:rPr>
        <w:t>How to Access Aquifer Cases:</w:t>
      </w:r>
    </w:p>
    <w:p w14:paraId="0AB542F3" w14:textId="77777777" w:rsidR="008C6266" w:rsidRDefault="008C6266" w:rsidP="00960699">
      <w:pPr>
        <w:pStyle w:val="ListParagraph"/>
        <w:numPr>
          <w:ilvl w:val="0"/>
          <w:numId w:val="50"/>
        </w:numPr>
        <w:ind w:left="1080"/>
        <w:rPr>
          <w:rFonts w:ascii="Calibri" w:eastAsia="Calibri" w:hAnsi="Calibri" w:cs="Calibri"/>
          <w:color w:val="0000FF"/>
        </w:rPr>
      </w:pPr>
      <w:r w:rsidRPr="47D391D7">
        <w:rPr>
          <w:rFonts w:ascii="Arial" w:eastAsia="Arial" w:hAnsi="Arial" w:cs="Arial"/>
          <w:color w:val="000000" w:themeColor="text1"/>
        </w:rPr>
        <w:t xml:space="preserve">Go to </w:t>
      </w:r>
      <w:hyperlink r:id="rId34">
        <w:r w:rsidRPr="47D391D7">
          <w:rPr>
            <w:rStyle w:val="Hyperlink"/>
            <w:rFonts w:ascii="Arial" w:eastAsia="Arial" w:hAnsi="Arial" w:cs="Arial"/>
          </w:rPr>
          <w:t>https://michstate-do.meduapp.com/users/sign_in</w:t>
        </w:r>
      </w:hyperlink>
    </w:p>
    <w:p w14:paraId="66D60D1C" w14:textId="77777777" w:rsidR="008C6266" w:rsidRDefault="008C6266" w:rsidP="00960699">
      <w:pPr>
        <w:pStyle w:val="ListParagraph"/>
        <w:numPr>
          <w:ilvl w:val="0"/>
          <w:numId w:val="50"/>
        </w:numPr>
        <w:ind w:left="1080"/>
        <w:rPr>
          <w:rFonts w:ascii="Arial" w:eastAsia="Arial" w:hAnsi="Arial" w:cs="Arial"/>
          <w:color w:val="000000" w:themeColor="text1"/>
        </w:rPr>
      </w:pPr>
      <w:r w:rsidRPr="47D391D7">
        <w:rPr>
          <w:rFonts w:ascii="Arial" w:eastAsia="Arial" w:hAnsi="Arial" w:cs="Arial"/>
          <w:color w:val="000000" w:themeColor="text1"/>
        </w:rPr>
        <w:t>You will be brought to a Sign In page. If you have previously accessed Aquifer for pediatrics, enter the same Sign In information. If you are new to Aquifer, enter your msu.edu email and click “register.”</w:t>
      </w:r>
    </w:p>
    <w:p w14:paraId="3CC1EB26" w14:textId="0C5DA7A3" w:rsidR="008C6266" w:rsidRDefault="008C6266" w:rsidP="00960699">
      <w:pPr>
        <w:pStyle w:val="ListParagraph"/>
        <w:numPr>
          <w:ilvl w:val="0"/>
          <w:numId w:val="50"/>
        </w:numPr>
        <w:ind w:left="1080"/>
        <w:rPr>
          <w:rFonts w:ascii="Arial" w:eastAsia="Arial" w:hAnsi="Arial" w:cs="Arial"/>
          <w:color w:val="000000" w:themeColor="text1"/>
        </w:rPr>
      </w:pPr>
      <w:r w:rsidRPr="47D391D7">
        <w:rPr>
          <w:rFonts w:ascii="Arial" w:eastAsia="Arial" w:hAnsi="Arial" w:cs="Arial"/>
          <w:color w:val="000000" w:themeColor="text1"/>
        </w:rPr>
        <w:t xml:space="preserve">Once you have signed in, you should have access to a course labeled </w:t>
      </w:r>
      <w:r w:rsidRPr="47D391D7">
        <w:rPr>
          <w:rFonts w:ascii="Arial" w:eastAsia="Arial" w:hAnsi="Arial" w:cs="Arial"/>
          <w:b/>
          <w:bCs/>
          <w:color w:val="000000" w:themeColor="text1"/>
        </w:rPr>
        <w:t>“F</w:t>
      </w:r>
      <w:r>
        <w:rPr>
          <w:rFonts w:ascii="Arial" w:eastAsia="Arial" w:hAnsi="Arial" w:cs="Arial"/>
          <w:b/>
          <w:bCs/>
          <w:color w:val="000000" w:themeColor="text1"/>
        </w:rPr>
        <w:t xml:space="preserve">amily Medicine </w:t>
      </w:r>
      <w:r w:rsidR="00D26B4C">
        <w:rPr>
          <w:rFonts w:ascii="Arial" w:eastAsia="Arial" w:hAnsi="Arial" w:cs="Arial"/>
          <w:b/>
          <w:bCs/>
          <w:color w:val="000000" w:themeColor="text1"/>
        </w:rPr>
        <w:t>2026-2027 Course</w:t>
      </w:r>
      <w:r w:rsidRPr="47D391D7">
        <w:rPr>
          <w:rFonts w:ascii="Arial" w:eastAsia="Arial" w:hAnsi="Arial" w:cs="Arial"/>
          <w:b/>
          <w:bCs/>
          <w:color w:val="000000" w:themeColor="text1"/>
        </w:rPr>
        <w:t xml:space="preserve">" </w:t>
      </w:r>
      <w:r w:rsidRPr="47D391D7">
        <w:rPr>
          <w:rFonts w:ascii="Arial" w:eastAsia="Arial" w:hAnsi="Arial" w:cs="Arial"/>
          <w:color w:val="000000" w:themeColor="text1"/>
        </w:rPr>
        <w:t>if you do not, please reach out to the Course Assistant on the first page of this syllabus. You will be able to use any of the cases in that course to fulfil your requirements.</w:t>
      </w:r>
    </w:p>
    <w:p w14:paraId="7666F3EF" w14:textId="77777777" w:rsidR="008C6266" w:rsidRDefault="008C6266" w:rsidP="00960699">
      <w:pPr>
        <w:pStyle w:val="ListParagraph"/>
        <w:numPr>
          <w:ilvl w:val="0"/>
          <w:numId w:val="50"/>
        </w:numPr>
        <w:ind w:left="1080"/>
        <w:rPr>
          <w:rFonts w:ascii="Arial" w:eastAsia="Arial" w:hAnsi="Arial" w:cs="Arial"/>
          <w:color w:val="000000" w:themeColor="text1"/>
        </w:rPr>
      </w:pPr>
      <w:r w:rsidRPr="47D391D7">
        <w:rPr>
          <w:rFonts w:ascii="Arial" w:eastAsia="Arial" w:hAnsi="Arial" w:cs="Arial"/>
          <w:color w:val="000000" w:themeColor="text1"/>
        </w:rPr>
        <w:t>You must navigate through the case including the last page. This will give you a Green Light on case completion.</w:t>
      </w:r>
    </w:p>
    <w:p w14:paraId="4EE3A756" w14:textId="296711C9" w:rsidR="001F5E8B" w:rsidRDefault="008C6266" w:rsidP="001F5E8B">
      <w:pPr>
        <w:spacing w:after="0" w:line="276" w:lineRule="auto"/>
        <w:ind w:left="360"/>
        <w:rPr>
          <w:rStyle w:val="normaltextrun"/>
          <w:rFonts w:ascii="Arial" w:hAnsi="Arial" w:cs="Arial"/>
          <w:color w:val="000000"/>
        </w:rPr>
      </w:pPr>
      <w:r>
        <w:rPr>
          <w:rStyle w:val="normaltextrun"/>
          <w:rFonts w:ascii="Arial" w:hAnsi="Arial" w:cs="Arial"/>
          <w:color w:val="000000"/>
        </w:rPr>
        <w:t xml:space="preserve">If you cannot complete the Aquifer Cases, you will be responsible for contacting the Course </w:t>
      </w:r>
      <w:r w:rsidR="001F5E8B">
        <w:rPr>
          <w:rStyle w:val="normaltextrun"/>
          <w:rFonts w:ascii="Arial" w:hAnsi="Arial" w:cs="Arial"/>
          <w:color w:val="000000"/>
        </w:rPr>
        <w:t>Assistant</w:t>
      </w:r>
      <w:r>
        <w:rPr>
          <w:rStyle w:val="normaltextrun"/>
          <w:rFonts w:ascii="Arial" w:hAnsi="Arial" w:cs="Arial"/>
          <w:color w:val="000000"/>
        </w:rPr>
        <w:t xml:space="preserve"> for the assigned Corrective Action</w:t>
      </w:r>
      <w:r w:rsidR="001F5E8B">
        <w:rPr>
          <w:rStyle w:val="normaltextrun"/>
          <w:rFonts w:ascii="Arial" w:hAnsi="Arial" w:cs="Arial"/>
          <w:color w:val="000000"/>
        </w:rPr>
        <w:t>.</w:t>
      </w:r>
    </w:p>
    <w:p w14:paraId="2B7F1230" w14:textId="624F8178" w:rsidR="26910FCD" w:rsidRDefault="26910FCD" w:rsidP="000602B1">
      <w:pPr>
        <w:spacing w:after="0" w:line="276" w:lineRule="auto"/>
        <w:ind w:left="360"/>
        <w:rPr>
          <w:rFonts w:ascii="Arial" w:hAnsi="Arial" w:cs="Arial"/>
          <w:b/>
          <w:bCs/>
        </w:rPr>
      </w:pPr>
    </w:p>
    <w:p w14:paraId="2F6796FB" w14:textId="77777777" w:rsidR="00AF06AC" w:rsidRPr="00C40B5D" w:rsidRDefault="00AF06AC" w:rsidP="00AF06AC">
      <w:pPr>
        <w:pStyle w:val="Heading2"/>
        <w:rPr>
          <w:b/>
          <w:bCs/>
          <w:sz w:val="20"/>
          <w:szCs w:val="20"/>
        </w:rPr>
      </w:pPr>
      <w:bookmarkStart w:id="34" w:name="_Toc233791970"/>
      <w:r w:rsidRPr="00C40B5D">
        <w:t>QUIZZES</w:t>
      </w:r>
      <w:bookmarkEnd w:id="34"/>
    </w:p>
    <w:p w14:paraId="36247349" w14:textId="77777777" w:rsidR="00AF06AC" w:rsidRDefault="00AF06AC" w:rsidP="00937A2A">
      <w:pPr>
        <w:pStyle w:val="Heading2"/>
      </w:pPr>
    </w:p>
    <w:p w14:paraId="62E1AE7A" w14:textId="66646FDE" w:rsidR="00A85ED6" w:rsidRPr="00A85ED6" w:rsidRDefault="00A85ED6" w:rsidP="00937A2A">
      <w:pPr>
        <w:pStyle w:val="Heading2"/>
      </w:pPr>
      <w:bookmarkStart w:id="35" w:name="_Toc233791971"/>
      <w:r w:rsidRPr="00A85ED6">
        <w:t>CALIBRATE ASSESSMENT</w:t>
      </w:r>
      <w:bookmarkEnd w:id="35"/>
    </w:p>
    <w:p w14:paraId="06EF77A2" w14:textId="77777777" w:rsidR="00A85ED6" w:rsidRDefault="00A85ED6" w:rsidP="00A85ED6">
      <w:pPr>
        <w:ind w:left="360"/>
        <w:rPr>
          <w:rFonts w:ascii="Arial" w:hAnsi="Arial" w:cs="Arial"/>
        </w:rPr>
      </w:pPr>
      <w:r>
        <w:rPr>
          <w:rFonts w:ascii="Arial" w:hAnsi="Arial" w:cs="Arial"/>
        </w:rPr>
        <w:t xml:space="preserve">Each student will be assigned a Calibrate Early Assessment in Aquifer. The assessment will have 25 board-style vignette questions. Each question is comprehensive of all cases in Aquifer and are mapped to the learning objectives and teaching points. </w:t>
      </w:r>
    </w:p>
    <w:p w14:paraId="2BCD3840" w14:textId="77777777" w:rsidR="00A85ED6" w:rsidRDefault="00A85ED6" w:rsidP="00A85ED6">
      <w:pPr>
        <w:ind w:left="360"/>
        <w:rPr>
          <w:rFonts w:ascii="Arial" w:hAnsi="Arial" w:cs="Arial"/>
        </w:rPr>
      </w:pPr>
      <w:r>
        <w:rPr>
          <w:rFonts w:ascii="Arial" w:hAnsi="Arial" w:cs="Arial"/>
        </w:rPr>
        <w:t>Each question will provide an explanation of the correct answer. Please submit a .pdf of your Learning Performance Overview to the dropbox of the same title.</w:t>
      </w:r>
    </w:p>
    <w:p w14:paraId="7AF3C424" w14:textId="77777777" w:rsidR="00A85ED6" w:rsidRDefault="00A85ED6" w:rsidP="00A85ED6">
      <w:pPr>
        <w:ind w:left="360"/>
        <w:rPr>
          <w:rFonts w:ascii="Arial" w:hAnsi="Arial" w:cs="Arial"/>
        </w:rPr>
      </w:pPr>
      <w:r>
        <w:rPr>
          <w:rFonts w:ascii="Arial" w:hAnsi="Arial" w:cs="Arial"/>
        </w:rPr>
        <w:t xml:space="preserve">There are no scores to be involved with this assessment. The assessment needs to be completed for credit. </w:t>
      </w:r>
    </w:p>
    <w:p w14:paraId="74B8918F" w14:textId="77777777" w:rsidR="00A85ED6" w:rsidRPr="00160C3A" w:rsidRDefault="00A85ED6" w:rsidP="00A85ED6">
      <w:pPr>
        <w:ind w:left="360"/>
        <w:rPr>
          <w:rFonts w:ascii="Arial" w:hAnsi="Arial" w:cs="Arial"/>
        </w:rPr>
      </w:pPr>
      <w:r>
        <w:rPr>
          <w:rFonts w:ascii="Arial" w:hAnsi="Arial" w:cs="Arial"/>
        </w:rPr>
        <w:t xml:space="preserve">The assessment will be open from 8:00 am the first Monday of the rotation until 11:59 pm the first Sunday of the rotation. </w:t>
      </w:r>
    </w:p>
    <w:p w14:paraId="67B51E26" w14:textId="3987355A" w:rsidR="00A85ED6" w:rsidRDefault="00A85ED6" w:rsidP="00A85ED6">
      <w:pPr>
        <w:spacing w:after="0" w:line="276" w:lineRule="auto"/>
        <w:ind w:left="360"/>
        <w:rPr>
          <w:rStyle w:val="normaltextrun"/>
          <w:rFonts w:ascii="Arial" w:hAnsi="Arial" w:cs="Arial"/>
          <w:color w:val="000000"/>
        </w:rPr>
      </w:pPr>
      <w:r>
        <w:rPr>
          <w:rStyle w:val="normaltextrun"/>
          <w:rFonts w:ascii="Arial" w:hAnsi="Arial" w:cs="Arial"/>
          <w:color w:val="000000"/>
        </w:rPr>
        <w:t xml:space="preserve">If you cannot complete the </w:t>
      </w:r>
      <w:r w:rsidRPr="00FE37B8">
        <w:rPr>
          <w:rStyle w:val="normaltextrun"/>
          <w:rFonts w:ascii="Arial" w:hAnsi="Arial" w:cs="Arial"/>
          <w:color w:val="000000"/>
        </w:rPr>
        <w:t>Calibrate Assessment,</w:t>
      </w:r>
      <w:r>
        <w:rPr>
          <w:rStyle w:val="normaltextrun"/>
          <w:rFonts w:ascii="Arial" w:hAnsi="Arial" w:cs="Arial"/>
          <w:color w:val="000000"/>
        </w:rPr>
        <w:t xml:space="preserve"> you will be responsible for contacting the Course </w:t>
      </w:r>
      <w:r w:rsidR="00FE37B8">
        <w:rPr>
          <w:rStyle w:val="normaltextrun"/>
          <w:rFonts w:ascii="Arial" w:hAnsi="Arial" w:cs="Arial"/>
          <w:color w:val="000000"/>
        </w:rPr>
        <w:t>Assistant</w:t>
      </w:r>
      <w:r>
        <w:rPr>
          <w:rStyle w:val="normaltextrun"/>
          <w:rFonts w:ascii="Arial" w:hAnsi="Arial" w:cs="Arial"/>
          <w:color w:val="000000"/>
        </w:rPr>
        <w:t xml:space="preserve"> for the assigned Corrective Action</w:t>
      </w:r>
      <w:r w:rsidR="00FE37B8">
        <w:rPr>
          <w:rStyle w:val="normaltextrun"/>
          <w:rFonts w:ascii="Arial" w:hAnsi="Arial" w:cs="Arial"/>
          <w:color w:val="000000"/>
        </w:rPr>
        <w:t>.</w:t>
      </w:r>
    </w:p>
    <w:p w14:paraId="0D60A7E5" w14:textId="77777777" w:rsidR="00A85ED6" w:rsidRDefault="00A85ED6" w:rsidP="00A85ED6">
      <w:pPr>
        <w:spacing w:after="0" w:line="276" w:lineRule="auto"/>
        <w:ind w:left="360"/>
        <w:rPr>
          <w:rStyle w:val="normaltextrun"/>
          <w:rFonts w:ascii="Arial" w:hAnsi="Arial" w:cs="Arial"/>
          <w:color w:val="000000"/>
        </w:rPr>
      </w:pPr>
    </w:p>
    <w:p w14:paraId="4B7929D0" w14:textId="77777777" w:rsidR="00937A2A" w:rsidRPr="001F555D" w:rsidRDefault="00937A2A" w:rsidP="00937A2A">
      <w:pPr>
        <w:pStyle w:val="Heading2"/>
      </w:pPr>
      <w:bookmarkStart w:id="36" w:name="_Toc200344767"/>
      <w:bookmarkStart w:id="37" w:name="_Toc207273194"/>
      <w:bookmarkStart w:id="38" w:name="_Toc233791972"/>
      <w:bookmarkStart w:id="39" w:name="_Toc195262113"/>
      <w:r w:rsidRPr="001F555D">
        <w:rPr>
          <w:rStyle w:val="normaltextrun"/>
        </w:rPr>
        <w:t>TRUELEARN QUIZ</w:t>
      </w:r>
      <w:bookmarkEnd w:id="36"/>
      <w:bookmarkEnd w:id="37"/>
      <w:bookmarkEnd w:id="38"/>
    </w:p>
    <w:p w14:paraId="02460036" w14:textId="77777777" w:rsidR="00937A2A" w:rsidRPr="007D1B54" w:rsidRDefault="00937A2A" w:rsidP="00937A2A">
      <w:pPr>
        <w:ind w:left="360"/>
        <w:rPr>
          <w:rFonts w:ascii="Arial" w:hAnsi="Arial" w:cs="Arial"/>
        </w:rPr>
      </w:pPr>
      <w:r>
        <w:rPr>
          <w:rStyle w:val="eop"/>
          <w:rFonts w:ascii="Segoe UI" w:hAnsi="Segoe UI" w:cs="Segoe UI"/>
          <w:sz w:val="18"/>
          <w:szCs w:val="18"/>
        </w:rPr>
        <w:t> </w:t>
      </w:r>
      <w:bookmarkEnd w:id="39"/>
      <w:r w:rsidRPr="007D1B54">
        <w:rPr>
          <w:rFonts w:ascii="Arial" w:hAnsi="Arial" w:cs="Arial"/>
        </w:rPr>
        <w:t xml:space="preserve">Requirements of the Quiz are below, followed by the TrueLearn Grading Scale for this requirement. </w:t>
      </w:r>
    </w:p>
    <w:p w14:paraId="7CAB00ED" w14:textId="490A56B9" w:rsidR="00937A2A" w:rsidRPr="007D1B54" w:rsidRDefault="00937A2A" w:rsidP="00937A2A">
      <w:pPr>
        <w:ind w:left="360"/>
        <w:rPr>
          <w:rFonts w:ascii="Arial" w:hAnsi="Arial" w:cs="Arial"/>
        </w:rPr>
      </w:pPr>
      <w:r w:rsidRPr="007D1B54">
        <w:rPr>
          <w:rFonts w:ascii="Arial" w:hAnsi="Arial" w:cs="Arial"/>
        </w:rPr>
        <w:t> </w:t>
      </w:r>
      <w:r w:rsidRPr="007D1B54">
        <w:rPr>
          <w:rFonts w:ascii="Arial" w:hAnsi="Arial" w:cs="Arial"/>
          <w:u w:val="single"/>
        </w:rPr>
        <w:t>Steps for Completion and Grading Scale for the TrueLearn Quiz</w:t>
      </w:r>
      <w:r w:rsidRPr="007D1B54">
        <w:rPr>
          <w:rFonts w:ascii="Arial" w:hAnsi="Arial" w:cs="Arial"/>
        </w:rPr>
        <w:t> </w:t>
      </w:r>
    </w:p>
    <w:p w14:paraId="474F899F" w14:textId="77777777" w:rsidR="00937A2A" w:rsidRPr="007D1B54" w:rsidRDefault="00937A2A" w:rsidP="00937A2A">
      <w:pPr>
        <w:ind w:left="810"/>
        <w:rPr>
          <w:rFonts w:ascii="Arial" w:hAnsi="Arial" w:cs="Arial"/>
        </w:rPr>
      </w:pPr>
      <w:r w:rsidRPr="007D1B54">
        <w:rPr>
          <w:rFonts w:ascii="Arial" w:hAnsi="Arial" w:cs="Arial"/>
        </w:rPr>
        <w:t>Each student will need to take a 60-question quiz in TrueLearn. The quiz will be assigned in TrueLearn for you. An email outlining the requirement and the due date will be sent the first day of your rotation from TrueLearn. If you do not receive it, immediately reach out to the Course Assistant.</w:t>
      </w:r>
    </w:p>
    <w:p w14:paraId="515F669D" w14:textId="262EECB4" w:rsidR="00937A2A" w:rsidRPr="007D1B54" w:rsidRDefault="00937A2A" w:rsidP="00937A2A">
      <w:pPr>
        <w:ind w:left="810"/>
        <w:rPr>
          <w:rFonts w:ascii="Arial" w:hAnsi="Arial" w:cs="Arial"/>
        </w:rPr>
      </w:pPr>
      <w:r w:rsidRPr="007D1B54">
        <w:rPr>
          <w:rFonts w:ascii="Arial" w:hAnsi="Arial" w:cs="Arial"/>
        </w:rPr>
        <w:t>The 60-Question Quiz will need to be completed by 11:</w:t>
      </w:r>
      <w:r w:rsidR="7E49FC8C" w:rsidRPr="71EB6B47">
        <w:rPr>
          <w:rFonts w:ascii="Arial" w:hAnsi="Arial" w:cs="Arial"/>
        </w:rPr>
        <w:t>59</w:t>
      </w:r>
      <w:r w:rsidR="53101140" w:rsidRPr="71EB6B47">
        <w:rPr>
          <w:rFonts w:ascii="Arial" w:hAnsi="Arial" w:cs="Arial"/>
        </w:rPr>
        <w:t xml:space="preserve"> </w:t>
      </w:r>
      <w:r w:rsidR="00AE197D" w:rsidRPr="71EB6B47">
        <w:rPr>
          <w:rFonts w:ascii="Arial" w:hAnsi="Arial" w:cs="Arial"/>
        </w:rPr>
        <w:t>pm on</w:t>
      </w:r>
      <w:r w:rsidRPr="007D1B54">
        <w:rPr>
          <w:rFonts w:ascii="Arial" w:hAnsi="Arial" w:cs="Arial"/>
        </w:rPr>
        <w:t xml:space="preserve"> the fourth Wednesday of the rotation. It needs to be completed before the COMAT. </w:t>
      </w:r>
    </w:p>
    <w:p w14:paraId="53F0644F" w14:textId="68E9859F" w:rsidR="00937A2A" w:rsidRDefault="00937A2A" w:rsidP="00960699">
      <w:pPr>
        <w:numPr>
          <w:ilvl w:val="0"/>
          <w:numId w:val="52"/>
        </w:numPr>
        <w:tabs>
          <w:tab w:val="left" w:pos="1260"/>
        </w:tabs>
        <w:spacing w:line="278" w:lineRule="auto"/>
        <w:ind w:left="1890" w:hanging="450"/>
        <w:jc w:val="left"/>
        <w:rPr>
          <w:rFonts w:ascii="Arial" w:hAnsi="Arial" w:cs="Arial"/>
        </w:rPr>
      </w:pPr>
      <w:r w:rsidRPr="007D1B54">
        <w:rPr>
          <w:rFonts w:ascii="Arial" w:hAnsi="Arial" w:cs="Arial"/>
        </w:rPr>
        <w:lastRenderedPageBreak/>
        <w:t xml:space="preserve">Pass – 60 questions completed with a </w:t>
      </w:r>
      <w:r w:rsidR="003F2181">
        <w:rPr>
          <w:rFonts w:ascii="Arial" w:hAnsi="Arial" w:cs="Arial"/>
        </w:rPr>
        <w:t>5</w:t>
      </w:r>
      <w:r w:rsidRPr="007D1B54">
        <w:rPr>
          <w:rFonts w:ascii="Arial" w:hAnsi="Arial" w:cs="Arial"/>
        </w:rPr>
        <w:t>0% or higher. </w:t>
      </w:r>
    </w:p>
    <w:p w14:paraId="6FBCB16B" w14:textId="231A4135" w:rsidR="003F2181" w:rsidRPr="007D1B54" w:rsidRDefault="003F2181" w:rsidP="00960699">
      <w:pPr>
        <w:numPr>
          <w:ilvl w:val="0"/>
          <w:numId w:val="52"/>
        </w:numPr>
        <w:tabs>
          <w:tab w:val="left" w:pos="1260"/>
        </w:tabs>
        <w:spacing w:line="278" w:lineRule="auto"/>
        <w:ind w:left="1890" w:hanging="450"/>
        <w:jc w:val="left"/>
        <w:rPr>
          <w:rFonts w:ascii="Arial" w:hAnsi="Arial" w:cs="Arial"/>
        </w:rPr>
      </w:pPr>
      <w:r>
        <w:rPr>
          <w:rFonts w:ascii="Arial" w:hAnsi="Arial" w:cs="Arial"/>
        </w:rPr>
        <w:t>High Pass/Honor – 60 questions with a 65% or higher.</w:t>
      </w:r>
    </w:p>
    <w:p w14:paraId="48450B48" w14:textId="0421B6B5" w:rsidR="00937A2A" w:rsidRPr="007D1B54" w:rsidRDefault="00937A2A" w:rsidP="00937A2A">
      <w:pPr>
        <w:pStyle w:val="BodyText"/>
        <w:spacing w:before="94"/>
        <w:ind w:left="810" w:right="90"/>
        <w:jc w:val="both"/>
      </w:pPr>
      <w:r w:rsidRPr="007D1B54">
        <w:t xml:space="preserve">If you do not receive a passing grade, please </w:t>
      </w:r>
      <w:r w:rsidR="75042988">
        <w:t>reach out to the Course Assistant</w:t>
      </w:r>
      <w:r w:rsidR="7E49FC8C">
        <w:t xml:space="preserve">. </w:t>
      </w:r>
      <w:r w:rsidR="02ABF811">
        <w:t>A corrective action</w:t>
      </w:r>
      <w:r w:rsidRPr="007D1B54">
        <w:t xml:space="preserve"> second quiz will </w:t>
      </w:r>
      <w:r w:rsidR="7800DB94">
        <w:t xml:space="preserve">be </w:t>
      </w:r>
      <w:r w:rsidR="00AE197D">
        <w:t>assigned,</w:t>
      </w:r>
      <w:r w:rsidR="7800DB94">
        <w:t xml:space="preserve"> and you will need to complete it. Once the Corrective Action is assigned you will </w:t>
      </w:r>
      <w:r w:rsidRPr="007D1B54">
        <w:t xml:space="preserve">only </w:t>
      </w:r>
      <w:r w:rsidR="7800DB94">
        <w:t>be able</w:t>
      </w:r>
      <w:r w:rsidRPr="007D1B54">
        <w:t xml:space="preserve"> to Pass the rotation regardless of the score you receive on it.</w:t>
      </w:r>
    </w:p>
    <w:p w14:paraId="1BCEA82B" w14:textId="77777777" w:rsidR="00937A2A" w:rsidRPr="007D1B54" w:rsidRDefault="00937A2A" w:rsidP="00937A2A">
      <w:pPr>
        <w:pStyle w:val="BodyText"/>
      </w:pPr>
    </w:p>
    <w:p w14:paraId="62163962" w14:textId="77777777" w:rsidR="00937A2A" w:rsidRPr="007D1B54" w:rsidRDefault="00937A2A" w:rsidP="00937A2A">
      <w:pPr>
        <w:pStyle w:val="BodyText"/>
        <w:ind w:left="1240"/>
      </w:pPr>
      <w:r w:rsidRPr="007D1B54">
        <w:rPr>
          <w:u w:val="single"/>
        </w:rPr>
        <w:t>Submission Method for TrueLearn Quiz</w:t>
      </w:r>
    </w:p>
    <w:p w14:paraId="09A4548C" w14:textId="77777777" w:rsidR="00937A2A" w:rsidRPr="007D1B54" w:rsidRDefault="00937A2A" w:rsidP="00960699">
      <w:pPr>
        <w:pStyle w:val="ListParagraph"/>
        <w:widowControl w:val="0"/>
        <w:numPr>
          <w:ilvl w:val="0"/>
          <w:numId w:val="51"/>
        </w:numPr>
        <w:tabs>
          <w:tab w:val="left" w:pos="2123"/>
          <w:tab w:val="left" w:pos="2124"/>
        </w:tabs>
        <w:autoSpaceDE w:val="0"/>
        <w:autoSpaceDN w:val="0"/>
        <w:spacing w:before="38" w:after="0" w:line="262" w:lineRule="exact"/>
        <w:ind w:left="2123" w:hanging="452"/>
        <w:contextualSpacing w:val="0"/>
        <w:jc w:val="left"/>
        <w:rPr>
          <w:rFonts w:ascii="Arial" w:hAnsi="Arial" w:cs="Arial"/>
        </w:rPr>
      </w:pPr>
      <w:r w:rsidRPr="007D1B54">
        <w:rPr>
          <w:rFonts w:ascii="Arial" w:hAnsi="Arial" w:cs="Arial"/>
        </w:rPr>
        <w:t>There is no submission needed for this</w:t>
      </w:r>
      <w:r w:rsidRPr="007D1B54">
        <w:rPr>
          <w:rFonts w:ascii="Arial" w:hAnsi="Arial" w:cs="Arial"/>
          <w:spacing w:val="-4"/>
        </w:rPr>
        <w:t xml:space="preserve"> </w:t>
      </w:r>
      <w:r w:rsidRPr="007D1B54">
        <w:rPr>
          <w:rFonts w:ascii="Arial" w:hAnsi="Arial" w:cs="Arial"/>
        </w:rPr>
        <w:t>requirement.</w:t>
      </w:r>
    </w:p>
    <w:p w14:paraId="004C4093" w14:textId="77777777" w:rsidR="00937A2A" w:rsidRPr="007D1B54" w:rsidRDefault="00937A2A" w:rsidP="00960699">
      <w:pPr>
        <w:pStyle w:val="ListParagraph"/>
        <w:widowControl w:val="0"/>
        <w:numPr>
          <w:ilvl w:val="0"/>
          <w:numId w:val="51"/>
        </w:numPr>
        <w:tabs>
          <w:tab w:val="left" w:pos="2123"/>
          <w:tab w:val="left" w:pos="2124"/>
        </w:tabs>
        <w:autoSpaceDE w:val="0"/>
        <w:autoSpaceDN w:val="0"/>
        <w:spacing w:before="2" w:after="0" w:line="223" w:lineRule="auto"/>
        <w:ind w:left="2123" w:right="516" w:hanging="452"/>
        <w:contextualSpacing w:val="0"/>
        <w:jc w:val="left"/>
        <w:rPr>
          <w:rFonts w:ascii="Arial" w:hAnsi="Arial" w:cs="Arial"/>
        </w:rPr>
      </w:pPr>
      <w:r w:rsidRPr="007D1B54">
        <w:rPr>
          <w:rFonts w:ascii="Arial" w:hAnsi="Arial" w:cs="Arial"/>
        </w:rPr>
        <w:t>The</w:t>
      </w:r>
      <w:r w:rsidRPr="007D1B54">
        <w:rPr>
          <w:rFonts w:ascii="Arial" w:hAnsi="Arial" w:cs="Arial"/>
          <w:spacing w:val="-12"/>
        </w:rPr>
        <w:t xml:space="preserve"> </w:t>
      </w:r>
      <w:r w:rsidRPr="007D1B54">
        <w:rPr>
          <w:rFonts w:ascii="Arial" w:hAnsi="Arial" w:cs="Arial"/>
        </w:rPr>
        <w:t>Course</w:t>
      </w:r>
      <w:r w:rsidRPr="007D1B54">
        <w:rPr>
          <w:rFonts w:ascii="Arial" w:hAnsi="Arial" w:cs="Arial"/>
          <w:spacing w:val="-15"/>
        </w:rPr>
        <w:t xml:space="preserve"> </w:t>
      </w:r>
      <w:r w:rsidRPr="007D1B54">
        <w:rPr>
          <w:rFonts w:ascii="Arial" w:hAnsi="Arial" w:cs="Arial"/>
        </w:rPr>
        <w:t>Assistant</w:t>
      </w:r>
      <w:r w:rsidRPr="007D1B54">
        <w:rPr>
          <w:rFonts w:ascii="Arial" w:hAnsi="Arial" w:cs="Arial"/>
          <w:spacing w:val="-13"/>
        </w:rPr>
        <w:t xml:space="preserve"> </w:t>
      </w:r>
      <w:r w:rsidRPr="007D1B54">
        <w:rPr>
          <w:rFonts w:ascii="Arial" w:hAnsi="Arial" w:cs="Arial"/>
        </w:rPr>
        <w:t>will</w:t>
      </w:r>
      <w:r w:rsidRPr="007D1B54">
        <w:rPr>
          <w:rFonts w:ascii="Arial" w:hAnsi="Arial" w:cs="Arial"/>
          <w:spacing w:val="-10"/>
        </w:rPr>
        <w:t xml:space="preserve"> </w:t>
      </w:r>
      <w:r w:rsidRPr="007D1B54">
        <w:rPr>
          <w:rFonts w:ascii="Arial" w:hAnsi="Arial" w:cs="Arial"/>
        </w:rPr>
        <w:t>review</w:t>
      </w:r>
      <w:r w:rsidRPr="007D1B54">
        <w:rPr>
          <w:rFonts w:ascii="Arial" w:hAnsi="Arial" w:cs="Arial"/>
          <w:spacing w:val="-15"/>
        </w:rPr>
        <w:t xml:space="preserve"> </w:t>
      </w:r>
      <w:r w:rsidRPr="007D1B54">
        <w:rPr>
          <w:rFonts w:ascii="Arial" w:hAnsi="Arial" w:cs="Arial"/>
        </w:rPr>
        <w:t>the</w:t>
      </w:r>
      <w:r w:rsidRPr="007D1B54">
        <w:rPr>
          <w:rFonts w:ascii="Arial" w:hAnsi="Arial" w:cs="Arial"/>
          <w:spacing w:val="-15"/>
        </w:rPr>
        <w:t xml:space="preserve"> </w:t>
      </w:r>
      <w:r w:rsidRPr="007D1B54">
        <w:rPr>
          <w:rFonts w:ascii="Arial" w:hAnsi="Arial" w:cs="Arial"/>
        </w:rPr>
        <w:t>information</w:t>
      </w:r>
      <w:r w:rsidRPr="007D1B54">
        <w:rPr>
          <w:rFonts w:ascii="Arial" w:hAnsi="Arial" w:cs="Arial"/>
          <w:spacing w:val="-11"/>
        </w:rPr>
        <w:t xml:space="preserve"> </w:t>
      </w:r>
      <w:r w:rsidRPr="007D1B54">
        <w:rPr>
          <w:rFonts w:ascii="Arial" w:hAnsi="Arial" w:cs="Arial"/>
        </w:rPr>
        <w:t>in</w:t>
      </w:r>
      <w:r w:rsidRPr="007D1B54">
        <w:rPr>
          <w:rFonts w:ascii="Arial" w:hAnsi="Arial" w:cs="Arial"/>
          <w:spacing w:val="-17"/>
        </w:rPr>
        <w:t xml:space="preserve"> </w:t>
      </w:r>
      <w:r w:rsidRPr="007D1B54">
        <w:rPr>
          <w:rFonts w:ascii="Arial" w:hAnsi="Arial" w:cs="Arial"/>
        </w:rPr>
        <w:t>TrueLearn</w:t>
      </w:r>
      <w:r w:rsidRPr="007D1B54">
        <w:rPr>
          <w:rFonts w:ascii="Arial" w:hAnsi="Arial" w:cs="Arial"/>
          <w:spacing w:val="-15"/>
        </w:rPr>
        <w:t xml:space="preserve"> </w:t>
      </w:r>
      <w:r w:rsidRPr="007D1B54">
        <w:rPr>
          <w:rFonts w:ascii="Arial" w:hAnsi="Arial" w:cs="Arial"/>
        </w:rPr>
        <w:t>and</w:t>
      </w:r>
      <w:r w:rsidRPr="007D1B54">
        <w:rPr>
          <w:rFonts w:ascii="Arial" w:hAnsi="Arial" w:cs="Arial"/>
          <w:spacing w:val="-15"/>
        </w:rPr>
        <w:t xml:space="preserve"> </w:t>
      </w:r>
      <w:r w:rsidRPr="007D1B54">
        <w:rPr>
          <w:rFonts w:ascii="Arial" w:hAnsi="Arial" w:cs="Arial"/>
        </w:rPr>
        <w:t>will</w:t>
      </w:r>
      <w:r w:rsidRPr="007D1B54">
        <w:rPr>
          <w:rFonts w:ascii="Arial" w:hAnsi="Arial" w:cs="Arial"/>
          <w:spacing w:val="-12"/>
        </w:rPr>
        <w:t xml:space="preserve"> </w:t>
      </w:r>
      <w:r w:rsidRPr="007D1B54">
        <w:rPr>
          <w:rFonts w:ascii="Arial" w:hAnsi="Arial" w:cs="Arial"/>
        </w:rPr>
        <w:t>update</w:t>
      </w:r>
      <w:r w:rsidRPr="007D1B54">
        <w:rPr>
          <w:rFonts w:ascii="Arial" w:hAnsi="Arial" w:cs="Arial"/>
          <w:spacing w:val="-15"/>
        </w:rPr>
        <w:t xml:space="preserve"> </w:t>
      </w:r>
      <w:r w:rsidRPr="007D1B54">
        <w:rPr>
          <w:rFonts w:ascii="Arial" w:hAnsi="Arial" w:cs="Arial"/>
        </w:rPr>
        <w:t>the grades in the Grade Book on</w:t>
      </w:r>
      <w:r w:rsidRPr="007D1B54">
        <w:rPr>
          <w:rFonts w:ascii="Arial" w:hAnsi="Arial" w:cs="Arial"/>
          <w:spacing w:val="-3"/>
        </w:rPr>
        <w:t xml:space="preserve"> </w:t>
      </w:r>
      <w:r w:rsidRPr="007D1B54">
        <w:rPr>
          <w:rFonts w:ascii="Arial" w:hAnsi="Arial" w:cs="Arial"/>
        </w:rPr>
        <w:t>D2L.</w:t>
      </w:r>
    </w:p>
    <w:p w14:paraId="08560659" w14:textId="77777777" w:rsidR="00937A2A" w:rsidRPr="007D1B54" w:rsidRDefault="00937A2A" w:rsidP="00937A2A">
      <w:pPr>
        <w:pStyle w:val="BodyText"/>
        <w:spacing w:before="4"/>
        <w:ind w:left="1511"/>
      </w:pPr>
      <w:r w:rsidRPr="007D1B54">
        <w:t> </w:t>
      </w:r>
    </w:p>
    <w:p w14:paraId="673E279F" w14:textId="77777777" w:rsidR="00937A2A" w:rsidRPr="007D1B54" w:rsidRDefault="00937A2A" w:rsidP="00937A2A">
      <w:pPr>
        <w:pStyle w:val="BodyText"/>
        <w:spacing w:before="1"/>
        <w:ind w:left="1240"/>
      </w:pPr>
      <w:r w:rsidRPr="007D1B54">
        <w:rPr>
          <w:u w:val="single"/>
        </w:rPr>
        <w:t>Steps for logging into TrueLearn: </w:t>
      </w:r>
    </w:p>
    <w:p w14:paraId="5682FC2E" w14:textId="77777777" w:rsidR="00937A2A" w:rsidRPr="007D1B54" w:rsidRDefault="00937A2A" w:rsidP="00960699">
      <w:pPr>
        <w:pStyle w:val="ListParagraph"/>
        <w:widowControl w:val="0"/>
        <w:numPr>
          <w:ilvl w:val="0"/>
          <w:numId w:val="51"/>
        </w:numPr>
        <w:tabs>
          <w:tab w:val="left" w:pos="2031"/>
          <w:tab w:val="left" w:pos="2032"/>
        </w:tabs>
        <w:autoSpaceDE w:val="0"/>
        <w:autoSpaceDN w:val="0"/>
        <w:spacing w:before="40" w:after="0" w:line="237" w:lineRule="auto"/>
        <w:ind w:right="1448"/>
        <w:contextualSpacing w:val="0"/>
        <w:jc w:val="left"/>
        <w:rPr>
          <w:rFonts w:ascii="Arial" w:hAnsi="Arial" w:cs="Arial"/>
          <w:sz w:val="18"/>
        </w:rPr>
      </w:pPr>
      <w:r w:rsidRPr="007D1B54">
        <w:rPr>
          <w:rFonts w:ascii="Arial" w:hAnsi="Arial" w:cs="Arial"/>
        </w:rPr>
        <w:t>Access TrueLearn homepage by following the link:  </w:t>
      </w:r>
      <w:hyperlink r:id="rId35" w:tgtFrame="_blank" w:history="1">
        <w:r w:rsidRPr="007D1B54">
          <w:rPr>
            <w:rStyle w:val="Hyperlink"/>
            <w:rFonts w:ascii="Arial" w:hAnsi="Arial" w:cs="Arial"/>
          </w:rPr>
          <w:t>https://www.truelearn.net/?_ga=2.117887311.751432720.1652188608-</w:t>
        </w:r>
      </w:hyperlink>
      <w:hyperlink r:id="rId36" w:tgtFrame="_blank" w:history="1">
        <w:r w:rsidRPr="007D1B54">
          <w:rPr>
            <w:rStyle w:val="Hyperlink"/>
            <w:rFonts w:ascii="Arial" w:hAnsi="Arial" w:cs="Arial"/>
          </w:rPr>
          <w:t xml:space="preserve"> 917063151.1651858724 </w:t>
        </w:r>
      </w:hyperlink>
      <w:r w:rsidRPr="007D1B54">
        <w:rPr>
          <w:rFonts w:ascii="Arial" w:hAnsi="Arial" w:cs="Arial"/>
        </w:rPr>
        <w:t>  </w:t>
      </w:r>
    </w:p>
    <w:p w14:paraId="083CE8AB" w14:textId="20AFA969" w:rsidR="00937A2A" w:rsidRPr="00786B42" w:rsidRDefault="00937A2A" w:rsidP="00786B42">
      <w:pPr>
        <w:pStyle w:val="ListParagraph"/>
        <w:widowControl w:val="0"/>
        <w:numPr>
          <w:ilvl w:val="0"/>
          <w:numId w:val="51"/>
        </w:numPr>
        <w:tabs>
          <w:tab w:val="left" w:pos="2033"/>
        </w:tabs>
        <w:autoSpaceDE w:val="0"/>
        <w:autoSpaceDN w:val="0"/>
        <w:spacing w:before="5" w:after="0" w:line="230" w:lineRule="auto"/>
        <w:ind w:right="516" w:hanging="361"/>
        <w:contextualSpacing w:val="0"/>
        <w:rPr>
          <w:rFonts w:ascii="Arial" w:hAnsi="Arial" w:cs="Arial"/>
        </w:rPr>
      </w:pPr>
      <w:r w:rsidRPr="007D1B54">
        <w:rPr>
          <w:rFonts w:ascii="Arial" w:hAnsi="Arial" w:cs="Arial"/>
        </w:rPr>
        <w:t>Enter your MSU email address and the password that was sent to you by TrueLearn</w:t>
      </w:r>
      <w:r w:rsidRPr="007D1B54">
        <w:rPr>
          <w:rFonts w:ascii="Arial" w:hAnsi="Arial" w:cs="Arial"/>
          <w:spacing w:val="-15"/>
        </w:rPr>
        <w:t xml:space="preserve"> </w:t>
      </w:r>
      <w:r w:rsidRPr="007D1B54">
        <w:rPr>
          <w:rFonts w:ascii="Arial" w:hAnsi="Arial" w:cs="Arial"/>
        </w:rPr>
        <w:t>(please</w:t>
      </w:r>
      <w:r w:rsidRPr="007D1B54">
        <w:rPr>
          <w:rFonts w:ascii="Arial" w:hAnsi="Arial" w:cs="Arial"/>
          <w:spacing w:val="-14"/>
        </w:rPr>
        <w:t xml:space="preserve"> </w:t>
      </w:r>
      <w:r w:rsidRPr="007D1B54">
        <w:rPr>
          <w:rFonts w:ascii="Arial" w:hAnsi="Arial" w:cs="Arial"/>
        </w:rPr>
        <w:t>keep</w:t>
      </w:r>
      <w:r w:rsidRPr="007D1B54">
        <w:rPr>
          <w:rFonts w:ascii="Arial" w:hAnsi="Arial" w:cs="Arial"/>
          <w:spacing w:val="-14"/>
        </w:rPr>
        <w:t xml:space="preserve"> </w:t>
      </w:r>
      <w:r w:rsidRPr="007D1B54">
        <w:rPr>
          <w:rFonts w:ascii="Arial" w:hAnsi="Arial" w:cs="Arial"/>
        </w:rPr>
        <w:t>in</w:t>
      </w:r>
      <w:r w:rsidRPr="007D1B54">
        <w:rPr>
          <w:rFonts w:ascii="Arial" w:hAnsi="Arial" w:cs="Arial"/>
          <w:spacing w:val="-11"/>
        </w:rPr>
        <w:t xml:space="preserve"> </w:t>
      </w:r>
      <w:r w:rsidRPr="007D1B54">
        <w:rPr>
          <w:rFonts w:ascii="Arial" w:hAnsi="Arial" w:cs="Arial"/>
        </w:rPr>
        <w:t>mind,</w:t>
      </w:r>
      <w:r w:rsidRPr="007D1B54">
        <w:rPr>
          <w:rFonts w:ascii="Arial" w:hAnsi="Arial" w:cs="Arial"/>
          <w:spacing w:val="-12"/>
        </w:rPr>
        <w:t xml:space="preserve"> </w:t>
      </w:r>
      <w:r w:rsidRPr="007D1B54">
        <w:rPr>
          <w:rFonts w:ascii="Arial" w:hAnsi="Arial" w:cs="Arial"/>
        </w:rPr>
        <w:t>you</w:t>
      </w:r>
      <w:r w:rsidRPr="007D1B54">
        <w:rPr>
          <w:rFonts w:ascii="Arial" w:hAnsi="Arial" w:cs="Arial"/>
          <w:spacing w:val="-14"/>
        </w:rPr>
        <w:t xml:space="preserve"> </w:t>
      </w:r>
      <w:r w:rsidRPr="007D1B54">
        <w:rPr>
          <w:rFonts w:ascii="Arial" w:hAnsi="Arial" w:cs="Arial"/>
        </w:rPr>
        <w:t>can</w:t>
      </w:r>
      <w:r w:rsidRPr="007D1B54">
        <w:rPr>
          <w:rFonts w:ascii="Arial" w:hAnsi="Arial" w:cs="Arial"/>
          <w:spacing w:val="-15"/>
        </w:rPr>
        <w:t xml:space="preserve"> </w:t>
      </w:r>
      <w:r w:rsidRPr="007D1B54">
        <w:rPr>
          <w:rFonts w:ascii="Arial" w:hAnsi="Arial" w:cs="Arial"/>
        </w:rPr>
        <w:t>change/update</w:t>
      </w:r>
      <w:r w:rsidRPr="007D1B54">
        <w:rPr>
          <w:rFonts w:ascii="Arial" w:hAnsi="Arial" w:cs="Arial"/>
          <w:spacing w:val="-14"/>
        </w:rPr>
        <w:t xml:space="preserve"> </w:t>
      </w:r>
      <w:r w:rsidRPr="007D1B54">
        <w:rPr>
          <w:rFonts w:ascii="Arial" w:hAnsi="Arial" w:cs="Arial"/>
        </w:rPr>
        <w:t>your</w:t>
      </w:r>
      <w:r w:rsidRPr="007D1B54">
        <w:rPr>
          <w:rFonts w:ascii="Arial" w:hAnsi="Arial" w:cs="Arial"/>
          <w:spacing w:val="-12"/>
        </w:rPr>
        <w:t xml:space="preserve"> </w:t>
      </w:r>
      <w:r w:rsidRPr="007D1B54">
        <w:rPr>
          <w:rFonts w:ascii="Arial" w:hAnsi="Arial" w:cs="Arial"/>
        </w:rPr>
        <w:t>password</w:t>
      </w:r>
      <w:r w:rsidRPr="007D1B54">
        <w:rPr>
          <w:rFonts w:ascii="Arial" w:hAnsi="Arial" w:cs="Arial"/>
          <w:spacing w:val="-11"/>
        </w:rPr>
        <w:t xml:space="preserve"> </w:t>
      </w:r>
      <w:r w:rsidRPr="007D1B54">
        <w:rPr>
          <w:rFonts w:ascii="Arial" w:hAnsi="Arial" w:cs="Arial"/>
        </w:rPr>
        <w:t>once</w:t>
      </w:r>
      <w:r w:rsidRPr="007D1B54">
        <w:rPr>
          <w:rFonts w:ascii="Arial" w:hAnsi="Arial" w:cs="Arial"/>
          <w:spacing w:val="-11"/>
        </w:rPr>
        <w:t xml:space="preserve"> </w:t>
      </w:r>
      <w:r w:rsidRPr="007D1B54">
        <w:rPr>
          <w:rFonts w:ascii="Arial" w:hAnsi="Arial" w:cs="Arial"/>
        </w:rPr>
        <w:t>you have logged</w:t>
      </w:r>
      <w:r w:rsidRPr="007D1B54">
        <w:rPr>
          <w:rFonts w:ascii="Arial" w:hAnsi="Arial" w:cs="Arial"/>
          <w:spacing w:val="-1"/>
        </w:rPr>
        <w:t xml:space="preserve"> </w:t>
      </w:r>
      <w:r w:rsidRPr="007D1B54">
        <w:rPr>
          <w:rFonts w:ascii="Arial" w:hAnsi="Arial" w:cs="Arial"/>
        </w:rPr>
        <w:t>in) </w:t>
      </w:r>
    </w:p>
    <w:p w14:paraId="6A742B21" w14:textId="3A613464" w:rsidR="00A85ED6" w:rsidRPr="00975A1E" w:rsidRDefault="00937A2A" w:rsidP="00975A1E">
      <w:pPr>
        <w:pStyle w:val="BodyText"/>
        <w:spacing w:before="156" w:line="249" w:lineRule="auto"/>
        <w:ind w:left="810" w:right="516"/>
        <w:jc w:val="both"/>
        <w:rPr>
          <w:rStyle w:val="normaltextrun"/>
        </w:rPr>
      </w:pPr>
      <w:r>
        <w:t xml:space="preserve">If you do not meet the required score or you fail to complete the TrueLearn quiz, it will be your responsibility to reach out to the Course Assistant (Shannon Grochulski-Fries, </w:t>
      </w:r>
      <w:hyperlink r:id="rId37">
        <w:r>
          <w:rPr>
            <w:color w:val="0000FF"/>
            <w:u w:val="single" w:color="0000FF"/>
          </w:rPr>
          <w:t>grochuls@msu.edu</w:t>
        </w:r>
      </w:hyperlink>
      <w:r>
        <w:t>) for the assigned Corrective Action</w:t>
      </w:r>
      <w:r w:rsidR="00FB7C52">
        <w:t>.</w:t>
      </w:r>
      <w:r w:rsidR="00806A27" w:rsidRPr="00806A27">
        <w:t xml:space="preserve"> </w:t>
      </w:r>
      <w:r w:rsidR="00806A27">
        <w:t>Once the Corrective Action is assigned you will only be able to Pass the rotation regardless of the score you receive on it.</w:t>
      </w:r>
    </w:p>
    <w:p w14:paraId="16ABCE4F" w14:textId="77777777" w:rsidR="001D2E0B" w:rsidRPr="00C40B5D" w:rsidRDefault="001D2E0B" w:rsidP="000602B1">
      <w:pPr>
        <w:spacing w:after="0" w:line="276" w:lineRule="auto"/>
        <w:ind w:left="360"/>
        <w:rPr>
          <w:rFonts w:ascii="Arial" w:hAnsi="Arial" w:cs="Arial"/>
          <w:b/>
          <w:bCs/>
        </w:rPr>
      </w:pPr>
    </w:p>
    <w:p w14:paraId="386481B5" w14:textId="7AAD3EA5" w:rsidR="00AF7A05" w:rsidRPr="00AF7A05" w:rsidRDefault="00A50CB0" w:rsidP="00975A1E">
      <w:pPr>
        <w:pStyle w:val="Heading2"/>
      </w:pPr>
      <w:bookmarkStart w:id="40" w:name="_Toc233791973"/>
      <w:r w:rsidRPr="00C40B5D">
        <w:t>ONLINE MODULES OR CONFERENCES</w:t>
      </w:r>
      <w:bookmarkEnd w:id="40"/>
    </w:p>
    <w:p w14:paraId="52310903" w14:textId="77777777" w:rsidR="00AF7A05" w:rsidRPr="00C40B5D" w:rsidRDefault="00AF7A05" w:rsidP="00AF7A05">
      <w:pPr>
        <w:pStyle w:val="Heading2"/>
      </w:pPr>
      <w:bookmarkStart w:id="41" w:name="_Toc206756837"/>
      <w:bookmarkStart w:id="42" w:name="_Toc233791974"/>
      <w:r w:rsidRPr="4445E494">
        <w:t>ZOOM CONFERENCES</w:t>
      </w:r>
      <w:bookmarkEnd w:id="41"/>
      <w:bookmarkEnd w:id="42"/>
      <w:r w:rsidRPr="4445E494">
        <w:t xml:space="preserve"> </w:t>
      </w:r>
    </w:p>
    <w:p w14:paraId="3E33A6FC" w14:textId="77777777" w:rsidR="00AF7A05" w:rsidRPr="00C40B5D" w:rsidRDefault="00AF7A05" w:rsidP="00AF7A05">
      <w:pPr>
        <w:spacing w:after="0" w:line="276" w:lineRule="auto"/>
        <w:ind w:left="720"/>
        <w:rPr>
          <w:rFonts w:ascii="Arial" w:eastAsia="Arial" w:hAnsi="Arial" w:cs="Arial"/>
          <w:color w:val="000000" w:themeColor="text1"/>
        </w:rPr>
      </w:pPr>
      <w:r w:rsidRPr="476A295D">
        <w:rPr>
          <w:rFonts w:ascii="Arial" w:eastAsia="Arial" w:hAnsi="Arial" w:cs="Arial"/>
          <w:color w:val="000000" w:themeColor="text1"/>
        </w:rPr>
        <w:t>The Department of Family and Community Medicine requires that you attend ONE of the zoom sessions offered the month you are on Family Medicine (FCM 620) rotation. This is a conference between the MSUCOM Department of Family Medicine and the MSUCOM Students (the Attending’s you are rotating with do not need to attend).</w:t>
      </w:r>
    </w:p>
    <w:p w14:paraId="5E99E4CA" w14:textId="77777777" w:rsidR="00AF7A05" w:rsidRPr="00C40B5D" w:rsidRDefault="00AF7A05" w:rsidP="00AF7A05">
      <w:pPr>
        <w:spacing w:after="0" w:line="276" w:lineRule="auto"/>
        <w:ind w:left="720"/>
      </w:pPr>
      <w:r w:rsidRPr="4445E494">
        <w:rPr>
          <w:rFonts w:ascii="Arial" w:eastAsia="Arial" w:hAnsi="Arial" w:cs="Arial"/>
          <w:color w:val="000000" w:themeColor="text1"/>
        </w:rPr>
        <w:t xml:space="preserve"> </w:t>
      </w:r>
    </w:p>
    <w:p w14:paraId="50EB1204" w14:textId="77777777" w:rsidR="00AF7A05" w:rsidRPr="00C40B5D" w:rsidRDefault="00AF7A05" w:rsidP="00AF7A05">
      <w:pPr>
        <w:spacing w:after="0" w:line="276" w:lineRule="auto"/>
        <w:ind w:left="720"/>
        <w:rPr>
          <w:rFonts w:ascii="Arial" w:eastAsia="Arial" w:hAnsi="Arial" w:cs="Arial"/>
          <w:color w:val="000000" w:themeColor="text1"/>
        </w:rPr>
      </w:pPr>
      <w:r w:rsidRPr="6451B759">
        <w:rPr>
          <w:rFonts w:ascii="Arial" w:eastAsia="Arial" w:hAnsi="Arial" w:cs="Arial"/>
          <w:color w:val="000000" w:themeColor="text1"/>
        </w:rPr>
        <w:t xml:space="preserve">You must complete the Qualtrics Survey as to which Session works best for you and the Attending of the service you will be on. You will receive a calendar invite with the Zoom link for the session for which you are scheduled. One of these sessions needs to be attended whether you are in person or Virtual for this rotation. If you are on a Virtual rotation due to illness and are too ill to attend, please contact the CA for an alternative meeting or assignment. </w:t>
      </w:r>
    </w:p>
    <w:p w14:paraId="651F0E39" w14:textId="77777777" w:rsidR="00AF7A05" w:rsidRPr="00C40B5D" w:rsidRDefault="00AF7A05" w:rsidP="00AF7A05">
      <w:pPr>
        <w:spacing w:after="0" w:line="276" w:lineRule="auto"/>
        <w:ind w:left="720"/>
      </w:pPr>
      <w:r w:rsidRPr="4445E494">
        <w:rPr>
          <w:rFonts w:ascii="Segoe UI" w:eastAsia="Segoe UI" w:hAnsi="Segoe UI" w:cs="Segoe UI"/>
          <w:sz w:val="18"/>
          <w:szCs w:val="18"/>
        </w:rPr>
        <w:t xml:space="preserve"> </w:t>
      </w:r>
    </w:p>
    <w:p w14:paraId="73719AB0" w14:textId="39922E44" w:rsidR="00AF7A05" w:rsidRPr="00C40B5D" w:rsidRDefault="00AF7A05" w:rsidP="00AF7A05">
      <w:pPr>
        <w:spacing w:after="0" w:line="276" w:lineRule="auto"/>
        <w:ind w:left="720"/>
        <w:rPr>
          <w:rFonts w:ascii="Arial" w:eastAsia="Arial" w:hAnsi="Arial" w:cs="Arial"/>
          <w:color w:val="000000" w:themeColor="text1"/>
        </w:rPr>
      </w:pPr>
      <w:r w:rsidRPr="4445E494">
        <w:rPr>
          <w:rFonts w:ascii="Arial" w:eastAsia="Arial" w:hAnsi="Arial" w:cs="Arial"/>
          <w:color w:val="000000" w:themeColor="text1"/>
        </w:rPr>
        <w:t xml:space="preserve">The zoom conferences will consist of you presenting a case to the MSUCOM Department of Family Medicine Faculty members. Your case presentation must be of a patient encounter you experienced while on this rotation. </w:t>
      </w:r>
      <w:r>
        <w:rPr>
          <w:rFonts w:ascii="Arial" w:eastAsia="Arial" w:hAnsi="Arial" w:cs="Arial"/>
          <w:color w:val="000000" w:themeColor="text1"/>
        </w:rPr>
        <w:t xml:space="preserve">NO PowerPoints are to be made for this </w:t>
      </w:r>
      <w:r w:rsidR="00DD2BEA">
        <w:rPr>
          <w:rFonts w:ascii="Arial" w:eastAsia="Arial" w:hAnsi="Arial" w:cs="Arial"/>
          <w:color w:val="000000" w:themeColor="text1"/>
        </w:rPr>
        <w:t>requirement;</w:t>
      </w:r>
      <w:r>
        <w:rPr>
          <w:rFonts w:ascii="Arial" w:eastAsia="Arial" w:hAnsi="Arial" w:cs="Arial"/>
          <w:color w:val="000000" w:themeColor="text1"/>
        </w:rPr>
        <w:t xml:space="preserve"> they will not be allowed to be shared. </w:t>
      </w:r>
    </w:p>
    <w:p w14:paraId="6848470C" w14:textId="77777777" w:rsidR="00AF7A05" w:rsidRPr="00C40B5D" w:rsidRDefault="00AF7A05" w:rsidP="00AF7A05">
      <w:pPr>
        <w:spacing w:after="0" w:line="276" w:lineRule="auto"/>
        <w:ind w:left="720"/>
      </w:pPr>
      <w:r w:rsidRPr="4445E494">
        <w:rPr>
          <w:rFonts w:ascii="Times New Roman" w:eastAsia="Times New Roman" w:hAnsi="Times New Roman" w:cs="Times New Roman"/>
          <w:color w:val="000000" w:themeColor="text1"/>
        </w:rPr>
        <w:t xml:space="preserve"> </w:t>
      </w:r>
    </w:p>
    <w:p w14:paraId="37DA93F7" w14:textId="77777777" w:rsidR="00AF7A05" w:rsidRPr="00095FAC" w:rsidRDefault="00AF7A05" w:rsidP="00AF7A05">
      <w:pPr>
        <w:spacing w:after="0" w:line="276" w:lineRule="auto"/>
        <w:ind w:left="720"/>
        <w:rPr>
          <w:rFonts w:ascii="Arial" w:hAnsi="Arial" w:cs="Arial"/>
        </w:rPr>
      </w:pPr>
      <w:r w:rsidRPr="00095FAC">
        <w:rPr>
          <w:rFonts w:ascii="Arial" w:eastAsia="Times New Roman" w:hAnsi="Arial" w:cs="Arial"/>
          <w:color w:val="000000" w:themeColor="text1"/>
        </w:rPr>
        <w:t xml:space="preserve">This is an </w:t>
      </w:r>
      <w:r w:rsidRPr="00095FAC">
        <w:rPr>
          <w:rFonts w:ascii="Arial" w:eastAsia="Times New Roman" w:hAnsi="Arial" w:cs="Arial"/>
          <w:b/>
          <w:bCs/>
          <w:color w:val="000000" w:themeColor="text1"/>
        </w:rPr>
        <w:t>oral</w:t>
      </w:r>
      <w:r w:rsidRPr="00095FAC">
        <w:rPr>
          <w:rFonts w:ascii="Arial" w:eastAsia="Times New Roman" w:hAnsi="Arial" w:cs="Arial"/>
          <w:color w:val="000000" w:themeColor="text1"/>
        </w:rPr>
        <w:t xml:space="preserve"> presentation that should include</w:t>
      </w:r>
      <w:r w:rsidRPr="00095FAC">
        <w:rPr>
          <w:rFonts w:ascii="Arial" w:eastAsia="Arial" w:hAnsi="Arial" w:cs="Arial"/>
          <w:color w:val="000000" w:themeColor="text1"/>
        </w:rPr>
        <w:t xml:space="preserve">: </w:t>
      </w:r>
    </w:p>
    <w:p w14:paraId="576B4731" w14:textId="77777777" w:rsidR="00AF7A05" w:rsidRPr="00C40B5D" w:rsidRDefault="00AF7A05" w:rsidP="00960699">
      <w:pPr>
        <w:pStyle w:val="ListParagraph"/>
        <w:numPr>
          <w:ilvl w:val="0"/>
          <w:numId w:val="54"/>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lastRenderedPageBreak/>
        <w:t xml:space="preserve">Present illness, </w:t>
      </w:r>
    </w:p>
    <w:p w14:paraId="4997022F" w14:textId="77777777" w:rsidR="00AF7A05" w:rsidRPr="00C40B5D" w:rsidRDefault="00AF7A05" w:rsidP="00960699">
      <w:pPr>
        <w:pStyle w:val="ListParagraph"/>
        <w:numPr>
          <w:ilvl w:val="0"/>
          <w:numId w:val="54"/>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Physical exam, </w:t>
      </w:r>
    </w:p>
    <w:p w14:paraId="413BA7AE" w14:textId="77777777" w:rsidR="00AF7A05" w:rsidRPr="00C40B5D" w:rsidRDefault="00AF7A05" w:rsidP="00960699">
      <w:pPr>
        <w:pStyle w:val="ListParagraph"/>
        <w:numPr>
          <w:ilvl w:val="0"/>
          <w:numId w:val="54"/>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Any labs or imaging, </w:t>
      </w:r>
    </w:p>
    <w:p w14:paraId="289C998D" w14:textId="77777777" w:rsidR="00AF7A05" w:rsidRPr="00C40B5D" w:rsidRDefault="00AF7A05" w:rsidP="00960699">
      <w:pPr>
        <w:pStyle w:val="ListParagraph"/>
        <w:numPr>
          <w:ilvl w:val="0"/>
          <w:numId w:val="54"/>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Differential diagnosis and </w:t>
      </w:r>
    </w:p>
    <w:p w14:paraId="1ABB79D0" w14:textId="77777777" w:rsidR="00AF7A05" w:rsidRPr="00C40B5D" w:rsidRDefault="00AF7A05" w:rsidP="00960699">
      <w:pPr>
        <w:pStyle w:val="ListParagraph"/>
        <w:numPr>
          <w:ilvl w:val="0"/>
          <w:numId w:val="54"/>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Any medications or therapy provided. </w:t>
      </w:r>
    </w:p>
    <w:p w14:paraId="253CCDE5" w14:textId="77777777" w:rsidR="00AF7A05" w:rsidRPr="00C40B5D" w:rsidRDefault="00AF7A05" w:rsidP="00AF7A05">
      <w:pPr>
        <w:spacing w:after="0" w:line="276" w:lineRule="auto"/>
        <w:ind w:left="720"/>
      </w:pPr>
      <w:r w:rsidRPr="4445E494">
        <w:rPr>
          <w:rFonts w:ascii="Arial" w:eastAsia="Arial" w:hAnsi="Arial" w:cs="Arial"/>
        </w:rPr>
        <w:t xml:space="preserve"> </w:t>
      </w:r>
    </w:p>
    <w:p w14:paraId="28B39FE9" w14:textId="77777777" w:rsidR="00AF7A05" w:rsidRPr="00C40B5D" w:rsidRDefault="00AF7A05" w:rsidP="00AF7A05">
      <w:pPr>
        <w:spacing w:after="0" w:line="276" w:lineRule="auto"/>
        <w:ind w:left="720"/>
      </w:pPr>
      <w:r w:rsidRPr="4445E494">
        <w:rPr>
          <w:rFonts w:ascii="Arial" w:eastAsia="Arial" w:hAnsi="Arial" w:cs="Arial"/>
          <w:color w:val="000000" w:themeColor="text1"/>
        </w:rPr>
        <w:t xml:space="preserve">You must be able to answer one of the following, after your presentation: </w:t>
      </w:r>
    </w:p>
    <w:p w14:paraId="0E0A7FB2" w14:textId="77777777" w:rsidR="00AF7A05" w:rsidRPr="00C40B5D" w:rsidRDefault="00AF7A05" w:rsidP="00960699">
      <w:pPr>
        <w:pStyle w:val="ListParagraph"/>
        <w:numPr>
          <w:ilvl w:val="0"/>
          <w:numId w:val="53"/>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What was it about this case that made you choose this one? </w:t>
      </w:r>
    </w:p>
    <w:p w14:paraId="43D17F2B" w14:textId="77777777" w:rsidR="00AF7A05" w:rsidRPr="00C40B5D" w:rsidRDefault="00AF7A05" w:rsidP="00960699">
      <w:pPr>
        <w:pStyle w:val="ListParagraph"/>
        <w:numPr>
          <w:ilvl w:val="0"/>
          <w:numId w:val="53"/>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What is one learning pearl that you took away from this case? </w:t>
      </w:r>
    </w:p>
    <w:p w14:paraId="5708749A" w14:textId="77777777" w:rsidR="00AF7A05" w:rsidRPr="00C40B5D" w:rsidRDefault="00AF7A05" w:rsidP="00960699">
      <w:pPr>
        <w:pStyle w:val="ListParagraph"/>
        <w:numPr>
          <w:ilvl w:val="0"/>
          <w:numId w:val="53"/>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Is there something that caused you to change the direction you were initially thinking? </w:t>
      </w:r>
    </w:p>
    <w:p w14:paraId="7A6E2BEE" w14:textId="77777777" w:rsidR="00AF7A05" w:rsidRPr="00C40B5D" w:rsidRDefault="00AF7A05" w:rsidP="00960699">
      <w:pPr>
        <w:pStyle w:val="ListParagraph"/>
        <w:numPr>
          <w:ilvl w:val="0"/>
          <w:numId w:val="53"/>
        </w:numPr>
        <w:spacing w:after="0" w:line="276" w:lineRule="auto"/>
        <w:ind w:left="1710"/>
        <w:rPr>
          <w:rFonts w:ascii="Arial" w:eastAsia="Arial" w:hAnsi="Arial" w:cs="Arial"/>
          <w:color w:val="000000" w:themeColor="text1"/>
        </w:rPr>
      </w:pPr>
      <w:r w:rsidRPr="4445E494">
        <w:rPr>
          <w:rFonts w:ascii="Arial" w:eastAsia="Arial" w:hAnsi="Arial" w:cs="Arial"/>
          <w:color w:val="000000" w:themeColor="text1"/>
        </w:rPr>
        <w:t xml:space="preserve">Is there a question regarding this that you would like to ask the provider overseeing this Zoom? </w:t>
      </w:r>
    </w:p>
    <w:p w14:paraId="6F98508E" w14:textId="77777777" w:rsidR="00AF7A05" w:rsidRPr="00C40B5D" w:rsidRDefault="00AF7A05" w:rsidP="00AF7A05">
      <w:pPr>
        <w:spacing w:after="0" w:line="276" w:lineRule="auto"/>
        <w:ind w:left="720"/>
      </w:pPr>
      <w:r w:rsidRPr="4445E494">
        <w:rPr>
          <w:rFonts w:ascii="Arial" w:eastAsia="Arial" w:hAnsi="Arial" w:cs="Arial"/>
          <w:color w:val="000000" w:themeColor="text1"/>
        </w:rPr>
        <w:t xml:space="preserve"> </w:t>
      </w:r>
    </w:p>
    <w:p w14:paraId="4157449B" w14:textId="77777777" w:rsidR="00AF7A05" w:rsidRPr="00C40B5D" w:rsidRDefault="00AF7A05" w:rsidP="00AF7A05">
      <w:pPr>
        <w:ind w:left="810"/>
        <w:rPr>
          <w:rFonts w:ascii="Arial" w:eastAsia="Arial" w:hAnsi="Arial" w:cs="Arial"/>
          <w:sz w:val="18"/>
          <w:szCs w:val="18"/>
        </w:rPr>
      </w:pPr>
      <w:r w:rsidRPr="4445E494">
        <w:rPr>
          <w:rFonts w:ascii="Arial" w:eastAsia="Arial" w:hAnsi="Arial" w:cs="Arial"/>
          <w:color w:val="000000" w:themeColor="text1"/>
        </w:rPr>
        <w:t>Professionalism on Zoom calls mean</w:t>
      </w:r>
      <w:r>
        <w:rPr>
          <w:rFonts w:ascii="Arial" w:eastAsia="Arial" w:hAnsi="Arial" w:cs="Arial"/>
          <w:color w:val="000000" w:themeColor="text1"/>
        </w:rPr>
        <w:t>s</w:t>
      </w:r>
      <w:r w:rsidRPr="4445E494">
        <w:rPr>
          <w:rFonts w:ascii="Arial" w:eastAsia="Arial" w:hAnsi="Arial" w:cs="Arial"/>
          <w:color w:val="000000" w:themeColor="text1"/>
        </w:rPr>
        <w:t xml:space="preserve"> maintaining the same level of decorum and respect as you would in a face-to-face meeting, including: having your video turned on when possible, dressing appropriately, minimizing background noise, actively listening, speaking clearly, being mindful of time, and avoiding distractions like multitasking or conversations with other students; essentially, treating the virtual space with the same seriousness as a physical meeting room.  Each student will be given a warning when they are non-compliant, if the behavior continues, you will be removed from the Zoom. Once removed, you will not be able to join the zoom again and a Corrective Action assignment will be issued. </w:t>
      </w:r>
    </w:p>
    <w:p w14:paraId="4BEFD33D" w14:textId="77777777" w:rsidR="00AF7A05" w:rsidRPr="00C40B5D" w:rsidRDefault="00AF7A05" w:rsidP="00AF7A05">
      <w:pPr>
        <w:spacing w:after="0" w:line="276" w:lineRule="auto"/>
        <w:ind w:left="810"/>
        <w:rPr>
          <w:rFonts w:ascii="Arial" w:eastAsia="Arial" w:hAnsi="Arial" w:cs="Arial"/>
          <w:color w:val="000000" w:themeColor="text1"/>
        </w:rPr>
      </w:pPr>
      <w:r w:rsidRPr="6451B759">
        <w:rPr>
          <w:rFonts w:ascii="Arial" w:eastAsia="Arial" w:hAnsi="Arial" w:cs="Arial"/>
          <w:color w:val="000000" w:themeColor="text1"/>
        </w:rPr>
        <w:t>If you are unable to attend either conference, it will be your responsibility to reach out to the Course Coordinator for the assigned Corrective Action, see page 18.</w:t>
      </w:r>
    </w:p>
    <w:p w14:paraId="0B79713B" w14:textId="4D176E13" w:rsidR="00C237C9" w:rsidRPr="00C40B5D" w:rsidRDefault="00C237C9" w:rsidP="00CB6761">
      <w:pPr>
        <w:spacing w:after="0" w:line="276" w:lineRule="auto"/>
        <w:rPr>
          <w:rFonts w:ascii="Arial" w:hAnsi="Arial" w:cs="Arial"/>
          <w:sz w:val="28"/>
          <w:szCs w:val="28"/>
        </w:rPr>
      </w:pPr>
    </w:p>
    <w:p w14:paraId="7F4BD14F" w14:textId="130DDDE9" w:rsidR="0E6AF12A" w:rsidRPr="00C40B5D" w:rsidRDefault="00A50CB0" w:rsidP="000602B1">
      <w:pPr>
        <w:pStyle w:val="Heading2"/>
        <w:rPr>
          <w:b/>
          <w:bCs/>
          <w:sz w:val="20"/>
          <w:szCs w:val="20"/>
        </w:rPr>
      </w:pPr>
      <w:bookmarkStart w:id="43" w:name="_Toc233791975"/>
      <w:r>
        <w:t>COMAT EXAM INFORMATION</w:t>
      </w:r>
      <w:bookmarkEnd w:id="43"/>
    </w:p>
    <w:p w14:paraId="2B227573" w14:textId="77777777" w:rsidR="00131463" w:rsidRDefault="00131463" w:rsidP="00131463">
      <w:pPr>
        <w:spacing w:after="0"/>
        <w:ind w:left="720"/>
        <w:rPr>
          <w:rFonts w:ascii="Arial" w:eastAsia="Arial" w:hAnsi="Arial" w:cs="Arial"/>
          <w:b/>
          <w:bCs/>
          <w:color w:val="C00000"/>
        </w:rPr>
      </w:pPr>
      <w:r w:rsidRPr="4445E494">
        <w:rPr>
          <w:rFonts w:ascii="Arial" w:eastAsia="Arial" w:hAnsi="Arial" w:cs="Arial"/>
          <w:b/>
          <w:bCs/>
          <w:color w:val="C00000"/>
        </w:rPr>
        <w:t>DUE DATE:</w:t>
      </w:r>
      <w:r w:rsidRPr="4445E494">
        <w:rPr>
          <w:rFonts w:ascii="Arial" w:eastAsia="Arial" w:hAnsi="Arial" w:cs="Arial"/>
          <w:b/>
          <w:bCs/>
          <w:color w:val="000000" w:themeColor="text1"/>
        </w:rPr>
        <w:t xml:space="preserve"> </w:t>
      </w:r>
      <w:r w:rsidRPr="4445E494">
        <w:rPr>
          <w:rFonts w:ascii="Arial" w:eastAsia="Arial" w:hAnsi="Arial" w:cs="Arial"/>
          <w:b/>
          <w:bCs/>
          <w:color w:val="C00000"/>
        </w:rPr>
        <w:t xml:space="preserve">The MSUCOM Family and Community Medicine Department allows the FM (Family Medicine) COMAT to be completed on the last Friday of the second primary care rotation: FCM 620 plus either FCM 622 (FM </w:t>
      </w:r>
      <w:r>
        <w:rPr>
          <w:rFonts w:ascii="Arial" w:eastAsia="Arial" w:hAnsi="Arial" w:cs="Arial"/>
          <w:b/>
          <w:bCs/>
          <w:color w:val="C00000"/>
        </w:rPr>
        <w:t>II</w:t>
      </w:r>
      <w:r w:rsidRPr="4445E494">
        <w:rPr>
          <w:rFonts w:ascii="Arial" w:eastAsia="Arial" w:hAnsi="Arial" w:cs="Arial"/>
          <w:b/>
          <w:bCs/>
          <w:color w:val="C00000"/>
        </w:rPr>
        <w:t>) or IM 658 (IM Ambulatory).</w:t>
      </w:r>
    </w:p>
    <w:p w14:paraId="5C400A8C" w14:textId="77777777" w:rsidR="00131463" w:rsidRDefault="00131463" w:rsidP="00CB4500">
      <w:pPr>
        <w:pStyle w:val="paragraph"/>
        <w:spacing w:before="0" w:beforeAutospacing="0" w:after="0" w:afterAutospacing="0"/>
        <w:ind w:left="720"/>
        <w:jc w:val="both"/>
        <w:textAlignment w:val="baseline"/>
        <w:rPr>
          <w:rStyle w:val="normaltextrun"/>
          <w:rFonts w:ascii="Arial" w:hAnsi="Arial" w:cs="Arial"/>
          <w:sz w:val="22"/>
          <w:szCs w:val="22"/>
        </w:rPr>
      </w:pPr>
    </w:p>
    <w:p w14:paraId="1606BC8F" w14:textId="77777777" w:rsidR="006556C6" w:rsidRDefault="006556C6" w:rsidP="006556C6">
      <w:pPr>
        <w:spacing w:after="0" w:line="276" w:lineRule="auto"/>
        <w:ind w:left="720"/>
        <w:rPr>
          <w:rFonts w:ascii="Arial" w:eastAsia="Arial" w:hAnsi="Arial" w:cs="Arial"/>
          <w:color w:val="000000" w:themeColor="text1"/>
        </w:rPr>
      </w:pPr>
      <w:r w:rsidRPr="4445E494">
        <w:rPr>
          <w:rFonts w:ascii="Arial" w:eastAsia="Arial" w:hAnsi="Arial" w:cs="Arial"/>
          <w:color w:val="000000" w:themeColor="text1"/>
        </w:rPr>
        <w:t>Due to the multiple different schedules that can occur, the grade for the Family Medicine COMAT will be issued under the requirements for FCM 620. This means that until all requirements are met for the course, you will have an NGR (No Grade Reported) listed for this course.</w:t>
      </w:r>
    </w:p>
    <w:p w14:paraId="2BFD2FE0" w14:textId="77777777" w:rsidR="00131463" w:rsidRDefault="00131463" w:rsidP="00CB4500">
      <w:pPr>
        <w:pStyle w:val="paragraph"/>
        <w:spacing w:before="0" w:beforeAutospacing="0" w:after="0" w:afterAutospacing="0"/>
        <w:ind w:left="720"/>
        <w:jc w:val="both"/>
        <w:textAlignment w:val="baseline"/>
        <w:rPr>
          <w:rStyle w:val="normaltextrun"/>
          <w:rFonts w:ascii="Arial" w:hAnsi="Arial" w:cs="Arial"/>
          <w:sz w:val="22"/>
          <w:szCs w:val="22"/>
        </w:rPr>
      </w:pPr>
    </w:p>
    <w:p w14:paraId="07373A38" w14:textId="1FE19426" w:rsidR="00CB4500" w:rsidRPr="00AF06AC" w:rsidRDefault="0029743A" w:rsidP="009A0D12">
      <w:pPr>
        <w:ind w:left="720"/>
        <w:rPr>
          <w:rFonts w:ascii="Arial" w:hAnsi="Arial" w:cs="Arial"/>
        </w:rPr>
      </w:pPr>
      <w:r w:rsidRPr="00AF06AC">
        <w:rPr>
          <w:rFonts w:ascii="Arial" w:hAnsi="Arial" w:cs="Arial"/>
        </w:rPr>
        <w:t xml:space="preserve">For information on exam registration and administration, please visit the COM (College of Osteopathic Medicine) Clerkship Student Portal: </w:t>
      </w:r>
      <w:hyperlink r:id="rId38">
        <w:r w:rsidRPr="00AF06AC">
          <w:rPr>
            <w:rStyle w:val="Hyperlink"/>
            <w:rFonts w:ascii="Arial" w:hAnsi="Arial" w:cs="Arial"/>
          </w:rPr>
          <w:t>https://michiganstate.sharepoint.com/sites/StudentClerkship</w:t>
        </w:r>
      </w:hyperlink>
    </w:p>
    <w:p w14:paraId="35B1CCF5" w14:textId="77777777" w:rsidR="0029743A" w:rsidRPr="00835016" w:rsidRDefault="0029743A" w:rsidP="0029743A">
      <w:pPr>
        <w:pStyle w:val="paragraph"/>
        <w:spacing w:before="0" w:beforeAutospacing="0" w:after="0" w:afterAutospacing="0"/>
        <w:ind w:left="720"/>
        <w:jc w:val="both"/>
        <w:textAlignment w:val="baseline"/>
        <w:rPr>
          <w:rFonts w:ascii="Segoe UI" w:hAnsi="Segoe UI" w:cs="Segoe UI"/>
          <w:sz w:val="22"/>
          <w:szCs w:val="22"/>
        </w:rPr>
      </w:pPr>
    </w:p>
    <w:p w14:paraId="4561E87B" w14:textId="77777777" w:rsidR="001E21B5" w:rsidRPr="00AF2D97" w:rsidRDefault="001E21B5" w:rsidP="00AF2D97">
      <w:pPr>
        <w:spacing w:line="259" w:lineRule="auto"/>
        <w:ind w:left="720"/>
        <w:jc w:val="left"/>
        <w:rPr>
          <w:rFonts w:ascii="Arial" w:hAnsi="Arial" w:cs="Arial"/>
        </w:rPr>
      </w:pPr>
      <w:r w:rsidRPr="00AF2D97">
        <w:rPr>
          <w:rFonts w:ascii="Arial" w:hAnsi="Arial" w:cs="Arial"/>
        </w:rPr>
        <w:t>The COMAT exam for the related subject/course will be taken by the student on the last Friday of the rotation.</w:t>
      </w:r>
    </w:p>
    <w:p w14:paraId="58208715" w14:textId="77777777" w:rsidR="001E21B5" w:rsidRPr="00AF2D97" w:rsidRDefault="001E21B5" w:rsidP="00960699">
      <w:pPr>
        <w:pStyle w:val="ListParagraph"/>
        <w:numPr>
          <w:ilvl w:val="1"/>
          <w:numId w:val="5"/>
        </w:numPr>
        <w:spacing w:line="259" w:lineRule="auto"/>
        <w:jc w:val="left"/>
        <w:rPr>
          <w:rFonts w:ascii="Arial" w:hAnsi="Arial" w:cs="Arial"/>
        </w:rPr>
      </w:pPr>
      <w:r w:rsidRPr="00AF2D97">
        <w:rPr>
          <w:rFonts w:ascii="Arial" w:hAnsi="Arial" w:cs="Arial"/>
        </w:rPr>
        <w:t>Absence due to emergent need</w:t>
      </w:r>
    </w:p>
    <w:p w14:paraId="72EB06A5" w14:textId="0859DFE9" w:rsidR="001E21B5" w:rsidRPr="00AF2D97" w:rsidRDefault="001E21B5" w:rsidP="00960699">
      <w:pPr>
        <w:pStyle w:val="ListParagraph"/>
        <w:numPr>
          <w:ilvl w:val="2"/>
          <w:numId w:val="5"/>
        </w:numPr>
        <w:spacing w:line="259" w:lineRule="auto"/>
        <w:jc w:val="left"/>
        <w:rPr>
          <w:rFonts w:ascii="Arial" w:hAnsi="Arial" w:cs="Arial"/>
        </w:rPr>
      </w:pPr>
      <w:r w:rsidRPr="00AF2D97">
        <w:rPr>
          <w:rFonts w:ascii="Arial" w:hAnsi="Arial" w:cs="Arial"/>
        </w:rPr>
        <w:lastRenderedPageBreak/>
        <w:t>The student will need to communicate emergent need of absence to the Associate Dean for Clerkship Education for approval (</w:t>
      </w:r>
      <w:hyperlink r:id="rId39">
        <w:r w:rsidRPr="00AF2D97">
          <w:rPr>
            <w:rStyle w:val="Hyperlink"/>
            <w:rFonts w:ascii="Arial" w:hAnsi="Arial" w:cs="Arial"/>
          </w:rPr>
          <w:t>enright4@msu.edu</w:t>
        </w:r>
      </w:hyperlink>
      <w:r w:rsidRPr="00AF2D97">
        <w:rPr>
          <w:rFonts w:ascii="Arial" w:hAnsi="Arial" w:cs="Arial"/>
        </w:rPr>
        <w:t>)</w:t>
      </w:r>
      <w:r w:rsidR="00F93A3B" w:rsidRPr="00AF2D97">
        <w:rPr>
          <w:rFonts w:ascii="Arial" w:hAnsi="Arial" w:cs="Arial"/>
        </w:rPr>
        <w:t xml:space="preserve">. </w:t>
      </w:r>
      <w:r w:rsidRPr="00AF2D97">
        <w:rPr>
          <w:rFonts w:ascii="Arial" w:hAnsi="Arial" w:cs="Arial"/>
        </w:rPr>
        <w:t>Documentation may be requested.</w:t>
      </w:r>
    </w:p>
    <w:p w14:paraId="3D6AD5DD" w14:textId="77777777" w:rsidR="001E21B5" w:rsidRPr="00AF2D97" w:rsidRDefault="001E21B5" w:rsidP="00960699">
      <w:pPr>
        <w:pStyle w:val="ListParagraph"/>
        <w:numPr>
          <w:ilvl w:val="3"/>
          <w:numId w:val="5"/>
        </w:numPr>
        <w:spacing w:line="259" w:lineRule="auto"/>
        <w:jc w:val="left"/>
        <w:rPr>
          <w:rFonts w:ascii="Arial" w:hAnsi="Arial" w:cs="Arial"/>
        </w:rPr>
      </w:pPr>
      <w:r w:rsidRPr="00AF2D97">
        <w:rPr>
          <w:rFonts w:ascii="Arial" w:hAnsi="Arial" w:cs="Arial"/>
        </w:rPr>
        <w:t>The clerkship team will schedule a make-up examination that may occur on an open Friday COMAT test date, or another date chosen by the Clerkship team following the missed exam.</w:t>
      </w:r>
    </w:p>
    <w:p w14:paraId="469B44BE" w14:textId="231D96FF" w:rsidR="001E21B5" w:rsidRPr="00AF2D97" w:rsidRDefault="001E21B5" w:rsidP="00960699">
      <w:pPr>
        <w:pStyle w:val="ListParagraph"/>
        <w:numPr>
          <w:ilvl w:val="1"/>
          <w:numId w:val="5"/>
        </w:numPr>
        <w:spacing w:line="259" w:lineRule="auto"/>
        <w:jc w:val="left"/>
        <w:rPr>
          <w:rFonts w:ascii="Arial" w:hAnsi="Arial" w:cs="Arial"/>
        </w:rPr>
      </w:pPr>
      <w:r w:rsidRPr="00AF2D97">
        <w:rPr>
          <w:rFonts w:ascii="Arial" w:hAnsi="Arial" w:cs="Arial"/>
        </w:rPr>
        <w:t xml:space="preserve">Personal need to delay </w:t>
      </w:r>
      <w:r w:rsidR="001242E4" w:rsidRPr="00AF2D97">
        <w:rPr>
          <w:rFonts w:ascii="Arial" w:hAnsi="Arial" w:cs="Arial"/>
        </w:rPr>
        <w:t>examination.</w:t>
      </w:r>
    </w:p>
    <w:p w14:paraId="4DA91579" w14:textId="7502B8B7" w:rsidR="001E21B5" w:rsidRPr="00AF2D97" w:rsidRDefault="001E21B5" w:rsidP="00960699">
      <w:pPr>
        <w:pStyle w:val="ListParagraph"/>
        <w:numPr>
          <w:ilvl w:val="2"/>
          <w:numId w:val="5"/>
        </w:numPr>
        <w:spacing w:line="259" w:lineRule="auto"/>
        <w:jc w:val="left"/>
        <w:rPr>
          <w:rFonts w:ascii="Arial" w:hAnsi="Arial" w:cs="Arial"/>
        </w:rPr>
      </w:pPr>
      <w:r w:rsidRPr="00AF2D97">
        <w:rPr>
          <w:rFonts w:ascii="Arial" w:hAnsi="Arial" w:cs="Arial"/>
        </w:rPr>
        <w:t xml:space="preserve">On rare </w:t>
      </w:r>
      <w:bookmarkStart w:id="44" w:name="_Int_qnHlHSOI"/>
      <w:r w:rsidRPr="00AF2D97">
        <w:rPr>
          <w:rFonts w:ascii="Arial" w:hAnsi="Arial" w:cs="Arial"/>
        </w:rPr>
        <w:t>occasion</w:t>
      </w:r>
      <w:bookmarkEnd w:id="44"/>
      <w:r w:rsidRPr="00AF2D97">
        <w:rPr>
          <w:rFonts w:ascii="Arial" w:hAnsi="Arial" w:cs="Arial"/>
        </w:rPr>
        <w:t xml:space="preserve">, the student may request </w:t>
      </w:r>
      <w:r w:rsidR="0085534B" w:rsidRPr="00AF2D97">
        <w:rPr>
          <w:rFonts w:ascii="Arial" w:hAnsi="Arial" w:cs="Arial"/>
        </w:rPr>
        <w:t>delaying</w:t>
      </w:r>
      <w:r w:rsidRPr="00AF2D97">
        <w:rPr>
          <w:rFonts w:ascii="Arial" w:hAnsi="Arial" w:cs="Arial"/>
        </w:rPr>
        <w:t xml:space="preserve"> the COMAT examination</w:t>
      </w:r>
      <w:r w:rsidR="00614562" w:rsidRPr="00AF2D97">
        <w:rPr>
          <w:rFonts w:ascii="Arial" w:hAnsi="Arial" w:cs="Arial"/>
        </w:rPr>
        <w:t xml:space="preserve">. </w:t>
      </w:r>
      <w:r w:rsidRPr="00AF2D97">
        <w:rPr>
          <w:rFonts w:ascii="Arial" w:hAnsi="Arial" w:cs="Arial"/>
        </w:rPr>
        <w:t>The Associate Dean for Clerkship Education will review and approve/deny such requests</w:t>
      </w:r>
      <w:r w:rsidR="00614562" w:rsidRPr="00AF2D97">
        <w:rPr>
          <w:rFonts w:ascii="Arial" w:hAnsi="Arial" w:cs="Arial"/>
        </w:rPr>
        <w:t xml:space="preserve">. </w:t>
      </w:r>
      <w:r w:rsidRPr="00AF2D97">
        <w:rPr>
          <w:rFonts w:ascii="Arial" w:hAnsi="Arial" w:cs="Arial"/>
        </w:rPr>
        <w:t xml:space="preserve">The student must request a delay to com.clerkship@msu.edu by the end of the first week of the rotation. </w:t>
      </w:r>
    </w:p>
    <w:p w14:paraId="390361A9" w14:textId="0BD5E092" w:rsidR="00876F87" w:rsidRPr="00FE5960" w:rsidRDefault="00876F87" w:rsidP="00960699">
      <w:pPr>
        <w:pStyle w:val="ListParagraph"/>
        <w:numPr>
          <w:ilvl w:val="1"/>
          <w:numId w:val="5"/>
        </w:numPr>
        <w:spacing w:line="259" w:lineRule="auto"/>
        <w:jc w:val="left"/>
        <w:rPr>
          <w:rFonts w:ascii="Arial" w:hAnsi="Arial" w:cs="Arial"/>
        </w:rPr>
      </w:pPr>
      <w:r w:rsidRPr="00AF2D97">
        <w:rPr>
          <w:rFonts w:ascii="Arial" w:hAnsi="Arial" w:cs="Arial"/>
        </w:rPr>
        <w:t xml:space="preserve">Failure to show for the scheduled examination, or failure to show up on time as described </w:t>
      </w:r>
      <w:r w:rsidR="00FA7A70">
        <w:rPr>
          <w:rFonts w:ascii="Arial" w:hAnsi="Arial" w:cs="Arial"/>
        </w:rPr>
        <w:t>in the COMAT Policy</w:t>
      </w:r>
      <w:r w:rsidRPr="00AF2D97">
        <w:rPr>
          <w:rFonts w:ascii="Arial" w:hAnsi="Arial" w:cs="Arial"/>
        </w:rPr>
        <w:t>, will result in a ‘0’ score for the scheduled examination attempt.</w:t>
      </w:r>
    </w:p>
    <w:p w14:paraId="60593DE0" w14:textId="77777777" w:rsidR="00CB4500" w:rsidRDefault="00CB4500" w:rsidP="0029743A">
      <w:pPr>
        <w:pStyle w:val="paragraph"/>
        <w:spacing w:before="0" w:beforeAutospacing="0" w:after="0" w:afterAutospacing="0"/>
        <w:ind w:left="720"/>
        <w:jc w:val="both"/>
        <w:textAlignment w:val="baseline"/>
        <w:rPr>
          <w:rStyle w:val="normaltextrun"/>
          <w:rFonts w:ascii="Arial" w:hAnsi="Arial" w:cs="Arial"/>
          <w:sz w:val="22"/>
          <w:szCs w:val="22"/>
        </w:rPr>
      </w:pPr>
    </w:p>
    <w:p w14:paraId="3E8A181D" w14:textId="1919ACEA" w:rsidR="26910FCD" w:rsidRDefault="0029743A" w:rsidP="00CB6761">
      <w:pPr>
        <w:pStyle w:val="paragraph"/>
        <w:spacing w:before="0" w:beforeAutospacing="0" w:after="0" w:afterAutospacing="0"/>
        <w:ind w:left="720"/>
        <w:jc w:val="both"/>
        <w:textAlignment w:val="baseline"/>
        <w:rPr>
          <w:rStyle w:val="normaltextrun"/>
          <w:rFonts w:ascii="Arial" w:hAnsi="Arial" w:cs="Arial"/>
          <w:sz w:val="22"/>
          <w:szCs w:val="22"/>
        </w:rPr>
      </w:pPr>
      <w:r w:rsidRPr="7ACAF297">
        <w:rPr>
          <w:rStyle w:val="normaltextrun"/>
          <w:rFonts w:ascii="Arial" w:hAnsi="Arial" w:cs="Arial"/>
          <w:sz w:val="22"/>
          <w:szCs w:val="22"/>
        </w:rPr>
        <w:t xml:space="preserve">If a student requires accommodation, a valid </w:t>
      </w:r>
      <w:r w:rsidR="00EF4FEF" w:rsidRPr="7ACAF297">
        <w:rPr>
          <w:rStyle w:val="normaltextrun"/>
          <w:rFonts w:ascii="Arial" w:hAnsi="Arial" w:cs="Arial"/>
          <w:sz w:val="22"/>
          <w:szCs w:val="22"/>
        </w:rPr>
        <w:t xml:space="preserve">Accommodation </w:t>
      </w:r>
      <w:r w:rsidR="0D2DC27D" w:rsidRPr="7ACAF297">
        <w:rPr>
          <w:rStyle w:val="normaltextrun"/>
          <w:rFonts w:ascii="Arial" w:hAnsi="Arial" w:cs="Arial"/>
          <w:sz w:val="22"/>
          <w:szCs w:val="22"/>
        </w:rPr>
        <w:t>L</w:t>
      </w:r>
      <w:r w:rsidR="0087793D" w:rsidRPr="7ACAF297">
        <w:rPr>
          <w:rStyle w:val="normaltextrun"/>
          <w:rFonts w:ascii="Arial" w:hAnsi="Arial" w:cs="Arial"/>
          <w:sz w:val="22"/>
          <w:szCs w:val="22"/>
        </w:rPr>
        <w:t>etter</w:t>
      </w:r>
      <w:r w:rsidRPr="7ACAF297">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14:paraId="2EFED629" w14:textId="77777777" w:rsidR="00E80112" w:rsidRDefault="00E80112" w:rsidP="00CB6761">
      <w:pPr>
        <w:pStyle w:val="paragraph"/>
        <w:spacing w:before="0" w:beforeAutospacing="0" w:after="0" w:afterAutospacing="0"/>
        <w:ind w:left="720"/>
        <w:jc w:val="both"/>
        <w:textAlignment w:val="baseline"/>
        <w:rPr>
          <w:rStyle w:val="normaltextrun"/>
          <w:rFonts w:ascii="Arial" w:hAnsi="Arial" w:cs="Arial"/>
          <w:sz w:val="22"/>
          <w:szCs w:val="22"/>
        </w:rPr>
      </w:pPr>
    </w:p>
    <w:p w14:paraId="0D22C9AC" w14:textId="77777777" w:rsidR="00E80112" w:rsidRDefault="00E80112" w:rsidP="00E80112">
      <w:pPr>
        <w:pStyle w:val="Heading3"/>
      </w:pPr>
      <w:bookmarkStart w:id="45" w:name="_Toc206756842"/>
      <w:bookmarkStart w:id="46" w:name="_Toc233791976"/>
      <w:r w:rsidRPr="4445E494">
        <w:t>COMAT G</w:t>
      </w:r>
      <w:r>
        <w:t>RADING SCALE</w:t>
      </w:r>
      <w:bookmarkEnd w:id="45"/>
      <w:bookmarkEnd w:id="46"/>
    </w:p>
    <w:p w14:paraId="0A9F85DB" w14:textId="77777777" w:rsidR="00E80112" w:rsidRDefault="00E80112" w:rsidP="00E80112">
      <w:pPr>
        <w:spacing w:after="0"/>
        <w:ind w:left="360"/>
      </w:pPr>
      <w:r w:rsidRPr="4445E494">
        <w:rPr>
          <w:rFonts w:ascii="Arial" w:eastAsia="Arial" w:hAnsi="Arial" w:cs="Arial"/>
          <w:color w:val="000000" w:themeColor="text1"/>
        </w:rPr>
        <w:t xml:space="preserve"> </w:t>
      </w:r>
    </w:p>
    <w:p w14:paraId="24DEE925" w14:textId="77777777" w:rsidR="00E80112" w:rsidRDefault="00E80112" w:rsidP="00E80112">
      <w:pPr>
        <w:spacing w:after="0" w:line="276" w:lineRule="auto"/>
        <w:ind w:left="1440"/>
        <w:rPr>
          <w:rFonts w:ascii="Arial" w:eastAsia="Arial" w:hAnsi="Arial" w:cs="Arial"/>
          <w:color w:val="000000" w:themeColor="text1"/>
        </w:rPr>
      </w:pPr>
      <w:r w:rsidRPr="4445E494">
        <w:rPr>
          <w:rFonts w:ascii="Arial" w:eastAsia="Arial" w:hAnsi="Arial" w:cs="Arial"/>
          <w:b/>
          <w:bCs/>
          <w:color w:val="000000" w:themeColor="text1"/>
        </w:rPr>
        <w:t xml:space="preserve">Honors- </w:t>
      </w:r>
      <w:r w:rsidRPr="4445E494">
        <w:rPr>
          <w:rFonts w:ascii="Arial" w:eastAsia="Arial" w:hAnsi="Arial" w:cs="Arial"/>
          <w:color w:val="000000" w:themeColor="text1"/>
        </w:rPr>
        <w:t xml:space="preserve">You will need to score at or above 110 on </w:t>
      </w:r>
      <w:r w:rsidRPr="4445E494">
        <w:rPr>
          <w:rFonts w:ascii="Arial" w:eastAsia="Arial" w:hAnsi="Arial" w:cs="Arial"/>
          <w:b/>
          <w:bCs/>
          <w:color w:val="000000" w:themeColor="text1"/>
        </w:rPr>
        <w:t>your first</w:t>
      </w:r>
      <w:r w:rsidRPr="4445E494">
        <w:rPr>
          <w:rFonts w:ascii="Arial" w:eastAsia="Arial" w:hAnsi="Arial" w:cs="Arial"/>
          <w:color w:val="000000" w:themeColor="text1"/>
        </w:rPr>
        <w:t xml:space="preserve"> attempt. </w:t>
      </w:r>
    </w:p>
    <w:p w14:paraId="16A2E7F7" w14:textId="77777777" w:rsidR="00E80112" w:rsidRDefault="00E80112" w:rsidP="00E80112">
      <w:pPr>
        <w:spacing w:after="0"/>
        <w:ind w:left="1440"/>
      </w:pPr>
      <w:r w:rsidRPr="4445E494">
        <w:rPr>
          <w:rFonts w:ascii="Arial" w:eastAsia="Arial" w:hAnsi="Arial" w:cs="Arial"/>
          <w:color w:val="000000" w:themeColor="text1"/>
        </w:rPr>
        <w:t xml:space="preserve">In addition to meeting the other passing requirements listed in the “Honor Rotation Requirements” section of this syllabus. </w:t>
      </w:r>
    </w:p>
    <w:p w14:paraId="02A9B910" w14:textId="77777777" w:rsidR="00E80112" w:rsidRDefault="00E80112" w:rsidP="00E80112">
      <w:pPr>
        <w:spacing w:after="0"/>
        <w:ind w:left="1440"/>
      </w:pPr>
      <w:r w:rsidRPr="4445E494">
        <w:rPr>
          <w:rFonts w:ascii="Calibri" w:eastAsia="Calibri" w:hAnsi="Calibri" w:cs="Calibri"/>
        </w:rPr>
        <w:t xml:space="preserve"> </w:t>
      </w:r>
    </w:p>
    <w:p w14:paraId="442D557B" w14:textId="77777777" w:rsidR="00E80112" w:rsidRDefault="00E80112" w:rsidP="00E80112">
      <w:pPr>
        <w:spacing w:after="0" w:line="276" w:lineRule="auto"/>
        <w:ind w:left="1440"/>
        <w:rPr>
          <w:rFonts w:ascii="Arial" w:eastAsia="Arial" w:hAnsi="Arial" w:cs="Arial"/>
          <w:color w:val="000000" w:themeColor="text1"/>
        </w:rPr>
      </w:pPr>
      <w:r w:rsidRPr="4445E494">
        <w:rPr>
          <w:rFonts w:ascii="Arial" w:eastAsia="Arial" w:hAnsi="Arial" w:cs="Arial"/>
          <w:b/>
          <w:bCs/>
          <w:color w:val="000000" w:themeColor="text1"/>
        </w:rPr>
        <w:t>High Pass</w:t>
      </w:r>
      <w:r w:rsidRPr="4445E494">
        <w:rPr>
          <w:rFonts w:ascii="Arial" w:eastAsia="Arial" w:hAnsi="Arial" w:cs="Arial"/>
          <w:color w:val="000000" w:themeColor="text1"/>
        </w:rPr>
        <w:t xml:space="preserve">- You will need to score 104 to 109 on </w:t>
      </w:r>
      <w:r w:rsidRPr="4445E494">
        <w:rPr>
          <w:rFonts w:ascii="Arial" w:eastAsia="Arial" w:hAnsi="Arial" w:cs="Arial"/>
          <w:b/>
          <w:bCs/>
          <w:color w:val="000000" w:themeColor="text1"/>
        </w:rPr>
        <w:t>your first</w:t>
      </w:r>
      <w:r w:rsidRPr="4445E494">
        <w:rPr>
          <w:rFonts w:ascii="Arial" w:eastAsia="Arial" w:hAnsi="Arial" w:cs="Arial"/>
          <w:color w:val="000000" w:themeColor="text1"/>
        </w:rPr>
        <w:t xml:space="preserve"> attempt. </w:t>
      </w:r>
    </w:p>
    <w:p w14:paraId="1A353225" w14:textId="77777777" w:rsidR="00E80112" w:rsidRDefault="00E80112" w:rsidP="00E80112">
      <w:pPr>
        <w:spacing w:after="0"/>
        <w:ind w:left="1440"/>
      </w:pPr>
      <w:r w:rsidRPr="4445E494">
        <w:rPr>
          <w:rFonts w:ascii="Arial" w:eastAsia="Arial" w:hAnsi="Arial" w:cs="Arial"/>
          <w:color w:val="000000" w:themeColor="text1"/>
        </w:rPr>
        <w:t xml:space="preserve">In addition to meeting the other passing requirements listed in the “High Pass Rotation Requirements” section of this syllabus. </w:t>
      </w:r>
    </w:p>
    <w:p w14:paraId="05D1737C" w14:textId="77777777" w:rsidR="00E80112" w:rsidRDefault="00E80112" w:rsidP="00E80112">
      <w:pPr>
        <w:spacing w:after="0"/>
        <w:ind w:left="1440"/>
      </w:pPr>
      <w:r w:rsidRPr="4445E494">
        <w:rPr>
          <w:rFonts w:ascii="Calibri" w:eastAsia="Calibri" w:hAnsi="Calibri" w:cs="Calibri"/>
        </w:rPr>
        <w:t xml:space="preserve"> </w:t>
      </w:r>
    </w:p>
    <w:p w14:paraId="4F481ECF" w14:textId="77777777" w:rsidR="00E80112" w:rsidRPr="00567D07" w:rsidRDefault="00E80112" w:rsidP="00E80112">
      <w:pPr>
        <w:spacing w:after="0" w:line="276" w:lineRule="auto"/>
        <w:ind w:left="1440"/>
        <w:rPr>
          <w:rFonts w:ascii="Arial" w:eastAsia="Arial" w:hAnsi="Arial" w:cs="Arial"/>
          <w:color w:val="000000" w:themeColor="text1"/>
        </w:rPr>
      </w:pPr>
      <w:r w:rsidRPr="4445E494">
        <w:rPr>
          <w:rFonts w:ascii="Arial" w:eastAsia="Arial" w:hAnsi="Arial" w:cs="Arial"/>
          <w:b/>
          <w:bCs/>
          <w:color w:val="000000" w:themeColor="text1"/>
        </w:rPr>
        <w:t>Pass</w:t>
      </w:r>
      <w:r w:rsidRPr="4445E494">
        <w:rPr>
          <w:rFonts w:ascii="Arial" w:eastAsia="Arial" w:hAnsi="Arial" w:cs="Arial"/>
          <w:color w:val="000000" w:themeColor="text1"/>
        </w:rPr>
        <w:t xml:space="preserve">- Score at or above 83 on the exam. </w:t>
      </w:r>
    </w:p>
    <w:p w14:paraId="1CD2BEF9" w14:textId="77777777" w:rsidR="00E80112" w:rsidRDefault="00E80112" w:rsidP="00E80112">
      <w:pPr>
        <w:spacing w:after="0"/>
        <w:ind w:left="1080"/>
      </w:pPr>
    </w:p>
    <w:p w14:paraId="5BF50CC7" w14:textId="77777777" w:rsidR="00E80112" w:rsidRDefault="00E80112" w:rsidP="00E80112">
      <w:pPr>
        <w:spacing w:after="0"/>
        <w:ind w:left="1440" w:right="585"/>
        <w:rPr>
          <w:rFonts w:ascii="Arial" w:eastAsia="Arial" w:hAnsi="Arial" w:cs="Arial"/>
          <w:color w:val="000000" w:themeColor="text1"/>
        </w:rPr>
      </w:pPr>
      <w:r w:rsidRPr="4445E494">
        <w:rPr>
          <w:rFonts w:ascii="Arial" w:eastAsia="Arial" w:hAnsi="Arial" w:cs="Arial"/>
          <w:b/>
          <w:bCs/>
          <w:color w:val="000000" w:themeColor="text1"/>
        </w:rPr>
        <w:t>NGR</w:t>
      </w:r>
      <w:r w:rsidRPr="4445E494">
        <w:rPr>
          <w:rFonts w:ascii="Arial" w:eastAsia="Arial" w:hAnsi="Arial" w:cs="Arial"/>
          <w:color w:val="000000" w:themeColor="text1"/>
        </w:rPr>
        <w:t>- Will be the conditional grade given until all the requirements of this rotation are completed.</w:t>
      </w:r>
    </w:p>
    <w:p w14:paraId="62F82294" w14:textId="77777777" w:rsidR="00E80112" w:rsidRDefault="00E80112" w:rsidP="00E80112">
      <w:pPr>
        <w:spacing w:after="0"/>
        <w:ind w:left="1440" w:right="585"/>
      </w:pPr>
      <w:r w:rsidRPr="4445E494">
        <w:rPr>
          <w:rFonts w:ascii="Arial" w:eastAsia="Arial" w:hAnsi="Arial" w:cs="Arial"/>
          <w:color w:val="000000" w:themeColor="text1"/>
        </w:rPr>
        <w:t xml:space="preserve"> </w:t>
      </w:r>
    </w:p>
    <w:p w14:paraId="6453845F" w14:textId="77777777" w:rsidR="00E80112" w:rsidRPr="00567D07" w:rsidRDefault="00E80112" w:rsidP="00E80112">
      <w:pPr>
        <w:spacing w:after="0"/>
        <w:ind w:left="1440" w:right="585"/>
        <w:rPr>
          <w:rFonts w:ascii="Arial" w:eastAsia="Arial" w:hAnsi="Arial" w:cs="Arial"/>
          <w:color w:val="000000" w:themeColor="text1"/>
        </w:rPr>
      </w:pPr>
      <w:r w:rsidRPr="4445E494">
        <w:rPr>
          <w:rFonts w:ascii="Arial" w:eastAsia="Arial" w:hAnsi="Arial" w:cs="Arial"/>
          <w:b/>
          <w:bCs/>
          <w:color w:val="000000" w:themeColor="text1"/>
        </w:rPr>
        <w:t>N</w:t>
      </w:r>
      <w:r w:rsidRPr="4445E494">
        <w:rPr>
          <w:rFonts w:ascii="Arial" w:eastAsia="Arial" w:hAnsi="Arial" w:cs="Arial"/>
          <w:color w:val="000000" w:themeColor="text1"/>
        </w:rPr>
        <w:t xml:space="preserve">- Not taking or passing the COMAT Exam by the due date on the first or second attempt. </w:t>
      </w:r>
    </w:p>
    <w:p w14:paraId="730A0CF8" w14:textId="77777777" w:rsidR="00E80112" w:rsidRDefault="00E80112" w:rsidP="00E80112">
      <w:pPr>
        <w:spacing w:after="0"/>
        <w:ind w:left="1800"/>
      </w:pPr>
      <w:r w:rsidRPr="4445E494">
        <w:rPr>
          <w:rFonts w:ascii="Arial" w:eastAsia="Arial" w:hAnsi="Arial" w:cs="Arial"/>
          <w:color w:val="000000" w:themeColor="text1"/>
        </w:rPr>
        <w:t xml:space="preserve"> </w:t>
      </w:r>
      <w:r w:rsidRPr="4445E494">
        <w:rPr>
          <w:rFonts w:ascii="Segoe UI" w:eastAsia="Segoe UI" w:hAnsi="Segoe UI" w:cs="Segoe UI"/>
          <w:sz w:val="18"/>
          <w:szCs w:val="18"/>
        </w:rPr>
        <w:t xml:space="preserve"> </w:t>
      </w:r>
    </w:p>
    <w:p w14:paraId="21159654" w14:textId="262C965B" w:rsidR="00E80112" w:rsidRDefault="00E80112" w:rsidP="00992CC4">
      <w:pPr>
        <w:spacing w:after="0" w:line="276" w:lineRule="auto"/>
        <w:ind w:left="720"/>
        <w:rPr>
          <w:rFonts w:ascii="Arial" w:eastAsia="Arial" w:hAnsi="Arial" w:cs="Arial"/>
          <w:color w:val="000000" w:themeColor="text1"/>
        </w:rPr>
      </w:pPr>
      <w:r w:rsidRPr="4445E494">
        <w:rPr>
          <w:rFonts w:ascii="Arial" w:eastAsia="Arial" w:hAnsi="Arial" w:cs="Arial"/>
          <w:color w:val="000000" w:themeColor="text1"/>
        </w:rPr>
        <w:t>If you fail to take your exam when you are scheduled, you will receive a zero and have one chance to retake the exam. The Department will notify students of their failure</w:t>
      </w:r>
      <w:r>
        <w:rPr>
          <w:rFonts w:ascii="Arial" w:eastAsia="Arial" w:hAnsi="Arial" w:cs="Arial"/>
          <w:color w:val="000000" w:themeColor="text1"/>
        </w:rPr>
        <w:t xml:space="preserve"> if applicable</w:t>
      </w:r>
      <w:r w:rsidRPr="4445E494">
        <w:rPr>
          <w:rFonts w:ascii="Arial" w:eastAsia="Arial" w:hAnsi="Arial" w:cs="Arial"/>
          <w:color w:val="000000" w:themeColor="text1"/>
        </w:rPr>
        <w:t>.</w:t>
      </w:r>
    </w:p>
    <w:p w14:paraId="75E5D4D4" w14:textId="77777777" w:rsidR="00E80112" w:rsidRPr="00CB6761" w:rsidRDefault="00E80112" w:rsidP="00CB6761">
      <w:pPr>
        <w:pStyle w:val="paragraph"/>
        <w:spacing w:before="0" w:beforeAutospacing="0" w:after="0" w:afterAutospacing="0"/>
        <w:ind w:left="720"/>
        <w:jc w:val="both"/>
        <w:textAlignment w:val="baseline"/>
        <w:rPr>
          <w:rFonts w:ascii="Arial" w:hAnsi="Arial" w:cs="Arial"/>
          <w:sz w:val="22"/>
          <w:szCs w:val="22"/>
        </w:rPr>
      </w:pPr>
    </w:p>
    <w:p w14:paraId="02300164" w14:textId="4E9443BF" w:rsidR="26910FCD" w:rsidRPr="00C40B5D" w:rsidRDefault="26910FCD" w:rsidP="000602B1">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0602B1">
      <w:pPr>
        <w:pStyle w:val="Heading2"/>
        <w:rPr>
          <w:b/>
          <w:bCs/>
        </w:rPr>
      </w:pPr>
      <w:bookmarkStart w:id="47" w:name="_Toc43478267"/>
      <w:bookmarkStart w:id="48" w:name="_Toc233791977"/>
      <w:r w:rsidRPr="0096296A">
        <w:t>ROTATION EVALUATIONS</w:t>
      </w:r>
      <w:bookmarkEnd w:id="47"/>
      <w:bookmarkEnd w:id="48"/>
    </w:p>
    <w:p w14:paraId="335463DF" w14:textId="77777777" w:rsidR="001B337E" w:rsidRDefault="008C517A" w:rsidP="000602B1">
      <w:pPr>
        <w:pStyle w:val="Heading3"/>
        <w:rPr>
          <w:u w:val="none"/>
        </w:rPr>
      </w:pPr>
      <w:bookmarkStart w:id="49" w:name="_Toc74395553"/>
      <w:bookmarkStart w:id="50" w:name="_Toc74478880"/>
      <w:bookmarkStart w:id="51" w:name="_Toc74542087"/>
      <w:bookmarkStart w:id="52" w:name="_Toc233791978"/>
      <w:r w:rsidRPr="0096296A">
        <w:t>Attending Evaluation of Student</w:t>
      </w:r>
      <w:bookmarkEnd w:id="49"/>
      <w:bookmarkEnd w:id="50"/>
      <w:bookmarkEnd w:id="51"/>
      <w:bookmarkEnd w:id="52"/>
      <w:r w:rsidR="00275498">
        <w:rPr>
          <w:u w:val="none"/>
        </w:rPr>
        <w:t xml:space="preserve"> </w:t>
      </w:r>
    </w:p>
    <w:p w14:paraId="55597914" w14:textId="1D0D4AB6" w:rsidR="008B0DA1" w:rsidRPr="00165CD1" w:rsidRDefault="008B0DA1" w:rsidP="008B0DA1">
      <w:pPr>
        <w:ind w:left="720"/>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767C31"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Medtrics to select the attending </w:t>
      </w:r>
      <w:r w:rsidRPr="00165CD1">
        <w:rPr>
          <w:rFonts w:ascii="Arial" w:hAnsi="Arial" w:cs="Arial"/>
          <w:color w:val="242424"/>
          <w:shd w:val="clear" w:color="auto" w:fill="FFFFFF"/>
        </w:rPr>
        <w:lastRenderedPageBreak/>
        <w:t>7 days prior to the end of the rotation. Should your rotation lack a rotation description or if you have any questions, please contact</w:t>
      </w:r>
      <w:r w:rsidR="00ED3A84">
        <w:rPr>
          <w:rFonts w:ascii="Arial" w:hAnsi="Arial" w:cs="Arial"/>
          <w:color w:val="242424"/>
          <w:shd w:val="clear" w:color="auto" w:fill="FFFFFF"/>
        </w:rPr>
        <w:t xml:space="preserve"> </w:t>
      </w:r>
      <w:hyperlink r:id="rId40" w:history="1">
        <w:r w:rsidR="00ED3A84" w:rsidRPr="00701743">
          <w:rPr>
            <w:rStyle w:val="Hyperlink"/>
            <w:rFonts w:ascii="Arial" w:hAnsi="Arial" w:cs="Arial"/>
            <w:shd w:val="clear" w:color="auto" w:fill="FFFFFF"/>
          </w:rPr>
          <w:t>COM.Clerkship@msu.edu</w:t>
        </w:r>
      </w:hyperlink>
      <w:r w:rsidR="00ED3A84">
        <w:rPr>
          <w:rFonts w:ascii="Arial" w:hAnsi="Arial" w:cs="Arial"/>
          <w:color w:val="242424"/>
          <w:shd w:val="clear" w:color="auto" w:fill="FFFFFF"/>
        </w:rPr>
        <w:t>.</w:t>
      </w:r>
      <w:r w:rsidRPr="00165CD1">
        <w:rPr>
          <w:rFonts w:ascii="Arial" w:hAnsi="Arial" w:cs="Arial"/>
          <w:color w:val="242424"/>
          <w:shd w:val="clear" w:color="auto" w:fill="FFFFFF"/>
        </w:rPr>
        <w:t xml:space="preserve"> 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8B0DA1">
      <w:pPr>
        <w:ind w:left="720"/>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7F8E021F" w:rsidR="008B0DA1" w:rsidRPr="00165CD1" w:rsidRDefault="008B0DA1" w:rsidP="008B0DA1">
      <w:pPr>
        <w:autoSpaceDE w:val="0"/>
        <w:autoSpaceDN w:val="0"/>
        <w:spacing w:line="276" w:lineRule="auto"/>
        <w:ind w:left="720"/>
        <w:rPr>
          <w:rFonts w:ascii="Arial" w:hAnsi="Arial" w:cs="Arial"/>
        </w:rPr>
      </w:pPr>
      <w:r w:rsidRPr="00165CD1">
        <w:rPr>
          <w:rFonts w:ascii="Arial" w:hAnsi="Arial" w:cs="Arial"/>
        </w:rPr>
        <w:t>Students are encouraged to seek formative/verbal feedback on their performance at least weekly</w:t>
      </w:r>
      <w:r w:rsidR="00767C31"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8B0DA1">
      <w:pPr>
        <w:autoSpaceDE w:val="0"/>
        <w:autoSpaceDN w:val="0"/>
        <w:spacing w:line="276" w:lineRule="auto"/>
        <w:ind w:left="720"/>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0602B1">
      <w:pPr>
        <w:spacing w:after="0" w:line="276" w:lineRule="auto"/>
        <w:ind w:left="720"/>
        <w:rPr>
          <w:rFonts w:ascii="Arial" w:hAnsi="Arial" w:cs="Arial"/>
        </w:rPr>
      </w:pPr>
    </w:p>
    <w:p w14:paraId="285DDDE8" w14:textId="77777777" w:rsidR="008C517A" w:rsidRPr="00C40B5D" w:rsidRDefault="008C517A" w:rsidP="000602B1">
      <w:pPr>
        <w:pStyle w:val="Heading3"/>
      </w:pPr>
      <w:bookmarkStart w:id="53" w:name="_Toc74395554"/>
      <w:bookmarkStart w:id="54" w:name="_Toc74478881"/>
      <w:bookmarkStart w:id="55" w:name="_Toc74542088"/>
      <w:bookmarkStart w:id="56" w:name="_Toc233791979"/>
      <w:r w:rsidRPr="0096296A">
        <w:t>Student Evaluation of Clerkship Rotation</w:t>
      </w:r>
      <w:bookmarkEnd w:id="53"/>
      <w:bookmarkEnd w:id="54"/>
      <w:bookmarkEnd w:id="55"/>
      <w:bookmarkEnd w:id="56"/>
    </w:p>
    <w:p w14:paraId="3416CC4C" w14:textId="6104DC25" w:rsidR="008C517A" w:rsidRPr="00C64213" w:rsidRDefault="00C64213" w:rsidP="00B70E67">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41"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0602B1">
      <w:pPr>
        <w:spacing w:after="0" w:line="276" w:lineRule="auto"/>
        <w:ind w:left="720"/>
        <w:rPr>
          <w:rFonts w:ascii="Arial" w:hAnsi="Arial" w:cs="Arial"/>
          <w:u w:val="single"/>
        </w:rPr>
      </w:pPr>
    </w:p>
    <w:p w14:paraId="5ED4810F" w14:textId="4C5E49DC" w:rsidR="00EB3CCC" w:rsidRPr="00C40B5D" w:rsidRDefault="00522057" w:rsidP="000602B1">
      <w:pPr>
        <w:pStyle w:val="Heading3"/>
        <w:rPr>
          <w:sz w:val="20"/>
          <w:szCs w:val="20"/>
        </w:rPr>
      </w:pPr>
      <w:bookmarkStart w:id="57" w:name="_Toc233791980"/>
      <w:r w:rsidRPr="0096296A">
        <w:t>Unsatisfactory Clinical Performance</w:t>
      </w:r>
      <w:bookmarkEnd w:id="57"/>
    </w:p>
    <w:p w14:paraId="45D975CE" w14:textId="7EAFC114" w:rsidR="001C1AB7" w:rsidRPr="00CC1E9A" w:rsidRDefault="001C1AB7" w:rsidP="0057603C">
      <w:pPr>
        <w:spacing w:after="0" w:line="276" w:lineRule="auto"/>
        <w:ind w:left="720"/>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0602B1">
      <w:pPr>
        <w:spacing w:after="0" w:line="276" w:lineRule="auto"/>
        <w:ind w:left="720"/>
        <w:rPr>
          <w:rFonts w:ascii="Arial" w:hAnsi="Arial" w:cs="Arial"/>
        </w:rPr>
      </w:pPr>
    </w:p>
    <w:p w14:paraId="63A90CF2" w14:textId="3B7BED8C" w:rsidR="00634083" w:rsidRPr="00C40B5D" w:rsidRDefault="00634083" w:rsidP="000602B1">
      <w:pPr>
        <w:spacing w:after="0" w:line="276" w:lineRule="auto"/>
        <w:ind w:left="720"/>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67B6693F" w14:textId="32AA0BDE" w:rsidR="00F43192" w:rsidRPr="00C40B5D" w:rsidRDefault="00F43192" w:rsidP="000602B1">
      <w:pPr>
        <w:spacing w:after="0" w:line="276" w:lineRule="auto"/>
        <w:ind w:left="720"/>
        <w:rPr>
          <w:rFonts w:ascii="Arial" w:hAnsi="Arial" w:cs="Arial"/>
          <w:sz w:val="24"/>
          <w:szCs w:val="24"/>
          <w:u w:val="single"/>
        </w:rPr>
      </w:pPr>
    </w:p>
    <w:p w14:paraId="08F3B119" w14:textId="42E57417" w:rsidR="005A2923" w:rsidRPr="00E00C4B" w:rsidRDefault="0022491F" w:rsidP="00E00C4B">
      <w:pPr>
        <w:pStyle w:val="Heading2"/>
        <w:rPr>
          <w:b/>
          <w:bCs/>
        </w:rPr>
      </w:pPr>
      <w:bookmarkStart w:id="58" w:name="_Toc233791981"/>
      <w:r w:rsidRPr="0057603C">
        <w:t>CORRECTIVE ACTION</w:t>
      </w:r>
      <w:bookmarkEnd w:id="58"/>
    </w:p>
    <w:p w14:paraId="07DDAFAD" w14:textId="42AF3F6A" w:rsidR="005A2923" w:rsidRPr="00C40B5D" w:rsidRDefault="005A2923" w:rsidP="000602B1">
      <w:pPr>
        <w:spacing w:after="0" w:line="276" w:lineRule="auto"/>
        <w:ind w:left="360"/>
        <w:rPr>
          <w:rFonts w:ascii="Arial" w:hAnsi="Arial" w:cs="Arial"/>
        </w:rPr>
      </w:pPr>
      <w:r w:rsidRPr="00C40B5D">
        <w:rPr>
          <w:rFonts w:ascii="Arial" w:hAnsi="Arial" w:cs="Arial"/>
        </w:rPr>
        <w:t>The following assignments are eligible for corrective action</w:t>
      </w:r>
      <w:r w:rsidR="00614562">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6325AD">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w:t>
      </w:r>
      <w:r w:rsidR="00614562">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090FEB40" w14:textId="77777777" w:rsidR="00860490" w:rsidRDefault="00860490" w:rsidP="00960699">
      <w:pPr>
        <w:pStyle w:val="ListParagraph"/>
        <w:numPr>
          <w:ilvl w:val="0"/>
          <w:numId w:val="1"/>
        </w:numPr>
        <w:spacing w:after="0" w:line="276" w:lineRule="auto"/>
        <w:ind w:left="1080"/>
        <w:rPr>
          <w:rFonts w:ascii="Arial" w:eastAsia="Arial" w:hAnsi="Arial" w:cs="Arial"/>
        </w:rPr>
      </w:pPr>
      <w:r w:rsidRPr="4445E494">
        <w:rPr>
          <w:rFonts w:ascii="Arial" w:eastAsia="Arial" w:hAnsi="Arial" w:cs="Arial"/>
        </w:rPr>
        <w:lastRenderedPageBreak/>
        <w:t xml:space="preserve">Mid Rotation Evaluation  </w:t>
      </w:r>
    </w:p>
    <w:p w14:paraId="42C0A109" w14:textId="76A6A785" w:rsidR="00860490" w:rsidRDefault="00860490" w:rsidP="00960699">
      <w:pPr>
        <w:pStyle w:val="ListParagraph"/>
        <w:numPr>
          <w:ilvl w:val="0"/>
          <w:numId w:val="55"/>
        </w:numPr>
        <w:spacing w:after="0"/>
        <w:rPr>
          <w:rFonts w:ascii="Arial" w:eastAsia="Arial" w:hAnsi="Arial" w:cs="Arial"/>
        </w:rPr>
      </w:pPr>
      <w:r w:rsidRPr="4445E494">
        <w:rPr>
          <w:rFonts w:ascii="Arial" w:eastAsia="Arial" w:hAnsi="Arial" w:cs="Arial"/>
        </w:rPr>
        <w:t xml:space="preserve">Students that do not successfully complete and upload their mid-rotation evaluation by 11:59 </w:t>
      </w:r>
      <w:r w:rsidR="00992CC4" w:rsidRPr="4445E494">
        <w:rPr>
          <w:rFonts w:ascii="Arial" w:eastAsia="Arial" w:hAnsi="Arial" w:cs="Arial"/>
        </w:rPr>
        <w:t>pm on</w:t>
      </w:r>
      <w:r w:rsidRPr="4445E494">
        <w:rPr>
          <w:rFonts w:ascii="Arial" w:eastAsia="Arial" w:hAnsi="Arial" w:cs="Arial"/>
        </w:rPr>
        <w:t xml:space="preserve"> the last day (Sunday) of the rotation must email the Course </w:t>
      </w:r>
      <w:r>
        <w:rPr>
          <w:rFonts w:ascii="Arial" w:eastAsia="Arial" w:hAnsi="Arial" w:cs="Arial"/>
        </w:rPr>
        <w:t>Assistant</w:t>
      </w:r>
      <w:r w:rsidRPr="4445E494">
        <w:rPr>
          <w:rFonts w:ascii="Arial" w:eastAsia="Arial" w:hAnsi="Arial" w:cs="Arial"/>
        </w:rPr>
        <w:t xml:space="preserve"> explaining why this was missed. </w:t>
      </w:r>
    </w:p>
    <w:p w14:paraId="31B198F4" w14:textId="5595082B" w:rsidR="0013365D" w:rsidRDefault="0013365D" w:rsidP="00960699">
      <w:pPr>
        <w:pStyle w:val="ListParagraph"/>
        <w:numPr>
          <w:ilvl w:val="0"/>
          <w:numId w:val="1"/>
        </w:numPr>
        <w:spacing w:after="0" w:line="276" w:lineRule="auto"/>
        <w:ind w:left="1080"/>
        <w:rPr>
          <w:rFonts w:ascii="Arial" w:eastAsia="Arial" w:hAnsi="Arial" w:cs="Arial"/>
        </w:rPr>
      </w:pPr>
      <w:r>
        <w:rPr>
          <w:rFonts w:ascii="Arial" w:eastAsia="Arial" w:hAnsi="Arial" w:cs="Arial"/>
        </w:rPr>
        <w:t>Calibrate Assessment</w:t>
      </w:r>
    </w:p>
    <w:p w14:paraId="283C11E6" w14:textId="031B211E" w:rsidR="00A47350" w:rsidRDefault="00A47350" w:rsidP="00960699">
      <w:pPr>
        <w:pStyle w:val="paragraph"/>
        <w:numPr>
          <w:ilvl w:val="0"/>
          <w:numId w:val="1"/>
        </w:numPr>
        <w:spacing w:before="0" w:beforeAutospacing="0" w:after="0" w:afterAutospacing="0"/>
        <w:ind w:left="1440"/>
        <w:jc w:val="both"/>
        <w:textAlignment w:val="baseline"/>
        <w:rPr>
          <w:rFonts w:ascii="Calibri" w:hAnsi="Calibri" w:cs="Calibri"/>
          <w:sz w:val="22"/>
          <w:szCs w:val="22"/>
        </w:rPr>
      </w:pPr>
      <w:r>
        <w:rPr>
          <w:rStyle w:val="normaltextrun"/>
          <w:rFonts w:ascii="Arial" w:hAnsi="Arial" w:cs="Arial"/>
          <w:sz w:val="22"/>
          <w:szCs w:val="22"/>
        </w:rPr>
        <w:t xml:space="preserve">Students that do not complete </w:t>
      </w:r>
      <w:r w:rsidR="000C46BC">
        <w:rPr>
          <w:rStyle w:val="normaltextrun"/>
          <w:rFonts w:ascii="Arial" w:hAnsi="Arial" w:cs="Arial"/>
          <w:sz w:val="22"/>
          <w:szCs w:val="22"/>
        </w:rPr>
        <w:t>the Calibrate Assessment</w:t>
      </w:r>
      <w:r>
        <w:rPr>
          <w:rStyle w:val="normaltextrun"/>
          <w:rFonts w:ascii="Arial" w:hAnsi="Arial" w:cs="Arial"/>
          <w:sz w:val="22"/>
          <w:szCs w:val="22"/>
        </w:rPr>
        <w:t xml:space="preserve"> by 11:59 </w:t>
      </w:r>
      <w:r w:rsidR="00294FF1">
        <w:rPr>
          <w:rStyle w:val="normaltextrun"/>
          <w:rFonts w:ascii="Arial" w:hAnsi="Arial" w:cs="Arial"/>
          <w:sz w:val="22"/>
          <w:szCs w:val="22"/>
        </w:rPr>
        <w:t>pm on</w:t>
      </w:r>
      <w:r>
        <w:rPr>
          <w:rStyle w:val="normaltextrun"/>
          <w:rFonts w:ascii="Arial" w:hAnsi="Arial" w:cs="Arial"/>
          <w:sz w:val="22"/>
          <w:szCs w:val="22"/>
        </w:rPr>
        <w:t xml:space="preserve"> the </w:t>
      </w:r>
      <w:r w:rsidR="000C46BC">
        <w:rPr>
          <w:rStyle w:val="normaltextrun"/>
          <w:rFonts w:ascii="Arial" w:hAnsi="Arial" w:cs="Arial"/>
          <w:sz w:val="22"/>
          <w:szCs w:val="22"/>
        </w:rPr>
        <w:t xml:space="preserve">first Sunday </w:t>
      </w:r>
      <w:r>
        <w:rPr>
          <w:rStyle w:val="normaltextrun"/>
          <w:rFonts w:ascii="Arial" w:hAnsi="Arial" w:cs="Arial"/>
          <w:sz w:val="22"/>
          <w:szCs w:val="22"/>
        </w:rPr>
        <w:t>of the rotation must email the Course Assistant explaining why this was missed. </w:t>
      </w:r>
      <w:r>
        <w:rPr>
          <w:rStyle w:val="eop"/>
          <w:rFonts w:ascii="Arial" w:hAnsi="Arial" w:cs="Arial"/>
          <w:sz w:val="22"/>
          <w:szCs w:val="22"/>
        </w:rPr>
        <w:t> </w:t>
      </w:r>
    </w:p>
    <w:p w14:paraId="46EFA49B" w14:textId="23876DB0" w:rsidR="00C70967" w:rsidRDefault="00A47350" w:rsidP="00960699">
      <w:pPr>
        <w:pStyle w:val="ListParagraph"/>
        <w:numPr>
          <w:ilvl w:val="0"/>
          <w:numId w:val="1"/>
        </w:numPr>
        <w:spacing w:after="0" w:line="276" w:lineRule="auto"/>
        <w:ind w:left="1440"/>
        <w:rPr>
          <w:rFonts w:ascii="Arial" w:eastAsia="Arial" w:hAnsi="Arial" w:cs="Arial"/>
        </w:rPr>
      </w:pPr>
      <w:r>
        <w:rPr>
          <w:rStyle w:val="normaltextrun"/>
          <w:rFonts w:ascii="Arial" w:hAnsi="Arial" w:cs="Arial"/>
        </w:rPr>
        <w:t>The Course Assistant will contact the Instructor of Record, and they will assign the required Corrective Action. Corrective Action may take one of a variety of different formats, and the instructions will be outlined in the email from the Course Assistant with details and deadlines.</w:t>
      </w:r>
    </w:p>
    <w:p w14:paraId="61FFB6B1" w14:textId="77777777" w:rsidR="00C70967" w:rsidRDefault="00C70967" w:rsidP="00960699">
      <w:pPr>
        <w:pStyle w:val="paragraph"/>
        <w:numPr>
          <w:ilvl w:val="0"/>
          <w:numId w:val="56"/>
        </w:numPr>
        <w:spacing w:before="0" w:beforeAutospacing="0" w:after="0" w:afterAutospacing="0"/>
        <w:ind w:left="1080"/>
        <w:jc w:val="both"/>
        <w:textAlignment w:val="baseline"/>
        <w:rPr>
          <w:rFonts w:ascii="Calibri" w:hAnsi="Calibri" w:cs="Calibri"/>
          <w:sz w:val="22"/>
          <w:szCs w:val="22"/>
        </w:rPr>
      </w:pPr>
      <w:r>
        <w:rPr>
          <w:rStyle w:val="normaltextrun"/>
          <w:rFonts w:ascii="Arial" w:hAnsi="Arial" w:cs="Arial"/>
          <w:sz w:val="22"/>
          <w:szCs w:val="22"/>
        </w:rPr>
        <w:t>Aquifer Cases</w:t>
      </w:r>
    </w:p>
    <w:p w14:paraId="2A109C43" w14:textId="2980EE57" w:rsidR="00C70967" w:rsidRDefault="00C70967" w:rsidP="00960699">
      <w:pPr>
        <w:pStyle w:val="paragraph"/>
        <w:numPr>
          <w:ilvl w:val="0"/>
          <w:numId w:val="57"/>
        </w:numPr>
        <w:tabs>
          <w:tab w:val="clear" w:pos="720"/>
        </w:tabs>
        <w:spacing w:before="0" w:beforeAutospacing="0" w:after="0" w:afterAutospacing="0"/>
        <w:ind w:left="1656"/>
        <w:jc w:val="both"/>
        <w:textAlignment w:val="baseline"/>
        <w:rPr>
          <w:rFonts w:ascii="Calibri" w:hAnsi="Calibri" w:cs="Calibri"/>
          <w:sz w:val="22"/>
          <w:szCs w:val="22"/>
        </w:rPr>
      </w:pPr>
      <w:r>
        <w:rPr>
          <w:rStyle w:val="normaltextrun"/>
          <w:rFonts w:ascii="Arial" w:hAnsi="Arial" w:cs="Arial"/>
          <w:sz w:val="22"/>
          <w:szCs w:val="22"/>
        </w:rPr>
        <w:t>Students that do not complete and upload their Aquifer report showing they did at least</w:t>
      </w:r>
      <w:r w:rsidR="005B70F0">
        <w:rPr>
          <w:rStyle w:val="normaltextrun"/>
          <w:rFonts w:ascii="Arial" w:hAnsi="Arial" w:cs="Arial"/>
          <w:sz w:val="22"/>
          <w:szCs w:val="22"/>
        </w:rPr>
        <w:t xml:space="preserve"> </w:t>
      </w:r>
      <w:r>
        <w:rPr>
          <w:rStyle w:val="normaltextrun"/>
          <w:rFonts w:ascii="Arial" w:hAnsi="Arial" w:cs="Arial"/>
          <w:sz w:val="22"/>
          <w:szCs w:val="22"/>
        </w:rPr>
        <w:t>5</w:t>
      </w:r>
      <w:r w:rsidR="005B70F0">
        <w:rPr>
          <w:rStyle w:val="normaltextrun"/>
          <w:rFonts w:ascii="Arial" w:hAnsi="Arial" w:cs="Arial"/>
          <w:sz w:val="22"/>
          <w:szCs w:val="22"/>
        </w:rPr>
        <w:t xml:space="preserve"> </w:t>
      </w:r>
      <w:r>
        <w:rPr>
          <w:rStyle w:val="normaltextrun"/>
          <w:rFonts w:ascii="Arial" w:hAnsi="Arial" w:cs="Arial"/>
          <w:sz w:val="22"/>
          <w:szCs w:val="22"/>
        </w:rPr>
        <w:t xml:space="preserve">Aquifer cases by 11:59 </w:t>
      </w:r>
      <w:r w:rsidR="00294FF1">
        <w:rPr>
          <w:rStyle w:val="normaltextrun"/>
          <w:rFonts w:ascii="Arial" w:hAnsi="Arial" w:cs="Arial"/>
          <w:sz w:val="22"/>
          <w:szCs w:val="22"/>
        </w:rPr>
        <w:t>pm on</w:t>
      </w:r>
      <w:r>
        <w:rPr>
          <w:rStyle w:val="normaltextrun"/>
          <w:rFonts w:ascii="Arial" w:hAnsi="Arial" w:cs="Arial"/>
          <w:sz w:val="22"/>
          <w:szCs w:val="22"/>
        </w:rPr>
        <w:t xml:space="preserve"> the last day (Sunday) of the rotation must email the Course Assistant explaining why this was missed. </w:t>
      </w:r>
      <w:r>
        <w:rPr>
          <w:rStyle w:val="eop"/>
          <w:rFonts w:ascii="Arial" w:hAnsi="Arial" w:cs="Arial"/>
          <w:sz w:val="22"/>
          <w:szCs w:val="22"/>
        </w:rPr>
        <w:t> </w:t>
      </w:r>
    </w:p>
    <w:p w14:paraId="5A4788C2" w14:textId="77777777" w:rsidR="00C70967" w:rsidRDefault="00C70967" w:rsidP="00960699">
      <w:pPr>
        <w:pStyle w:val="paragraph"/>
        <w:numPr>
          <w:ilvl w:val="0"/>
          <w:numId w:val="57"/>
        </w:numPr>
        <w:tabs>
          <w:tab w:val="clear" w:pos="720"/>
        </w:tabs>
        <w:spacing w:before="0" w:beforeAutospacing="0" w:after="0" w:afterAutospacing="0"/>
        <w:ind w:left="1656"/>
        <w:jc w:val="both"/>
        <w:textAlignment w:val="baseline"/>
        <w:rPr>
          <w:rFonts w:ascii="Calibri" w:hAnsi="Calibri" w:cs="Calibri"/>
          <w:sz w:val="22"/>
          <w:szCs w:val="22"/>
        </w:rPr>
      </w:pPr>
      <w:r>
        <w:rPr>
          <w:rStyle w:val="normaltextrun"/>
          <w:rFonts w:ascii="Arial" w:hAnsi="Arial" w:cs="Arial"/>
          <w:sz w:val="22"/>
          <w:szCs w:val="22"/>
        </w:rPr>
        <w:t>The Course Assistant will contact the Instructor of Record, and they will assign the required Corrective Action. Corrective Action may take one of a variety of different formats, and the instructions will be outlined in the email from the Course Assistant with details and deadlines. </w:t>
      </w:r>
      <w:r>
        <w:rPr>
          <w:rStyle w:val="eop"/>
          <w:rFonts w:ascii="Arial" w:hAnsi="Arial" w:cs="Arial"/>
          <w:sz w:val="22"/>
          <w:szCs w:val="22"/>
        </w:rPr>
        <w:t> </w:t>
      </w:r>
    </w:p>
    <w:p w14:paraId="72EEA53E" w14:textId="457EEF5D" w:rsidR="00860490" w:rsidRDefault="00860490" w:rsidP="00960699">
      <w:pPr>
        <w:pStyle w:val="ListParagraph"/>
        <w:numPr>
          <w:ilvl w:val="0"/>
          <w:numId w:val="1"/>
        </w:numPr>
        <w:spacing w:after="0" w:line="276" w:lineRule="auto"/>
        <w:ind w:left="1080"/>
        <w:rPr>
          <w:rFonts w:ascii="Arial" w:eastAsia="Arial" w:hAnsi="Arial" w:cs="Arial"/>
        </w:rPr>
      </w:pPr>
      <w:r w:rsidRPr="4445E494">
        <w:rPr>
          <w:rFonts w:ascii="Arial" w:eastAsia="Arial" w:hAnsi="Arial" w:cs="Arial"/>
        </w:rPr>
        <w:t xml:space="preserve">TrueLearn Quiz  </w:t>
      </w:r>
    </w:p>
    <w:p w14:paraId="48462699" w14:textId="06487E2F" w:rsidR="00860490" w:rsidRDefault="00860490" w:rsidP="00960699">
      <w:pPr>
        <w:pStyle w:val="ListParagraph"/>
        <w:numPr>
          <w:ilvl w:val="0"/>
          <w:numId w:val="1"/>
        </w:numPr>
        <w:spacing w:after="0"/>
        <w:ind w:left="1440"/>
        <w:rPr>
          <w:rFonts w:ascii="Arial" w:eastAsia="Arial" w:hAnsi="Arial" w:cs="Arial"/>
        </w:rPr>
      </w:pPr>
      <w:r w:rsidRPr="4FDF80C8">
        <w:rPr>
          <w:rFonts w:ascii="Arial" w:eastAsia="Arial" w:hAnsi="Arial" w:cs="Arial"/>
        </w:rPr>
        <w:t xml:space="preserve">Students that do not successfully complete this quiz by 11:59 </w:t>
      </w:r>
      <w:bookmarkStart w:id="59" w:name="_Int_gozEpBWQ"/>
      <w:r w:rsidRPr="4FDF80C8">
        <w:rPr>
          <w:rFonts w:ascii="Arial" w:eastAsia="Arial" w:hAnsi="Arial" w:cs="Arial"/>
        </w:rPr>
        <w:t>pm</w:t>
      </w:r>
      <w:bookmarkEnd w:id="59"/>
      <w:r w:rsidRPr="4FDF80C8">
        <w:rPr>
          <w:rFonts w:ascii="Arial" w:eastAsia="Arial" w:hAnsi="Arial" w:cs="Arial"/>
        </w:rPr>
        <w:t xml:space="preserve"> the last </w:t>
      </w:r>
      <w:r w:rsidR="1DBAA7AB" w:rsidRPr="71EB6B47">
        <w:rPr>
          <w:rFonts w:ascii="Arial" w:eastAsia="Arial" w:hAnsi="Arial" w:cs="Arial"/>
        </w:rPr>
        <w:t xml:space="preserve"> </w:t>
      </w:r>
      <w:r w:rsidR="00667491">
        <w:rPr>
          <w:rFonts w:ascii="Arial" w:eastAsia="Arial" w:hAnsi="Arial" w:cs="Arial"/>
        </w:rPr>
        <w:t>Wednesday</w:t>
      </w:r>
      <w:r w:rsidRPr="4FDF80C8">
        <w:rPr>
          <w:rFonts w:ascii="Arial" w:eastAsia="Arial" w:hAnsi="Arial" w:cs="Arial"/>
        </w:rPr>
        <w:t xml:space="preserve"> of the rotation will be required to complete the initial assignment and an additional 60 question quiz in TrueLearn. </w:t>
      </w:r>
    </w:p>
    <w:p w14:paraId="464384C9" w14:textId="77777777" w:rsidR="00860490" w:rsidRDefault="00860490" w:rsidP="00960699">
      <w:pPr>
        <w:pStyle w:val="ListParagraph"/>
        <w:numPr>
          <w:ilvl w:val="0"/>
          <w:numId w:val="1"/>
        </w:numPr>
        <w:spacing w:after="0"/>
        <w:ind w:left="1440"/>
        <w:rPr>
          <w:rFonts w:ascii="Arial" w:eastAsia="Arial" w:hAnsi="Arial" w:cs="Arial"/>
        </w:rPr>
      </w:pPr>
      <w:r w:rsidRPr="4445E494">
        <w:rPr>
          <w:rFonts w:ascii="Arial" w:eastAsia="Arial" w:hAnsi="Arial" w:cs="Arial"/>
        </w:rPr>
        <w:t xml:space="preserve">This will follow the same rules as the initial </w:t>
      </w:r>
      <w:r>
        <w:rPr>
          <w:rFonts w:ascii="Arial" w:eastAsia="Arial" w:hAnsi="Arial" w:cs="Arial"/>
        </w:rPr>
        <w:t>6</w:t>
      </w:r>
      <w:r w:rsidRPr="4445E494">
        <w:rPr>
          <w:rFonts w:ascii="Arial" w:eastAsia="Arial" w:hAnsi="Arial" w:cs="Arial"/>
        </w:rPr>
        <w:t>0-question quiz and will be due within 14 days of the assignment being assigned. </w:t>
      </w:r>
    </w:p>
    <w:p w14:paraId="2749FE9E" w14:textId="77777777" w:rsidR="00860490" w:rsidRDefault="00860490" w:rsidP="00960699">
      <w:pPr>
        <w:pStyle w:val="ListParagraph"/>
        <w:numPr>
          <w:ilvl w:val="0"/>
          <w:numId w:val="1"/>
        </w:numPr>
        <w:spacing w:after="0" w:line="276" w:lineRule="auto"/>
        <w:ind w:left="1080"/>
        <w:rPr>
          <w:rFonts w:ascii="Arial" w:eastAsia="Arial" w:hAnsi="Arial" w:cs="Arial"/>
        </w:rPr>
      </w:pPr>
      <w:r w:rsidRPr="4445E494">
        <w:rPr>
          <w:rFonts w:ascii="Arial" w:eastAsia="Arial" w:hAnsi="Arial" w:cs="Arial"/>
        </w:rPr>
        <w:t xml:space="preserve">Zoom Conference  </w:t>
      </w:r>
    </w:p>
    <w:p w14:paraId="5CB9C6F1" w14:textId="6A1B4FEF" w:rsidR="00860490" w:rsidRDefault="00860490" w:rsidP="00960699">
      <w:pPr>
        <w:pStyle w:val="ListParagraph"/>
        <w:numPr>
          <w:ilvl w:val="0"/>
          <w:numId w:val="1"/>
        </w:numPr>
        <w:spacing w:after="0"/>
        <w:ind w:left="1440"/>
        <w:rPr>
          <w:rFonts w:ascii="Arial" w:eastAsia="Arial" w:hAnsi="Arial" w:cs="Arial"/>
        </w:rPr>
      </w:pPr>
      <w:r w:rsidRPr="4445E494">
        <w:rPr>
          <w:rFonts w:ascii="Arial" w:eastAsia="Arial" w:hAnsi="Arial" w:cs="Arial"/>
        </w:rPr>
        <w:t xml:space="preserve">Students that </w:t>
      </w:r>
      <w:r w:rsidR="000C46BC" w:rsidRPr="4445E494">
        <w:rPr>
          <w:rFonts w:ascii="Arial" w:eastAsia="Arial" w:hAnsi="Arial" w:cs="Arial"/>
        </w:rPr>
        <w:t>missed</w:t>
      </w:r>
      <w:r w:rsidRPr="4445E494">
        <w:rPr>
          <w:rFonts w:ascii="Arial" w:eastAsia="Arial" w:hAnsi="Arial" w:cs="Arial"/>
        </w:rPr>
        <w:t xml:space="preserve"> the Zoom Conference for this rotation must email the Course </w:t>
      </w:r>
      <w:r>
        <w:rPr>
          <w:rFonts w:ascii="Arial" w:eastAsia="Arial" w:hAnsi="Arial" w:cs="Arial"/>
        </w:rPr>
        <w:t>Assistant</w:t>
      </w:r>
      <w:r w:rsidRPr="4445E494">
        <w:rPr>
          <w:rFonts w:ascii="Arial" w:eastAsia="Arial" w:hAnsi="Arial" w:cs="Arial"/>
        </w:rPr>
        <w:t xml:space="preserve"> explaining why th</w:t>
      </w:r>
      <w:r w:rsidR="000C46BC">
        <w:rPr>
          <w:rFonts w:ascii="Arial" w:eastAsia="Arial" w:hAnsi="Arial" w:cs="Arial"/>
        </w:rPr>
        <w:t>e conference</w:t>
      </w:r>
      <w:r w:rsidRPr="4445E494">
        <w:rPr>
          <w:rFonts w:ascii="Arial" w:eastAsia="Arial" w:hAnsi="Arial" w:cs="Arial"/>
        </w:rPr>
        <w:t xml:space="preserve"> was missed. </w:t>
      </w:r>
    </w:p>
    <w:p w14:paraId="5E11F9B2" w14:textId="77777777" w:rsidR="00860490" w:rsidRDefault="00860490" w:rsidP="00960699">
      <w:pPr>
        <w:pStyle w:val="ListParagraph"/>
        <w:numPr>
          <w:ilvl w:val="0"/>
          <w:numId w:val="1"/>
        </w:numPr>
        <w:spacing w:after="0"/>
        <w:ind w:left="1440"/>
        <w:rPr>
          <w:rFonts w:ascii="Arial" w:eastAsia="Arial" w:hAnsi="Arial" w:cs="Arial"/>
        </w:rPr>
      </w:pPr>
      <w:r>
        <w:rPr>
          <w:rFonts w:ascii="Arial" w:eastAsia="Arial" w:hAnsi="Arial" w:cs="Arial"/>
        </w:rPr>
        <w:t xml:space="preserve">If you are removed from the Zoom Conference for non-compliance, the Corrective Action will be assigned. </w:t>
      </w:r>
    </w:p>
    <w:p w14:paraId="72A4FBF3" w14:textId="77777777" w:rsidR="00860490" w:rsidRDefault="00860490" w:rsidP="00960699">
      <w:pPr>
        <w:pStyle w:val="ListParagraph"/>
        <w:numPr>
          <w:ilvl w:val="0"/>
          <w:numId w:val="1"/>
        </w:numPr>
        <w:spacing w:after="0"/>
        <w:ind w:left="1440"/>
        <w:rPr>
          <w:rFonts w:ascii="Arial" w:eastAsia="Arial" w:hAnsi="Arial" w:cs="Arial"/>
        </w:rPr>
      </w:pPr>
      <w:r w:rsidRPr="4445E494">
        <w:rPr>
          <w:rFonts w:ascii="Arial" w:eastAsia="Arial" w:hAnsi="Arial" w:cs="Arial"/>
        </w:rPr>
        <w:t>The Course Assistant will contact the Instructor of Record, and they will assign the required Corrective Action. Corrective Action may take one of a variety of different formats</w:t>
      </w:r>
      <w:r w:rsidRPr="722913BF">
        <w:rPr>
          <w:rFonts w:ascii="Arial" w:eastAsia="Arial" w:hAnsi="Arial" w:cs="Arial"/>
        </w:rPr>
        <w:t xml:space="preserve">, </w:t>
      </w:r>
      <w:r w:rsidRPr="5E46A631">
        <w:rPr>
          <w:rFonts w:ascii="Arial" w:eastAsia="Arial" w:hAnsi="Arial" w:cs="Arial"/>
        </w:rPr>
        <w:t>(</w:t>
      </w:r>
      <w:r w:rsidRPr="2CAF625F">
        <w:rPr>
          <w:rFonts w:ascii="Arial" w:eastAsia="Arial" w:hAnsi="Arial" w:cs="Arial"/>
        </w:rPr>
        <w:t xml:space="preserve">i.e., </w:t>
      </w:r>
      <w:r w:rsidRPr="70AF91A6">
        <w:rPr>
          <w:rFonts w:ascii="Arial" w:eastAsia="Arial" w:hAnsi="Arial" w:cs="Arial"/>
        </w:rPr>
        <w:t xml:space="preserve">essays, attending another </w:t>
      </w:r>
      <w:r w:rsidRPr="306F8F5D">
        <w:rPr>
          <w:rFonts w:ascii="Arial" w:eastAsia="Arial" w:hAnsi="Arial" w:cs="Arial"/>
        </w:rPr>
        <w:t>zoom session</w:t>
      </w:r>
      <w:r w:rsidRPr="1D633721">
        <w:rPr>
          <w:rFonts w:ascii="Arial" w:eastAsia="Arial" w:hAnsi="Arial" w:cs="Arial"/>
        </w:rPr>
        <w:t>)</w:t>
      </w:r>
      <w:r w:rsidRPr="70AF91A6">
        <w:rPr>
          <w:rFonts w:ascii="Arial" w:eastAsia="Arial" w:hAnsi="Arial" w:cs="Arial"/>
        </w:rPr>
        <w:t xml:space="preserve"> </w:t>
      </w:r>
      <w:r w:rsidRPr="4445E494">
        <w:rPr>
          <w:rFonts w:ascii="Arial" w:eastAsia="Arial" w:hAnsi="Arial" w:cs="Arial"/>
        </w:rPr>
        <w:t>and the instructions will be outlined in the email from the Course Assistant with details and deadlines. </w:t>
      </w:r>
    </w:p>
    <w:p w14:paraId="3E6294C2" w14:textId="77777777" w:rsidR="00860490" w:rsidRDefault="00860490" w:rsidP="00960699">
      <w:pPr>
        <w:pStyle w:val="ListParagraph"/>
        <w:numPr>
          <w:ilvl w:val="0"/>
          <w:numId w:val="1"/>
        </w:numPr>
        <w:spacing w:after="0" w:line="276" w:lineRule="auto"/>
        <w:ind w:left="1080"/>
        <w:rPr>
          <w:rFonts w:ascii="Arial" w:eastAsia="Arial" w:hAnsi="Arial" w:cs="Arial"/>
        </w:rPr>
      </w:pPr>
      <w:r w:rsidRPr="4445E494">
        <w:rPr>
          <w:rFonts w:ascii="Arial" w:eastAsia="Arial" w:hAnsi="Arial" w:cs="Arial"/>
        </w:rPr>
        <w:t xml:space="preserve">COMAT  </w:t>
      </w:r>
    </w:p>
    <w:p w14:paraId="66F1BD80" w14:textId="77777777" w:rsidR="00860490" w:rsidRPr="009B7DE3" w:rsidRDefault="00860490" w:rsidP="00960699">
      <w:pPr>
        <w:pStyle w:val="ListParagraph"/>
        <w:numPr>
          <w:ilvl w:val="0"/>
          <w:numId w:val="1"/>
        </w:numPr>
        <w:spacing w:after="0" w:line="276" w:lineRule="auto"/>
        <w:ind w:left="1512"/>
        <w:rPr>
          <w:rFonts w:ascii="Arial" w:eastAsia="Arial" w:hAnsi="Arial" w:cs="Arial"/>
          <w:color w:val="000000" w:themeColor="text1"/>
        </w:rPr>
      </w:pPr>
      <w:r w:rsidRPr="009B7DE3">
        <w:rPr>
          <w:rFonts w:ascii="Arial" w:eastAsia="Arial" w:hAnsi="Arial" w:cs="Arial"/>
          <w:color w:val="000000" w:themeColor="text1"/>
        </w:rPr>
        <w:t xml:space="preserve">If you fail to take your exam when you are scheduled, you will receive a zero and have one chance to retake the exam. </w:t>
      </w:r>
    </w:p>
    <w:p w14:paraId="1DBDD655" w14:textId="082EDFD9" w:rsidR="005A2923" w:rsidRPr="00C40B5D" w:rsidRDefault="005A2923" w:rsidP="000602B1">
      <w:pPr>
        <w:spacing w:after="0" w:line="276" w:lineRule="auto"/>
        <w:ind w:left="720"/>
        <w:rPr>
          <w:rFonts w:ascii="Arial" w:hAnsi="Arial" w:cs="Arial"/>
        </w:rPr>
      </w:pPr>
    </w:p>
    <w:p w14:paraId="16D44669" w14:textId="20741DD8" w:rsidR="005A2923" w:rsidRPr="00C40B5D" w:rsidRDefault="005A2923" w:rsidP="000602B1">
      <w:pPr>
        <w:spacing w:after="0" w:line="276" w:lineRule="auto"/>
        <w:ind w:left="360"/>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0602B1">
      <w:pPr>
        <w:spacing w:after="0" w:line="276" w:lineRule="auto"/>
        <w:ind w:left="360"/>
        <w:rPr>
          <w:rFonts w:ascii="Arial" w:hAnsi="Arial" w:cs="Arial"/>
        </w:rPr>
      </w:pPr>
    </w:p>
    <w:p w14:paraId="0BD5E83B" w14:textId="6EC47DB6" w:rsidR="005A2923" w:rsidRPr="00C40B5D" w:rsidRDefault="00555607" w:rsidP="000602B1">
      <w:pPr>
        <w:spacing w:after="0" w:line="276" w:lineRule="auto"/>
        <w:ind w:left="360"/>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F92546" w:rsidRPr="00C40B5D">
        <w:rPr>
          <w:rFonts w:ascii="Arial" w:hAnsi="Arial" w:cs="Arial"/>
        </w:rPr>
        <w:t xml:space="preserve">. </w:t>
      </w:r>
      <w:r w:rsidR="005A2923" w:rsidRPr="00C40B5D">
        <w:rPr>
          <w:rFonts w:ascii="Arial" w:hAnsi="Arial" w:cs="Arial"/>
        </w:rPr>
        <w:t xml:space="preserve">Additionally, in the event of a </w:t>
      </w:r>
      <w:r w:rsidR="0004218B">
        <w:rPr>
          <w:rFonts w:ascii="Arial" w:hAnsi="Arial" w:cs="Arial"/>
        </w:rPr>
        <w:t xml:space="preserve">failing score earned </w:t>
      </w:r>
      <w:r w:rsidR="00082AC2">
        <w:rPr>
          <w:rFonts w:ascii="Arial" w:hAnsi="Arial" w:cs="Arial"/>
        </w:rPr>
        <w:t xml:space="preserve">on </w:t>
      </w:r>
      <w:r w:rsidR="00E838CB">
        <w:rPr>
          <w:rFonts w:ascii="Arial" w:hAnsi="Arial" w:cs="Arial"/>
        </w:rPr>
        <w:t xml:space="preserve">the </w:t>
      </w:r>
      <w:r w:rsidR="00082AC2">
        <w:rPr>
          <w:rFonts w:ascii="Arial" w:hAnsi="Arial" w:cs="Arial"/>
        </w:rPr>
        <w:t xml:space="preserve">student’s first </w:t>
      </w:r>
      <w:r w:rsidR="005A2923" w:rsidRPr="00C40B5D">
        <w:rPr>
          <w:rFonts w:ascii="Arial" w:hAnsi="Arial" w:cs="Arial"/>
        </w:rPr>
        <w:t>attempt</w:t>
      </w:r>
      <w:r w:rsidR="00E838CB">
        <w:rPr>
          <w:rFonts w:ascii="Arial" w:hAnsi="Arial" w:cs="Arial"/>
        </w:rPr>
        <w:t xml:space="preserve"> of a COMAT subject exam</w:t>
      </w:r>
      <w:r w:rsidR="005A2923" w:rsidRPr="00C40B5D">
        <w:rPr>
          <w:rFonts w:ascii="Arial" w:hAnsi="Arial" w:cs="Arial"/>
        </w:rPr>
        <w:t xml:space="preserve">, the corrective action for the </w:t>
      </w:r>
      <w:r w:rsidR="00B85C4F">
        <w:rPr>
          <w:rFonts w:ascii="Arial" w:hAnsi="Arial" w:cs="Arial"/>
        </w:rPr>
        <w:t xml:space="preserve">COMAT retake </w:t>
      </w:r>
      <w:r w:rsidR="005A2923" w:rsidRPr="00C40B5D">
        <w:rPr>
          <w:rFonts w:ascii="Arial" w:hAnsi="Arial" w:cs="Arial"/>
        </w:rPr>
        <w:t xml:space="preserve">may extend beyond 14 days. </w:t>
      </w:r>
    </w:p>
    <w:p w14:paraId="283ACC78" w14:textId="1C4B5496" w:rsidR="005A2923" w:rsidRPr="00C40B5D" w:rsidRDefault="005A2923" w:rsidP="000602B1">
      <w:pPr>
        <w:spacing w:after="0" w:line="276" w:lineRule="auto"/>
        <w:ind w:left="360"/>
        <w:rPr>
          <w:rFonts w:ascii="Arial" w:hAnsi="Arial" w:cs="Arial"/>
        </w:rPr>
      </w:pPr>
    </w:p>
    <w:p w14:paraId="5D9CFE7A" w14:textId="7DBA9FB7" w:rsidR="005208EF" w:rsidRPr="00C40B5D" w:rsidRDefault="005208EF" w:rsidP="000602B1">
      <w:pPr>
        <w:spacing w:after="0" w:line="276" w:lineRule="auto"/>
        <w:ind w:left="360"/>
        <w:rPr>
          <w:rFonts w:ascii="Arial" w:hAnsi="Arial" w:cs="Arial"/>
          <w:highlight w:val="yellow"/>
        </w:rPr>
      </w:pPr>
      <w:r w:rsidRPr="00C40B5D">
        <w:rPr>
          <w:rFonts w:ascii="Arial" w:hAnsi="Arial" w:cs="Arial"/>
        </w:rPr>
        <w:lastRenderedPageBreak/>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79DE3B7C" w14:textId="10F8B57E" w:rsidR="005208EF" w:rsidRDefault="005208EF" w:rsidP="000602B1">
      <w:pPr>
        <w:spacing w:after="0" w:line="276" w:lineRule="auto"/>
        <w:ind w:left="360"/>
        <w:rPr>
          <w:rFonts w:ascii="Arial" w:hAnsi="Arial" w:cs="Arial"/>
        </w:rPr>
      </w:pPr>
    </w:p>
    <w:p w14:paraId="72C2D170" w14:textId="3BED6E4C" w:rsidR="005A2923" w:rsidRDefault="005A2923" w:rsidP="000602B1">
      <w:pPr>
        <w:spacing w:after="0" w:line="276" w:lineRule="auto"/>
        <w:ind w:left="360"/>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successfully within 14 days after the last day of rotation at 11:59pm (</w:t>
      </w:r>
      <w:r w:rsidR="00767C31" w:rsidRPr="00C40B5D">
        <w:rPr>
          <w:rFonts w:ascii="Arial" w:hAnsi="Arial" w:cs="Arial"/>
        </w:rPr>
        <w:t>except for</w:t>
      </w:r>
      <w:r w:rsidRPr="00C40B5D">
        <w:rPr>
          <w:rFonts w:ascii="Arial" w:hAnsi="Arial" w:cs="Arial"/>
        </w:rPr>
        <w:t xml:space="preserve"> the Attending Evaluation)</w:t>
      </w:r>
      <w:r w:rsidR="00F92546" w:rsidRPr="00C40B5D">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14:paraId="7200D457" w14:textId="77777777" w:rsidR="00D900EF" w:rsidRDefault="00D900EF" w:rsidP="000602B1">
      <w:pPr>
        <w:spacing w:after="0" w:line="276" w:lineRule="auto"/>
        <w:ind w:left="360"/>
        <w:rPr>
          <w:rFonts w:ascii="Arial" w:hAnsi="Arial" w:cs="Arial"/>
        </w:rPr>
      </w:pPr>
    </w:p>
    <w:p w14:paraId="57D30E8A" w14:textId="77777777" w:rsidR="00D900EF" w:rsidRPr="00C40B5D" w:rsidRDefault="00D900EF" w:rsidP="00D900EF">
      <w:pPr>
        <w:pStyle w:val="Heading2"/>
        <w:rPr>
          <w:b/>
          <w:bCs/>
        </w:rPr>
      </w:pPr>
      <w:bookmarkStart w:id="60" w:name="_Toc233791982"/>
      <w:r w:rsidRPr="0096296A">
        <w:t>BASE HOSPITAL REQUIREMENTS</w:t>
      </w:r>
      <w:bookmarkEnd w:id="60"/>
      <w:r w:rsidRPr="00C40B5D">
        <w:t xml:space="preserve"> </w:t>
      </w:r>
    </w:p>
    <w:p w14:paraId="56E1A04B" w14:textId="77777777" w:rsidR="00D900EF" w:rsidRPr="00C40B5D" w:rsidRDefault="00D900EF" w:rsidP="00D900EF">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696055B3" w14:textId="77777777" w:rsidR="00B6209F" w:rsidRDefault="00B6209F" w:rsidP="00294FF1">
      <w:pPr>
        <w:spacing w:after="0" w:line="276" w:lineRule="auto"/>
        <w:rPr>
          <w:rFonts w:ascii="Arial" w:hAnsi="Arial" w:cs="Arial"/>
        </w:rPr>
      </w:pPr>
    </w:p>
    <w:p w14:paraId="2048A12C" w14:textId="77777777" w:rsidR="00582476" w:rsidRDefault="00582476" w:rsidP="00582476">
      <w:pPr>
        <w:pStyle w:val="Level2Header"/>
        <w:rPr>
          <w:b w:val="0"/>
          <w:bCs w:val="0"/>
        </w:rPr>
      </w:pPr>
      <w:bookmarkStart w:id="61" w:name="_Toc233791983"/>
      <w:r w:rsidRPr="005D6B9B">
        <w:rPr>
          <w:b w:val="0"/>
          <w:bCs w:val="0"/>
        </w:rPr>
        <w:t>COURSE GRADES</w:t>
      </w:r>
      <w:bookmarkEnd w:id="61"/>
    </w:p>
    <w:p w14:paraId="3C87F4CF" w14:textId="4A414FE0" w:rsidR="00582476" w:rsidRPr="00A13CE5" w:rsidRDefault="00294FF1" w:rsidP="00A13CE5">
      <w:pPr>
        <w:spacing w:line="276" w:lineRule="auto"/>
        <w:ind w:left="288"/>
        <w:rPr>
          <w:rFonts w:ascii="Arial" w:hAnsi="Arial" w:cs="Arial"/>
        </w:rPr>
      </w:pPr>
      <w:r>
        <w:rPr>
          <w:rFonts w:ascii="Arial" w:hAnsi="Arial" w:cs="Arial"/>
        </w:rPr>
        <w:t xml:space="preserve"> </w:t>
      </w:r>
      <w:r w:rsidR="002E4FC2" w:rsidRPr="7ACAF297">
        <w:rPr>
          <w:rFonts w:ascii="Arial" w:hAnsi="Arial" w:cs="Arial"/>
        </w:rPr>
        <w:t xml:space="preserve">All rotation requirements must be completed to determine a </w:t>
      </w:r>
      <w:r w:rsidR="005F342F">
        <w:rPr>
          <w:rFonts w:ascii="Arial" w:hAnsi="Arial" w:cs="Arial"/>
        </w:rPr>
        <w:t xml:space="preserve">final </w:t>
      </w:r>
      <w:r w:rsidR="002E4FC2" w:rsidRPr="7ACAF297">
        <w:rPr>
          <w:rFonts w:ascii="Arial" w:hAnsi="Arial" w:cs="Arial"/>
        </w:rPr>
        <w:t>grade for the course</w:t>
      </w:r>
      <w:r w:rsidR="00614562">
        <w:rPr>
          <w:rFonts w:ascii="Arial" w:hAnsi="Arial" w:cs="Arial"/>
        </w:rPr>
        <w:t xml:space="preserve">. </w:t>
      </w:r>
      <w:r w:rsidR="002E4FC2"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002E4FC2" w:rsidRPr="7ACAF297">
        <w:rPr>
          <w:rFonts w:ascii="Arial" w:hAnsi="Arial" w:cs="Arial"/>
        </w:rPr>
        <w:t>correctly.</w:t>
      </w:r>
    </w:p>
    <w:p w14:paraId="1D5BE2B0" w14:textId="2E704A94"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00E16540" w:rsidRPr="1125DAF6">
        <w:rPr>
          <w:rFonts w:ascii="Arial" w:hAnsi="Arial" w:cs="Arial"/>
        </w:rPr>
        <w:t>students’</w:t>
      </w:r>
      <w:r w:rsidRPr="1125DAF6">
        <w:rPr>
          <w:rFonts w:ascii="Arial" w:hAnsi="Arial" w:cs="Arial"/>
        </w:rPr>
        <w:t xml:space="preserve"> Medical Student Performance Evaluation will reflect each Honors grade.</w:t>
      </w:r>
    </w:p>
    <w:p w14:paraId="69143B46"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4832D541"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grade as Pass with an additional notation that the student achieved High Pass in the course. The student’s Medical Student Performance Evaluation will reflect each High Pass grade.</w:t>
      </w:r>
    </w:p>
    <w:p w14:paraId="0FF4C842" w14:textId="77777777" w:rsidR="00FC5804" w:rsidRDefault="00FC5804" w:rsidP="00582476">
      <w:pPr>
        <w:pStyle w:val="ListParagraph"/>
        <w:widowControl w:val="0"/>
        <w:tabs>
          <w:tab w:val="left" w:pos="939"/>
          <w:tab w:val="left" w:pos="940"/>
        </w:tabs>
        <w:spacing w:after="0" w:line="276" w:lineRule="auto"/>
        <w:ind w:left="360" w:right="356"/>
        <w:jc w:val="left"/>
        <w:rPr>
          <w:rFonts w:ascii="Arial" w:hAnsi="Arial" w:cs="Arial"/>
        </w:rPr>
      </w:pPr>
    </w:p>
    <w:p w14:paraId="1F2FDEE0" w14:textId="42889A89" w:rsidR="00FC5804" w:rsidRPr="000E19AE" w:rsidRDefault="00FC5804" w:rsidP="00FC5804">
      <w:pPr>
        <w:spacing w:after="0" w:line="276" w:lineRule="auto"/>
        <w:ind w:firstLine="360"/>
        <w:rPr>
          <w:rFonts w:ascii="Arial" w:hAnsi="Arial" w:cs="Arial"/>
          <w:color w:val="E40000"/>
          <w:u w:val="single"/>
        </w:rPr>
      </w:pPr>
      <w:r w:rsidRPr="000E19AE">
        <w:rPr>
          <w:rFonts w:ascii="Arial" w:hAnsi="Arial" w:cs="Arial"/>
          <w:color w:val="E40000"/>
          <w:u w:val="single"/>
        </w:rPr>
        <w:t>Honors/High Pass Policy</w:t>
      </w:r>
    </w:p>
    <w:p w14:paraId="43CCB45B" w14:textId="412D73D8" w:rsidR="00FC5804" w:rsidRPr="00FC5804" w:rsidRDefault="00FC5804" w:rsidP="00FC5804">
      <w:pPr>
        <w:spacing w:after="0" w:line="276" w:lineRule="auto"/>
        <w:ind w:left="360"/>
        <w:rPr>
          <w:rFonts w:ascii="Arial" w:hAnsi="Arial" w:cs="Arial"/>
          <w:color w:val="000000" w:themeColor="text1"/>
        </w:rPr>
      </w:pPr>
      <w:r w:rsidRPr="000E19AE">
        <w:rPr>
          <w:rFonts w:ascii="Arial" w:hAnsi="Arial" w:cs="Arial"/>
          <w:color w:val="E40000"/>
        </w:rPr>
        <w:t>Students are eligible to earn a High Pass or Honors designation only during the first attempt of a core rotation</w:t>
      </w:r>
      <w:r w:rsidR="00614562" w:rsidRPr="000E19AE">
        <w:rPr>
          <w:rFonts w:ascii="Arial" w:hAnsi="Arial" w:cs="Arial"/>
          <w:color w:val="E40000"/>
        </w:rPr>
        <w:t xml:space="preserve">. </w:t>
      </w:r>
      <w:r w:rsidRPr="000E19AE">
        <w:rPr>
          <w:rFonts w:ascii="Arial" w:hAnsi="Arial" w:cs="Arial"/>
          <w:color w:val="E40000"/>
        </w:rPr>
        <w:t>Any subsequent attempts at the same rotation will be graded as a Pass/No Grade, regardless of performance</w:t>
      </w:r>
      <w:r w:rsidRPr="000E19AE">
        <w:rPr>
          <w:rFonts w:ascii="Arial" w:hAnsi="Arial" w:cs="Arial"/>
          <w:color w:val="000000" w:themeColor="text1"/>
        </w:rPr>
        <w:t>.</w:t>
      </w:r>
    </w:p>
    <w:p w14:paraId="612BFCDF"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6F90E42E"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lastRenderedPageBreak/>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8D08CA" w:rsidRDefault="00582476" w:rsidP="00582476">
      <w:pPr>
        <w:pStyle w:val="Heading3"/>
        <w:rPr>
          <w:color w:val="ED0000"/>
        </w:rPr>
      </w:pPr>
      <w:bookmarkStart w:id="62" w:name="_Toc233791984"/>
      <w:r w:rsidRPr="008D08CA">
        <w:rPr>
          <w:color w:val="ED0000"/>
        </w:rPr>
        <w:t>N Grade Policy</w:t>
      </w:r>
      <w:bookmarkEnd w:id="62"/>
    </w:p>
    <w:p w14:paraId="7ED43562" w14:textId="77777777" w:rsidR="00582476" w:rsidRPr="008D08CA" w:rsidRDefault="00582476" w:rsidP="00582476">
      <w:pPr>
        <w:spacing w:after="0" w:line="276" w:lineRule="auto"/>
        <w:ind w:left="720"/>
        <w:rPr>
          <w:rFonts w:ascii="Arial" w:hAnsi="Arial" w:cs="Arial"/>
          <w:color w:val="ED0000"/>
        </w:rPr>
      </w:pPr>
      <w:r w:rsidRPr="008D08CA">
        <w:rPr>
          <w:rFonts w:ascii="Arial" w:hAnsi="Arial" w:cs="Arial"/>
          <w:color w:val="ED0000"/>
        </w:rPr>
        <w:t>Students who fail this rotation will have to repeat the entire rotation and fulfill all (clinical and academic) requirements.</w:t>
      </w:r>
    </w:p>
    <w:p w14:paraId="758D7C2F" w14:textId="24055EF4" w:rsidR="26910FCD" w:rsidRPr="00C40B5D" w:rsidRDefault="26910FCD" w:rsidP="000602B1">
      <w:pPr>
        <w:spacing w:after="0" w:line="276" w:lineRule="auto"/>
        <w:rPr>
          <w:rFonts w:ascii="Arial" w:hAnsi="Arial" w:cs="Arial"/>
        </w:rPr>
      </w:pPr>
    </w:p>
    <w:p w14:paraId="49AA0BBB" w14:textId="72F35323" w:rsidR="288612F8" w:rsidRPr="00C40B5D" w:rsidRDefault="288612F8" w:rsidP="000602B1">
      <w:pPr>
        <w:pStyle w:val="Heading1"/>
        <w:spacing w:before="0" w:after="0" w:line="276" w:lineRule="auto"/>
        <w:rPr>
          <w:rFonts w:ascii="Arial" w:eastAsia="Arial" w:hAnsi="Arial" w:cs="Arial"/>
          <w:b w:val="0"/>
          <w:bCs w:val="0"/>
        </w:rPr>
      </w:pPr>
      <w:bookmarkStart w:id="63" w:name="_Toc233791985"/>
      <w:r w:rsidRPr="0061495F">
        <w:rPr>
          <w:rFonts w:ascii="Arial" w:eastAsia="Arial" w:hAnsi="Arial" w:cs="Arial"/>
        </w:rPr>
        <w:t>S</w:t>
      </w:r>
      <w:r w:rsidR="22A3AEB6" w:rsidRPr="0061495F">
        <w:rPr>
          <w:rFonts w:ascii="Arial" w:eastAsia="Arial" w:hAnsi="Arial" w:cs="Arial"/>
        </w:rPr>
        <w:t>TUDENT RESPONSIBILITIES AND EXPECTATIONS</w:t>
      </w:r>
      <w:bookmarkEnd w:id="63"/>
    </w:p>
    <w:p w14:paraId="6DA12BA7" w14:textId="77777777" w:rsidR="00E74D08" w:rsidRDefault="00E74D08" w:rsidP="00E74D08">
      <w:pPr>
        <w:spacing w:after="0"/>
        <w:ind w:left="360"/>
      </w:pPr>
      <w:r w:rsidRPr="5A2E83E1">
        <w:rPr>
          <w:rFonts w:ascii="Arial" w:eastAsia="Arial" w:hAnsi="Arial" w:cs="Arial"/>
          <w:color w:val="000000" w:themeColor="text1"/>
        </w:rPr>
        <w:t xml:space="preserve">During this rotation, the student is expected to take a proactive approach to learning about the discipline of Family Medicine. Students should make every effort to have an initial orientation session with their attending physician/resident to review goals, objectives, and expectations on both the part of the preceptor and student. </w:t>
      </w:r>
    </w:p>
    <w:p w14:paraId="5B148E31" w14:textId="77777777" w:rsidR="00E74D08" w:rsidRDefault="00E74D08" w:rsidP="00E74D08">
      <w:pPr>
        <w:spacing w:after="0"/>
        <w:ind w:left="360"/>
        <w:rPr>
          <w:rFonts w:ascii="Arial" w:eastAsia="Arial" w:hAnsi="Arial" w:cs="Arial"/>
          <w:color w:val="000000" w:themeColor="text1"/>
        </w:rPr>
      </w:pPr>
      <w:r w:rsidRPr="2A0ACAEB">
        <w:rPr>
          <w:rFonts w:ascii="Arial" w:eastAsia="Arial" w:hAnsi="Arial" w:cs="Arial"/>
          <w:color w:val="000000" w:themeColor="text1"/>
        </w:rPr>
        <w:t xml:space="preserve"> </w:t>
      </w:r>
    </w:p>
    <w:p w14:paraId="3E9FD6A0" w14:textId="77777777" w:rsidR="00E74D08" w:rsidRDefault="00E74D08" w:rsidP="00E74D08">
      <w:pPr>
        <w:spacing w:after="0"/>
        <w:ind w:left="360"/>
      </w:pPr>
      <w:r w:rsidRPr="5A2E83E1">
        <w:rPr>
          <w:rFonts w:ascii="Arial" w:eastAsia="Arial" w:hAnsi="Arial" w:cs="Arial"/>
          <w:color w:val="000000" w:themeColor="text1"/>
        </w:rPr>
        <w:t xml:space="preserve">Students should </w:t>
      </w:r>
      <w:r>
        <w:rPr>
          <w:rFonts w:ascii="Arial" w:eastAsia="Arial" w:hAnsi="Arial" w:cs="Arial"/>
          <w:color w:val="000000" w:themeColor="text1"/>
        </w:rPr>
        <w:t xml:space="preserve">let the preceptor know they </w:t>
      </w:r>
      <w:r w:rsidRPr="5A2E83E1">
        <w:rPr>
          <w:rFonts w:ascii="Arial" w:eastAsia="Arial" w:hAnsi="Arial" w:cs="Arial"/>
          <w:color w:val="000000" w:themeColor="text1"/>
        </w:rPr>
        <w:t>have</w:t>
      </w:r>
      <w:r>
        <w:rPr>
          <w:rFonts w:ascii="Arial" w:eastAsia="Arial" w:hAnsi="Arial" w:cs="Arial"/>
          <w:color w:val="000000" w:themeColor="text1"/>
        </w:rPr>
        <w:t xml:space="preserve"> required</w:t>
      </w:r>
      <w:r w:rsidRPr="5A2E83E1">
        <w:rPr>
          <w:rFonts w:ascii="Arial" w:eastAsia="Arial" w:hAnsi="Arial" w:cs="Arial"/>
          <w:color w:val="000000" w:themeColor="text1"/>
        </w:rPr>
        <w:t xml:space="preserve"> a mid-month evaluation during the rotation to gain formative feedback and adjust as needed based on commentary from the preceptor. Doing so will encourage active participation and improve summative evaluations that occur at the end of the rotation. </w:t>
      </w:r>
    </w:p>
    <w:p w14:paraId="14F99663" w14:textId="77777777" w:rsidR="00E74D08" w:rsidRDefault="00E74D08" w:rsidP="00E74D08">
      <w:pPr>
        <w:spacing w:after="0"/>
        <w:ind w:left="360"/>
      </w:pPr>
      <w:r w:rsidRPr="5A2E83E1">
        <w:rPr>
          <w:rFonts w:ascii="Segoe UI" w:eastAsia="Segoe UI" w:hAnsi="Segoe UI" w:cs="Segoe UI"/>
          <w:sz w:val="18"/>
          <w:szCs w:val="18"/>
        </w:rPr>
        <w:t xml:space="preserve"> </w:t>
      </w:r>
    </w:p>
    <w:p w14:paraId="460B1AC6" w14:textId="77777777" w:rsidR="00E74D08" w:rsidRDefault="00E74D08" w:rsidP="00E74D08">
      <w:pPr>
        <w:spacing w:after="0"/>
        <w:ind w:left="360"/>
      </w:pPr>
      <w:r w:rsidRPr="5A2E83E1">
        <w:rPr>
          <w:rFonts w:ascii="Arial" w:eastAsia="Arial" w:hAnsi="Arial" w:cs="Arial"/>
          <w:color w:val="000000" w:themeColor="text1"/>
        </w:rPr>
        <w:t xml:space="preserve">It is expected that the student will meet the following </w:t>
      </w:r>
      <w:r w:rsidRPr="5A2E83E1">
        <w:rPr>
          <w:rFonts w:ascii="Arial" w:eastAsia="Arial" w:hAnsi="Arial" w:cs="Arial"/>
          <w:b/>
          <w:bCs/>
          <w:color w:val="000000" w:themeColor="text1"/>
          <w:u w:val="single"/>
        </w:rPr>
        <w:t xml:space="preserve">clinical responsibilities </w:t>
      </w:r>
      <w:r w:rsidRPr="5A2E83E1">
        <w:rPr>
          <w:rFonts w:ascii="Arial" w:eastAsia="Arial" w:hAnsi="Arial" w:cs="Arial"/>
          <w:color w:val="000000" w:themeColor="text1"/>
        </w:rPr>
        <w:t xml:space="preserve">during this rotation:  </w:t>
      </w:r>
    </w:p>
    <w:p w14:paraId="330EEA5C" w14:textId="77777777" w:rsidR="00E74D08" w:rsidRDefault="00E74D08" w:rsidP="00960699">
      <w:pPr>
        <w:pStyle w:val="ListParagraph"/>
        <w:numPr>
          <w:ilvl w:val="0"/>
          <w:numId w:val="61"/>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Report on their rotation in a timely fashion, dressed appropriately for each day of work. Be cognizant of any scheduling changes that occur and provide timely communication to the preceptor about excused or unexpected absences. </w:t>
      </w:r>
    </w:p>
    <w:p w14:paraId="5E418963" w14:textId="77777777" w:rsidR="00E74D08" w:rsidRDefault="00E74D08" w:rsidP="00960699">
      <w:pPr>
        <w:pStyle w:val="ListParagraph"/>
        <w:numPr>
          <w:ilvl w:val="0"/>
          <w:numId w:val="60"/>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Demonstrate an enthusiastic and proactive attitude towards the learning process. </w:t>
      </w:r>
    </w:p>
    <w:p w14:paraId="13407D20" w14:textId="77777777" w:rsidR="00E74D08" w:rsidRDefault="00E74D08" w:rsidP="00960699">
      <w:pPr>
        <w:pStyle w:val="ListParagraph"/>
        <w:numPr>
          <w:ilvl w:val="0"/>
          <w:numId w:val="60"/>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Treat all staff members, other rotators and patients with respect and demonstrate professional behavior in all interactions. </w:t>
      </w:r>
    </w:p>
    <w:p w14:paraId="2C0CE627" w14:textId="77777777" w:rsidR="00E74D08" w:rsidRDefault="00E74D08" w:rsidP="00960699">
      <w:pPr>
        <w:pStyle w:val="ListParagraph"/>
        <w:numPr>
          <w:ilvl w:val="0"/>
          <w:numId w:val="60"/>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Not engage in behaviors that are either unprofessional/unethical, illegal or pose a risk to the patient or practice. If there is a question about something you are asked to do, speak with your precepting physician or (if the person your concern is about is the precepting physician) your Student Coordinator and/or Director of Medical Education for your base hospital. </w:t>
      </w:r>
    </w:p>
    <w:p w14:paraId="05E6427C" w14:textId="77777777" w:rsidR="00E74D08" w:rsidRDefault="00E74D08" w:rsidP="00960699">
      <w:pPr>
        <w:pStyle w:val="ListParagraph"/>
        <w:numPr>
          <w:ilvl w:val="0"/>
          <w:numId w:val="60"/>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Complete any, and all, requested responsibilities in a timely fashion and as directed by your precepting physician excepting behaviors mentioned previously. </w:t>
      </w:r>
    </w:p>
    <w:p w14:paraId="6D913A21" w14:textId="77777777" w:rsidR="00E74D08" w:rsidRDefault="00E74D08" w:rsidP="00960699">
      <w:pPr>
        <w:pStyle w:val="ListParagraph"/>
        <w:numPr>
          <w:ilvl w:val="0"/>
          <w:numId w:val="60"/>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The student will represent themselves, fellow students, and the College positively and professionally. </w:t>
      </w:r>
    </w:p>
    <w:p w14:paraId="776FEED5" w14:textId="77777777" w:rsidR="00E74D08" w:rsidRDefault="00E74D08" w:rsidP="00960699">
      <w:pPr>
        <w:pStyle w:val="ListParagraph"/>
        <w:numPr>
          <w:ilvl w:val="0"/>
          <w:numId w:val="60"/>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The student is expected to function collaboratively on health care teams that include health professionals from other disciplines in the provision of quality, patient-centered care. </w:t>
      </w:r>
    </w:p>
    <w:p w14:paraId="1C2A627C" w14:textId="77777777" w:rsidR="00E74D08" w:rsidRDefault="00E74D08" w:rsidP="00E74D08">
      <w:pPr>
        <w:spacing w:after="0"/>
        <w:ind w:left="360"/>
      </w:pPr>
      <w:r w:rsidRPr="5A2E83E1">
        <w:rPr>
          <w:rFonts w:ascii="Arial" w:eastAsia="Arial" w:hAnsi="Arial" w:cs="Arial"/>
          <w:color w:val="000000" w:themeColor="text1"/>
        </w:rPr>
        <w:lastRenderedPageBreak/>
        <w:t xml:space="preserve"> </w:t>
      </w:r>
    </w:p>
    <w:p w14:paraId="2110E153" w14:textId="77777777" w:rsidR="00E74D08" w:rsidRDefault="00E74D08" w:rsidP="00E74D08">
      <w:pPr>
        <w:spacing w:after="0"/>
        <w:ind w:left="360"/>
      </w:pPr>
      <w:r w:rsidRPr="5A2E83E1">
        <w:rPr>
          <w:rFonts w:ascii="Arial" w:eastAsia="Arial" w:hAnsi="Arial" w:cs="Arial"/>
          <w:color w:val="000000" w:themeColor="text1"/>
        </w:rPr>
        <w:t xml:space="preserve">It is expected that the student will meet the following </w:t>
      </w:r>
      <w:r w:rsidRPr="5A2E83E1">
        <w:rPr>
          <w:rFonts w:ascii="Arial" w:eastAsia="Arial" w:hAnsi="Arial" w:cs="Arial"/>
          <w:b/>
          <w:bCs/>
          <w:color w:val="000000" w:themeColor="text1"/>
          <w:u w:val="single"/>
        </w:rPr>
        <w:t xml:space="preserve">academic responsibilities </w:t>
      </w:r>
      <w:r w:rsidRPr="5A2E83E1">
        <w:rPr>
          <w:rFonts w:ascii="Arial" w:eastAsia="Arial" w:hAnsi="Arial" w:cs="Arial"/>
          <w:color w:val="000000" w:themeColor="text1"/>
        </w:rPr>
        <w:t xml:space="preserve">during this rotation:  </w:t>
      </w:r>
    </w:p>
    <w:p w14:paraId="1FA1026C" w14:textId="77777777" w:rsidR="00E74D08" w:rsidRDefault="00E74D08" w:rsidP="00960699">
      <w:pPr>
        <w:pStyle w:val="ListParagraph"/>
        <w:numPr>
          <w:ilvl w:val="0"/>
          <w:numId w:val="59"/>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Complete all College’s curricular elements of the rotation as specified in this syllabus promptly. </w:t>
      </w:r>
    </w:p>
    <w:p w14:paraId="7EE6B7D5" w14:textId="77777777" w:rsidR="00E74D08" w:rsidRDefault="00E74D08" w:rsidP="00960699">
      <w:pPr>
        <w:pStyle w:val="ListParagraph"/>
        <w:numPr>
          <w:ilvl w:val="0"/>
          <w:numId w:val="59"/>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Regularly access and review content provided within Desire2Learn (D2L) during the rotation to support and supplement your active learning process. </w:t>
      </w:r>
    </w:p>
    <w:p w14:paraId="742754F8" w14:textId="309623C8" w:rsidR="00E74D08" w:rsidRDefault="00E74D08" w:rsidP="00960699">
      <w:pPr>
        <w:pStyle w:val="ListParagraph"/>
        <w:numPr>
          <w:ilvl w:val="0"/>
          <w:numId w:val="59"/>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The student is expected to identify, access, interpret and apply medical evidence contained in </w:t>
      </w:r>
      <w:r w:rsidR="000E19AE" w:rsidRPr="5A2E83E1">
        <w:rPr>
          <w:rFonts w:ascii="Arial" w:eastAsia="Arial" w:hAnsi="Arial" w:cs="Arial"/>
          <w:color w:val="000000" w:themeColor="text1"/>
        </w:rPr>
        <w:t>scientific</w:t>
      </w:r>
      <w:r w:rsidRPr="5A2E83E1">
        <w:rPr>
          <w:rFonts w:ascii="Arial" w:eastAsia="Arial" w:hAnsi="Arial" w:cs="Arial"/>
          <w:color w:val="000000" w:themeColor="text1"/>
        </w:rPr>
        <w:t xml:space="preserve"> literature related to a patient’s health problems. </w:t>
      </w:r>
    </w:p>
    <w:p w14:paraId="23F3B232" w14:textId="77777777" w:rsidR="00E74D08" w:rsidRDefault="00E74D08" w:rsidP="00960699">
      <w:pPr>
        <w:pStyle w:val="ListParagraph"/>
        <w:numPr>
          <w:ilvl w:val="0"/>
          <w:numId w:val="59"/>
        </w:numPr>
        <w:spacing w:after="0"/>
        <w:ind w:left="1350"/>
        <w:rPr>
          <w:rFonts w:ascii="Arial" w:eastAsia="Arial" w:hAnsi="Arial" w:cs="Arial"/>
          <w:color w:val="000000" w:themeColor="text1"/>
        </w:rPr>
      </w:pPr>
      <w:r w:rsidRPr="5A2E83E1">
        <w:rPr>
          <w:rFonts w:ascii="Arial" w:eastAsia="Arial" w:hAnsi="Arial" w:cs="Arial"/>
          <w:color w:val="000000" w:themeColor="text1"/>
        </w:rPr>
        <w:t xml:space="preserve">The student is expected to: assess their personal learning needs specific to this clinical rotation, engage in deliberate, independent learning activities to address their gaps in knowledge, skills, or attitudes; and solicit feedback and use it daily to continuously improve their clinical practice. </w:t>
      </w:r>
    </w:p>
    <w:p w14:paraId="5707E4A1" w14:textId="77777777" w:rsidR="00E74D08" w:rsidRDefault="00E74D08" w:rsidP="00E74D08">
      <w:pPr>
        <w:spacing w:after="0"/>
        <w:ind w:left="2880" w:hanging="720"/>
      </w:pPr>
      <w:r w:rsidRPr="5A2E83E1">
        <w:rPr>
          <w:rFonts w:ascii="Arial" w:eastAsia="Arial" w:hAnsi="Arial" w:cs="Arial"/>
          <w:sz w:val="24"/>
          <w:szCs w:val="24"/>
        </w:rPr>
        <w:t xml:space="preserve"> </w:t>
      </w:r>
    </w:p>
    <w:p w14:paraId="64DAE4BB" w14:textId="77777777" w:rsidR="00E74D08" w:rsidRDefault="00E74D08" w:rsidP="00E74D08">
      <w:pPr>
        <w:spacing w:after="0" w:line="276" w:lineRule="auto"/>
        <w:ind w:left="360"/>
        <w:rPr>
          <w:rFonts w:ascii="Arial" w:eastAsia="Arial" w:hAnsi="Arial" w:cs="Arial"/>
          <w:sz w:val="24"/>
          <w:szCs w:val="24"/>
        </w:rPr>
      </w:pPr>
      <w:r w:rsidRPr="5A2E83E1">
        <w:rPr>
          <w:rFonts w:ascii="Arial" w:eastAsia="Arial" w:hAnsi="Arial" w:cs="Arial"/>
          <w:sz w:val="24"/>
          <w:szCs w:val="24"/>
          <w:u w:val="single"/>
        </w:rPr>
        <w:t>ATTIRE AND ETIQUETTE</w:t>
      </w:r>
      <w:r w:rsidRPr="5A2E83E1">
        <w:rPr>
          <w:rFonts w:ascii="Arial" w:eastAsia="Arial" w:hAnsi="Arial" w:cs="Arial"/>
          <w:sz w:val="24"/>
          <w:szCs w:val="24"/>
        </w:rPr>
        <w:t xml:space="preserve"> </w:t>
      </w:r>
    </w:p>
    <w:p w14:paraId="3C85B785" w14:textId="77777777" w:rsidR="00E74D08" w:rsidRDefault="00E74D08" w:rsidP="00E74D08">
      <w:pPr>
        <w:spacing w:after="0" w:line="276" w:lineRule="auto"/>
        <w:ind w:left="360"/>
        <w:rPr>
          <w:rFonts w:ascii="Arial" w:eastAsia="Arial" w:hAnsi="Arial" w:cs="Arial"/>
        </w:rPr>
      </w:pPr>
      <w:r w:rsidRPr="5A2E83E1">
        <w:rPr>
          <w:rFonts w:ascii="Arial" w:eastAsia="Arial" w:hAnsi="Arial" w:cs="Arial"/>
          <w:color w:val="000000" w:themeColor="text1"/>
        </w:rPr>
        <w:t xml:space="preserve">During your clinical rotation, you will be a part of many different learning environments and will be given a great deal of responsibility. </w:t>
      </w:r>
      <w:r w:rsidRPr="5A2E83E1">
        <w:rPr>
          <w:rFonts w:ascii="Arial" w:eastAsia="Arial" w:hAnsi="Arial" w:cs="Arial"/>
        </w:rPr>
        <w:t xml:space="preserve">Medical students are to dress professionally and wear clean, white, short lab coats during the clerkship unless otherwise instructed. An identification tag, which is furnished by the base hospital or college, must always be worn. As a student, you will come in close contact with patients, physicians, peers, and other health care professionals each day; good personal hygiene must be practiced. It should also be noted that although the college does not have a “dress code,” tennis shoes, open-toed shoes, low-cut or midriff blouses, miniskirts and jeans are not considered appropriate attire for hospital/office/clinic settings including lectures. </w:t>
      </w:r>
    </w:p>
    <w:p w14:paraId="70DE3E22" w14:textId="77777777" w:rsidR="00E74D08" w:rsidRDefault="00E74D08" w:rsidP="00E74D08">
      <w:pPr>
        <w:spacing w:after="0"/>
        <w:ind w:left="360"/>
      </w:pPr>
      <w:r w:rsidRPr="5A2E83E1">
        <w:rPr>
          <w:rFonts w:ascii="Arial" w:eastAsia="Arial" w:hAnsi="Arial" w:cs="Arial"/>
        </w:rPr>
        <w:t xml:space="preserve"> </w:t>
      </w:r>
    </w:p>
    <w:p w14:paraId="19028FDF" w14:textId="77777777" w:rsidR="00E74D08" w:rsidRDefault="00E74D08" w:rsidP="00E74D08">
      <w:pPr>
        <w:spacing w:after="0" w:line="276" w:lineRule="auto"/>
        <w:ind w:left="360"/>
        <w:rPr>
          <w:rFonts w:ascii="Arial" w:eastAsia="Arial" w:hAnsi="Arial" w:cs="Arial"/>
        </w:rPr>
      </w:pPr>
      <w:r w:rsidRPr="5A2E83E1">
        <w:rPr>
          <w:rFonts w:ascii="Arial" w:eastAsia="Arial" w:hAnsi="Arial" w:cs="Arial"/>
        </w:rPr>
        <w:t xml:space="preserve">Medical students should introduce themselves to patients and other health care professionals as medical students, not as physicians. This is important so that individuals do not assume that students have more responsibility or authority concerning patient care than that of a medical student. Patients should be addressed using their last names. Students should remember that, in the clinical setting, they reflect Michigan State University and the College. </w:t>
      </w:r>
    </w:p>
    <w:p w14:paraId="125618AF" w14:textId="77777777" w:rsidR="00E74D08" w:rsidRDefault="00E74D08" w:rsidP="00E74D08">
      <w:pPr>
        <w:spacing w:after="0"/>
        <w:ind w:left="360"/>
      </w:pPr>
      <w:r w:rsidRPr="5A2E83E1">
        <w:rPr>
          <w:rFonts w:ascii="Arial" w:eastAsia="Arial" w:hAnsi="Arial" w:cs="Arial"/>
          <w:color w:val="000000" w:themeColor="text1"/>
        </w:rPr>
        <w:t xml:space="preserve"> </w:t>
      </w:r>
    </w:p>
    <w:p w14:paraId="0BFDADAC" w14:textId="77777777" w:rsidR="00E74D08" w:rsidRDefault="00E74D08" w:rsidP="00E74D08">
      <w:pPr>
        <w:spacing w:after="0" w:line="276" w:lineRule="auto"/>
        <w:ind w:left="360"/>
        <w:rPr>
          <w:rFonts w:ascii="Arial" w:eastAsia="Arial" w:hAnsi="Arial" w:cs="Arial"/>
          <w:color w:val="000000" w:themeColor="text1"/>
        </w:rPr>
      </w:pPr>
      <w:r w:rsidRPr="5A2E83E1">
        <w:rPr>
          <w:rFonts w:ascii="Arial" w:eastAsia="Arial" w:hAnsi="Arial" w:cs="Arial"/>
          <w:color w:val="000000" w:themeColor="text1"/>
        </w:rPr>
        <w:t xml:space="preserve">At ALL times when patient contact is expected or anticipated, your waist-length WHITE COAT will be worn. </w:t>
      </w:r>
    </w:p>
    <w:p w14:paraId="1DFC4686" w14:textId="77777777" w:rsidR="00E74D08" w:rsidRDefault="00E74D08" w:rsidP="00E74D08">
      <w:pPr>
        <w:spacing w:after="0"/>
        <w:ind w:left="360"/>
      </w:pPr>
      <w:r w:rsidRPr="5A2E83E1">
        <w:rPr>
          <w:rFonts w:ascii="Arial" w:eastAsia="Arial" w:hAnsi="Arial" w:cs="Arial"/>
          <w:color w:val="000000" w:themeColor="text1"/>
        </w:rPr>
        <w:t xml:space="preserve"> </w:t>
      </w:r>
    </w:p>
    <w:p w14:paraId="722A4E81" w14:textId="77777777" w:rsidR="00E74D08" w:rsidRDefault="00E74D08" w:rsidP="00E74D08">
      <w:pPr>
        <w:spacing w:after="0" w:line="276" w:lineRule="auto"/>
        <w:ind w:left="360"/>
        <w:rPr>
          <w:rFonts w:ascii="Arial" w:eastAsia="Arial" w:hAnsi="Arial" w:cs="Arial"/>
          <w:color w:val="000000" w:themeColor="text1"/>
        </w:rPr>
      </w:pPr>
      <w:r w:rsidRPr="5A2E83E1">
        <w:rPr>
          <w:rFonts w:ascii="Arial" w:eastAsia="Arial" w:hAnsi="Arial" w:cs="Arial"/>
          <w:color w:val="000000" w:themeColor="text1"/>
        </w:rPr>
        <w:t xml:space="preserve">As this policy simply represents general guidelines, we encourage anyone with uncertainties or questions regarding the dress code to reach out to the student director for confirmation. </w:t>
      </w:r>
    </w:p>
    <w:p w14:paraId="5C12A42C" w14:textId="4771F8B0" w:rsidR="00E74D08" w:rsidRDefault="00E74D08" w:rsidP="00960699">
      <w:pPr>
        <w:pStyle w:val="ListParagraph"/>
        <w:numPr>
          <w:ilvl w:val="0"/>
          <w:numId w:val="58"/>
        </w:numPr>
        <w:spacing w:after="0"/>
        <w:ind w:left="1512"/>
        <w:rPr>
          <w:rFonts w:ascii="Arial" w:eastAsia="Arial" w:hAnsi="Arial" w:cs="Arial"/>
          <w:color w:val="000000" w:themeColor="text1"/>
        </w:rPr>
      </w:pPr>
      <w:r w:rsidRPr="5A2E83E1">
        <w:rPr>
          <w:rFonts w:ascii="Arial" w:eastAsia="Arial" w:hAnsi="Arial" w:cs="Arial"/>
          <w:color w:val="000000" w:themeColor="text1"/>
        </w:rPr>
        <w:t xml:space="preserve">Wear a waterproof gown when blood or body fluid may </w:t>
      </w:r>
      <w:r w:rsidR="00AE197D" w:rsidRPr="5A2E83E1">
        <w:rPr>
          <w:rFonts w:ascii="Arial" w:eastAsia="Arial" w:hAnsi="Arial" w:cs="Arial"/>
          <w:color w:val="000000" w:themeColor="text1"/>
        </w:rPr>
        <w:t>soak in</w:t>
      </w:r>
      <w:r w:rsidRPr="5A2E83E1">
        <w:rPr>
          <w:rFonts w:ascii="Arial" w:eastAsia="Arial" w:hAnsi="Arial" w:cs="Arial"/>
          <w:color w:val="000000" w:themeColor="text1"/>
        </w:rPr>
        <w:t xml:space="preserve"> a cloth gown. </w:t>
      </w:r>
    </w:p>
    <w:p w14:paraId="17E5B25B" w14:textId="5AF807C3" w:rsidR="001632B4" w:rsidRDefault="00E74D08" w:rsidP="00E00C4B">
      <w:pPr>
        <w:pStyle w:val="ListParagraph"/>
        <w:numPr>
          <w:ilvl w:val="0"/>
          <w:numId w:val="58"/>
        </w:numPr>
        <w:spacing w:after="0"/>
        <w:ind w:left="1512"/>
        <w:rPr>
          <w:rFonts w:ascii="Arial" w:eastAsia="Arial" w:hAnsi="Arial" w:cs="Arial"/>
          <w:color w:val="000000" w:themeColor="text1"/>
        </w:rPr>
      </w:pPr>
      <w:r w:rsidRPr="5A2E83E1">
        <w:rPr>
          <w:rFonts w:ascii="Arial" w:eastAsia="Arial" w:hAnsi="Arial" w:cs="Arial"/>
          <w:color w:val="000000" w:themeColor="text1"/>
        </w:rPr>
        <w:t>ALL incidents of exposure to blood or body fluids such as parenteral (needle stick or cut); mucous membranes (splash to eyes, nose, or mouth); cutaneous (contact with blood or body fluids on ungloved hands or other skin surfaces that may be cut, chapped, abraded, or affected by active dermatitis should be reported immediately to attending physician, student director, and MSUCOM (see</w:t>
      </w:r>
      <w:r>
        <w:rPr>
          <w:rFonts w:ascii="Arial" w:eastAsia="Arial" w:hAnsi="Arial" w:cs="Arial"/>
          <w:color w:val="000000" w:themeColor="text1"/>
        </w:rPr>
        <w:t xml:space="preserve"> the</w:t>
      </w:r>
      <w:r w:rsidRPr="5A2E83E1">
        <w:rPr>
          <w:rFonts w:ascii="Arial" w:eastAsia="Arial" w:hAnsi="Arial" w:cs="Arial"/>
          <w:color w:val="000000" w:themeColor="text1"/>
        </w:rPr>
        <w:t xml:space="preserve"> “Student Exposure” page of the syllabus) </w:t>
      </w:r>
    </w:p>
    <w:p w14:paraId="5986C416" w14:textId="77777777" w:rsidR="00E00C4B" w:rsidRPr="00E00C4B" w:rsidRDefault="00E00C4B" w:rsidP="00E00C4B">
      <w:pPr>
        <w:pStyle w:val="ListParagraph"/>
        <w:spacing w:after="0"/>
        <w:ind w:left="1512"/>
        <w:rPr>
          <w:rFonts w:ascii="Arial" w:eastAsia="Arial" w:hAnsi="Arial" w:cs="Arial"/>
          <w:color w:val="000000" w:themeColor="text1"/>
        </w:rPr>
      </w:pPr>
    </w:p>
    <w:p w14:paraId="53B803F9" w14:textId="77777777" w:rsidR="00E00C4B" w:rsidRDefault="00E00C4B" w:rsidP="000602B1">
      <w:pPr>
        <w:pStyle w:val="Heading1"/>
        <w:spacing w:before="0" w:after="0" w:line="276" w:lineRule="auto"/>
        <w:jc w:val="left"/>
        <w:rPr>
          <w:rFonts w:ascii="Arial" w:hAnsi="Arial" w:cs="Arial"/>
        </w:rPr>
      </w:pPr>
    </w:p>
    <w:p w14:paraId="006DB2CA" w14:textId="77A36DCB" w:rsidR="00401E2C" w:rsidRPr="00C40B5D" w:rsidRDefault="00B01C63" w:rsidP="000602B1">
      <w:pPr>
        <w:pStyle w:val="Heading1"/>
        <w:spacing w:before="0" w:after="0" w:line="276" w:lineRule="auto"/>
        <w:jc w:val="left"/>
        <w:rPr>
          <w:rFonts w:ascii="Arial" w:hAnsi="Arial" w:cs="Arial"/>
        </w:rPr>
      </w:pPr>
      <w:bookmarkStart w:id="64" w:name="_Toc233791986"/>
      <w:r w:rsidRPr="0096296A">
        <w:rPr>
          <w:rFonts w:ascii="Arial" w:hAnsi="Arial" w:cs="Arial"/>
        </w:rPr>
        <w:t>MSU College of Osteopathic Medicine Standard Policies</w:t>
      </w:r>
      <w:bookmarkEnd w:id="64"/>
    </w:p>
    <w:p w14:paraId="5DDE033B" w14:textId="1A6D5A74" w:rsidR="00C11B04" w:rsidRPr="000E19AE" w:rsidRDefault="00C11B04" w:rsidP="000602B1">
      <w:pPr>
        <w:spacing w:after="0" w:line="276" w:lineRule="auto"/>
        <w:jc w:val="left"/>
        <w:rPr>
          <w:rFonts w:ascii="Arial" w:hAnsi="Arial" w:cs="Arial"/>
          <w:spacing w:val="-2"/>
          <w:szCs w:val="30"/>
        </w:rPr>
      </w:pPr>
      <w:r w:rsidRPr="00C40B5D">
        <w:rPr>
          <w:rFonts w:ascii="Arial" w:hAnsi="Arial" w:cs="Arial"/>
          <w:spacing w:val="-2"/>
          <w:szCs w:val="30"/>
        </w:rPr>
        <w:t xml:space="preserve">The following are standard MSUCOM policies across all Clerkship </w:t>
      </w:r>
      <w:r w:rsidRPr="000E19AE">
        <w:rPr>
          <w:rFonts w:ascii="Arial" w:hAnsi="Arial" w:cs="Arial"/>
          <w:spacing w:val="-2"/>
          <w:szCs w:val="30"/>
        </w:rPr>
        <w:t>rotations.</w:t>
      </w:r>
      <w:r w:rsidR="00045F56" w:rsidRPr="000E19AE">
        <w:rPr>
          <w:rFonts w:ascii="Arial" w:hAnsi="Arial" w:cs="Arial"/>
          <w:spacing w:val="-2"/>
          <w:szCs w:val="30"/>
        </w:rPr>
        <w:t xml:space="preserve"> Students are responsible for reading and adhering to all current policies. </w:t>
      </w:r>
    </w:p>
    <w:p w14:paraId="0AD0C9C8" w14:textId="77777777" w:rsidR="00957AD1" w:rsidRPr="000E19AE" w:rsidRDefault="00957AD1" w:rsidP="000602B1">
      <w:pPr>
        <w:spacing w:after="0" w:line="276" w:lineRule="auto"/>
        <w:jc w:val="left"/>
        <w:rPr>
          <w:rFonts w:ascii="Arial" w:hAnsi="Arial" w:cs="Arial"/>
          <w:spacing w:val="-2"/>
          <w:szCs w:val="30"/>
        </w:rPr>
      </w:pPr>
    </w:p>
    <w:p w14:paraId="55B78D44" w14:textId="26D8993E" w:rsidR="001216B2" w:rsidRDefault="00957AD1" w:rsidP="000602B1">
      <w:pPr>
        <w:spacing w:after="0" w:line="276" w:lineRule="auto"/>
        <w:jc w:val="left"/>
      </w:pPr>
      <w:r w:rsidRPr="000E19AE">
        <w:rPr>
          <w:rFonts w:ascii="Arial" w:hAnsi="Arial" w:cs="Arial"/>
          <w:spacing w:val="-2"/>
          <w:szCs w:val="30"/>
        </w:rPr>
        <w:t>For a complete list of Clerkship policies</w:t>
      </w:r>
      <w:r w:rsidR="00705ECB" w:rsidRPr="000E19AE">
        <w:rPr>
          <w:rFonts w:ascii="Arial" w:hAnsi="Arial" w:cs="Arial"/>
          <w:spacing w:val="-2"/>
          <w:szCs w:val="30"/>
        </w:rPr>
        <w:t xml:space="preserve">/procedures please visit the Clerkship Student Portal </w:t>
      </w:r>
      <w:hyperlink r:id="rId42" w:history="1">
        <w:r w:rsidR="008E3AEB" w:rsidRPr="000E19AE">
          <w:rPr>
            <w:rFonts w:ascii="Arial" w:hAnsi="Arial" w:cs="Arial"/>
            <w:color w:val="0000FF"/>
            <w:u w:val="single"/>
          </w:rPr>
          <w:t>Clerkship Student Portal - Home</w:t>
        </w:r>
      </w:hyperlink>
    </w:p>
    <w:p w14:paraId="7FA1671D" w14:textId="77777777" w:rsidR="00E00C4B" w:rsidRPr="001216B2" w:rsidRDefault="00E00C4B" w:rsidP="000602B1">
      <w:pPr>
        <w:spacing w:after="0" w:line="276" w:lineRule="auto"/>
        <w:jc w:val="left"/>
      </w:pPr>
    </w:p>
    <w:p w14:paraId="00874260" w14:textId="459FD92E" w:rsidR="004A31FF" w:rsidRPr="00C40B5D" w:rsidRDefault="003C4D04" w:rsidP="00782174">
      <w:pPr>
        <w:pStyle w:val="Heading2"/>
        <w:ind w:left="0" w:firstLine="360"/>
        <w:rPr>
          <w:b/>
          <w:bCs/>
          <w:spacing w:val="-1"/>
        </w:rPr>
      </w:pPr>
      <w:bookmarkStart w:id="65" w:name="_Toc233791987"/>
      <w:r w:rsidRPr="0096296A">
        <w:t xml:space="preserve">CLERKSHIP </w:t>
      </w:r>
      <w:r w:rsidR="004A31FF" w:rsidRPr="0096296A">
        <w:t>ATTENDANCE</w:t>
      </w:r>
      <w:r w:rsidR="004A31FF" w:rsidRPr="0096296A">
        <w:rPr>
          <w:spacing w:val="-1"/>
        </w:rPr>
        <w:t xml:space="preserve"> POLICY</w:t>
      </w:r>
      <w:bookmarkEnd w:id="65"/>
    </w:p>
    <w:p w14:paraId="2262BEB6" w14:textId="12554976" w:rsidR="00FA722A" w:rsidRPr="006E6DB2" w:rsidRDefault="009447C8" w:rsidP="00D05E2E">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614562"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43" w:history="1">
        <w:r w:rsidR="00D05E2E" w:rsidRPr="00F3600F">
          <w:rPr>
            <w:rFonts w:ascii="Arial" w:hAnsi="Arial" w:cs="Arial"/>
            <w:color w:val="0000FF"/>
            <w:u w:val="single"/>
          </w:rPr>
          <w:t>Clerkship Policy Absence 2026</w:t>
        </w:r>
      </w:hyperlink>
    </w:p>
    <w:p w14:paraId="5BB491A2" w14:textId="22825674" w:rsidR="00FA722A" w:rsidRPr="000E19AE" w:rsidRDefault="00FA722A" w:rsidP="00337EBB">
      <w:pPr>
        <w:pStyle w:val="Level2Header"/>
        <w:rPr>
          <w:b w:val="0"/>
          <w:bCs w:val="0"/>
        </w:rPr>
      </w:pPr>
      <w:bookmarkStart w:id="66" w:name="_Toc233791988"/>
      <w:r w:rsidRPr="000E19AE">
        <w:rPr>
          <w:b w:val="0"/>
          <w:bCs w:val="0"/>
        </w:rPr>
        <w:t>Clerkship Illness Policy</w:t>
      </w:r>
      <w:bookmarkEnd w:id="66"/>
    </w:p>
    <w:p w14:paraId="42A68BE7" w14:textId="77777777" w:rsidR="00F3600F" w:rsidRPr="00EA7A22" w:rsidRDefault="005644BE" w:rsidP="00F3600F">
      <w:pPr>
        <w:widowControl w:val="0"/>
        <w:spacing w:after="0" w:line="240" w:lineRule="auto"/>
        <w:ind w:left="360"/>
        <w:jc w:val="left"/>
        <w:rPr>
          <w:rFonts w:ascii="Arial" w:hAnsi="Arial" w:cs="Arial"/>
        </w:rPr>
      </w:pPr>
      <w:r w:rsidRPr="000E19AE">
        <w:rPr>
          <w:rFonts w:ascii="Arial" w:hAnsi="Arial" w:cs="Arial"/>
        </w:rPr>
        <w:t xml:space="preserve">Students who are unable to attend </w:t>
      </w:r>
      <w:r w:rsidR="00B235B7" w:rsidRPr="000E19AE">
        <w:rPr>
          <w:rFonts w:ascii="Arial" w:hAnsi="Arial" w:cs="Arial"/>
        </w:rPr>
        <w:t xml:space="preserve">clerkship rotations or clinical activities due to illness are required to fill out the Clerkship Illness </w:t>
      </w:r>
      <w:r w:rsidR="008F56B8" w:rsidRPr="000E19AE">
        <w:rPr>
          <w:rFonts w:ascii="Arial" w:hAnsi="Arial" w:cs="Arial"/>
        </w:rPr>
        <w:t>Survey</w:t>
      </w:r>
      <w:r w:rsidR="00614562" w:rsidRPr="000E19AE">
        <w:rPr>
          <w:rFonts w:ascii="Arial" w:hAnsi="Arial" w:cs="Arial"/>
        </w:rPr>
        <w:t xml:space="preserve">. </w:t>
      </w:r>
      <w:r w:rsidR="008F56B8" w:rsidRPr="000E19AE">
        <w:rPr>
          <w:rFonts w:ascii="Arial" w:hAnsi="Arial" w:cs="Arial"/>
        </w:rPr>
        <w:t xml:space="preserve">The </w:t>
      </w:r>
      <w:r w:rsidR="00E101D7" w:rsidRPr="000E19AE">
        <w:rPr>
          <w:rFonts w:ascii="Arial" w:hAnsi="Arial" w:cs="Arial"/>
        </w:rPr>
        <w:t>Clerkship Illness Policy outlines the p</w:t>
      </w:r>
      <w:r w:rsidR="0029798E" w:rsidRPr="000E19AE">
        <w:rPr>
          <w:rFonts w:ascii="Arial" w:hAnsi="Arial" w:cs="Arial"/>
        </w:rPr>
        <w:t>olicies and procedures to follow during an illness.</w:t>
      </w:r>
      <w:r w:rsidR="0029798E" w:rsidRPr="00EA7A22">
        <w:rPr>
          <w:rFonts w:ascii="Arial" w:hAnsi="Arial" w:cs="Arial"/>
        </w:rPr>
        <w:t xml:space="preserve"> </w:t>
      </w:r>
      <w:hyperlink r:id="rId44" w:history="1">
        <w:r w:rsidR="00F3600F" w:rsidRPr="00F3600F">
          <w:rPr>
            <w:rFonts w:ascii="Arial" w:hAnsi="Arial" w:cs="Arial"/>
            <w:color w:val="0000FF"/>
            <w:u w:val="single"/>
          </w:rPr>
          <w:t>Clerkship Policy Illness 2026</w:t>
        </w:r>
      </w:hyperlink>
    </w:p>
    <w:p w14:paraId="1DE7C09D" w14:textId="0A51E321" w:rsidR="005644BE" w:rsidRPr="00C40B5D" w:rsidRDefault="005644BE" w:rsidP="00F3600F">
      <w:pPr>
        <w:widowControl w:val="0"/>
        <w:spacing w:after="0" w:line="240" w:lineRule="auto"/>
        <w:ind w:left="360"/>
        <w:jc w:val="left"/>
        <w:rPr>
          <w:rFonts w:ascii="Arial" w:hAnsi="Arial" w:cs="Arial"/>
          <w:b/>
          <w:bCs/>
          <w:u w:val="single"/>
        </w:rPr>
      </w:pPr>
    </w:p>
    <w:p w14:paraId="582E6479" w14:textId="39651162" w:rsidR="006E1B5D" w:rsidRPr="00304B0B" w:rsidRDefault="00902AE6" w:rsidP="00304B0B">
      <w:pPr>
        <w:pStyle w:val="Heading2"/>
        <w:rPr>
          <w:b/>
          <w:bCs/>
        </w:rPr>
      </w:pPr>
      <w:bookmarkStart w:id="67" w:name="_Toc233791989"/>
      <w:r w:rsidRPr="0096296A">
        <w:t>POLICY FOR MEDICAL STUDENT SUPERVISION</w:t>
      </w:r>
      <w:bookmarkEnd w:id="67"/>
    </w:p>
    <w:p w14:paraId="3F7BBC67" w14:textId="77777777" w:rsidR="001216B2" w:rsidRPr="00C50401" w:rsidRDefault="008B6A5D" w:rsidP="001216B2">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45" w:history="1">
        <w:r w:rsidR="001216B2"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68" w:name="_Toc233791990"/>
      <w:r w:rsidRPr="00551027">
        <w:t>MSUCOM Student Handbook</w:t>
      </w:r>
      <w:bookmarkEnd w:id="68"/>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46"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69" w:name="_Toc233791991"/>
      <w:r w:rsidRPr="0096296A">
        <w:t>Common Ground Framework for Professional Conduct</w:t>
      </w:r>
      <w:bookmarkEnd w:id="69"/>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47"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2B6A09">
      <w:pPr>
        <w:pStyle w:val="Heading2"/>
      </w:pPr>
      <w:bookmarkStart w:id="70" w:name="_Toc233791992"/>
      <w:r>
        <w:t>Medical Student Rights and Responsibilities</w:t>
      </w:r>
      <w:bookmarkEnd w:id="70"/>
      <w:r>
        <w:t xml:space="preserve"> </w:t>
      </w:r>
    </w:p>
    <w:p w14:paraId="6134C67C" w14:textId="77777777" w:rsidR="006F7C6C" w:rsidRPr="006054AD" w:rsidRDefault="00E20D8B" w:rsidP="006F7C6C">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w:t>
      </w:r>
      <w:r w:rsidRPr="00E20D8B">
        <w:rPr>
          <w:rFonts w:ascii="Arial" w:eastAsia="Times New Roman" w:hAnsi="Arial" w:cs="Arial"/>
        </w:rPr>
        <w:lastRenderedPageBreak/>
        <w:t xml:space="preserve">at the address below: </w:t>
      </w:r>
      <w:hyperlink r:id="rId48" w:history="1">
        <w:r w:rsidR="006F7C6C"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154D25">
      <w:pPr>
        <w:spacing w:after="0" w:line="276" w:lineRule="auto"/>
        <w:rPr>
          <w:rFonts w:ascii="Arial" w:hAnsi="Arial" w:cs="Arial"/>
          <w:b/>
          <w:bCs/>
          <w:sz w:val="24"/>
          <w:szCs w:val="24"/>
          <w:u w:val="single"/>
        </w:rPr>
      </w:pPr>
    </w:p>
    <w:p w14:paraId="7C484ECA" w14:textId="7367222F" w:rsidR="006C1D96" w:rsidRPr="00C40B5D" w:rsidRDefault="006C1D96" w:rsidP="70FB6F6B">
      <w:pPr>
        <w:pStyle w:val="Heading2"/>
      </w:pPr>
      <w:bookmarkStart w:id="71" w:name="_Toc233791993"/>
      <w:r>
        <w:t xml:space="preserve">MSU </w:t>
      </w:r>
      <w:r w:rsidR="002E1C02">
        <w:t>Email</w:t>
      </w:r>
      <w:bookmarkEnd w:id="71"/>
      <w:r w:rsidR="00E85C4C">
        <w:t xml:space="preserve"> </w:t>
      </w:r>
    </w:p>
    <w:p w14:paraId="7C601E0B" w14:textId="01C3FFB4" w:rsidR="00284F2C" w:rsidRPr="00C40B5D" w:rsidRDefault="73C31A4E" w:rsidP="002B6A09">
      <w:pPr>
        <w:spacing w:after="0" w:line="276" w:lineRule="auto"/>
        <w:ind w:left="360"/>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614562" w:rsidRPr="70FB6F6B">
        <w:rPr>
          <w:rFonts w:ascii="Arial" w:eastAsia="Arial" w:hAnsi="Arial" w:cs="Arial"/>
        </w:rPr>
        <w:t>.</w:t>
      </w:r>
      <w:r w:rsidR="00614562">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70FB6F6B">
      <w:pPr>
        <w:spacing w:after="0" w:line="276" w:lineRule="auto"/>
        <w:ind w:left="360"/>
        <w:rPr>
          <w:rFonts w:ascii="Arial" w:eastAsia="Arial" w:hAnsi="Arial" w:cs="Arial"/>
        </w:rPr>
      </w:pPr>
    </w:p>
    <w:p w14:paraId="0C3DF027" w14:textId="141641D3" w:rsidR="006C1D96" w:rsidRDefault="006C1D96" w:rsidP="002B6A09">
      <w:pPr>
        <w:spacing w:after="0" w:line="276" w:lineRule="auto"/>
        <w:ind w:left="360"/>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2B6A09">
      <w:pPr>
        <w:spacing w:after="0" w:line="276" w:lineRule="auto"/>
        <w:ind w:left="360"/>
        <w:rPr>
          <w:rFonts w:ascii="Arial" w:eastAsia="Arial" w:hAnsi="Arial" w:cs="Arial"/>
        </w:rPr>
      </w:pPr>
    </w:p>
    <w:p w14:paraId="71745FAE" w14:textId="312CDF0D" w:rsidR="000B41AE" w:rsidRPr="00C40B5D" w:rsidRDefault="00911429" w:rsidP="002B6A09">
      <w:pPr>
        <w:spacing w:after="0" w:line="276" w:lineRule="auto"/>
        <w:ind w:left="360"/>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2B6A09">
      <w:pPr>
        <w:spacing w:after="0" w:line="276" w:lineRule="auto"/>
        <w:ind w:left="360"/>
        <w:rPr>
          <w:rFonts w:ascii="Arial" w:eastAsia="Arial" w:hAnsi="Arial" w:cs="Arial"/>
        </w:rPr>
      </w:pPr>
    </w:p>
    <w:p w14:paraId="3F32AEC2" w14:textId="05107A27" w:rsidR="006C1D96" w:rsidRDefault="006C1D96" w:rsidP="70FB6F6B">
      <w:pPr>
        <w:spacing w:after="0" w:line="276" w:lineRule="auto"/>
        <w:ind w:left="360"/>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49"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22DB4331" w14:textId="77777777" w:rsidR="00632E2E" w:rsidRDefault="00632E2E" w:rsidP="70FB6F6B">
      <w:pPr>
        <w:spacing w:after="0" w:line="276" w:lineRule="auto"/>
        <w:ind w:left="360"/>
      </w:pPr>
    </w:p>
    <w:p w14:paraId="660DEA1B" w14:textId="77777777" w:rsidR="00632E2E" w:rsidRPr="00556A65" w:rsidRDefault="00632E2E" w:rsidP="002346D7">
      <w:pPr>
        <w:pStyle w:val="Level3Header"/>
        <w:ind w:left="360"/>
        <w:rPr>
          <w:sz w:val="24"/>
          <w:szCs w:val="24"/>
        </w:rPr>
      </w:pPr>
      <w:bookmarkStart w:id="72" w:name="_Toc213320658"/>
      <w:bookmarkStart w:id="73" w:name="_Toc233791994"/>
      <w:r w:rsidRPr="00556A65">
        <w:rPr>
          <w:sz w:val="24"/>
          <w:szCs w:val="24"/>
        </w:rPr>
        <w:t>ARTIFICIAL INTELLIGENCE (AI) USAGE</w:t>
      </w:r>
      <w:r>
        <w:rPr>
          <w:sz w:val="24"/>
          <w:szCs w:val="24"/>
        </w:rPr>
        <w:t xml:space="preserve"> POLICY</w:t>
      </w:r>
      <w:bookmarkEnd w:id="72"/>
      <w:bookmarkEnd w:id="73"/>
    </w:p>
    <w:p w14:paraId="3B2674E4" w14:textId="4610C1B2" w:rsidR="0067297E" w:rsidRPr="00C53A93" w:rsidRDefault="00632E2E" w:rsidP="00632E2E">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F93A3B"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F93A3B"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F93A3B"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DF1106"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F93A3B"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w:t>
      </w:r>
      <w:r w:rsidRPr="00C53A93">
        <w:rPr>
          <w:rFonts w:ascii="Arial" w:eastAsia="Times New Roman" w:hAnsi="Arial" w:cs="Arial"/>
          <w:color w:val="000000"/>
        </w:rPr>
        <w:t xml:space="preserve">e found here: </w:t>
      </w:r>
    </w:p>
    <w:p w14:paraId="3EDB064B" w14:textId="07CA9A14" w:rsidR="00632E2E" w:rsidRPr="005F7800" w:rsidRDefault="0067297E" w:rsidP="00632E2E">
      <w:pPr>
        <w:ind w:left="360"/>
        <w:rPr>
          <w:rFonts w:ascii="Arial" w:eastAsia="Times New Roman" w:hAnsi="Arial" w:cs="Arial"/>
          <w:color w:val="000000"/>
        </w:rPr>
      </w:pPr>
      <w:hyperlink r:id="rId50" w:history="1">
        <w:r w:rsidRPr="00C53A93">
          <w:rPr>
            <w:rStyle w:val="Hyperlink"/>
            <w:rFonts w:ascii="Arial" w:eastAsia="Times New Roman" w:hAnsi="Arial" w:cs="Arial"/>
          </w:rPr>
          <w:t>https://osteopathicmedicine.msu.edu/application/files/7317/6296/7022/AI_Use_Policy.pdf</w:t>
        </w:r>
      </w:hyperlink>
      <w:r>
        <w:rPr>
          <w:rFonts w:ascii="Arial" w:eastAsia="Times New Roman" w:hAnsi="Arial" w:cs="Arial"/>
          <w:color w:val="000000"/>
        </w:rPr>
        <w:t xml:space="preserve"> </w:t>
      </w:r>
    </w:p>
    <w:p w14:paraId="64C09E5C" w14:textId="77777777" w:rsidR="0096296A" w:rsidRDefault="0096296A" w:rsidP="00632E2E">
      <w:pPr>
        <w:spacing w:after="0" w:line="276" w:lineRule="auto"/>
        <w:rPr>
          <w:rFonts w:ascii="Arial" w:eastAsia="Arial" w:hAnsi="Arial" w:cs="Arial"/>
          <w:u w:val="single"/>
        </w:rPr>
      </w:pPr>
    </w:p>
    <w:p w14:paraId="31234C92" w14:textId="2FB46EC4" w:rsidR="002952A5" w:rsidRPr="0096296A" w:rsidRDefault="002952A5" w:rsidP="002B6A09">
      <w:pPr>
        <w:spacing w:after="0" w:line="276" w:lineRule="auto"/>
        <w:ind w:left="36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72E9138F" w:rsidR="002952A5" w:rsidRDefault="0079705E" w:rsidP="004F408B">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51">
        <w:r w:rsidR="004F408B" w:rsidRPr="245FF0B1">
          <w:rPr>
            <w:rFonts w:ascii="Arial" w:hAnsi="Arial" w:cs="Arial"/>
            <w:color w:val="0000FF"/>
            <w:u w:val="single"/>
          </w:rPr>
          <w:t>Clerkship Duty Hours and Fatigue Mitigation Policy.pdf</w:t>
        </w:r>
      </w:hyperlink>
    </w:p>
    <w:p w14:paraId="0EB63916" w14:textId="77777777" w:rsidR="00EC72B0" w:rsidRDefault="00EC72B0" w:rsidP="002B6A09">
      <w:pPr>
        <w:spacing w:after="0" w:line="276" w:lineRule="auto"/>
        <w:ind w:left="360"/>
        <w:rPr>
          <w:rFonts w:ascii="Arial" w:eastAsia="Arial" w:hAnsi="Arial" w:cs="Arial"/>
        </w:rPr>
      </w:pPr>
    </w:p>
    <w:p w14:paraId="54DBC076" w14:textId="77777777" w:rsidR="00EC72B0" w:rsidRPr="00C40B5D" w:rsidRDefault="00EC72B0" w:rsidP="00EC72B0">
      <w:pPr>
        <w:pStyle w:val="Heading2"/>
        <w:rPr>
          <w:b/>
          <w:bCs/>
        </w:rPr>
      </w:pPr>
      <w:bookmarkStart w:id="74" w:name="_Toc233791995"/>
      <w:r w:rsidRPr="0096296A">
        <w:t>STUDENT EXPOSURE PROCEDURE</w:t>
      </w:r>
      <w:bookmarkEnd w:id="74"/>
    </w:p>
    <w:p w14:paraId="15B392D3" w14:textId="77777777" w:rsidR="00BF7B9D" w:rsidRPr="00A871DA" w:rsidRDefault="00BF7B9D" w:rsidP="00BF7B9D">
      <w:pPr>
        <w:ind w:left="360"/>
        <w:rPr>
          <w:rFonts w:ascii="Arial" w:hAnsi="Arial" w:cs="Arial"/>
        </w:rPr>
      </w:pPr>
      <w:bookmarkStart w:id="75" w:name="_Toc169162520"/>
      <w:bookmarkStart w:id="76" w:name="_Toc173349563"/>
      <w:bookmarkStart w:id="77" w:name="_Toc186790649"/>
      <w:bookmarkStart w:id="78" w:name="_Toc233791996"/>
      <w:r w:rsidRPr="00A871DA">
        <w:rPr>
          <w:rFonts w:ascii="Arial" w:hAnsi="Arial" w:cs="Arial"/>
        </w:rPr>
        <w:t>MSUCOM has developed a protocol to report incidents of exposure, e.g., needle sticks, mucous membrane exposure, tuberculosis exposure, etc., and it may be found here:</w:t>
      </w:r>
    </w:p>
    <w:p w14:paraId="251477DB" w14:textId="77777777" w:rsidR="00BF7B9D" w:rsidRPr="00A871DA" w:rsidRDefault="00BF7B9D" w:rsidP="00BF7B9D">
      <w:pPr>
        <w:ind w:left="360"/>
        <w:rPr>
          <w:rFonts w:ascii="Arial" w:hAnsi="Arial" w:cs="Arial"/>
        </w:rPr>
      </w:pPr>
      <w:hyperlink r:id="rId52" w:history="1">
        <w:r w:rsidRPr="00A871DA">
          <w:rPr>
            <w:rStyle w:val="Hyperlink"/>
            <w:rFonts w:ascii="Arial" w:hAnsi="Arial" w:cs="Arial"/>
            <w:color w:val="467886"/>
          </w:rPr>
          <w:t>https://osteopathicmedicine.msu.edu/current-students/clerkship-medical-education/injury-and-property-damage-reports</w:t>
        </w:r>
      </w:hyperlink>
    </w:p>
    <w:p w14:paraId="1D46BFD0" w14:textId="77777777" w:rsidR="00BF7B9D" w:rsidRPr="00A871DA" w:rsidRDefault="00BF7B9D" w:rsidP="00BF7B9D">
      <w:pPr>
        <w:ind w:left="360"/>
        <w:rPr>
          <w:rFonts w:ascii="Arial" w:hAnsi="Arial" w:cs="Arial"/>
          <w:color w:val="FF0000"/>
        </w:rPr>
      </w:pPr>
      <w:r w:rsidRPr="00A871DA">
        <w:rPr>
          <w:rFonts w:ascii="Arial" w:hAnsi="Arial" w:cs="Arial"/>
          <w:color w:val="FF0000"/>
        </w:rPr>
        <w:t>Contact Associate Dean for Clerkship Education, Dr. Susan Enright (</w:t>
      </w:r>
      <w:hyperlink r:id="rId53"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2B39D01" w14:textId="77777777" w:rsidR="0087641F" w:rsidRPr="00C40B5D" w:rsidRDefault="0087641F" w:rsidP="0087641F">
      <w:pPr>
        <w:pStyle w:val="Heading2"/>
        <w:rPr>
          <w:b/>
          <w:bCs/>
        </w:rPr>
      </w:pPr>
      <w:r w:rsidRPr="0002378E">
        <w:lastRenderedPageBreak/>
        <w:t>STUDENT ACCOMMODATION LETTERS</w:t>
      </w:r>
      <w:bookmarkEnd w:id="75"/>
      <w:bookmarkEnd w:id="76"/>
      <w:bookmarkEnd w:id="77"/>
      <w:bookmarkEnd w:id="78"/>
    </w:p>
    <w:p w14:paraId="1F9B2CDF" w14:textId="0DE7736D"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54">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rsidR="005846BC">
        <w:t>is</w:t>
      </w:r>
      <w:r>
        <w:t xml:space="preserv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55">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201F304" w14:textId="3E440A3E" w:rsidR="00B17123" w:rsidRDefault="0087641F" w:rsidP="00006369">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588E3D05" w14:textId="77777777" w:rsidR="001C4F82" w:rsidRPr="00C40B5D" w:rsidRDefault="001C4F82" w:rsidP="005A7999">
      <w:pPr>
        <w:pStyle w:val="BodyText"/>
        <w:ind w:left="360"/>
        <w:sectPr w:rsidR="001C4F82" w:rsidRPr="00C40B5D" w:rsidSect="0048694D">
          <w:footerReference w:type="first" r:id="rId56"/>
          <w:pgSz w:w="12240" w:h="15840"/>
          <w:pgMar w:top="990" w:right="1440" w:bottom="1440" w:left="1440" w:header="720" w:footer="720" w:gutter="0"/>
          <w:cols w:space="720"/>
          <w:docGrid w:linePitch="360"/>
        </w:sectPr>
      </w:pPr>
    </w:p>
    <w:p w14:paraId="0779666C" w14:textId="77777777" w:rsidR="007D13F7" w:rsidRDefault="007D13F7" w:rsidP="00B17123">
      <w:pPr>
        <w:pStyle w:val="BodyText"/>
        <w:ind w:left="-1080"/>
        <w:outlineLvl w:val="0"/>
        <w:rPr>
          <w:b/>
          <w:bCs/>
          <w:sz w:val="28"/>
          <w:szCs w:val="28"/>
        </w:rPr>
      </w:pPr>
      <w:bookmarkStart w:id="79" w:name="_Toc76108467"/>
      <w:bookmarkStart w:id="80" w:name="_Toc92977603"/>
      <w:bookmarkStart w:id="81" w:name="_Toc93754575"/>
      <w:bookmarkStart w:id="82" w:name="_Toc233791997"/>
      <w:r w:rsidRPr="00B17123">
        <w:rPr>
          <w:b/>
          <w:bCs/>
          <w:sz w:val="28"/>
          <w:szCs w:val="28"/>
        </w:rPr>
        <w:lastRenderedPageBreak/>
        <w:t>SUMMARY OF GRADING REQUIREMENTS</w:t>
      </w:r>
      <w:bookmarkEnd w:id="79"/>
      <w:bookmarkEnd w:id="80"/>
      <w:bookmarkEnd w:id="81"/>
      <w:bookmarkEnd w:id="82"/>
    </w:p>
    <w:p w14:paraId="7E32B9C6" w14:textId="5B377DF7" w:rsidR="00D8367A" w:rsidRPr="00D703AA" w:rsidRDefault="00D8367A" w:rsidP="00D703AA">
      <w:pPr>
        <w:pStyle w:val="BodyText"/>
        <w:ind w:left="-1152"/>
      </w:pPr>
      <w:r w:rsidRPr="00E33C29">
        <w:t>*For any below information requiring an item be uploaded to D2L, students must ensure it is put into the correct folder within the correct section for their course.</w:t>
      </w:r>
    </w:p>
    <w:tbl>
      <w:tblPr>
        <w:tblStyle w:val="TableGrid"/>
        <w:tblW w:w="15210" w:type="dxa"/>
        <w:tblInd w:w="-1085" w:type="dxa"/>
        <w:tblLayout w:type="fixed"/>
        <w:tblLook w:val="06A0" w:firstRow="1" w:lastRow="0" w:firstColumn="1" w:lastColumn="0" w:noHBand="1" w:noVBand="1"/>
      </w:tblPr>
      <w:tblGrid>
        <w:gridCol w:w="1710"/>
        <w:gridCol w:w="2160"/>
        <w:gridCol w:w="2160"/>
        <w:gridCol w:w="2430"/>
        <w:gridCol w:w="2430"/>
        <w:gridCol w:w="2250"/>
        <w:gridCol w:w="2070"/>
      </w:tblGrid>
      <w:tr w:rsidR="007D13F7" w:rsidRPr="00C40B5D" w14:paraId="4AEBD907" w14:textId="77777777" w:rsidTr="00386C90">
        <w:trPr>
          <w:trHeight w:val="720"/>
          <w:tblHeader/>
        </w:trPr>
        <w:tc>
          <w:tcPr>
            <w:tcW w:w="1710" w:type="dxa"/>
            <w:vAlign w:val="center"/>
          </w:tcPr>
          <w:p w14:paraId="575AE878"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Requirement</w:t>
            </w:r>
          </w:p>
        </w:tc>
        <w:tc>
          <w:tcPr>
            <w:tcW w:w="2160" w:type="dxa"/>
            <w:vAlign w:val="center"/>
          </w:tcPr>
          <w:p w14:paraId="55951604"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Submission Method</w:t>
            </w:r>
          </w:p>
        </w:tc>
        <w:tc>
          <w:tcPr>
            <w:tcW w:w="2160" w:type="dxa"/>
            <w:vAlign w:val="center"/>
          </w:tcPr>
          <w:p w14:paraId="537A69CC" w14:textId="397956E0" w:rsidR="007D13F7" w:rsidRPr="00562F84" w:rsidRDefault="007D13F7" w:rsidP="00B8627C">
            <w:pPr>
              <w:pStyle w:val="BodyText"/>
              <w:spacing w:line="240" w:lineRule="auto"/>
              <w:ind w:left="0" w:right="0"/>
              <w:jc w:val="center"/>
              <w:rPr>
                <w:b/>
                <w:bCs/>
                <w:sz w:val="24"/>
                <w:szCs w:val="24"/>
              </w:rPr>
            </w:pPr>
            <w:r w:rsidRPr="00562F84">
              <w:rPr>
                <w:b/>
                <w:bCs/>
                <w:sz w:val="24"/>
                <w:szCs w:val="24"/>
              </w:rPr>
              <w:t>Honors Designation</w:t>
            </w:r>
          </w:p>
        </w:tc>
        <w:tc>
          <w:tcPr>
            <w:tcW w:w="2430" w:type="dxa"/>
            <w:vAlign w:val="center"/>
          </w:tcPr>
          <w:p w14:paraId="0F807893" w14:textId="7B10C758" w:rsidR="2BC74BD6" w:rsidRPr="00562F84" w:rsidRDefault="2BC74BD6" w:rsidP="00B8627C">
            <w:pPr>
              <w:pStyle w:val="BodyText"/>
              <w:spacing w:line="240" w:lineRule="auto"/>
              <w:ind w:left="0" w:right="0"/>
              <w:jc w:val="center"/>
              <w:rPr>
                <w:b/>
                <w:bCs/>
                <w:sz w:val="24"/>
                <w:szCs w:val="24"/>
              </w:rPr>
            </w:pPr>
            <w:r w:rsidRPr="00562F84">
              <w:rPr>
                <w:b/>
                <w:bCs/>
                <w:sz w:val="24"/>
                <w:szCs w:val="24"/>
              </w:rPr>
              <w:t>High Pass</w:t>
            </w:r>
          </w:p>
        </w:tc>
        <w:tc>
          <w:tcPr>
            <w:tcW w:w="2430" w:type="dxa"/>
            <w:vAlign w:val="center"/>
          </w:tcPr>
          <w:p w14:paraId="1A39A8D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Pass</w:t>
            </w:r>
          </w:p>
        </w:tc>
        <w:tc>
          <w:tcPr>
            <w:tcW w:w="2250" w:type="dxa"/>
            <w:vAlign w:val="center"/>
          </w:tcPr>
          <w:p w14:paraId="310F82B2" w14:textId="511360A1" w:rsidR="007D13F7" w:rsidRPr="00562F84" w:rsidRDefault="00F32AEC" w:rsidP="00B8627C">
            <w:pPr>
              <w:pStyle w:val="BodyText"/>
              <w:spacing w:line="240" w:lineRule="auto"/>
              <w:ind w:left="0" w:right="0"/>
              <w:jc w:val="center"/>
              <w:rPr>
                <w:b/>
                <w:bCs/>
                <w:sz w:val="24"/>
                <w:szCs w:val="24"/>
              </w:rPr>
            </w:pPr>
            <w:r>
              <w:rPr>
                <w:b/>
                <w:bCs/>
                <w:sz w:val="24"/>
                <w:szCs w:val="24"/>
              </w:rPr>
              <w:t>No Grade Reported</w:t>
            </w:r>
          </w:p>
        </w:tc>
        <w:tc>
          <w:tcPr>
            <w:tcW w:w="2070" w:type="dxa"/>
            <w:vAlign w:val="center"/>
          </w:tcPr>
          <w:p w14:paraId="3B15B5C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No Pass</w:t>
            </w:r>
          </w:p>
        </w:tc>
      </w:tr>
      <w:tr w:rsidR="00DD74C2" w:rsidRPr="00C40B5D" w14:paraId="57362FA7" w14:textId="77777777" w:rsidTr="00386C90">
        <w:trPr>
          <w:trHeight w:val="1298"/>
        </w:trPr>
        <w:tc>
          <w:tcPr>
            <w:tcW w:w="1710" w:type="dxa"/>
            <w:vAlign w:val="center"/>
          </w:tcPr>
          <w:p w14:paraId="69B5155F" w14:textId="78FFD707" w:rsidR="00DD74C2" w:rsidRPr="007C354A" w:rsidRDefault="00DD74C2" w:rsidP="00DD74C2">
            <w:pPr>
              <w:pStyle w:val="BodyText"/>
              <w:spacing w:line="240" w:lineRule="auto"/>
              <w:ind w:left="0" w:right="0"/>
              <w:rPr>
                <w:sz w:val="20"/>
                <w:szCs w:val="20"/>
              </w:rPr>
            </w:pPr>
            <w:r>
              <w:rPr>
                <w:sz w:val="20"/>
                <w:szCs w:val="20"/>
              </w:rPr>
              <w:t>Aquifer Cases</w:t>
            </w:r>
          </w:p>
        </w:tc>
        <w:tc>
          <w:tcPr>
            <w:tcW w:w="2160" w:type="dxa"/>
            <w:vAlign w:val="center"/>
          </w:tcPr>
          <w:p w14:paraId="6301DFCF" w14:textId="2F59816E" w:rsidR="00DD74C2" w:rsidRPr="009275FB" w:rsidRDefault="00DD74C2" w:rsidP="00DD74C2">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2160" w:type="dxa"/>
            <w:vAlign w:val="center"/>
          </w:tcPr>
          <w:p w14:paraId="59F40388" w14:textId="62BC7902" w:rsidR="00DD74C2" w:rsidRPr="1125DAF6" w:rsidRDefault="00325510" w:rsidP="004036CA">
            <w:pPr>
              <w:pStyle w:val="BodyText"/>
              <w:spacing w:line="240" w:lineRule="auto"/>
              <w:ind w:left="43" w:right="-102"/>
              <w:rPr>
                <w:sz w:val="20"/>
                <w:szCs w:val="20"/>
              </w:rPr>
            </w:pPr>
            <w:r w:rsidRPr="00085BC3">
              <w:rPr>
                <w:sz w:val="20"/>
                <w:szCs w:val="20"/>
              </w:rPr>
              <w:t>Completed 100% and needing no revisions, uploaded to the correct dropbox by 11:59 pm the last day of the rotation.</w:t>
            </w:r>
          </w:p>
        </w:tc>
        <w:tc>
          <w:tcPr>
            <w:tcW w:w="2430" w:type="dxa"/>
            <w:vAlign w:val="center"/>
          </w:tcPr>
          <w:p w14:paraId="01385180" w14:textId="7A4060BF" w:rsidR="00DD74C2" w:rsidRPr="74C1DA06" w:rsidRDefault="00325510" w:rsidP="004036CA">
            <w:pPr>
              <w:pStyle w:val="BodyText"/>
              <w:spacing w:line="240" w:lineRule="auto"/>
              <w:ind w:left="43" w:right="-102"/>
              <w:rPr>
                <w:sz w:val="20"/>
                <w:szCs w:val="20"/>
              </w:rPr>
            </w:pPr>
            <w:r w:rsidRPr="00085BC3">
              <w:rPr>
                <w:sz w:val="20"/>
                <w:szCs w:val="20"/>
              </w:rPr>
              <w:t>Completed 100% and needing no revisions, uploaded to the correct dropbox by 11:59 pm the last day of the rotation.</w:t>
            </w:r>
          </w:p>
        </w:tc>
        <w:tc>
          <w:tcPr>
            <w:tcW w:w="2430" w:type="dxa"/>
            <w:vAlign w:val="center"/>
          </w:tcPr>
          <w:p w14:paraId="689B4DDA" w14:textId="31C8C428" w:rsidR="00DD74C2" w:rsidRPr="1125DAF6" w:rsidRDefault="00325510" w:rsidP="004036CA">
            <w:pPr>
              <w:pStyle w:val="BodyText"/>
              <w:spacing w:line="240" w:lineRule="auto"/>
              <w:ind w:left="43" w:right="-102"/>
              <w:rPr>
                <w:sz w:val="20"/>
                <w:szCs w:val="20"/>
              </w:rPr>
            </w:pPr>
            <w:r w:rsidRPr="00085BC3">
              <w:rPr>
                <w:sz w:val="20"/>
                <w:szCs w:val="20"/>
              </w:rPr>
              <w:t>Completed 100% and needing no revisions, uploaded to the correct dropbox by 11:59 pm the last day of the rotation.</w:t>
            </w:r>
          </w:p>
        </w:tc>
        <w:tc>
          <w:tcPr>
            <w:tcW w:w="2250" w:type="dxa"/>
            <w:vAlign w:val="center"/>
          </w:tcPr>
          <w:p w14:paraId="2906806F" w14:textId="2554DE1C" w:rsidR="00DD74C2" w:rsidRPr="1125DAF6" w:rsidRDefault="00DD74C2" w:rsidP="00DD74C2">
            <w:pPr>
              <w:pStyle w:val="BodyText"/>
              <w:spacing w:line="240" w:lineRule="auto"/>
              <w:ind w:left="36" w:right="-102"/>
              <w:rPr>
                <w:sz w:val="20"/>
                <w:szCs w:val="20"/>
              </w:rPr>
            </w:pPr>
            <w:r>
              <w:rPr>
                <w:sz w:val="20"/>
                <w:szCs w:val="20"/>
              </w:rPr>
              <w:t>Will be the conditional grade until all requirements of this rotation are met.</w:t>
            </w:r>
          </w:p>
        </w:tc>
        <w:tc>
          <w:tcPr>
            <w:tcW w:w="2070" w:type="dxa"/>
            <w:vAlign w:val="center"/>
          </w:tcPr>
          <w:p w14:paraId="7979F844" w14:textId="43D991A4" w:rsidR="00DD74C2" w:rsidRPr="389FCA9F" w:rsidRDefault="00DD74C2" w:rsidP="00D20AE4">
            <w:pPr>
              <w:pStyle w:val="BodyText"/>
              <w:spacing w:line="240" w:lineRule="auto"/>
              <w:ind w:left="223" w:right="-102"/>
              <w:rPr>
                <w:sz w:val="20"/>
                <w:szCs w:val="20"/>
              </w:rPr>
            </w:pPr>
            <w:r>
              <w:rPr>
                <w:sz w:val="20"/>
                <w:szCs w:val="20"/>
              </w:rPr>
              <w:t>Failure to complete the Corrective Action assigned within the time frame assigned.</w:t>
            </w:r>
          </w:p>
        </w:tc>
      </w:tr>
      <w:tr w:rsidR="00DD74C2" w:rsidRPr="00C40B5D" w14:paraId="6A30BC3C" w14:textId="77777777" w:rsidTr="00386C90">
        <w:trPr>
          <w:trHeight w:val="1298"/>
        </w:trPr>
        <w:tc>
          <w:tcPr>
            <w:tcW w:w="1710" w:type="dxa"/>
            <w:vAlign w:val="center"/>
          </w:tcPr>
          <w:p w14:paraId="05859866" w14:textId="17C3CD4F" w:rsidR="00DD74C2" w:rsidRPr="007C354A" w:rsidRDefault="00DD74C2" w:rsidP="00DD74C2">
            <w:pPr>
              <w:pStyle w:val="BodyText"/>
              <w:spacing w:line="240" w:lineRule="auto"/>
              <w:ind w:left="0" w:right="0"/>
              <w:rPr>
                <w:sz w:val="20"/>
                <w:szCs w:val="20"/>
              </w:rPr>
            </w:pPr>
            <w:r>
              <w:rPr>
                <w:sz w:val="20"/>
                <w:szCs w:val="20"/>
              </w:rPr>
              <w:t>Calibrate Assessment</w:t>
            </w:r>
          </w:p>
        </w:tc>
        <w:tc>
          <w:tcPr>
            <w:tcW w:w="2160" w:type="dxa"/>
            <w:vAlign w:val="center"/>
          </w:tcPr>
          <w:p w14:paraId="71343E1E" w14:textId="58DB673C" w:rsidR="00DD74C2" w:rsidRPr="009275FB" w:rsidRDefault="00DD74C2" w:rsidP="00DD74C2">
            <w:pPr>
              <w:pStyle w:val="BodyText"/>
              <w:spacing w:line="240" w:lineRule="auto"/>
              <w:ind w:left="0" w:right="-102"/>
              <w:rPr>
                <w:sz w:val="20"/>
                <w:szCs w:val="20"/>
              </w:rPr>
            </w:pPr>
            <w:r>
              <w:rPr>
                <w:sz w:val="20"/>
                <w:szCs w:val="20"/>
              </w:rPr>
              <w:t>Completed in Aquifer</w:t>
            </w:r>
          </w:p>
        </w:tc>
        <w:tc>
          <w:tcPr>
            <w:tcW w:w="2160" w:type="dxa"/>
            <w:vAlign w:val="center"/>
          </w:tcPr>
          <w:p w14:paraId="7C400685" w14:textId="60FE44B0" w:rsidR="00DD74C2" w:rsidRPr="1125DAF6" w:rsidRDefault="00325510" w:rsidP="004036CA">
            <w:pPr>
              <w:pStyle w:val="BodyText"/>
              <w:spacing w:line="240" w:lineRule="auto"/>
              <w:ind w:left="43" w:right="-102"/>
              <w:rPr>
                <w:sz w:val="20"/>
                <w:szCs w:val="20"/>
              </w:rPr>
            </w:pPr>
            <w:r>
              <w:rPr>
                <w:sz w:val="20"/>
                <w:szCs w:val="20"/>
              </w:rPr>
              <w:t>Completed 100%</w:t>
            </w:r>
            <w:r w:rsidR="00FF0102">
              <w:rPr>
                <w:sz w:val="20"/>
                <w:szCs w:val="20"/>
              </w:rPr>
              <w:t xml:space="preserve"> and </w:t>
            </w:r>
            <w:r w:rsidR="000B7385">
              <w:rPr>
                <w:sz w:val="20"/>
                <w:szCs w:val="20"/>
              </w:rPr>
              <w:t xml:space="preserve">a pdf of Learning Performance Overview </w:t>
            </w:r>
            <w:r w:rsidR="00386C90" w:rsidRPr="00085BC3">
              <w:rPr>
                <w:sz w:val="20"/>
                <w:szCs w:val="20"/>
              </w:rPr>
              <w:t xml:space="preserve">uploaded to the correct dropbox </w:t>
            </w:r>
            <w:r w:rsidR="00386C90">
              <w:rPr>
                <w:sz w:val="20"/>
                <w:szCs w:val="20"/>
              </w:rPr>
              <w:t>11:59 pm the first Sunday of the rotation.</w:t>
            </w:r>
          </w:p>
        </w:tc>
        <w:tc>
          <w:tcPr>
            <w:tcW w:w="2430" w:type="dxa"/>
            <w:vAlign w:val="center"/>
          </w:tcPr>
          <w:p w14:paraId="3F4725CF" w14:textId="5AF013A6" w:rsidR="00DD74C2" w:rsidRPr="74C1DA06" w:rsidRDefault="00386C90" w:rsidP="004036CA">
            <w:pPr>
              <w:pStyle w:val="BodyText"/>
              <w:spacing w:line="240" w:lineRule="auto"/>
              <w:ind w:left="43" w:right="-102"/>
              <w:rPr>
                <w:sz w:val="20"/>
                <w:szCs w:val="20"/>
              </w:rPr>
            </w:pPr>
            <w:r>
              <w:rPr>
                <w:sz w:val="20"/>
                <w:szCs w:val="20"/>
              </w:rPr>
              <w:t xml:space="preserve">Completed 100% and a pdf of Learning Performance Overview </w:t>
            </w:r>
            <w:r w:rsidRPr="00085BC3">
              <w:rPr>
                <w:sz w:val="20"/>
                <w:szCs w:val="20"/>
              </w:rPr>
              <w:t>uploaded to the correct dropbox</w:t>
            </w:r>
            <w:r>
              <w:rPr>
                <w:sz w:val="20"/>
                <w:szCs w:val="20"/>
              </w:rPr>
              <w:t xml:space="preserve"> by 11:59 </w:t>
            </w:r>
            <w:r w:rsidR="00AE197D">
              <w:rPr>
                <w:sz w:val="20"/>
                <w:szCs w:val="20"/>
              </w:rPr>
              <w:t>pm on</w:t>
            </w:r>
            <w:r>
              <w:rPr>
                <w:sz w:val="20"/>
                <w:szCs w:val="20"/>
              </w:rPr>
              <w:t xml:space="preserve"> the first Sunday of the rotation.</w:t>
            </w:r>
          </w:p>
        </w:tc>
        <w:tc>
          <w:tcPr>
            <w:tcW w:w="2430" w:type="dxa"/>
            <w:vAlign w:val="center"/>
          </w:tcPr>
          <w:p w14:paraId="27825C07" w14:textId="70BD6E68" w:rsidR="00DD74C2" w:rsidRPr="1125DAF6" w:rsidRDefault="00386C90" w:rsidP="004036CA">
            <w:pPr>
              <w:pStyle w:val="BodyText"/>
              <w:spacing w:line="240" w:lineRule="auto"/>
              <w:ind w:left="43" w:right="-102"/>
              <w:rPr>
                <w:sz w:val="20"/>
                <w:szCs w:val="20"/>
              </w:rPr>
            </w:pPr>
            <w:r>
              <w:rPr>
                <w:sz w:val="20"/>
                <w:szCs w:val="20"/>
              </w:rPr>
              <w:t xml:space="preserve">Completed 100% and a pdf of Learning Performance Overview </w:t>
            </w:r>
            <w:r w:rsidR="00AE197D" w:rsidRPr="00085BC3">
              <w:rPr>
                <w:sz w:val="20"/>
                <w:szCs w:val="20"/>
              </w:rPr>
              <w:t>was uploaded</w:t>
            </w:r>
            <w:r w:rsidRPr="00085BC3">
              <w:rPr>
                <w:sz w:val="20"/>
                <w:szCs w:val="20"/>
              </w:rPr>
              <w:t xml:space="preserve"> to the correct dropbox</w:t>
            </w:r>
            <w:r>
              <w:rPr>
                <w:sz w:val="20"/>
                <w:szCs w:val="20"/>
              </w:rPr>
              <w:t xml:space="preserve"> by 11:59 pm the first Sunday of the rotation.</w:t>
            </w:r>
          </w:p>
        </w:tc>
        <w:tc>
          <w:tcPr>
            <w:tcW w:w="2250" w:type="dxa"/>
            <w:vAlign w:val="center"/>
          </w:tcPr>
          <w:p w14:paraId="4F114C9D" w14:textId="349E51E0" w:rsidR="00DD74C2" w:rsidRPr="1125DAF6" w:rsidRDefault="00DD74C2" w:rsidP="00DD74C2">
            <w:pPr>
              <w:pStyle w:val="BodyText"/>
              <w:spacing w:line="240" w:lineRule="auto"/>
              <w:ind w:left="36" w:right="-102"/>
              <w:rPr>
                <w:sz w:val="20"/>
                <w:szCs w:val="20"/>
              </w:rPr>
            </w:pPr>
            <w:r>
              <w:rPr>
                <w:sz w:val="20"/>
                <w:szCs w:val="20"/>
              </w:rPr>
              <w:t>Will be the conditional grade until all requirements of this rotation are met.</w:t>
            </w:r>
          </w:p>
        </w:tc>
        <w:tc>
          <w:tcPr>
            <w:tcW w:w="2070" w:type="dxa"/>
            <w:vAlign w:val="center"/>
          </w:tcPr>
          <w:p w14:paraId="65B4F53B" w14:textId="38B7D31F" w:rsidR="00DD74C2" w:rsidRPr="389FCA9F" w:rsidRDefault="00DD74C2" w:rsidP="00D20AE4">
            <w:pPr>
              <w:pStyle w:val="BodyText"/>
              <w:spacing w:line="240" w:lineRule="auto"/>
              <w:ind w:left="223" w:right="-102"/>
              <w:rPr>
                <w:sz w:val="20"/>
                <w:szCs w:val="20"/>
              </w:rPr>
            </w:pPr>
            <w:r>
              <w:rPr>
                <w:sz w:val="20"/>
                <w:szCs w:val="20"/>
              </w:rPr>
              <w:t>Failure to complete the Corrective Action assigned within the time frame assigned.</w:t>
            </w:r>
          </w:p>
        </w:tc>
      </w:tr>
      <w:tr w:rsidR="00C2703B" w:rsidRPr="00C40B5D" w14:paraId="4F4DECC5" w14:textId="77777777" w:rsidTr="00386C90">
        <w:trPr>
          <w:trHeight w:val="1298"/>
        </w:trPr>
        <w:tc>
          <w:tcPr>
            <w:tcW w:w="1710" w:type="dxa"/>
            <w:vAlign w:val="center"/>
          </w:tcPr>
          <w:p w14:paraId="5C999414" w14:textId="556817FA" w:rsidR="00C2703B" w:rsidRPr="0014658C" w:rsidRDefault="00C2703B" w:rsidP="00C2703B">
            <w:pPr>
              <w:pStyle w:val="BodyText"/>
              <w:spacing w:line="240" w:lineRule="auto"/>
              <w:ind w:left="0" w:right="0"/>
              <w:rPr>
                <w:sz w:val="20"/>
                <w:szCs w:val="20"/>
              </w:rPr>
            </w:pPr>
            <w:r>
              <w:rPr>
                <w:sz w:val="20"/>
                <w:szCs w:val="20"/>
              </w:rPr>
              <w:t>COMAT Exam</w:t>
            </w:r>
          </w:p>
        </w:tc>
        <w:tc>
          <w:tcPr>
            <w:tcW w:w="2160" w:type="dxa"/>
            <w:vAlign w:val="center"/>
          </w:tcPr>
          <w:p w14:paraId="0AD2B0AB" w14:textId="57444277" w:rsidR="00C2703B" w:rsidRPr="0014658C" w:rsidRDefault="00C2703B" w:rsidP="00C2703B">
            <w:pPr>
              <w:pStyle w:val="BodyText"/>
              <w:spacing w:line="240" w:lineRule="auto"/>
              <w:ind w:left="0" w:right="-102"/>
              <w:rPr>
                <w:sz w:val="20"/>
                <w:szCs w:val="20"/>
              </w:rPr>
            </w:pPr>
            <w:r>
              <w:t>Per Clerkship Protocol</w:t>
            </w:r>
          </w:p>
        </w:tc>
        <w:tc>
          <w:tcPr>
            <w:tcW w:w="2160" w:type="dxa"/>
            <w:vAlign w:val="center"/>
          </w:tcPr>
          <w:p w14:paraId="70B6BF8C" w14:textId="446B2EA7" w:rsidR="00C2703B" w:rsidRDefault="00C2703B" w:rsidP="00960699">
            <w:pPr>
              <w:pStyle w:val="BodyText"/>
              <w:numPr>
                <w:ilvl w:val="0"/>
                <w:numId w:val="3"/>
              </w:numPr>
              <w:spacing w:line="240" w:lineRule="auto"/>
              <w:ind w:left="223" w:right="-102" w:hanging="180"/>
              <w:rPr>
                <w:sz w:val="20"/>
                <w:szCs w:val="20"/>
              </w:rPr>
            </w:pPr>
            <w:r>
              <w:rPr>
                <w:sz w:val="20"/>
                <w:szCs w:val="20"/>
              </w:rPr>
              <w:t xml:space="preserve">Score at or above 110 on your first attempt </w:t>
            </w:r>
            <w:r w:rsidR="00571575">
              <w:rPr>
                <w:sz w:val="20"/>
                <w:szCs w:val="20"/>
              </w:rPr>
              <w:t>at</w:t>
            </w:r>
            <w:r>
              <w:rPr>
                <w:sz w:val="20"/>
                <w:szCs w:val="20"/>
              </w:rPr>
              <w:t xml:space="preserve"> the COMAT.</w:t>
            </w:r>
          </w:p>
          <w:p w14:paraId="4FD03BBB" w14:textId="2DDF426A" w:rsidR="00C2703B" w:rsidRDefault="00C2703B" w:rsidP="00960699">
            <w:pPr>
              <w:pStyle w:val="BodyText"/>
              <w:numPr>
                <w:ilvl w:val="0"/>
                <w:numId w:val="3"/>
              </w:numPr>
              <w:spacing w:line="240" w:lineRule="auto"/>
              <w:ind w:left="223" w:right="-102" w:hanging="180"/>
              <w:rPr>
                <w:sz w:val="20"/>
                <w:szCs w:val="20"/>
              </w:rPr>
            </w:pPr>
            <w:r>
              <w:rPr>
                <w:sz w:val="20"/>
                <w:szCs w:val="20"/>
              </w:rPr>
              <w:t>Must be your first attempt.</w:t>
            </w:r>
          </w:p>
        </w:tc>
        <w:tc>
          <w:tcPr>
            <w:tcW w:w="2430" w:type="dxa"/>
            <w:vAlign w:val="center"/>
          </w:tcPr>
          <w:p w14:paraId="6903AD5A" w14:textId="77777777" w:rsidR="00C2703B" w:rsidRDefault="00C2703B" w:rsidP="00960699">
            <w:pPr>
              <w:pStyle w:val="BodyText"/>
              <w:numPr>
                <w:ilvl w:val="0"/>
                <w:numId w:val="3"/>
              </w:numPr>
              <w:spacing w:line="240" w:lineRule="auto"/>
              <w:ind w:left="223" w:right="-102" w:hanging="180"/>
              <w:rPr>
                <w:sz w:val="20"/>
                <w:szCs w:val="20"/>
              </w:rPr>
            </w:pPr>
            <w:r>
              <w:rPr>
                <w:sz w:val="20"/>
                <w:szCs w:val="20"/>
              </w:rPr>
              <w:t>Score between 104 and 109 on your first attempt at the COMAT.</w:t>
            </w:r>
          </w:p>
          <w:p w14:paraId="029043D6" w14:textId="4D1E5586" w:rsidR="00C2703B" w:rsidRDefault="00C2703B" w:rsidP="00960699">
            <w:pPr>
              <w:pStyle w:val="BodyText"/>
              <w:numPr>
                <w:ilvl w:val="0"/>
                <w:numId w:val="3"/>
              </w:numPr>
              <w:spacing w:line="240" w:lineRule="auto"/>
              <w:ind w:left="223" w:right="-102" w:hanging="180"/>
              <w:rPr>
                <w:sz w:val="20"/>
                <w:szCs w:val="20"/>
              </w:rPr>
            </w:pPr>
            <w:r>
              <w:rPr>
                <w:sz w:val="20"/>
                <w:szCs w:val="20"/>
              </w:rPr>
              <w:t>Must be your first attempt.</w:t>
            </w:r>
          </w:p>
        </w:tc>
        <w:tc>
          <w:tcPr>
            <w:tcW w:w="2430" w:type="dxa"/>
            <w:vAlign w:val="center"/>
          </w:tcPr>
          <w:p w14:paraId="1FC3CAE0" w14:textId="77777777" w:rsidR="00C2703B" w:rsidRDefault="00C2703B" w:rsidP="00960699">
            <w:pPr>
              <w:pStyle w:val="BodyText"/>
              <w:numPr>
                <w:ilvl w:val="0"/>
                <w:numId w:val="3"/>
              </w:numPr>
              <w:spacing w:line="240" w:lineRule="auto"/>
              <w:ind w:left="223" w:right="-102" w:hanging="180"/>
              <w:rPr>
                <w:sz w:val="20"/>
                <w:szCs w:val="20"/>
              </w:rPr>
            </w:pPr>
            <w:r>
              <w:rPr>
                <w:sz w:val="20"/>
                <w:szCs w:val="20"/>
              </w:rPr>
              <w:t>Score at or above 83 on your first or second attempt of the COMAT.</w:t>
            </w:r>
          </w:p>
          <w:p w14:paraId="7387267B" w14:textId="354ABB02" w:rsidR="00C2703B" w:rsidRDefault="00C2703B" w:rsidP="00960699">
            <w:pPr>
              <w:pStyle w:val="BodyText"/>
              <w:numPr>
                <w:ilvl w:val="0"/>
                <w:numId w:val="3"/>
              </w:numPr>
              <w:spacing w:line="240" w:lineRule="auto"/>
              <w:ind w:left="223" w:right="-102" w:hanging="180"/>
              <w:rPr>
                <w:sz w:val="20"/>
                <w:szCs w:val="20"/>
              </w:rPr>
            </w:pPr>
            <w:r>
              <w:rPr>
                <w:sz w:val="20"/>
                <w:szCs w:val="20"/>
              </w:rPr>
              <w:t>If you fail to take your exam on the date you are scheduled, you will receive a Zero and have one additional chance to pass this exam.</w:t>
            </w:r>
          </w:p>
        </w:tc>
        <w:tc>
          <w:tcPr>
            <w:tcW w:w="2250" w:type="dxa"/>
            <w:vAlign w:val="center"/>
          </w:tcPr>
          <w:p w14:paraId="22DC304D" w14:textId="0EF50815" w:rsidR="00C2703B" w:rsidRPr="2FA7D722" w:rsidRDefault="00C2703B" w:rsidP="00C2703B">
            <w:pPr>
              <w:pStyle w:val="BodyText"/>
              <w:spacing w:line="240" w:lineRule="auto"/>
              <w:ind w:left="0" w:right="-102"/>
              <w:rPr>
                <w:sz w:val="20"/>
                <w:szCs w:val="20"/>
              </w:rPr>
            </w:pPr>
            <w:r>
              <w:rPr>
                <w:sz w:val="20"/>
                <w:szCs w:val="20"/>
              </w:rPr>
              <w:t>Will be the conditional grade until all requirements of this rotation are met.</w:t>
            </w:r>
          </w:p>
        </w:tc>
        <w:tc>
          <w:tcPr>
            <w:tcW w:w="2070" w:type="dxa"/>
            <w:vAlign w:val="center"/>
          </w:tcPr>
          <w:p w14:paraId="6943C4A0" w14:textId="77777777" w:rsidR="00C2703B" w:rsidRDefault="00C2703B" w:rsidP="00960699">
            <w:pPr>
              <w:pStyle w:val="BodyText"/>
              <w:numPr>
                <w:ilvl w:val="0"/>
                <w:numId w:val="3"/>
              </w:numPr>
              <w:spacing w:line="240" w:lineRule="auto"/>
              <w:ind w:left="223" w:right="-102" w:hanging="180"/>
              <w:rPr>
                <w:sz w:val="20"/>
                <w:szCs w:val="20"/>
              </w:rPr>
            </w:pPr>
            <w:r>
              <w:rPr>
                <w:sz w:val="20"/>
                <w:szCs w:val="20"/>
              </w:rPr>
              <w:t>Failure to pass the exam with two attempts.</w:t>
            </w:r>
          </w:p>
          <w:p w14:paraId="67DB1466" w14:textId="77777777" w:rsidR="00C2703B" w:rsidRDefault="00C2703B" w:rsidP="00960699">
            <w:pPr>
              <w:pStyle w:val="BodyText"/>
              <w:numPr>
                <w:ilvl w:val="0"/>
                <w:numId w:val="3"/>
              </w:numPr>
              <w:spacing w:line="240" w:lineRule="auto"/>
              <w:ind w:left="223" w:right="-102" w:hanging="180"/>
              <w:rPr>
                <w:sz w:val="20"/>
                <w:szCs w:val="20"/>
              </w:rPr>
            </w:pPr>
            <w:r>
              <w:rPr>
                <w:sz w:val="20"/>
                <w:szCs w:val="20"/>
              </w:rPr>
              <w:t>Failure to take the retake in the time given.</w:t>
            </w:r>
          </w:p>
          <w:p w14:paraId="7435CEDD" w14:textId="5AAA8AEF" w:rsidR="00C2703B" w:rsidRPr="2D104CAB" w:rsidRDefault="00C2703B" w:rsidP="00960699">
            <w:pPr>
              <w:pStyle w:val="BodyText"/>
              <w:numPr>
                <w:ilvl w:val="0"/>
                <w:numId w:val="3"/>
              </w:numPr>
              <w:spacing w:line="240" w:lineRule="auto"/>
              <w:ind w:left="223" w:right="-102" w:hanging="180"/>
              <w:rPr>
                <w:sz w:val="20"/>
                <w:szCs w:val="20"/>
              </w:rPr>
            </w:pPr>
            <w:r>
              <w:rPr>
                <w:sz w:val="20"/>
                <w:szCs w:val="20"/>
              </w:rPr>
              <w:t>If you fail to take your exam on the date you are scheduled and not pass the exam on your second attempt (due to the first attempt being a zero).</w:t>
            </w:r>
          </w:p>
        </w:tc>
      </w:tr>
      <w:tr w:rsidR="00DD74C2" w:rsidRPr="00C40B5D" w14:paraId="09BCFF32" w14:textId="77777777" w:rsidTr="00386C90">
        <w:trPr>
          <w:trHeight w:val="1298"/>
        </w:trPr>
        <w:tc>
          <w:tcPr>
            <w:tcW w:w="1710" w:type="dxa"/>
            <w:vAlign w:val="center"/>
          </w:tcPr>
          <w:p w14:paraId="05642B24" w14:textId="0AEB3E1A" w:rsidR="00DD74C2" w:rsidRPr="007C354A" w:rsidRDefault="00DD74C2" w:rsidP="00DD74C2">
            <w:pPr>
              <w:pStyle w:val="BodyText"/>
              <w:spacing w:line="240" w:lineRule="auto"/>
              <w:ind w:left="0" w:right="0"/>
              <w:rPr>
                <w:sz w:val="20"/>
                <w:szCs w:val="20"/>
              </w:rPr>
            </w:pPr>
            <w:r w:rsidRPr="0014658C">
              <w:rPr>
                <w:sz w:val="20"/>
                <w:szCs w:val="20"/>
              </w:rPr>
              <w:lastRenderedPageBreak/>
              <w:t>Mid Rotation Feedback Form </w:t>
            </w:r>
          </w:p>
        </w:tc>
        <w:tc>
          <w:tcPr>
            <w:tcW w:w="2160" w:type="dxa"/>
            <w:vAlign w:val="center"/>
          </w:tcPr>
          <w:p w14:paraId="6ED7C45D" w14:textId="7DBA0FA2" w:rsidR="00DD74C2" w:rsidRPr="009275FB" w:rsidRDefault="00DD74C2" w:rsidP="00DD74C2">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2160" w:type="dxa"/>
            <w:vAlign w:val="center"/>
          </w:tcPr>
          <w:p w14:paraId="65F6AFC9" w14:textId="77777777" w:rsidR="00DD74C2" w:rsidRDefault="00DD74C2" w:rsidP="00960699">
            <w:pPr>
              <w:pStyle w:val="BodyText"/>
              <w:numPr>
                <w:ilvl w:val="0"/>
                <w:numId w:val="3"/>
              </w:numPr>
              <w:spacing w:line="240" w:lineRule="auto"/>
              <w:ind w:left="223" w:right="-102" w:hanging="180"/>
              <w:rPr>
                <w:sz w:val="20"/>
                <w:szCs w:val="20"/>
              </w:rPr>
            </w:pPr>
            <w:r>
              <w:rPr>
                <w:sz w:val="20"/>
                <w:szCs w:val="20"/>
              </w:rPr>
              <w:t>Completed, scanned, and uploaded to D2L.</w:t>
            </w:r>
          </w:p>
          <w:p w14:paraId="66951E24" w14:textId="43C2AEA0" w:rsidR="00DD74C2" w:rsidRPr="1125DAF6" w:rsidRDefault="00DD74C2" w:rsidP="00960699">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vAlign w:val="center"/>
          </w:tcPr>
          <w:p w14:paraId="1EB20C97" w14:textId="77777777" w:rsidR="00DD74C2" w:rsidRDefault="00DD74C2" w:rsidP="00960699">
            <w:pPr>
              <w:pStyle w:val="BodyText"/>
              <w:numPr>
                <w:ilvl w:val="0"/>
                <w:numId w:val="3"/>
              </w:numPr>
              <w:spacing w:line="240" w:lineRule="auto"/>
              <w:ind w:left="223" w:right="-102" w:hanging="180"/>
              <w:rPr>
                <w:sz w:val="20"/>
                <w:szCs w:val="20"/>
              </w:rPr>
            </w:pPr>
            <w:r>
              <w:rPr>
                <w:sz w:val="20"/>
                <w:szCs w:val="20"/>
              </w:rPr>
              <w:t>Completed, scanned, and uploaded to D2L.</w:t>
            </w:r>
          </w:p>
          <w:p w14:paraId="01B23CC0" w14:textId="2F99B5E1" w:rsidR="00DD74C2" w:rsidRPr="74C1DA06" w:rsidRDefault="00DD74C2" w:rsidP="00960699">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vAlign w:val="center"/>
          </w:tcPr>
          <w:p w14:paraId="36E334FB" w14:textId="77777777" w:rsidR="00DD74C2" w:rsidRDefault="00DD74C2" w:rsidP="00960699">
            <w:pPr>
              <w:pStyle w:val="BodyText"/>
              <w:numPr>
                <w:ilvl w:val="0"/>
                <w:numId w:val="3"/>
              </w:numPr>
              <w:spacing w:line="240" w:lineRule="auto"/>
              <w:ind w:left="223" w:right="-102" w:hanging="180"/>
              <w:rPr>
                <w:sz w:val="20"/>
                <w:szCs w:val="20"/>
              </w:rPr>
            </w:pPr>
            <w:r>
              <w:rPr>
                <w:sz w:val="20"/>
                <w:szCs w:val="20"/>
              </w:rPr>
              <w:t>Completed, scanned, and uploaded to D2L.</w:t>
            </w:r>
          </w:p>
          <w:p w14:paraId="2DD133EB" w14:textId="45745C85" w:rsidR="00DD74C2" w:rsidRPr="1125DAF6" w:rsidRDefault="00DD74C2" w:rsidP="00960699">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250" w:type="dxa"/>
            <w:vAlign w:val="center"/>
          </w:tcPr>
          <w:p w14:paraId="1C0E4444" w14:textId="77777777" w:rsidR="00DD74C2" w:rsidRPr="1125DAF6" w:rsidRDefault="00DD74C2" w:rsidP="00DD74C2">
            <w:pPr>
              <w:pStyle w:val="BodyText"/>
              <w:spacing w:line="240" w:lineRule="auto"/>
              <w:ind w:left="0" w:right="-102"/>
              <w:rPr>
                <w:sz w:val="20"/>
                <w:szCs w:val="20"/>
              </w:rPr>
            </w:pPr>
            <w:r w:rsidRPr="2FA7D722">
              <w:rPr>
                <w:sz w:val="20"/>
                <w:szCs w:val="20"/>
              </w:rPr>
              <w:t>Will be the conditional grade until all requirements of this rotation are met.</w:t>
            </w:r>
          </w:p>
          <w:p w14:paraId="4DC1919E" w14:textId="77777777" w:rsidR="00DD74C2" w:rsidRPr="1125DAF6" w:rsidRDefault="00DD74C2" w:rsidP="00DD74C2">
            <w:pPr>
              <w:pStyle w:val="BodyText"/>
              <w:spacing w:line="240" w:lineRule="auto"/>
              <w:ind w:left="36" w:right="-102"/>
              <w:rPr>
                <w:sz w:val="20"/>
                <w:szCs w:val="20"/>
              </w:rPr>
            </w:pPr>
          </w:p>
        </w:tc>
        <w:tc>
          <w:tcPr>
            <w:tcW w:w="2070" w:type="dxa"/>
            <w:vAlign w:val="center"/>
          </w:tcPr>
          <w:p w14:paraId="15FC43AD" w14:textId="6A5DB865" w:rsidR="00DD74C2" w:rsidRPr="389FCA9F" w:rsidRDefault="00DD74C2" w:rsidP="00D20AE4">
            <w:pPr>
              <w:pStyle w:val="BodyText"/>
              <w:spacing w:line="240" w:lineRule="auto"/>
              <w:ind w:left="223"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r w:rsidR="00DD74C2" w:rsidRPr="00C40B5D" w14:paraId="25FBC5B7" w14:textId="77777777" w:rsidTr="00386C90">
        <w:trPr>
          <w:trHeight w:val="1298"/>
        </w:trPr>
        <w:tc>
          <w:tcPr>
            <w:tcW w:w="1710" w:type="dxa"/>
            <w:vAlign w:val="center"/>
          </w:tcPr>
          <w:p w14:paraId="6C0FDE3E" w14:textId="7A322E6A" w:rsidR="00DD74C2" w:rsidRPr="007C354A" w:rsidRDefault="00DD74C2" w:rsidP="00DD74C2">
            <w:pPr>
              <w:pStyle w:val="BodyText"/>
              <w:spacing w:line="240" w:lineRule="auto"/>
              <w:ind w:left="0" w:right="0"/>
              <w:rPr>
                <w:sz w:val="20"/>
                <w:szCs w:val="20"/>
              </w:rPr>
            </w:pPr>
            <w:r>
              <w:rPr>
                <w:sz w:val="20"/>
                <w:szCs w:val="20"/>
              </w:rPr>
              <w:t>TrueLearn 60-Question Quiz</w:t>
            </w:r>
          </w:p>
        </w:tc>
        <w:tc>
          <w:tcPr>
            <w:tcW w:w="2160" w:type="dxa"/>
            <w:vAlign w:val="center"/>
          </w:tcPr>
          <w:p w14:paraId="37CDEB8E" w14:textId="6C522A17" w:rsidR="00DD74C2" w:rsidRPr="009275FB" w:rsidRDefault="00DD74C2" w:rsidP="00DD74C2">
            <w:pPr>
              <w:pStyle w:val="BodyText"/>
              <w:spacing w:line="240" w:lineRule="auto"/>
              <w:ind w:left="0" w:right="-102"/>
              <w:rPr>
                <w:sz w:val="20"/>
                <w:szCs w:val="20"/>
              </w:rPr>
            </w:pPr>
            <w:r>
              <w:rPr>
                <w:sz w:val="20"/>
                <w:szCs w:val="20"/>
              </w:rPr>
              <w:t>Completed in TrueLearn</w:t>
            </w:r>
          </w:p>
        </w:tc>
        <w:tc>
          <w:tcPr>
            <w:tcW w:w="2160" w:type="dxa"/>
            <w:vAlign w:val="center"/>
          </w:tcPr>
          <w:p w14:paraId="71D28A50" w14:textId="1E4EC347" w:rsidR="00DD74C2" w:rsidRPr="1125DAF6" w:rsidRDefault="007E59F3" w:rsidP="005F212E">
            <w:pPr>
              <w:pStyle w:val="BodyText"/>
              <w:spacing w:line="240" w:lineRule="auto"/>
              <w:ind w:left="43" w:right="-102"/>
              <w:rPr>
                <w:sz w:val="20"/>
                <w:szCs w:val="20"/>
              </w:rPr>
            </w:pPr>
            <w:r>
              <w:rPr>
                <w:b/>
                <w:bCs/>
                <w:sz w:val="20"/>
                <w:szCs w:val="20"/>
              </w:rPr>
              <w:t>60</w:t>
            </w:r>
            <w:r>
              <w:rPr>
                <w:sz w:val="20"/>
                <w:szCs w:val="20"/>
              </w:rPr>
              <w:t xml:space="preserve"> FM Questions Completed in TrueLearn scoring 65% or above by 11:59pm the last Wednesday of the rotation.</w:t>
            </w:r>
          </w:p>
        </w:tc>
        <w:tc>
          <w:tcPr>
            <w:tcW w:w="2430" w:type="dxa"/>
            <w:vAlign w:val="center"/>
          </w:tcPr>
          <w:p w14:paraId="35111633" w14:textId="37467B12" w:rsidR="00DD74C2" w:rsidRPr="74C1DA06" w:rsidRDefault="00DF539B" w:rsidP="005F212E">
            <w:pPr>
              <w:pStyle w:val="BodyText"/>
              <w:spacing w:line="240" w:lineRule="auto"/>
              <w:ind w:left="43" w:right="-102"/>
              <w:rPr>
                <w:sz w:val="20"/>
                <w:szCs w:val="20"/>
              </w:rPr>
            </w:pPr>
            <w:r>
              <w:rPr>
                <w:b/>
                <w:bCs/>
                <w:sz w:val="20"/>
                <w:szCs w:val="20"/>
              </w:rPr>
              <w:t>60</w:t>
            </w:r>
            <w:r>
              <w:rPr>
                <w:sz w:val="20"/>
                <w:szCs w:val="20"/>
              </w:rPr>
              <w:t xml:space="preserve"> FM Questions Completed in TrueLearn scoring 65% or above by 11:59pm the last Wednesday of the rotation.</w:t>
            </w:r>
          </w:p>
        </w:tc>
        <w:tc>
          <w:tcPr>
            <w:tcW w:w="2430" w:type="dxa"/>
            <w:vAlign w:val="center"/>
          </w:tcPr>
          <w:p w14:paraId="6B8D752C" w14:textId="5DA55D82" w:rsidR="00DD74C2" w:rsidRPr="1125DAF6" w:rsidRDefault="00DF539B" w:rsidP="00F071BD">
            <w:pPr>
              <w:pStyle w:val="BodyText"/>
              <w:spacing w:line="240" w:lineRule="auto"/>
              <w:ind w:left="43" w:right="-102"/>
              <w:rPr>
                <w:sz w:val="20"/>
                <w:szCs w:val="20"/>
              </w:rPr>
            </w:pPr>
            <w:r>
              <w:rPr>
                <w:b/>
                <w:bCs/>
                <w:sz w:val="20"/>
                <w:szCs w:val="20"/>
              </w:rPr>
              <w:t>60</w:t>
            </w:r>
            <w:r>
              <w:rPr>
                <w:sz w:val="20"/>
                <w:szCs w:val="20"/>
              </w:rPr>
              <w:t xml:space="preserve"> FM Questions Completed in TrueLearn scoring 50% or above by 11:59pm the last Wednesday of the rotation.</w:t>
            </w:r>
          </w:p>
        </w:tc>
        <w:tc>
          <w:tcPr>
            <w:tcW w:w="2250" w:type="dxa"/>
            <w:vAlign w:val="center"/>
          </w:tcPr>
          <w:p w14:paraId="2CD5003D" w14:textId="0926545A" w:rsidR="00DD74C2" w:rsidRPr="1125DAF6" w:rsidRDefault="00DD74C2" w:rsidP="00DD74C2">
            <w:pPr>
              <w:pStyle w:val="BodyText"/>
              <w:spacing w:line="240" w:lineRule="auto"/>
              <w:ind w:left="36" w:right="-102"/>
              <w:rPr>
                <w:sz w:val="20"/>
                <w:szCs w:val="20"/>
              </w:rPr>
            </w:pPr>
            <w:r>
              <w:rPr>
                <w:sz w:val="20"/>
                <w:szCs w:val="20"/>
              </w:rPr>
              <w:t>Will be the conditional grade until all requirements of this rotation are met.</w:t>
            </w:r>
          </w:p>
        </w:tc>
        <w:tc>
          <w:tcPr>
            <w:tcW w:w="2070" w:type="dxa"/>
            <w:vAlign w:val="center"/>
          </w:tcPr>
          <w:p w14:paraId="0276E354" w14:textId="1E7EC1CF" w:rsidR="00DD74C2" w:rsidRPr="389FCA9F" w:rsidRDefault="00DD74C2" w:rsidP="00D20AE4">
            <w:pPr>
              <w:pStyle w:val="BodyText"/>
              <w:spacing w:line="240" w:lineRule="auto"/>
              <w:ind w:left="223" w:right="-102"/>
              <w:rPr>
                <w:sz w:val="20"/>
                <w:szCs w:val="20"/>
              </w:rPr>
            </w:pPr>
            <w:r>
              <w:rPr>
                <w:sz w:val="20"/>
                <w:szCs w:val="20"/>
              </w:rPr>
              <w:t>Failure to complete the Corrective Action assigned within the time frame assigned.</w:t>
            </w:r>
          </w:p>
        </w:tc>
      </w:tr>
      <w:tr w:rsidR="00DD74C2" w:rsidRPr="00C40B5D" w14:paraId="185973E0" w14:textId="77777777" w:rsidTr="00386C90">
        <w:trPr>
          <w:trHeight w:val="1298"/>
        </w:trPr>
        <w:tc>
          <w:tcPr>
            <w:tcW w:w="1710" w:type="dxa"/>
            <w:vAlign w:val="center"/>
          </w:tcPr>
          <w:p w14:paraId="7D971301" w14:textId="67B68F9F" w:rsidR="00DD74C2" w:rsidRPr="007C354A" w:rsidRDefault="00DD74C2" w:rsidP="00DD74C2">
            <w:pPr>
              <w:pStyle w:val="BodyText"/>
              <w:spacing w:line="240" w:lineRule="auto"/>
              <w:ind w:left="0" w:right="0"/>
              <w:rPr>
                <w:sz w:val="20"/>
                <w:szCs w:val="20"/>
              </w:rPr>
            </w:pPr>
            <w:r>
              <w:rPr>
                <w:sz w:val="20"/>
                <w:szCs w:val="20"/>
              </w:rPr>
              <w:t>Zoom Conference</w:t>
            </w:r>
          </w:p>
        </w:tc>
        <w:tc>
          <w:tcPr>
            <w:tcW w:w="2160" w:type="dxa"/>
            <w:vAlign w:val="center"/>
          </w:tcPr>
          <w:p w14:paraId="27C11044" w14:textId="5E16A441" w:rsidR="00DD74C2" w:rsidRPr="009275FB" w:rsidRDefault="00DD74C2" w:rsidP="00DD74C2">
            <w:pPr>
              <w:pStyle w:val="BodyText"/>
              <w:spacing w:line="240" w:lineRule="auto"/>
              <w:ind w:left="0" w:right="-102"/>
              <w:rPr>
                <w:sz w:val="20"/>
                <w:szCs w:val="20"/>
              </w:rPr>
            </w:pPr>
            <w:r w:rsidRPr="0069244A">
              <w:rPr>
                <w:sz w:val="20"/>
                <w:szCs w:val="20"/>
              </w:rPr>
              <w:t>Completed via Zoom on your scheduled day and time.</w:t>
            </w:r>
          </w:p>
        </w:tc>
        <w:tc>
          <w:tcPr>
            <w:tcW w:w="2160" w:type="dxa"/>
            <w:vAlign w:val="center"/>
          </w:tcPr>
          <w:p w14:paraId="3499C0C5" w14:textId="01480381" w:rsidR="00DD74C2" w:rsidRPr="1125DAF6" w:rsidRDefault="00DD74C2" w:rsidP="005F212E">
            <w:pPr>
              <w:pStyle w:val="BodyText"/>
              <w:spacing w:line="240" w:lineRule="auto"/>
              <w:ind w:left="43" w:right="-102"/>
              <w:rPr>
                <w:sz w:val="20"/>
                <w:szCs w:val="20"/>
              </w:rPr>
            </w:pPr>
            <w:r>
              <w:rPr>
                <w:sz w:val="20"/>
                <w:szCs w:val="20"/>
              </w:rPr>
              <w:t>You will need to present your case at your assigned date and time OR complete corrective action</w:t>
            </w:r>
          </w:p>
        </w:tc>
        <w:tc>
          <w:tcPr>
            <w:tcW w:w="2430" w:type="dxa"/>
            <w:vAlign w:val="center"/>
          </w:tcPr>
          <w:p w14:paraId="098504A9" w14:textId="6F2422D1" w:rsidR="00DD74C2" w:rsidRPr="74C1DA06" w:rsidRDefault="00DD74C2" w:rsidP="005F212E">
            <w:pPr>
              <w:pStyle w:val="BodyText"/>
              <w:spacing w:line="240" w:lineRule="auto"/>
              <w:ind w:left="43" w:right="-102"/>
              <w:rPr>
                <w:sz w:val="20"/>
                <w:szCs w:val="20"/>
              </w:rPr>
            </w:pPr>
            <w:r>
              <w:rPr>
                <w:sz w:val="20"/>
                <w:szCs w:val="20"/>
              </w:rPr>
              <w:t>You will need to present your case at your assigned date and time OR complete corrective action</w:t>
            </w:r>
          </w:p>
        </w:tc>
        <w:tc>
          <w:tcPr>
            <w:tcW w:w="2430" w:type="dxa"/>
            <w:vAlign w:val="center"/>
          </w:tcPr>
          <w:p w14:paraId="4F10789F" w14:textId="113F51FF" w:rsidR="00DD74C2" w:rsidRPr="1125DAF6" w:rsidRDefault="00DD74C2" w:rsidP="005F212E">
            <w:pPr>
              <w:pStyle w:val="BodyText"/>
              <w:spacing w:line="240" w:lineRule="auto"/>
              <w:ind w:left="43" w:right="-102"/>
              <w:rPr>
                <w:sz w:val="20"/>
                <w:szCs w:val="20"/>
              </w:rPr>
            </w:pPr>
            <w:r>
              <w:rPr>
                <w:sz w:val="20"/>
                <w:szCs w:val="20"/>
              </w:rPr>
              <w:t>You will need to present your case at your assigned date and time OR complete corrective action</w:t>
            </w:r>
          </w:p>
        </w:tc>
        <w:tc>
          <w:tcPr>
            <w:tcW w:w="2250" w:type="dxa"/>
            <w:vAlign w:val="center"/>
          </w:tcPr>
          <w:p w14:paraId="45F05290" w14:textId="46AFE765" w:rsidR="00DD74C2" w:rsidRPr="1125DAF6" w:rsidRDefault="00DD74C2" w:rsidP="00DD74C2">
            <w:pPr>
              <w:pStyle w:val="BodyText"/>
              <w:spacing w:line="240" w:lineRule="auto"/>
              <w:ind w:left="36" w:right="-102"/>
              <w:rPr>
                <w:sz w:val="20"/>
                <w:szCs w:val="20"/>
              </w:rPr>
            </w:pPr>
            <w:r>
              <w:rPr>
                <w:sz w:val="20"/>
                <w:szCs w:val="20"/>
              </w:rPr>
              <w:t>Will be the conditional grade until all requirements of this rotation are met.</w:t>
            </w:r>
          </w:p>
        </w:tc>
        <w:tc>
          <w:tcPr>
            <w:tcW w:w="2070" w:type="dxa"/>
            <w:vAlign w:val="center"/>
          </w:tcPr>
          <w:p w14:paraId="2F9C403F" w14:textId="654CDDA3" w:rsidR="00DD74C2" w:rsidRPr="389FCA9F" w:rsidRDefault="00DD74C2" w:rsidP="00D20AE4">
            <w:pPr>
              <w:pStyle w:val="BodyText"/>
              <w:spacing w:line="240" w:lineRule="auto"/>
              <w:ind w:left="223" w:right="-102"/>
              <w:rPr>
                <w:sz w:val="20"/>
                <w:szCs w:val="20"/>
              </w:rPr>
            </w:pPr>
            <w:r>
              <w:rPr>
                <w:sz w:val="20"/>
                <w:szCs w:val="20"/>
              </w:rPr>
              <w:t>Failure to complete the Corrective Action assigned within the time frame assigned.</w:t>
            </w:r>
          </w:p>
        </w:tc>
      </w:tr>
      <w:tr w:rsidR="00DD74C2" w:rsidRPr="00C40B5D" w14:paraId="611A5076" w14:textId="77777777" w:rsidTr="00386C90">
        <w:trPr>
          <w:trHeight w:val="1298"/>
        </w:trPr>
        <w:tc>
          <w:tcPr>
            <w:tcW w:w="1710" w:type="dxa"/>
            <w:vAlign w:val="center"/>
          </w:tcPr>
          <w:p w14:paraId="54F1C8CB" w14:textId="3C616971" w:rsidR="00DD74C2" w:rsidRPr="00CC6A27" w:rsidRDefault="00DD74C2" w:rsidP="00DD74C2">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160" w:type="dxa"/>
            <w:vAlign w:val="center"/>
          </w:tcPr>
          <w:p w14:paraId="5AB0F91F" w14:textId="7162B4B3" w:rsidR="00DD74C2" w:rsidRPr="009275FB" w:rsidRDefault="00DD74C2" w:rsidP="00DD74C2">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2160" w:type="dxa"/>
            <w:vAlign w:val="center"/>
          </w:tcPr>
          <w:p w14:paraId="1D2CC0A7" w14:textId="2D55946D" w:rsidR="00DD74C2" w:rsidRPr="00CC6A27" w:rsidRDefault="00DD74C2" w:rsidP="00960699">
            <w:pPr>
              <w:pStyle w:val="BodyText"/>
              <w:numPr>
                <w:ilvl w:val="0"/>
                <w:numId w:val="3"/>
              </w:numPr>
              <w:spacing w:line="240" w:lineRule="auto"/>
              <w:ind w:left="223" w:right="-102" w:hanging="180"/>
              <w:rPr>
                <w:b/>
                <w:bCs/>
                <w:sz w:val="20"/>
                <w:szCs w:val="20"/>
              </w:rPr>
            </w:pPr>
            <w:r w:rsidRPr="1125DAF6">
              <w:rPr>
                <w:sz w:val="20"/>
                <w:szCs w:val="20"/>
              </w:rPr>
              <w:t>Receives no “Below Expectations.”</w:t>
            </w:r>
          </w:p>
          <w:p w14:paraId="5252113F" w14:textId="347EE005" w:rsidR="00DD74C2" w:rsidRPr="00411E3C" w:rsidRDefault="00DD74C2" w:rsidP="00960699">
            <w:pPr>
              <w:pStyle w:val="BodyText"/>
              <w:numPr>
                <w:ilvl w:val="0"/>
                <w:numId w:val="3"/>
              </w:numPr>
              <w:spacing w:line="240" w:lineRule="auto"/>
              <w:ind w:left="223" w:right="-102" w:hanging="180"/>
              <w:rPr>
                <w:b/>
                <w:bCs/>
                <w:sz w:val="20"/>
                <w:szCs w:val="20"/>
              </w:rPr>
            </w:pPr>
            <w:r w:rsidRPr="1125DAF6">
              <w:rPr>
                <w:sz w:val="20"/>
                <w:szCs w:val="20"/>
              </w:rPr>
              <w:t>Receives no comments indicating below expectations of performance</w:t>
            </w:r>
          </w:p>
        </w:tc>
        <w:tc>
          <w:tcPr>
            <w:tcW w:w="2430" w:type="dxa"/>
            <w:vAlign w:val="center"/>
          </w:tcPr>
          <w:p w14:paraId="36B6394D" w14:textId="6D50235D" w:rsidR="00DD74C2" w:rsidRPr="005A2C7A" w:rsidRDefault="00DD74C2" w:rsidP="00960699">
            <w:pPr>
              <w:pStyle w:val="BodyText"/>
              <w:numPr>
                <w:ilvl w:val="0"/>
                <w:numId w:val="3"/>
              </w:numPr>
              <w:spacing w:line="240" w:lineRule="auto"/>
              <w:ind w:left="223" w:right="-102" w:hanging="180"/>
              <w:rPr>
                <w:sz w:val="20"/>
                <w:szCs w:val="20"/>
              </w:rPr>
            </w:pPr>
            <w:r w:rsidRPr="74C1DA06">
              <w:rPr>
                <w:sz w:val="20"/>
                <w:szCs w:val="20"/>
              </w:rPr>
              <w:t>Receives no “Below Expectations.”</w:t>
            </w:r>
          </w:p>
          <w:p w14:paraId="03F4C583" w14:textId="0A2BB0C1" w:rsidR="00DD74C2" w:rsidRPr="1125DAF6" w:rsidRDefault="00DD74C2" w:rsidP="00960699">
            <w:pPr>
              <w:pStyle w:val="BodyText"/>
              <w:numPr>
                <w:ilvl w:val="0"/>
                <w:numId w:val="3"/>
              </w:numPr>
              <w:spacing w:line="240" w:lineRule="auto"/>
              <w:ind w:left="223" w:right="-102" w:hanging="180"/>
              <w:rPr>
                <w:sz w:val="20"/>
                <w:szCs w:val="20"/>
              </w:rPr>
            </w:pPr>
            <w:r w:rsidRPr="1125DAF6">
              <w:rPr>
                <w:sz w:val="20"/>
                <w:szCs w:val="20"/>
              </w:rPr>
              <w:t>Receives no comments indicating below expectations of performance</w:t>
            </w:r>
          </w:p>
        </w:tc>
        <w:tc>
          <w:tcPr>
            <w:tcW w:w="2430" w:type="dxa"/>
            <w:vAlign w:val="center"/>
          </w:tcPr>
          <w:p w14:paraId="259DAB2C" w14:textId="17920108" w:rsidR="00DD74C2" w:rsidRPr="00562F84" w:rsidRDefault="00DD74C2" w:rsidP="00960699">
            <w:pPr>
              <w:pStyle w:val="BodyText"/>
              <w:numPr>
                <w:ilvl w:val="0"/>
                <w:numId w:val="3"/>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DD74C2" w:rsidRPr="00562F84" w:rsidRDefault="00DD74C2" w:rsidP="00960699">
            <w:pPr>
              <w:pStyle w:val="BodyText"/>
              <w:numPr>
                <w:ilvl w:val="0"/>
                <w:numId w:val="3"/>
              </w:numPr>
              <w:spacing w:line="240" w:lineRule="auto"/>
              <w:ind w:left="223" w:right="-102" w:hanging="180"/>
              <w:rPr>
                <w:sz w:val="20"/>
                <w:szCs w:val="20"/>
              </w:rPr>
            </w:pPr>
            <w:r w:rsidRPr="1125DAF6">
              <w:rPr>
                <w:sz w:val="20"/>
                <w:szCs w:val="20"/>
              </w:rPr>
              <w:t>Overall categories must receive “Meets Expectations” or “Exceeds Expectations”</w:t>
            </w:r>
          </w:p>
        </w:tc>
        <w:tc>
          <w:tcPr>
            <w:tcW w:w="2250" w:type="dxa"/>
            <w:vAlign w:val="center"/>
          </w:tcPr>
          <w:p w14:paraId="2BC94EC2" w14:textId="0CE1DCFF" w:rsidR="00DD74C2" w:rsidRPr="00CC6A27" w:rsidRDefault="00DD74C2" w:rsidP="00DD74C2">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2070" w:type="dxa"/>
            <w:vAlign w:val="center"/>
          </w:tcPr>
          <w:p w14:paraId="2BB9D407" w14:textId="5B7DB3D5" w:rsidR="00DD74C2" w:rsidRPr="00562F84" w:rsidRDefault="00DD74C2" w:rsidP="00960699">
            <w:pPr>
              <w:pStyle w:val="BodyText"/>
              <w:numPr>
                <w:ilvl w:val="0"/>
                <w:numId w:val="3"/>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4B9A4316" w:rsidR="00DD74C2" w:rsidRPr="00CC6A27" w:rsidRDefault="00DD74C2" w:rsidP="00960699">
            <w:pPr>
              <w:pStyle w:val="BodyText"/>
              <w:numPr>
                <w:ilvl w:val="0"/>
                <w:numId w:val="3"/>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DD74C2" w:rsidRPr="00CC6A27" w:rsidRDefault="00DD74C2" w:rsidP="00960699">
            <w:pPr>
              <w:pStyle w:val="BodyText"/>
              <w:numPr>
                <w:ilvl w:val="0"/>
                <w:numId w:val="3"/>
              </w:numPr>
              <w:spacing w:line="240" w:lineRule="auto"/>
              <w:ind w:left="223" w:right="-102" w:hanging="180"/>
              <w:rPr>
                <w:sz w:val="20"/>
                <w:szCs w:val="20"/>
              </w:rPr>
            </w:pPr>
            <w:r w:rsidRPr="389FCA9F">
              <w:rPr>
                <w:sz w:val="20"/>
                <w:szCs w:val="20"/>
              </w:rPr>
              <w:t>See Unsatisfactory Clinical Performance above</w:t>
            </w:r>
          </w:p>
        </w:tc>
      </w:tr>
      <w:tr w:rsidR="00DD74C2" w:rsidRPr="00C40B5D" w14:paraId="0DF13987" w14:textId="77777777" w:rsidTr="00386C90">
        <w:trPr>
          <w:trHeight w:val="1298"/>
        </w:trPr>
        <w:tc>
          <w:tcPr>
            <w:tcW w:w="1710" w:type="dxa"/>
            <w:vAlign w:val="center"/>
          </w:tcPr>
          <w:p w14:paraId="498DB3AE" w14:textId="74C78449" w:rsidR="00DD74C2" w:rsidRPr="00CC6A27" w:rsidRDefault="00DD74C2" w:rsidP="00DD74C2">
            <w:pPr>
              <w:pStyle w:val="BodyText"/>
              <w:spacing w:line="240" w:lineRule="auto"/>
              <w:ind w:left="0" w:right="0"/>
              <w:rPr>
                <w:b/>
                <w:bCs/>
                <w:sz w:val="20"/>
                <w:szCs w:val="20"/>
              </w:rPr>
            </w:pPr>
            <w:r w:rsidRPr="00A31C50">
              <w:rPr>
                <w:sz w:val="20"/>
                <w:szCs w:val="20"/>
              </w:rPr>
              <w:lastRenderedPageBreak/>
              <w:t>Student Evaluation of Clerkship Rotation</w:t>
            </w:r>
            <w:r w:rsidRPr="002F135E">
              <w:rPr>
                <w:b/>
                <w:bCs/>
                <w:sz w:val="20"/>
                <w:szCs w:val="20"/>
              </w:rPr>
              <w:t xml:space="preserve"> </w:t>
            </w:r>
          </w:p>
        </w:tc>
        <w:tc>
          <w:tcPr>
            <w:tcW w:w="2160" w:type="dxa"/>
            <w:vAlign w:val="center"/>
          </w:tcPr>
          <w:p w14:paraId="5C32FADE" w14:textId="5CD738BE" w:rsidR="00DD74C2" w:rsidRPr="009275FB" w:rsidRDefault="00DD74C2" w:rsidP="00DD74C2">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2160" w:type="dxa"/>
            <w:vAlign w:val="center"/>
          </w:tcPr>
          <w:p w14:paraId="2ACEFCA1" w14:textId="74F93D51" w:rsidR="00DD74C2" w:rsidRPr="00CC6A27" w:rsidRDefault="00DD74C2" w:rsidP="00DD74C2">
            <w:pPr>
              <w:pStyle w:val="BodyText"/>
              <w:spacing w:line="240" w:lineRule="auto"/>
              <w:ind w:left="0"/>
              <w:rPr>
                <w:b/>
                <w:bCs/>
                <w:sz w:val="20"/>
                <w:szCs w:val="20"/>
              </w:rPr>
            </w:pPr>
            <w:r w:rsidRPr="06B64C8C">
              <w:rPr>
                <w:sz w:val="20"/>
                <w:szCs w:val="20"/>
              </w:rPr>
              <w:t>Completed 100% by 11:59 pm the last day</w:t>
            </w:r>
            <w:r>
              <w:rPr>
                <w:sz w:val="20"/>
                <w:szCs w:val="20"/>
              </w:rPr>
              <w:t xml:space="preserve"> (Sunday)</w:t>
            </w:r>
            <w:r w:rsidRPr="06B64C8C">
              <w:rPr>
                <w:sz w:val="20"/>
                <w:szCs w:val="20"/>
              </w:rPr>
              <w:t xml:space="preserve"> of the rotation</w:t>
            </w:r>
          </w:p>
        </w:tc>
        <w:tc>
          <w:tcPr>
            <w:tcW w:w="2430" w:type="dxa"/>
            <w:vAlign w:val="center"/>
          </w:tcPr>
          <w:p w14:paraId="1A0934BE" w14:textId="30D02475" w:rsidR="00DD74C2" w:rsidRDefault="00DD74C2" w:rsidP="00DD74C2">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2430" w:type="dxa"/>
            <w:vAlign w:val="center"/>
          </w:tcPr>
          <w:p w14:paraId="61BE6821" w14:textId="66F6A76E" w:rsidR="00DD74C2" w:rsidRPr="00CC6A27" w:rsidRDefault="00DD74C2" w:rsidP="00DD74C2">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2250" w:type="dxa"/>
            <w:vAlign w:val="center"/>
          </w:tcPr>
          <w:p w14:paraId="2BFA4530" w14:textId="695ADE9C" w:rsidR="00DD74C2" w:rsidRPr="1125DAF6" w:rsidRDefault="00DD74C2" w:rsidP="00DD74C2">
            <w:pPr>
              <w:pStyle w:val="BodyText"/>
              <w:spacing w:line="240" w:lineRule="auto"/>
              <w:ind w:left="0" w:right="-102"/>
              <w:rPr>
                <w:sz w:val="20"/>
                <w:szCs w:val="20"/>
              </w:rPr>
            </w:pPr>
            <w:r w:rsidRPr="2FA7D722">
              <w:rPr>
                <w:sz w:val="20"/>
                <w:szCs w:val="20"/>
              </w:rPr>
              <w:t>Will be the conditional grade until all requirements of this rotation are met.</w:t>
            </w:r>
          </w:p>
          <w:p w14:paraId="60ADAA4E" w14:textId="77777777" w:rsidR="00DD74C2" w:rsidRPr="00CC6A27" w:rsidRDefault="00DD74C2" w:rsidP="00DD74C2">
            <w:pPr>
              <w:pStyle w:val="BodyText"/>
              <w:spacing w:line="240" w:lineRule="auto"/>
              <w:rPr>
                <w:sz w:val="20"/>
                <w:szCs w:val="20"/>
              </w:rPr>
            </w:pPr>
          </w:p>
        </w:tc>
        <w:tc>
          <w:tcPr>
            <w:tcW w:w="2070" w:type="dxa"/>
            <w:vAlign w:val="center"/>
          </w:tcPr>
          <w:p w14:paraId="016B56E5" w14:textId="1DCDD4E8" w:rsidR="00DD74C2" w:rsidRPr="00CC6A27" w:rsidRDefault="00DD74C2" w:rsidP="00DD74C2">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48694D">
          <w:headerReference w:type="first" r:id="rId57"/>
          <w:pgSz w:w="15840" w:h="12240" w:orient="landscape"/>
          <w:pgMar w:top="1440" w:right="1080" w:bottom="1440" w:left="1440" w:header="720" w:footer="720" w:gutter="0"/>
          <w:cols w:space="720"/>
          <w:docGrid w:linePitch="360"/>
        </w:sectPr>
      </w:pPr>
    </w:p>
    <w:p w14:paraId="70389E56" w14:textId="77777777" w:rsidR="00B77270" w:rsidRPr="00B77270" w:rsidRDefault="00B77270" w:rsidP="00B77270">
      <w:pPr>
        <w:spacing w:line="259" w:lineRule="auto"/>
        <w:jc w:val="left"/>
        <w:rPr>
          <w:rFonts w:eastAsiaTheme="minorHAnsi"/>
          <w:b/>
          <w:bCs/>
        </w:rPr>
      </w:pPr>
      <w:r w:rsidRPr="00B77270">
        <w:rPr>
          <w:rFonts w:ascii="Times New Roman" w:eastAsiaTheme="minorHAnsi"/>
          <w:noProof/>
          <w:sz w:val="20"/>
        </w:rPr>
        <w:lastRenderedPageBreak/>
        <w:drawing>
          <wp:anchor distT="0" distB="0" distL="114300" distR="114300" simplePos="0" relativeHeight="251658240" behindDoc="0" locked="0" layoutInCell="1" allowOverlap="1" wp14:anchorId="6ED1ED49" wp14:editId="439E8CBB">
            <wp:simplePos x="0" y="0"/>
            <wp:positionH relativeFrom="margin">
              <wp:align>left</wp:align>
            </wp:positionH>
            <wp:positionV relativeFrom="margin">
              <wp:posOffset>285750</wp:posOffset>
            </wp:positionV>
            <wp:extent cx="3968496" cy="621792"/>
            <wp:effectExtent l="0" t="0" r="0" b="6985"/>
            <wp:wrapSquare wrapText="bothSides"/>
            <wp:docPr id="5"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a:extLst>
                        <a:ext uri="{C183D7F6-B498-43B3-948B-1728B52AA6E4}">
                          <adec:decorative xmlns:adec="http://schemas.microsoft.com/office/drawing/2017/decorative" val="1"/>
                        </a:ext>
                      </a:extLst>
                    </pic:cNvPr>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471F2B66" w14:textId="77777777" w:rsidR="00B77270" w:rsidRPr="00B77270" w:rsidRDefault="00B77270" w:rsidP="00B77270">
      <w:pPr>
        <w:spacing w:line="259" w:lineRule="auto"/>
        <w:jc w:val="center"/>
        <w:rPr>
          <w:rFonts w:eastAsiaTheme="minorHAnsi"/>
          <w:b/>
          <w:bCs/>
        </w:rPr>
      </w:pPr>
    </w:p>
    <w:p w14:paraId="11D0C019" w14:textId="77777777" w:rsidR="00B77270" w:rsidRPr="00B77270" w:rsidRDefault="00B77270" w:rsidP="00B77270">
      <w:pPr>
        <w:spacing w:line="259" w:lineRule="auto"/>
        <w:jc w:val="center"/>
        <w:rPr>
          <w:rFonts w:eastAsiaTheme="minorHAnsi"/>
          <w:b/>
          <w:bCs/>
        </w:rPr>
      </w:pPr>
    </w:p>
    <w:p w14:paraId="106642F8" w14:textId="77777777" w:rsidR="00B77270" w:rsidRPr="00B77270" w:rsidRDefault="00B77270" w:rsidP="00B77270">
      <w:pPr>
        <w:spacing w:line="259" w:lineRule="auto"/>
        <w:jc w:val="center"/>
        <w:rPr>
          <w:rFonts w:eastAsiaTheme="minorHAnsi"/>
          <w:b/>
          <w:bCs/>
        </w:rPr>
      </w:pPr>
    </w:p>
    <w:p w14:paraId="3E23ED4D" w14:textId="77777777" w:rsidR="00B77270" w:rsidRPr="00B77270" w:rsidRDefault="00B77270" w:rsidP="00B77270">
      <w:pPr>
        <w:spacing w:line="259" w:lineRule="auto"/>
        <w:jc w:val="center"/>
        <w:rPr>
          <w:rFonts w:eastAsiaTheme="minorHAnsi"/>
          <w:b/>
          <w:bCs/>
        </w:rPr>
      </w:pPr>
      <w:r w:rsidRPr="00B77270">
        <w:rPr>
          <w:rFonts w:eastAsiaTheme="minorHAnsi"/>
          <w:b/>
          <w:bCs/>
        </w:rPr>
        <w:t>MID-ROTATION FEEDBACK FORM</w:t>
      </w:r>
    </w:p>
    <w:p w14:paraId="03536836" w14:textId="77777777" w:rsidR="00B77270" w:rsidRPr="00B77270" w:rsidRDefault="00B77270" w:rsidP="00B77270">
      <w:pPr>
        <w:spacing w:line="259" w:lineRule="auto"/>
        <w:jc w:val="left"/>
        <w:rPr>
          <w:rFonts w:eastAsiaTheme="minorHAnsi"/>
          <w:u w:val="single"/>
        </w:rPr>
      </w:pPr>
      <w:r w:rsidRPr="00B77270">
        <w:rPr>
          <w:rFonts w:eastAsiaTheme="minorHAnsi"/>
        </w:rPr>
        <w:t>Rotation:</w:t>
      </w:r>
      <w:r w:rsidRPr="00B77270">
        <w:rPr>
          <w:rFonts w:eastAsiaTheme="minorHAnsi"/>
          <w:u w:val="single"/>
        </w:rPr>
        <w:tab/>
      </w:r>
      <w:r w:rsidRPr="00B77270">
        <w:rPr>
          <w:rFonts w:eastAsiaTheme="minorHAnsi"/>
          <w:u w:val="single"/>
        </w:rPr>
        <w:tab/>
      </w:r>
      <w:r w:rsidRPr="00B77270">
        <w:rPr>
          <w:rFonts w:eastAsiaTheme="minorHAnsi"/>
          <w:u w:val="single"/>
        </w:rPr>
        <w:tab/>
      </w:r>
      <w:r w:rsidRPr="00B77270">
        <w:rPr>
          <w:rFonts w:eastAsiaTheme="minorHAnsi"/>
          <w:u w:val="single"/>
        </w:rPr>
        <w:tab/>
      </w:r>
    </w:p>
    <w:p w14:paraId="31D18CCD" w14:textId="0FB756EA" w:rsidR="00B77270" w:rsidRPr="00B77270" w:rsidRDefault="00B77270" w:rsidP="00B77270">
      <w:pPr>
        <w:spacing w:line="259" w:lineRule="auto"/>
        <w:jc w:val="left"/>
        <w:rPr>
          <w:rFonts w:eastAsiaTheme="minorHAnsi"/>
        </w:rPr>
      </w:pPr>
      <w:r w:rsidRPr="00B77270">
        <w:rPr>
          <w:rFonts w:eastAsiaTheme="minorHAnsi"/>
        </w:rPr>
        <w:t xml:space="preserve">Student </w:t>
      </w:r>
      <w:r w:rsidR="00313FED" w:rsidRPr="00B77270">
        <w:rPr>
          <w:rFonts w:eastAsiaTheme="minorHAnsi"/>
        </w:rPr>
        <w:t xml:space="preserve">Name: </w:t>
      </w:r>
      <w:r w:rsidR="005C3245" w:rsidRPr="00B77270">
        <w:rPr>
          <w:rFonts w:eastAsiaTheme="minorHAnsi"/>
        </w:rPr>
        <w:t>____________________</w:t>
      </w:r>
      <w:r w:rsidR="00842DE8">
        <w:rPr>
          <w:rFonts w:eastAsiaTheme="minorHAnsi"/>
        </w:rPr>
        <w:tab/>
      </w:r>
      <w:r w:rsidR="008926B0">
        <w:rPr>
          <w:rFonts w:eastAsiaTheme="minorHAnsi"/>
        </w:rPr>
        <w:tab/>
      </w:r>
      <w:r w:rsidR="008926B0">
        <w:rPr>
          <w:rFonts w:eastAsiaTheme="minorHAnsi"/>
        </w:rPr>
        <w:tab/>
      </w:r>
      <w:r w:rsidRPr="00B77270">
        <w:rPr>
          <w:rFonts w:eastAsiaTheme="minorHAnsi"/>
        </w:rPr>
        <w:t xml:space="preserve">Evaluator </w:t>
      </w:r>
      <w:r w:rsidR="00313FED" w:rsidRPr="00B77270">
        <w:rPr>
          <w:rFonts w:eastAsiaTheme="minorHAnsi"/>
        </w:rPr>
        <w:t>Name: _</w:t>
      </w:r>
      <w:r w:rsidRPr="00B77270">
        <w:rPr>
          <w:rFonts w:eastAsiaTheme="minorHAnsi"/>
        </w:rPr>
        <w:t>___________________</w:t>
      </w:r>
    </w:p>
    <w:p w14:paraId="4F135C41" w14:textId="4F05FE4E" w:rsidR="00B77270" w:rsidRPr="00B77270" w:rsidRDefault="00B77270" w:rsidP="00B77270">
      <w:pPr>
        <w:spacing w:line="259" w:lineRule="auto"/>
        <w:jc w:val="left"/>
        <w:rPr>
          <w:rFonts w:eastAsiaTheme="minorHAnsi"/>
        </w:rPr>
      </w:pPr>
      <w:r w:rsidRPr="00B77270">
        <w:rPr>
          <w:rFonts w:eastAsiaTheme="minorHAnsi"/>
        </w:rPr>
        <w:t xml:space="preserve">Evaluator </w:t>
      </w:r>
      <w:r w:rsidR="00313FED" w:rsidRPr="00B77270">
        <w:rPr>
          <w:rFonts w:eastAsiaTheme="minorHAnsi"/>
        </w:rPr>
        <w:t>Signature: _</w:t>
      </w:r>
      <w:r w:rsidRPr="00B77270">
        <w:rPr>
          <w:rFonts w:eastAsiaTheme="minorHAnsi"/>
        </w:rPr>
        <w:t>_______________</w:t>
      </w:r>
      <w:r w:rsidRPr="00B77270">
        <w:rPr>
          <w:rFonts w:eastAsiaTheme="minorHAnsi"/>
        </w:rPr>
        <w:tab/>
      </w:r>
      <w:r w:rsidRPr="00B77270">
        <w:rPr>
          <w:rFonts w:eastAsiaTheme="minorHAnsi"/>
        </w:rPr>
        <w:tab/>
        <w:t xml:space="preserve">Date of review with </w:t>
      </w:r>
      <w:r w:rsidR="008926B0" w:rsidRPr="00B77270">
        <w:rPr>
          <w:rFonts w:eastAsiaTheme="minorHAnsi"/>
        </w:rPr>
        <w:t xml:space="preserve">Student: </w:t>
      </w:r>
      <w:r w:rsidRPr="00B77270">
        <w:rPr>
          <w:rFonts w:eastAsiaTheme="minorHAnsi"/>
        </w:rPr>
        <w:t>_________</w:t>
      </w:r>
    </w:p>
    <w:p w14:paraId="34C71AE8" w14:textId="77777777" w:rsidR="00B77270" w:rsidRPr="00B77270" w:rsidRDefault="00B77270" w:rsidP="00B77270">
      <w:pPr>
        <w:spacing w:line="259" w:lineRule="auto"/>
        <w:jc w:val="left"/>
        <w:rPr>
          <w:rFonts w:eastAsiaTheme="minorHAnsi"/>
        </w:rPr>
      </w:pPr>
    </w:p>
    <w:p w14:paraId="55600255" w14:textId="77777777" w:rsidR="00B77270" w:rsidRPr="00B77270" w:rsidRDefault="00B77270" w:rsidP="00960699">
      <w:pPr>
        <w:numPr>
          <w:ilvl w:val="0"/>
          <w:numId w:val="4"/>
        </w:numPr>
        <w:spacing w:line="259" w:lineRule="auto"/>
        <w:contextualSpacing/>
        <w:jc w:val="left"/>
        <w:rPr>
          <w:rFonts w:eastAsiaTheme="minorHAnsi"/>
        </w:rPr>
      </w:pPr>
      <w:r w:rsidRPr="00B77270">
        <w:rPr>
          <w:rFonts w:eastAsiaTheme="minorHAnsi"/>
        </w:rPr>
        <w:t>This assessment is based on:</w:t>
      </w:r>
    </w:p>
    <w:p w14:paraId="5F465EBA" w14:textId="77777777" w:rsidR="00B77270" w:rsidRPr="00B77270" w:rsidRDefault="00B77270" w:rsidP="00B77270">
      <w:pPr>
        <w:spacing w:line="259" w:lineRule="auto"/>
        <w:ind w:left="720"/>
        <w:contextualSpacing/>
        <w:jc w:val="left"/>
        <w:rPr>
          <w:rFonts w:eastAsiaTheme="minorHAnsi"/>
        </w:rPr>
      </w:pPr>
      <w:r w:rsidRPr="00B77270">
        <w:rPr>
          <w:rFonts w:eastAsiaTheme="minorHAnsi"/>
          <w:noProof/>
        </w:rPr>
        <mc:AlternateContent>
          <mc:Choice Requires="wps">
            <w:drawing>
              <wp:inline distT="0" distB="0" distL="0" distR="0" wp14:anchorId="4E10E060" wp14:editId="3489B5C8">
                <wp:extent cx="152400" cy="120650"/>
                <wp:effectExtent l="0" t="0" r="19050" b="12700"/>
                <wp:docPr id="166689228" name="Rectangle 166689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1B06441B">
              <v:rect id="Rectangle 166689228"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1F8C82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My own observations and interactions with the student.</w:t>
      </w:r>
    </w:p>
    <w:p w14:paraId="29ACFC55" w14:textId="7D163EF4" w:rsidR="00B77270" w:rsidRPr="00B77270" w:rsidRDefault="00B77270" w:rsidP="00B77270">
      <w:pPr>
        <w:spacing w:line="259" w:lineRule="auto"/>
        <w:ind w:left="720"/>
        <w:contextualSpacing/>
        <w:jc w:val="left"/>
        <w:rPr>
          <w:rFonts w:eastAsiaTheme="minorHAnsi"/>
        </w:rPr>
      </w:pPr>
      <w:r w:rsidRPr="00B77270">
        <w:rPr>
          <w:rFonts w:eastAsiaTheme="minorHAnsi"/>
          <w:noProof/>
        </w:rPr>
        <mc:AlternateContent>
          <mc:Choice Requires="wps">
            <w:drawing>
              <wp:inline distT="0" distB="0" distL="0" distR="0" wp14:anchorId="6124782D" wp14:editId="220F76F3">
                <wp:extent cx="152400" cy="120650"/>
                <wp:effectExtent l="0" t="0" r="19050" b="12700"/>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54EB858C">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2F231D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 xml:space="preserve">Feedback received from other faculty and/or resident </w:t>
      </w:r>
      <w:r w:rsidR="00313FED" w:rsidRPr="00B77270">
        <w:rPr>
          <w:rFonts w:eastAsiaTheme="minorHAnsi"/>
        </w:rPr>
        <w:t>supervisors.</w:t>
      </w:r>
    </w:p>
    <w:p w14:paraId="6C591EE5" w14:textId="77777777" w:rsidR="00B77270" w:rsidRPr="00B77270" w:rsidRDefault="00B77270" w:rsidP="00B77270">
      <w:pPr>
        <w:spacing w:line="259" w:lineRule="auto"/>
        <w:jc w:val="left"/>
        <w:rPr>
          <w:rFonts w:eastAsiaTheme="minorHAnsi"/>
        </w:rPr>
      </w:pPr>
    </w:p>
    <w:p w14:paraId="3203251D" w14:textId="77777777" w:rsidR="00B77270" w:rsidRPr="00B77270" w:rsidRDefault="00B77270" w:rsidP="00960699">
      <w:pPr>
        <w:numPr>
          <w:ilvl w:val="0"/>
          <w:numId w:val="4"/>
        </w:numPr>
        <w:spacing w:line="259" w:lineRule="auto"/>
        <w:contextualSpacing/>
        <w:jc w:val="left"/>
        <w:rPr>
          <w:rFonts w:eastAsiaTheme="minorHAnsi"/>
        </w:rPr>
      </w:pPr>
      <w:r w:rsidRPr="00B77270">
        <w:rPr>
          <w:rFonts w:eastAsiaTheme="minorHAnsi"/>
        </w:rPr>
        <w:t>The student is progressing satisfactorily for their level of training:</w:t>
      </w:r>
    </w:p>
    <w:p w14:paraId="3DB38EFF" w14:textId="77777777" w:rsidR="00B77270" w:rsidRPr="00B77270" w:rsidRDefault="00B77270" w:rsidP="00B77270">
      <w:pPr>
        <w:spacing w:line="259" w:lineRule="auto"/>
        <w:ind w:left="1440"/>
        <w:contextualSpacing/>
        <w:jc w:val="left"/>
        <w:rPr>
          <w:rFonts w:eastAsiaTheme="minorHAnsi"/>
        </w:rPr>
      </w:pPr>
      <w:r w:rsidRPr="00B77270">
        <w:rPr>
          <w:rFonts w:eastAsiaTheme="minorHAnsi"/>
        </w:rPr>
        <w:t xml:space="preserve"> </w:t>
      </w:r>
      <w:r w:rsidRPr="00B77270">
        <w:rPr>
          <w:rFonts w:eastAsiaTheme="minorHAnsi"/>
          <w:noProof/>
        </w:rPr>
        <mc:AlternateContent>
          <mc:Choice Requires="wps">
            <w:drawing>
              <wp:inline distT="0" distB="0" distL="0" distR="0" wp14:anchorId="1452AF3C" wp14:editId="46531215">
                <wp:extent cx="152400" cy="120650"/>
                <wp:effectExtent l="0" t="0" r="19050" b="12700"/>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7D23E613">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5ED512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YES</w:t>
      </w:r>
      <w:r w:rsidRPr="00B77270">
        <w:rPr>
          <w:rFonts w:eastAsiaTheme="minorHAnsi"/>
        </w:rPr>
        <w:tab/>
      </w:r>
      <w:r w:rsidRPr="00B77270">
        <w:rPr>
          <w:rFonts w:eastAsiaTheme="minorHAnsi"/>
        </w:rPr>
        <w:tab/>
      </w:r>
      <w:r w:rsidRPr="00B77270">
        <w:rPr>
          <w:rFonts w:eastAsiaTheme="minorHAnsi"/>
        </w:rPr>
        <w:tab/>
      </w:r>
      <w:r w:rsidRPr="00B77270">
        <w:rPr>
          <w:rFonts w:eastAsiaTheme="minorHAnsi"/>
          <w:noProof/>
        </w:rPr>
        <mc:AlternateContent>
          <mc:Choice Requires="wps">
            <w:drawing>
              <wp:inline distT="0" distB="0" distL="0" distR="0" wp14:anchorId="3A04129F" wp14:editId="7BE9863E">
                <wp:extent cx="152400" cy="120650"/>
                <wp:effectExtent l="0" t="0" r="19050" b="12700"/>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0B502F10">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1A708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NO</w:t>
      </w:r>
    </w:p>
    <w:p w14:paraId="2C818EBA" w14:textId="77777777" w:rsidR="00B77270" w:rsidRPr="00B77270" w:rsidRDefault="00B77270" w:rsidP="00B77270">
      <w:pPr>
        <w:spacing w:line="259" w:lineRule="auto"/>
        <w:jc w:val="left"/>
        <w:rPr>
          <w:rFonts w:eastAsiaTheme="minorHAnsi"/>
        </w:rPr>
      </w:pPr>
      <w:r w:rsidRPr="00B77270">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B77270" w:rsidRPr="00B77270" w14:paraId="57D37BB5" w14:textId="77777777" w:rsidTr="00614562">
        <w:tc>
          <w:tcPr>
            <w:tcW w:w="6570" w:type="dxa"/>
          </w:tcPr>
          <w:p w14:paraId="014D30FE" w14:textId="77777777" w:rsidR="00B77270" w:rsidRPr="00B77270" w:rsidRDefault="00B77270" w:rsidP="00B77270">
            <w:r w:rsidRPr="00B77270">
              <w:tab/>
              <w:t xml:space="preserve">    </w:t>
            </w:r>
          </w:p>
          <w:p w14:paraId="095D3554" w14:textId="77777777" w:rsidR="00B77270" w:rsidRPr="00B77270" w:rsidRDefault="00B77270" w:rsidP="00B77270"/>
        </w:tc>
      </w:tr>
    </w:tbl>
    <w:p w14:paraId="673DA9D4" w14:textId="77777777" w:rsidR="00B77270" w:rsidRPr="00B77270" w:rsidRDefault="00B77270" w:rsidP="00B77270">
      <w:pPr>
        <w:spacing w:line="259" w:lineRule="auto"/>
        <w:jc w:val="left"/>
        <w:rPr>
          <w:rFonts w:eastAsiaTheme="minorHAnsi"/>
        </w:rPr>
      </w:pPr>
    </w:p>
    <w:p w14:paraId="43A90EB8" w14:textId="77777777" w:rsidR="00B77270" w:rsidRPr="00B77270" w:rsidRDefault="00B77270" w:rsidP="00960699">
      <w:pPr>
        <w:numPr>
          <w:ilvl w:val="0"/>
          <w:numId w:val="4"/>
        </w:numPr>
        <w:spacing w:line="259" w:lineRule="auto"/>
        <w:contextualSpacing/>
        <w:jc w:val="left"/>
        <w:rPr>
          <w:rFonts w:eastAsiaTheme="minorHAnsi"/>
        </w:rPr>
      </w:pPr>
      <w:r w:rsidRPr="00B77270">
        <w:rPr>
          <w:rFonts w:eastAsiaTheme="minorHAnsi"/>
        </w:rPr>
        <w:t xml:space="preserve">Overall comments on student performance </w:t>
      </w:r>
    </w:p>
    <w:p w14:paraId="47A6877A" w14:textId="77777777" w:rsidR="00B77270" w:rsidRPr="00B77270" w:rsidRDefault="00B77270" w:rsidP="00B77270">
      <w:pPr>
        <w:spacing w:line="259" w:lineRule="auto"/>
        <w:ind w:left="720"/>
        <w:contextualSpacing/>
        <w:jc w:val="left"/>
        <w:rPr>
          <w:rFonts w:eastAsiaTheme="minorHAnsi"/>
        </w:rPr>
      </w:pPr>
      <w:r w:rsidRPr="00B77270">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B77270" w:rsidRPr="00B77270" w14:paraId="7DC91E45" w14:textId="77777777" w:rsidTr="00614562">
        <w:tc>
          <w:tcPr>
            <w:tcW w:w="4140" w:type="dxa"/>
          </w:tcPr>
          <w:p w14:paraId="5AA83CF8" w14:textId="77777777" w:rsidR="00B77270" w:rsidRPr="00B77270" w:rsidRDefault="00B77270" w:rsidP="00B77270">
            <w:pPr>
              <w:contextualSpacing/>
              <w:jc w:val="center"/>
              <w:rPr>
                <w:b/>
                <w:bCs/>
              </w:rPr>
            </w:pPr>
            <w:r w:rsidRPr="00B77270">
              <w:rPr>
                <w:b/>
                <w:bCs/>
              </w:rPr>
              <w:t>Strengths:</w:t>
            </w:r>
          </w:p>
          <w:p w14:paraId="0337D448" w14:textId="77777777" w:rsidR="00B77270" w:rsidRPr="00B77270" w:rsidRDefault="00B77270" w:rsidP="00B77270">
            <w:pPr>
              <w:contextualSpacing/>
            </w:pPr>
          </w:p>
          <w:p w14:paraId="0FD78E00" w14:textId="77777777" w:rsidR="00B77270" w:rsidRPr="00B77270" w:rsidRDefault="00B77270" w:rsidP="00B77270">
            <w:pPr>
              <w:contextualSpacing/>
            </w:pPr>
          </w:p>
          <w:p w14:paraId="5B6F4030" w14:textId="77777777" w:rsidR="00B77270" w:rsidRPr="00B77270" w:rsidRDefault="00B77270" w:rsidP="00B77270">
            <w:pPr>
              <w:contextualSpacing/>
            </w:pPr>
          </w:p>
          <w:p w14:paraId="55FE4608" w14:textId="77777777" w:rsidR="00B77270" w:rsidRPr="00B77270" w:rsidRDefault="00B77270" w:rsidP="00B77270">
            <w:pPr>
              <w:contextualSpacing/>
            </w:pPr>
          </w:p>
        </w:tc>
        <w:tc>
          <w:tcPr>
            <w:tcW w:w="4500" w:type="dxa"/>
          </w:tcPr>
          <w:p w14:paraId="16D17D85" w14:textId="77777777" w:rsidR="00B77270" w:rsidRPr="00B77270" w:rsidRDefault="00B77270" w:rsidP="00B77270">
            <w:pPr>
              <w:contextualSpacing/>
              <w:jc w:val="center"/>
              <w:rPr>
                <w:b/>
                <w:bCs/>
              </w:rPr>
            </w:pPr>
            <w:r w:rsidRPr="00B77270">
              <w:rPr>
                <w:b/>
                <w:bCs/>
              </w:rPr>
              <w:t>Areas of Improvement:</w:t>
            </w:r>
          </w:p>
        </w:tc>
      </w:tr>
    </w:tbl>
    <w:p w14:paraId="279B3DCC" w14:textId="77777777" w:rsidR="00B77270" w:rsidRPr="00B77270" w:rsidRDefault="00B77270" w:rsidP="00B77270">
      <w:pPr>
        <w:spacing w:line="259" w:lineRule="auto"/>
        <w:jc w:val="left"/>
        <w:rPr>
          <w:rFonts w:eastAsiaTheme="minorHAnsi"/>
        </w:rPr>
      </w:pPr>
    </w:p>
    <w:p w14:paraId="099E70FD" w14:textId="77777777" w:rsidR="00B77270" w:rsidRPr="00B77270" w:rsidRDefault="00B77270" w:rsidP="00960699">
      <w:pPr>
        <w:numPr>
          <w:ilvl w:val="0"/>
          <w:numId w:val="4"/>
        </w:numPr>
        <w:spacing w:line="259" w:lineRule="auto"/>
        <w:contextualSpacing/>
        <w:jc w:val="left"/>
        <w:rPr>
          <w:rFonts w:eastAsiaTheme="minorHAnsi"/>
        </w:rPr>
      </w:pPr>
      <w:r w:rsidRPr="00B77270">
        <w:rPr>
          <w:rFonts w:eastAsiaTheme="minorHAnsi"/>
        </w:rPr>
        <w:t xml:space="preserve">Please check only areas of student </w:t>
      </w:r>
      <w:r w:rsidRPr="00B77270">
        <w:rPr>
          <w:rFonts w:eastAsiaTheme="minorHAnsi"/>
          <w:b/>
          <w:bCs/>
          <w:highlight w:val="yellow"/>
          <w:u w:val="single"/>
        </w:rPr>
        <w:t>DIFFICULTY</w:t>
      </w:r>
      <w:r w:rsidRPr="00B77270">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B77270" w:rsidRPr="00B77270" w14:paraId="6AFADAE0" w14:textId="77777777" w:rsidTr="00614562">
        <w:tc>
          <w:tcPr>
            <w:tcW w:w="265" w:type="dxa"/>
          </w:tcPr>
          <w:p w14:paraId="1E613E07" w14:textId="77777777" w:rsidR="00B77270" w:rsidRPr="00B77270" w:rsidRDefault="00B77270" w:rsidP="00B77270">
            <w:pPr>
              <w:contextualSpacing/>
            </w:pPr>
          </w:p>
        </w:tc>
        <w:tc>
          <w:tcPr>
            <w:tcW w:w="3600" w:type="dxa"/>
          </w:tcPr>
          <w:p w14:paraId="13955B27" w14:textId="77777777" w:rsidR="00B77270" w:rsidRPr="00B77270" w:rsidRDefault="00B77270" w:rsidP="00B77270">
            <w:pPr>
              <w:contextualSpacing/>
              <w:rPr>
                <w:sz w:val="18"/>
                <w:szCs w:val="18"/>
              </w:rPr>
            </w:pPr>
            <w:r w:rsidRPr="00B77270">
              <w:rPr>
                <w:sz w:val="18"/>
                <w:szCs w:val="18"/>
              </w:rPr>
              <w:t>On time for all activities of the rotation</w:t>
            </w:r>
          </w:p>
        </w:tc>
        <w:tc>
          <w:tcPr>
            <w:tcW w:w="270" w:type="dxa"/>
          </w:tcPr>
          <w:p w14:paraId="63D69B04" w14:textId="77777777" w:rsidR="00B77270" w:rsidRPr="00B77270" w:rsidRDefault="00B77270" w:rsidP="00B77270">
            <w:pPr>
              <w:contextualSpacing/>
              <w:rPr>
                <w:sz w:val="18"/>
                <w:szCs w:val="18"/>
              </w:rPr>
            </w:pPr>
          </w:p>
        </w:tc>
        <w:tc>
          <w:tcPr>
            <w:tcW w:w="4495" w:type="dxa"/>
          </w:tcPr>
          <w:p w14:paraId="3B05DCF8" w14:textId="77777777" w:rsidR="00B77270" w:rsidRPr="00B77270" w:rsidRDefault="00B77270" w:rsidP="00B77270">
            <w:pPr>
              <w:contextualSpacing/>
              <w:rPr>
                <w:sz w:val="18"/>
                <w:szCs w:val="18"/>
              </w:rPr>
            </w:pPr>
            <w:r w:rsidRPr="00B77270">
              <w:rPr>
                <w:sz w:val="18"/>
                <w:szCs w:val="18"/>
              </w:rPr>
              <w:t>Present/Prepared for all activities of rotation</w:t>
            </w:r>
          </w:p>
        </w:tc>
      </w:tr>
      <w:tr w:rsidR="00B77270" w:rsidRPr="00B77270" w14:paraId="7E5E78C1" w14:textId="77777777" w:rsidTr="00614562">
        <w:tc>
          <w:tcPr>
            <w:tcW w:w="265" w:type="dxa"/>
          </w:tcPr>
          <w:p w14:paraId="34ABB9D6" w14:textId="77777777" w:rsidR="00B77270" w:rsidRPr="00B77270" w:rsidRDefault="00B77270" w:rsidP="00B77270">
            <w:pPr>
              <w:contextualSpacing/>
            </w:pPr>
          </w:p>
        </w:tc>
        <w:tc>
          <w:tcPr>
            <w:tcW w:w="3600" w:type="dxa"/>
          </w:tcPr>
          <w:p w14:paraId="3B052753" w14:textId="77777777" w:rsidR="00B77270" w:rsidRPr="00B77270" w:rsidRDefault="00B77270" w:rsidP="00B77270">
            <w:pPr>
              <w:contextualSpacing/>
              <w:rPr>
                <w:sz w:val="18"/>
                <w:szCs w:val="18"/>
              </w:rPr>
            </w:pPr>
            <w:r w:rsidRPr="00B77270">
              <w:rPr>
                <w:sz w:val="18"/>
                <w:szCs w:val="18"/>
              </w:rPr>
              <w:t>Respectful/courteous to patients, staff, peers, attending’s</w:t>
            </w:r>
          </w:p>
        </w:tc>
        <w:tc>
          <w:tcPr>
            <w:tcW w:w="270" w:type="dxa"/>
          </w:tcPr>
          <w:p w14:paraId="4FC27A29" w14:textId="77777777" w:rsidR="00B77270" w:rsidRPr="00B77270" w:rsidRDefault="00B77270" w:rsidP="00B77270">
            <w:pPr>
              <w:contextualSpacing/>
              <w:rPr>
                <w:sz w:val="18"/>
                <w:szCs w:val="18"/>
              </w:rPr>
            </w:pPr>
          </w:p>
        </w:tc>
        <w:tc>
          <w:tcPr>
            <w:tcW w:w="4495" w:type="dxa"/>
          </w:tcPr>
          <w:p w14:paraId="72D55D05" w14:textId="77777777" w:rsidR="00B77270" w:rsidRPr="00B77270" w:rsidRDefault="00B77270" w:rsidP="00B77270">
            <w:pPr>
              <w:contextualSpacing/>
              <w:rPr>
                <w:sz w:val="18"/>
                <w:szCs w:val="18"/>
              </w:rPr>
            </w:pPr>
            <w:r w:rsidRPr="00B77270">
              <w:rPr>
                <w:sz w:val="18"/>
                <w:szCs w:val="18"/>
              </w:rPr>
              <w:t>Student is aware of limitations and appropriately seeks assistance when needed</w:t>
            </w:r>
          </w:p>
        </w:tc>
      </w:tr>
      <w:tr w:rsidR="00B77270" w:rsidRPr="00B77270" w14:paraId="5FC5C2E0" w14:textId="77777777" w:rsidTr="00614562">
        <w:tc>
          <w:tcPr>
            <w:tcW w:w="265" w:type="dxa"/>
          </w:tcPr>
          <w:p w14:paraId="094B92B5" w14:textId="77777777" w:rsidR="00B77270" w:rsidRPr="00B77270" w:rsidRDefault="00B77270" w:rsidP="00B77270">
            <w:pPr>
              <w:contextualSpacing/>
              <w:rPr>
                <w:sz w:val="18"/>
                <w:szCs w:val="18"/>
              </w:rPr>
            </w:pPr>
          </w:p>
        </w:tc>
        <w:tc>
          <w:tcPr>
            <w:tcW w:w="3600" w:type="dxa"/>
          </w:tcPr>
          <w:p w14:paraId="3347D058" w14:textId="77777777" w:rsidR="00B77270" w:rsidRPr="00B77270" w:rsidRDefault="00B77270" w:rsidP="00B77270">
            <w:pPr>
              <w:contextualSpacing/>
              <w:rPr>
                <w:sz w:val="18"/>
                <w:szCs w:val="18"/>
              </w:rPr>
            </w:pPr>
            <w:r w:rsidRPr="00B77270">
              <w:rPr>
                <w:sz w:val="18"/>
                <w:szCs w:val="18"/>
              </w:rPr>
              <w:t>A great team player (helpful, reliable, proactive)</w:t>
            </w:r>
          </w:p>
        </w:tc>
        <w:tc>
          <w:tcPr>
            <w:tcW w:w="270" w:type="dxa"/>
          </w:tcPr>
          <w:p w14:paraId="65108859" w14:textId="77777777" w:rsidR="00B77270" w:rsidRPr="00B77270" w:rsidRDefault="00B77270" w:rsidP="00B77270">
            <w:pPr>
              <w:contextualSpacing/>
            </w:pPr>
          </w:p>
        </w:tc>
        <w:tc>
          <w:tcPr>
            <w:tcW w:w="4495" w:type="dxa"/>
          </w:tcPr>
          <w:p w14:paraId="464BAA01" w14:textId="4D6853E7" w:rsidR="00B77270" w:rsidRPr="00B77270" w:rsidRDefault="00D0375C" w:rsidP="00B77270">
            <w:pPr>
              <w:contextualSpacing/>
              <w:rPr>
                <w:sz w:val="18"/>
                <w:szCs w:val="18"/>
              </w:rPr>
            </w:pPr>
            <w:r w:rsidRPr="00B77270">
              <w:rPr>
                <w:sz w:val="18"/>
                <w:szCs w:val="18"/>
              </w:rPr>
              <w:t>Accepting</w:t>
            </w:r>
            <w:r w:rsidR="00B77270" w:rsidRPr="00B77270">
              <w:rPr>
                <w:sz w:val="18"/>
                <w:szCs w:val="18"/>
              </w:rPr>
              <w:t xml:space="preserve"> feedback and </w:t>
            </w:r>
            <w:r w:rsidR="008926B0" w:rsidRPr="00B77270">
              <w:rPr>
                <w:sz w:val="18"/>
                <w:szCs w:val="18"/>
              </w:rPr>
              <w:t>making</w:t>
            </w:r>
            <w:r w:rsidR="00B77270" w:rsidRPr="00B77270">
              <w:rPr>
                <w:sz w:val="18"/>
                <w:szCs w:val="18"/>
              </w:rPr>
              <w:t xml:space="preserve"> necessary changes because of the feedback</w:t>
            </w:r>
          </w:p>
        </w:tc>
      </w:tr>
      <w:tr w:rsidR="00B77270" w:rsidRPr="00B77270" w14:paraId="00FF494F" w14:textId="77777777" w:rsidTr="00614562">
        <w:tc>
          <w:tcPr>
            <w:tcW w:w="265" w:type="dxa"/>
          </w:tcPr>
          <w:p w14:paraId="40D1F566" w14:textId="77777777" w:rsidR="00B77270" w:rsidRPr="00B77270" w:rsidRDefault="00B77270" w:rsidP="00B77270">
            <w:pPr>
              <w:contextualSpacing/>
            </w:pPr>
          </w:p>
        </w:tc>
        <w:tc>
          <w:tcPr>
            <w:tcW w:w="3600" w:type="dxa"/>
          </w:tcPr>
          <w:p w14:paraId="51C024B8" w14:textId="77777777" w:rsidR="00B77270" w:rsidRPr="00B77270" w:rsidRDefault="00B77270" w:rsidP="00B77270">
            <w:pPr>
              <w:contextualSpacing/>
              <w:rPr>
                <w:sz w:val="18"/>
                <w:szCs w:val="18"/>
              </w:rPr>
            </w:pPr>
            <w:r w:rsidRPr="00B77270">
              <w:rPr>
                <w:sz w:val="18"/>
                <w:szCs w:val="18"/>
              </w:rPr>
              <w:t>Engaged in learning</w:t>
            </w:r>
          </w:p>
        </w:tc>
        <w:tc>
          <w:tcPr>
            <w:tcW w:w="270" w:type="dxa"/>
          </w:tcPr>
          <w:p w14:paraId="534D7871" w14:textId="77777777" w:rsidR="00B77270" w:rsidRPr="00B77270" w:rsidRDefault="00B77270" w:rsidP="00B77270">
            <w:pPr>
              <w:contextualSpacing/>
            </w:pPr>
          </w:p>
        </w:tc>
        <w:tc>
          <w:tcPr>
            <w:tcW w:w="4495" w:type="dxa"/>
          </w:tcPr>
          <w:p w14:paraId="5E125978" w14:textId="77777777" w:rsidR="00B77270" w:rsidRPr="00B77270" w:rsidRDefault="00B77270" w:rsidP="00B77270">
            <w:pPr>
              <w:contextualSpacing/>
              <w:rPr>
                <w:sz w:val="18"/>
                <w:szCs w:val="18"/>
              </w:rPr>
            </w:pPr>
            <w:r w:rsidRPr="00B77270">
              <w:rPr>
                <w:sz w:val="18"/>
                <w:szCs w:val="18"/>
              </w:rPr>
              <w:t>Honest and trustworthy</w:t>
            </w:r>
          </w:p>
        </w:tc>
      </w:tr>
      <w:tr w:rsidR="00B77270" w:rsidRPr="00B77270" w14:paraId="1FDAB87E" w14:textId="77777777" w:rsidTr="00614562">
        <w:tc>
          <w:tcPr>
            <w:tcW w:w="265" w:type="dxa"/>
          </w:tcPr>
          <w:p w14:paraId="5CAC00B6" w14:textId="77777777" w:rsidR="00B77270" w:rsidRPr="00B77270" w:rsidRDefault="00B77270" w:rsidP="00B77270">
            <w:pPr>
              <w:contextualSpacing/>
            </w:pPr>
          </w:p>
        </w:tc>
        <w:tc>
          <w:tcPr>
            <w:tcW w:w="3600" w:type="dxa"/>
          </w:tcPr>
          <w:p w14:paraId="4DA43BFB" w14:textId="77777777" w:rsidR="00B77270" w:rsidRPr="00B77270" w:rsidRDefault="00B77270" w:rsidP="00B77270">
            <w:pPr>
              <w:contextualSpacing/>
              <w:rPr>
                <w:sz w:val="18"/>
                <w:szCs w:val="18"/>
              </w:rPr>
            </w:pPr>
            <w:r w:rsidRPr="00B77270">
              <w:rPr>
                <w:sz w:val="18"/>
                <w:szCs w:val="18"/>
              </w:rPr>
              <w:t>A good patient advocate</w:t>
            </w:r>
          </w:p>
        </w:tc>
        <w:tc>
          <w:tcPr>
            <w:tcW w:w="270" w:type="dxa"/>
          </w:tcPr>
          <w:p w14:paraId="309DE6C6" w14:textId="77777777" w:rsidR="00B77270" w:rsidRPr="00B77270" w:rsidRDefault="00B77270" w:rsidP="00B77270">
            <w:pPr>
              <w:contextualSpacing/>
            </w:pPr>
          </w:p>
        </w:tc>
        <w:tc>
          <w:tcPr>
            <w:tcW w:w="4495" w:type="dxa"/>
          </w:tcPr>
          <w:p w14:paraId="34AB048F" w14:textId="77777777" w:rsidR="00B77270" w:rsidRPr="00B77270" w:rsidRDefault="00B77270" w:rsidP="00B77270">
            <w:pPr>
              <w:contextualSpacing/>
              <w:rPr>
                <w:sz w:val="18"/>
                <w:szCs w:val="18"/>
              </w:rPr>
            </w:pPr>
            <w:r w:rsidRPr="00B77270">
              <w:rPr>
                <w:sz w:val="18"/>
                <w:szCs w:val="18"/>
              </w:rPr>
              <w:t>Work ethic</w:t>
            </w:r>
          </w:p>
        </w:tc>
      </w:tr>
    </w:tbl>
    <w:p w14:paraId="24E48BBF" w14:textId="77777777" w:rsidR="00B77270" w:rsidRPr="00B77270" w:rsidRDefault="00B77270" w:rsidP="00B77270">
      <w:pPr>
        <w:spacing w:line="259" w:lineRule="auto"/>
        <w:jc w:val="left"/>
        <w:rPr>
          <w:rFonts w:eastAsiaTheme="minorHAnsi"/>
        </w:rPr>
      </w:pPr>
    </w:p>
    <w:p w14:paraId="0B7B6A1E" w14:textId="77777777" w:rsidR="00291DED" w:rsidRDefault="00291DED" w:rsidP="00B77270">
      <w:pPr>
        <w:spacing w:line="259" w:lineRule="auto"/>
        <w:jc w:val="left"/>
      </w:pPr>
    </w:p>
    <w:sectPr w:rsidR="00291DED" w:rsidSect="00B772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542C" w14:textId="77777777" w:rsidR="00D36B9B" w:rsidRDefault="00D36B9B" w:rsidP="00E756E0">
      <w:pPr>
        <w:spacing w:after="0" w:line="240" w:lineRule="auto"/>
      </w:pPr>
      <w:r>
        <w:separator/>
      </w:r>
    </w:p>
  </w:endnote>
  <w:endnote w:type="continuationSeparator" w:id="0">
    <w:p w14:paraId="0E09F83E" w14:textId="77777777" w:rsidR="00D36B9B" w:rsidRDefault="00D36B9B" w:rsidP="00E756E0">
      <w:pPr>
        <w:spacing w:after="0" w:line="240" w:lineRule="auto"/>
      </w:pPr>
      <w:r>
        <w:continuationSeparator/>
      </w:r>
    </w:p>
  </w:endnote>
  <w:endnote w:type="continuationNotice" w:id="1">
    <w:p w14:paraId="1DE3A41C" w14:textId="77777777" w:rsidR="00D36B9B" w:rsidRDefault="00D36B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CCCD" w14:textId="289A2919" w:rsidR="007D7465" w:rsidRDefault="007D7465">
    <w:pPr>
      <w:pStyle w:val="Footer"/>
    </w:pPr>
    <w:r>
      <w:t xml:space="preserve">Reviewed and Approved </w:t>
    </w:r>
    <w:r w:rsidR="00305593">
      <w:t>6/29/26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A0363" w14:textId="77777777" w:rsidR="00D36B9B" w:rsidRDefault="00D36B9B" w:rsidP="00E756E0">
      <w:pPr>
        <w:spacing w:after="0" w:line="240" w:lineRule="auto"/>
      </w:pPr>
      <w:r>
        <w:separator/>
      </w:r>
    </w:p>
  </w:footnote>
  <w:footnote w:type="continuationSeparator" w:id="0">
    <w:p w14:paraId="0453E517" w14:textId="77777777" w:rsidR="00D36B9B" w:rsidRDefault="00D36B9B" w:rsidP="00E756E0">
      <w:pPr>
        <w:spacing w:after="0" w:line="240" w:lineRule="auto"/>
      </w:pPr>
      <w:r>
        <w:continuationSeparator/>
      </w:r>
    </w:p>
  </w:footnote>
  <w:footnote w:type="continuationNotice" w:id="1">
    <w:p w14:paraId="082727A8" w14:textId="77777777" w:rsidR="00D36B9B" w:rsidRDefault="00D36B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052C6570" w:rsidR="004A166C" w:rsidRDefault="00AF37D3">
    <w:pPr>
      <w:pStyle w:val="Header"/>
    </w:pPr>
    <w:r>
      <w:t>FCM 620: Core Family Medicine 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intelligence2.xml><?xml version="1.0" encoding="utf-8"?>
<int2:intelligence xmlns:int2="http://schemas.microsoft.com/office/intelligence/2020/intelligence" xmlns:oel="http://schemas.microsoft.com/office/2019/extlst">
  <int2:observations>
    <int2:textHash int2:hashCode="9PQ6kIMcTHOOQq" int2:id="Je6HWqcb">
      <int2:state int2:value="Rejected" int2:type="spell"/>
    </int2:textHash>
    <int2:textHash int2:hashCode="CCdDB6R3IQFXhW" int2:id="P1fGVmSx">
      <int2:state int2:value="Rejected" int2:type="AugLoop_Text_Critique"/>
    </int2:textHash>
    <int2:textHash int2:hashCode="eMmI7azLzcQQPK" int2:id="QRJgx7bR">
      <int2:state int2:value="Rejected" int2:type="AugLoop_Text_Critique"/>
    </int2:textHash>
    <int2:textHash int2:hashCode="sjCbENwH8pZkKD" int2:id="UBT6aqbt">
      <int2:state int2:value="Rejected" int2:type="spell"/>
    </int2:textHash>
    <int2:textHash int2:hashCode="B4kqG4CP0lq864" int2:id="tecYnw9Q">
      <int2:state int2:value="Rejected" int2:type="AugLoop_Text_Critique"/>
    </int2:textHash>
    <int2:bookmark int2:bookmarkName="_Int_gozEpBWQ" int2:invalidationBookmarkName="" int2:hashCode="xNy7S5SkEZTAhg" int2:id="Av9HFsw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286E"/>
    <w:multiLevelType w:val="hybridMultilevel"/>
    <w:tmpl w:val="FFFFFFFF"/>
    <w:lvl w:ilvl="0" w:tplc="F6D01B5E">
      <w:start w:val="1"/>
      <w:numFmt w:val="bullet"/>
      <w:lvlText w:val=""/>
      <w:lvlJc w:val="left"/>
      <w:pPr>
        <w:ind w:left="720" w:hanging="360"/>
      </w:pPr>
      <w:rPr>
        <w:rFonts w:ascii="Symbol" w:hAnsi="Symbol" w:hint="default"/>
      </w:rPr>
    </w:lvl>
    <w:lvl w:ilvl="1" w:tplc="4D866082">
      <w:start w:val="1"/>
      <w:numFmt w:val="bullet"/>
      <w:lvlText w:val="o"/>
      <w:lvlJc w:val="left"/>
      <w:pPr>
        <w:ind w:left="1440" w:hanging="360"/>
      </w:pPr>
      <w:rPr>
        <w:rFonts w:ascii="Courier New" w:hAnsi="Courier New" w:hint="default"/>
      </w:rPr>
    </w:lvl>
    <w:lvl w:ilvl="2" w:tplc="C602C2C0">
      <w:start w:val="1"/>
      <w:numFmt w:val="bullet"/>
      <w:lvlText w:val=""/>
      <w:lvlJc w:val="left"/>
      <w:pPr>
        <w:ind w:left="2160" w:hanging="360"/>
      </w:pPr>
      <w:rPr>
        <w:rFonts w:ascii="Wingdings" w:hAnsi="Wingdings" w:hint="default"/>
      </w:rPr>
    </w:lvl>
    <w:lvl w:ilvl="3" w:tplc="F3280C06">
      <w:start w:val="1"/>
      <w:numFmt w:val="bullet"/>
      <w:lvlText w:val=""/>
      <w:lvlJc w:val="left"/>
      <w:pPr>
        <w:ind w:left="2880" w:hanging="360"/>
      </w:pPr>
      <w:rPr>
        <w:rFonts w:ascii="Symbol" w:hAnsi="Symbol" w:hint="default"/>
      </w:rPr>
    </w:lvl>
    <w:lvl w:ilvl="4" w:tplc="81EE17C6">
      <w:start w:val="1"/>
      <w:numFmt w:val="bullet"/>
      <w:lvlText w:val="o"/>
      <w:lvlJc w:val="left"/>
      <w:pPr>
        <w:ind w:left="3600" w:hanging="360"/>
      </w:pPr>
      <w:rPr>
        <w:rFonts w:ascii="Courier New" w:hAnsi="Courier New" w:hint="default"/>
      </w:rPr>
    </w:lvl>
    <w:lvl w:ilvl="5" w:tplc="61CC45DE">
      <w:start w:val="1"/>
      <w:numFmt w:val="bullet"/>
      <w:lvlText w:val=""/>
      <w:lvlJc w:val="left"/>
      <w:pPr>
        <w:ind w:left="4320" w:hanging="360"/>
      </w:pPr>
      <w:rPr>
        <w:rFonts w:ascii="Wingdings" w:hAnsi="Wingdings" w:hint="default"/>
      </w:rPr>
    </w:lvl>
    <w:lvl w:ilvl="6" w:tplc="CED20258">
      <w:start w:val="1"/>
      <w:numFmt w:val="bullet"/>
      <w:lvlText w:val=""/>
      <w:lvlJc w:val="left"/>
      <w:pPr>
        <w:ind w:left="5040" w:hanging="360"/>
      </w:pPr>
      <w:rPr>
        <w:rFonts w:ascii="Symbol" w:hAnsi="Symbol" w:hint="default"/>
      </w:rPr>
    </w:lvl>
    <w:lvl w:ilvl="7" w:tplc="287C7D80">
      <w:start w:val="1"/>
      <w:numFmt w:val="bullet"/>
      <w:lvlText w:val="o"/>
      <w:lvlJc w:val="left"/>
      <w:pPr>
        <w:ind w:left="5760" w:hanging="360"/>
      </w:pPr>
      <w:rPr>
        <w:rFonts w:ascii="Courier New" w:hAnsi="Courier New" w:hint="default"/>
      </w:rPr>
    </w:lvl>
    <w:lvl w:ilvl="8" w:tplc="F4F62C98">
      <w:start w:val="1"/>
      <w:numFmt w:val="bullet"/>
      <w:lvlText w:val=""/>
      <w:lvlJc w:val="left"/>
      <w:pPr>
        <w:ind w:left="6480" w:hanging="360"/>
      </w:pPr>
      <w:rPr>
        <w:rFonts w:ascii="Wingdings" w:hAnsi="Wingdings" w:hint="default"/>
      </w:rPr>
    </w:lvl>
  </w:abstractNum>
  <w:abstractNum w:abstractNumId="1" w15:restartNumberingAfterBreak="0">
    <w:nsid w:val="084B458B"/>
    <w:multiLevelType w:val="hybridMultilevel"/>
    <w:tmpl w:val="74FED3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ACE523C"/>
    <w:multiLevelType w:val="hybridMultilevel"/>
    <w:tmpl w:val="FFFFFFFF"/>
    <w:lvl w:ilvl="0" w:tplc="733E9D18">
      <w:start w:val="1"/>
      <w:numFmt w:val="decimal"/>
      <w:lvlText w:val="%1."/>
      <w:lvlJc w:val="left"/>
      <w:pPr>
        <w:ind w:left="720" w:hanging="360"/>
      </w:pPr>
    </w:lvl>
    <w:lvl w:ilvl="1" w:tplc="51209E4E">
      <w:start w:val="1"/>
      <w:numFmt w:val="lowerLetter"/>
      <w:lvlText w:val="%2."/>
      <w:lvlJc w:val="left"/>
      <w:pPr>
        <w:ind w:left="1440" w:hanging="360"/>
      </w:pPr>
    </w:lvl>
    <w:lvl w:ilvl="2" w:tplc="AD588B82">
      <w:start w:val="1"/>
      <w:numFmt w:val="lowerRoman"/>
      <w:lvlText w:val="%3."/>
      <w:lvlJc w:val="right"/>
      <w:pPr>
        <w:ind w:left="2160" w:hanging="180"/>
      </w:pPr>
    </w:lvl>
    <w:lvl w:ilvl="3" w:tplc="61FECEBC">
      <w:start w:val="1"/>
      <w:numFmt w:val="decimal"/>
      <w:lvlText w:val="%4."/>
      <w:lvlJc w:val="left"/>
      <w:pPr>
        <w:ind w:left="2880" w:hanging="360"/>
      </w:pPr>
    </w:lvl>
    <w:lvl w:ilvl="4" w:tplc="ACA4B2C4">
      <w:start w:val="1"/>
      <w:numFmt w:val="lowerLetter"/>
      <w:lvlText w:val="%5."/>
      <w:lvlJc w:val="left"/>
      <w:pPr>
        <w:ind w:left="3600" w:hanging="360"/>
      </w:pPr>
    </w:lvl>
    <w:lvl w:ilvl="5" w:tplc="B818EF8A">
      <w:start w:val="1"/>
      <w:numFmt w:val="lowerRoman"/>
      <w:lvlText w:val="%6."/>
      <w:lvlJc w:val="right"/>
      <w:pPr>
        <w:ind w:left="4320" w:hanging="180"/>
      </w:pPr>
    </w:lvl>
    <w:lvl w:ilvl="6" w:tplc="33001480">
      <w:start w:val="1"/>
      <w:numFmt w:val="decimal"/>
      <w:lvlText w:val="%7."/>
      <w:lvlJc w:val="left"/>
      <w:pPr>
        <w:ind w:left="5040" w:hanging="360"/>
      </w:pPr>
    </w:lvl>
    <w:lvl w:ilvl="7" w:tplc="C986CF52">
      <w:start w:val="1"/>
      <w:numFmt w:val="lowerLetter"/>
      <w:lvlText w:val="%8."/>
      <w:lvlJc w:val="left"/>
      <w:pPr>
        <w:ind w:left="5760" w:hanging="360"/>
      </w:pPr>
    </w:lvl>
    <w:lvl w:ilvl="8" w:tplc="27D8DB0E">
      <w:start w:val="1"/>
      <w:numFmt w:val="lowerRoman"/>
      <w:lvlText w:val="%9."/>
      <w:lvlJc w:val="right"/>
      <w:pPr>
        <w:ind w:left="6480" w:hanging="180"/>
      </w:pPr>
    </w:lvl>
  </w:abstractNum>
  <w:abstractNum w:abstractNumId="4" w15:restartNumberingAfterBreak="0">
    <w:nsid w:val="0C5A7E41"/>
    <w:multiLevelType w:val="multilevel"/>
    <w:tmpl w:val="A9A0D8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44A50"/>
    <w:multiLevelType w:val="multilevel"/>
    <w:tmpl w:val="22AE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41AB45"/>
    <w:multiLevelType w:val="hybridMultilevel"/>
    <w:tmpl w:val="75CECB5A"/>
    <w:lvl w:ilvl="0" w:tplc="04090001">
      <w:start w:val="1"/>
      <w:numFmt w:val="bullet"/>
      <w:lvlText w:val=""/>
      <w:lvlJc w:val="left"/>
      <w:pPr>
        <w:ind w:left="720" w:hanging="360"/>
      </w:pPr>
      <w:rPr>
        <w:rFonts w:ascii="Symbol" w:hAnsi="Symbol" w:hint="default"/>
      </w:rPr>
    </w:lvl>
    <w:lvl w:ilvl="1" w:tplc="A55C3758">
      <w:start w:val="1"/>
      <w:numFmt w:val="bullet"/>
      <w:lvlText w:val="o"/>
      <w:lvlJc w:val="left"/>
      <w:pPr>
        <w:ind w:left="1440" w:hanging="360"/>
      </w:pPr>
      <w:rPr>
        <w:rFonts w:ascii="Courier New" w:hAnsi="Courier New" w:hint="default"/>
      </w:rPr>
    </w:lvl>
    <w:lvl w:ilvl="2" w:tplc="9E628BD6">
      <w:start w:val="1"/>
      <w:numFmt w:val="bullet"/>
      <w:lvlText w:val=""/>
      <w:lvlJc w:val="left"/>
      <w:pPr>
        <w:ind w:left="2160" w:hanging="360"/>
      </w:pPr>
      <w:rPr>
        <w:rFonts w:ascii="Wingdings" w:hAnsi="Wingdings" w:hint="default"/>
      </w:rPr>
    </w:lvl>
    <w:lvl w:ilvl="3" w:tplc="0E7C1EF4">
      <w:start w:val="1"/>
      <w:numFmt w:val="bullet"/>
      <w:lvlText w:val=""/>
      <w:lvlJc w:val="left"/>
      <w:pPr>
        <w:ind w:left="2880" w:hanging="360"/>
      </w:pPr>
      <w:rPr>
        <w:rFonts w:ascii="Symbol" w:hAnsi="Symbol" w:hint="default"/>
      </w:rPr>
    </w:lvl>
    <w:lvl w:ilvl="4" w:tplc="F72E62EA">
      <w:start w:val="1"/>
      <w:numFmt w:val="bullet"/>
      <w:lvlText w:val="o"/>
      <w:lvlJc w:val="left"/>
      <w:pPr>
        <w:ind w:left="3600" w:hanging="360"/>
      </w:pPr>
      <w:rPr>
        <w:rFonts w:ascii="Courier New" w:hAnsi="Courier New" w:hint="default"/>
      </w:rPr>
    </w:lvl>
    <w:lvl w:ilvl="5" w:tplc="30268884">
      <w:start w:val="1"/>
      <w:numFmt w:val="bullet"/>
      <w:lvlText w:val=""/>
      <w:lvlJc w:val="left"/>
      <w:pPr>
        <w:ind w:left="4320" w:hanging="360"/>
      </w:pPr>
      <w:rPr>
        <w:rFonts w:ascii="Wingdings" w:hAnsi="Wingdings" w:hint="default"/>
      </w:rPr>
    </w:lvl>
    <w:lvl w:ilvl="6" w:tplc="BC549784">
      <w:start w:val="1"/>
      <w:numFmt w:val="bullet"/>
      <w:lvlText w:val=""/>
      <w:lvlJc w:val="left"/>
      <w:pPr>
        <w:ind w:left="5040" w:hanging="360"/>
      </w:pPr>
      <w:rPr>
        <w:rFonts w:ascii="Symbol" w:hAnsi="Symbol" w:hint="default"/>
      </w:rPr>
    </w:lvl>
    <w:lvl w:ilvl="7" w:tplc="19A413D8">
      <w:start w:val="1"/>
      <w:numFmt w:val="bullet"/>
      <w:lvlText w:val="o"/>
      <w:lvlJc w:val="left"/>
      <w:pPr>
        <w:ind w:left="5760" w:hanging="360"/>
      </w:pPr>
      <w:rPr>
        <w:rFonts w:ascii="Courier New" w:hAnsi="Courier New" w:hint="default"/>
      </w:rPr>
    </w:lvl>
    <w:lvl w:ilvl="8" w:tplc="AAA4C794">
      <w:start w:val="1"/>
      <w:numFmt w:val="bullet"/>
      <w:lvlText w:val=""/>
      <w:lvlJc w:val="left"/>
      <w:pPr>
        <w:ind w:left="6480" w:hanging="360"/>
      </w:pPr>
      <w:rPr>
        <w:rFonts w:ascii="Wingdings" w:hAnsi="Wingdings" w:hint="default"/>
      </w:rPr>
    </w:lvl>
  </w:abstractNum>
  <w:abstractNum w:abstractNumId="7" w15:restartNumberingAfterBreak="0">
    <w:nsid w:val="15C73454"/>
    <w:multiLevelType w:val="multilevel"/>
    <w:tmpl w:val="93C0AA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815502"/>
    <w:multiLevelType w:val="multilevel"/>
    <w:tmpl w:val="F1A01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EE4D2C"/>
    <w:multiLevelType w:val="multilevel"/>
    <w:tmpl w:val="899A4D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E773D5"/>
    <w:multiLevelType w:val="hybridMultilevel"/>
    <w:tmpl w:val="38161A66"/>
    <w:lvl w:ilvl="0" w:tplc="144859C0">
      <w:start w:val="1"/>
      <w:numFmt w:val="decimal"/>
      <w:lvlText w:val="%1."/>
      <w:lvlJc w:val="left"/>
      <w:pPr>
        <w:ind w:left="720" w:hanging="360"/>
      </w:pPr>
      <w:rPr>
        <w:rFonts w:ascii="Arial" w:hAnsi="Arial" w:cs="Arial" w:hint="default"/>
        <w:color w:val="auto"/>
        <w:sz w:val="22"/>
        <w:szCs w:val="22"/>
      </w:rPr>
    </w:lvl>
    <w:lvl w:ilvl="1" w:tplc="5F6C36FA">
      <w:start w:val="1"/>
      <w:numFmt w:val="lowerLetter"/>
      <w:lvlText w:val="%2."/>
      <w:lvlJc w:val="left"/>
      <w:pPr>
        <w:ind w:left="1440" w:hanging="360"/>
      </w:pPr>
    </w:lvl>
    <w:lvl w:ilvl="2" w:tplc="906E5C9C">
      <w:start w:val="1"/>
      <w:numFmt w:val="lowerRoman"/>
      <w:lvlText w:val="%3."/>
      <w:lvlJc w:val="right"/>
      <w:pPr>
        <w:ind w:left="2160" w:hanging="180"/>
      </w:pPr>
    </w:lvl>
    <w:lvl w:ilvl="3" w:tplc="51106DDE">
      <w:start w:val="1"/>
      <w:numFmt w:val="decimal"/>
      <w:lvlText w:val="%4."/>
      <w:lvlJc w:val="left"/>
      <w:pPr>
        <w:ind w:left="2880" w:hanging="360"/>
      </w:pPr>
    </w:lvl>
    <w:lvl w:ilvl="4" w:tplc="3B78E656">
      <w:start w:val="1"/>
      <w:numFmt w:val="lowerLetter"/>
      <w:lvlText w:val="%5."/>
      <w:lvlJc w:val="left"/>
      <w:pPr>
        <w:ind w:left="3600" w:hanging="360"/>
      </w:pPr>
    </w:lvl>
    <w:lvl w:ilvl="5" w:tplc="04405494">
      <w:start w:val="1"/>
      <w:numFmt w:val="lowerRoman"/>
      <w:lvlText w:val="%6."/>
      <w:lvlJc w:val="right"/>
      <w:pPr>
        <w:ind w:left="4320" w:hanging="180"/>
      </w:pPr>
    </w:lvl>
    <w:lvl w:ilvl="6" w:tplc="0FAE0C4E">
      <w:start w:val="1"/>
      <w:numFmt w:val="decimal"/>
      <w:lvlText w:val="%7."/>
      <w:lvlJc w:val="left"/>
      <w:pPr>
        <w:ind w:left="5040" w:hanging="360"/>
      </w:pPr>
    </w:lvl>
    <w:lvl w:ilvl="7" w:tplc="841CAC64">
      <w:start w:val="1"/>
      <w:numFmt w:val="lowerLetter"/>
      <w:lvlText w:val="%8."/>
      <w:lvlJc w:val="left"/>
      <w:pPr>
        <w:ind w:left="5760" w:hanging="360"/>
      </w:pPr>
    </w:lvl>
    <w:lvl w:ilvl="8" w:tplc="28B4FCEE">
      <w:start w:val="1"/>
      <w:numFmt w:val="lowerRoman"/>
      <w:lvlText w:val="%9."/>
      <w:lvlJc w:val="right"/>
      <w:pPr>
        <w:ind w:left="6480" w:hanging="180"/>
      </w:pPr>
    </w:lvl>
  </w:abstractNum>
  <w:abstractNum w:abstractNumId="11" w15:restartNumberingAfterBreak="0">
    <w:nsid w:val="1ECBD85F"/>
    <w:multiLevelType w:val="hybridMultilevel"/>
    <w:tmpl w:val="FFFFFFFF"/>
    <w:lvl w:ilvl="0" w:tplc="54BADA8C">
      <w:start w:val="1"/>
      <w:numFmt w:val="decimal"/>
      <w:lvlText w:val="%1."/>
      <w:lvlJc w:val="left"/>
      <w:pPr>
        <w:ind w:left="720" w:hanging="360"/>
      </w:pPr>
    </w:lvl>
    <w:lvl w:ilvl="1" w:tplc="D8F27204">
      <w:start w:val="1"/>
      <w:numFmt w:val="lowerLetter"/>
      <w:lvlText w:val="%2."/>
      <w:lvlJc w:val="left"/>
      <w:pPr>
        <w:ind w:left="1440" w:hanging="360"/>
      </w:pPr>
    </w:lvl>
    <w:lvl w:ilvl="2" w:tplc="99A24B12">
      <w:start w:val="1"/>
      <w:numFmt w:val="lowerRoman"/>
      <w:lvlText w:val="%3."/>
      <w:lvlJc w:val="right"/>
      <w:pPr>
        <w:ind w:left="2160" w:hanging="180"/>
      </w:pPr>
    </w:lvl>
    <w:lvl w:ilvl="3" w:tplc="50E028AE">
      <w:start w:val="1"/>
      <w:numFmt w:val="decimal"/>
      <w:lvlText w:val="%4."/>
      <w:lvlJc w:val="left"/>
      <w:pPr>
        <w:ind w:left="2880" w:hanging="360"/>
      </w:pPr>
    </w:lvl>
    <w:lvl w:ilvl="4" w:tplc="E32C98C2">
      <w:start w:val="1"/>
      <w:numFmt w:val="lowerLetter"/>
      <w:lvlText w:val="%5."/>
      <w:lvlJc w:val="left"/>
      <w:pPr>
        <w:ind w:left="3600" w:hanging="360"/>
      </w:pPr>
    </w:lvl>
    <w:lvl w:ilvl="5" w:tplc="D55EF3EA">
      <w:start w:val="1"/>
      <w:numFmt w:val="lowerRoman"/>
      <w:lvlText w:val="%6."/>
      <w:lvlJc w:val="right"/>
      <w:pPr>
        <w:ind w:left="4320" w:hanging="180"/>
      </w:pPr>
    </w:lvl>
    <w:lvl w:ilvl="6" w:tplc="F1866786">
      <w:start w:val="1"/>
      <w:numFmt w:val="decimal"/>
      <w:lvlText w:val="%7."/>
      <w:lvlJc w:val="left"/>
      <w:pPr>
        <w:ind w:left="5040" w:hanging="360"/>
      </w:pPr>
    </w:lvl>
    <w:lvl w:ilvl="7" w:tplc="1C844DAA">
      <w:start w:val="1"/>
      <w:numFmt w:val="lowerLetter"/>
      <w:lvlText w:val="%8."/>
      <w:lvlJc w:val="left"/>
      <w:pPr>
        <w:ind w:left="5760" w:hanging="360"/>
      </w:pPr>
    </w:lvl>
    <w:lvl w:ilvl="8" w:tplc="06B6C074">
      <w:start w:val="1"/>
      <w:numFmt w:val="lowerRoman"/>
      <w:lvlText w:val="%9."/>
      <w:lvlJc w:val="right"/>
      <w:pPr>
        <w:ind w:left="6480" w:hanging="180"/>
      </w:pPr>
    </w:lvl>
  </w:abstractNum>
  <w:abstractNum w:abstractNumId="12"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DC7E85"/>
    <w:multiLevelType w:val="multilevel"/>
    <w:tmpl w:val="EC3A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0867B35"/>
    <w:multiLevelType w:val="hybridMultilevel"/>
    <w:tmpl w:val="FFFFFFFF"/>
    <w:lvl w:ilvl="0" w:tplc="39B68E9A">
      <w:start w:val="1"/>
      <w:numFmt w:val="decimal"/>
      <w:lvlText w:val="%1."/>
      <w:lvlJc w:val="left"/>
      <w:pPr>
        <w:ind w:left="720" w:hanging="360"/>
      </w:pPr>
    </w:lvl>
    <w:lvl w:ilvl="1" w:tplc="42A415FC">
      <w:start w:val="1"/>
      <w:numFmt w:val="lowerLetter"/>
      <w:lvlText w:val="%2."/>
      <w:lvlJc w:val="left"/>
      <w:pPr>
        <w:ind w:left="1440" w:hanging="360"/>
      </w:pPr>
    </w:lvl>
    <w:lvl w:ilvl="2" w:tplc="D9F887DE">
      <w:start w:val="1"/>
      <w:numFmt w:val="lowerRoman"/>
      <w:lvlText w:val="%3."/>
      <w:lvlJc w:val="right"/>
      <w:pPr>
        <w:ind w:left="2160" w:hanging="180"/>
      </w:pPr>
    </w:lvl>
    <w:lvl w:ilvl="3" w:tplc="F3E8C028">
      <w:start w:val="1"/>
      <w:numFmt w:val="decimal"/>
      <w:lvlText w:val="%4."/>
      <w:lvlJc w:val="left"/>
      <w:pPr>
        <w:ind w:left="2880" w:hanging="360"/>
      </w:pPr>
    </w:lvl>
    <w:lvl w:ilvl="4" w:tplc="791EF92C">
      <w:start w:val="1"/>
      <w:numFmt w:val="lowerLetter"/>
      <w:lvlText w:val="%5."/>
      <w:lvlJc w:val="left"/>
      <w:pPr>
        <w:ind w:left="3600" w:hanging="360"/>
      </w:pPr>
    </w:lvl>
    <w:lvl w:ilvl="5" w:tplc="AEBAC4DE">
      <w:start w:val="1"/>
      <w:numFmt w:val="lowerRoman"/>
      <w:lvlText w:val="%6."/>
      <w:lvlJc w:val="right"/>
      <w:pPr>
        <w:ind w:left="4320" w:hanging="180"/>
      </w:pPr>
    </w:lvl>
    <w:lvl w:ilvl="6" w:tplc="F1BE881A">
      <w:start w:val="1"/>
      <w:numFmt w:val="decimal"/>
      <w:lvlText w:val="%7."/>
      <w:lvlJc w:val="left"/>
      <w:pPr>
        <w:ind w:left="5040" w:hanging="360"/>
      </w:pPr>
    </w:lvl>
    <w:lvl w:ilvl="7" w:tplc="EC8E824A">
      <w:start w:val="1"/>
      <w:numFmt w:val="lowerLetter"/>
      <w:lvlText w:val="%8."/>
      <w:lvlJc w:val="left"/>
      <w:pPr>
        <w:ind w:left="5760" w:hanging="360"/>
      </w:pPr>
    </w:lvl>
    <w:lvl w:ilvl="8" w:tplc="F0941568">
      <w:start w:val="1"/>
      <w:numFmt w:val="lowerRoman"/>
      <w:lvlText w:val="%9."/>
      <w:lvlJc w:val="right"/>
      <w:pPr>
        <w:ind w:left="6480" w:hanging="180"/>
      </w:pPr>
    </w:lvl>
  </w:abstractNum>
  <w:abstractNum w:abstractNumId="15" w15:restartNumberingAfterBreak="0">
    <w:nsid w:val="22EB3AD7"/>
    <w:multiLevelType w:val="hybridMultilevel"/>
    <w:tmpl w:val="D272E13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948670B"/>
    <w:multiLevelType w:val="multilevel"/>
    <w:tmpl w:val="BB5E7B1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032BC0"/>
    <w:multiLevelType w:val="hybridMultilevel"/>
    <w:tmpl w:val="FFFFFFFF"/>
    <w:lvl w:ilvl="0" w:tplc="39028662">
      <w:start w:val="1"/>
      <w:numFmt w:val="bullet"/>
      <w:lvlText w:val="·"/>
      <w:lvlJc w:val="left"/>
      <w:pPr>
        <w:ind w:left="720" w:hanging="360"/>
      </w:pPr>
      <w:rPr>
        <w:rFonts w:ascii="Symbol" w:hAnsi="Symbol" w:hint="default"/>
      </w:rPr>
    </w:lvl>
    <w:lvl w:ilvl="1" w:tplc="E2E276FC">
      <w:start w:val="1"/>
      <w:numFmt w:val="bullet"/>
      <w:lvlText w:val="o"/>
      <w:lvlJc w:val="left"/>
      <w:pPr>
        <w:ind w:left="1440" w:hanging="360"/>
      </w:pPr>
      <w:rPr>
        <w:rFonts w:ascii="Courier New" w:hAnsi="Courier New" w:hint="default"/>
      </w:rPr>
    </w:lvl>
    <w:lvl w:ilvl="2" w:tplc="08982992">
      <w:start w:val="1"/>
      <w:numFmt w:val="bullet"/>
      <w:lvlText w:val=""/>
      <w:lvlJc w:val="left"/>
      <w:pPr>
        <w:ind w:left="2160" w:hanging="360"/>
      </w:pPr>
      <w:rPr>
        <w:rFonts w:ascii="Wingdings" w:hAnsi="Wingdings" w:hint="default"/>
      </w:rPr>
    </w:lvl>
    <w:lvl w:ilvl="3" w:tplc="4650C960">
      <w:start w:val="1"/>
      <w:numFmt w:val="bullet"/>
      <w:lvlText w:val=""/>
      <w:lvlJc w:val="left"/>
      <w:pPr>
        <w:ind w:left="2880" w:hanging="360"/>
      </w:pPr>
      <w:rPr>
        <w:rFonts w:ascii="Symbol" w:hAnsi="Symbol" w:hint="default"/>
      </w:rPr>
    </w:lvl>
    <w:lvl w:ilvl="4" w:tplc="F306E012">
      <w:start w:val="1"/>
      <w:numFmt w:val="bullet"/>
      <w:lvlText w:val="o"/>
      <w:lvlJc w:val="left"/>
      <w:pPr>
        <w:ind w:left="3600" w:hanging="360"/>
      </w:pPr>
      <w:rPr>
        <w:rFonts w:ascii="Courier New" w:hAnsi="Courier New" w:hint="default"/>
      </w:rPr>
    </w:lvl>
    <w:lvl w:ilvl="5" w:tplc="B1C8DF70">
      <w:start w:val="1"/>
      <w:numFmt w:val="bullet"/>
      <w:lvlText w:val=""/>
      <w:lvlJc w:val="left"/>
      <w:pPr>
        <w:ind w:left="4320" w:hanging="360"/>
      </w:pPr>
      <w:rPr>
        <w:rFonts w:ascii="Wingdings" w:hAnsi="Wingdings" w:hint="default"/>
      </w:rPr>
    </w:lvl>
    <w:lvl w:ilvl="6" w:tplc="6F2A2EBE">
      <w:start w:val="1"/>
      <w:numFmt w:val="bullet"/>
      <w:lvlText w:val=""/>
      <w:lvlJc w:val="left"/>
      <w:pPr>
        <w:ind w:left="5040" w:hanging="360"/>
      </w:pPr>
      <w:rPr>
        <w:rFonts w:ascii="Symbol" w:hAnsi="Symbol" w:hint="default"/>
      </w:rPr>
    </w:lvl>
    <w:lvl w:ilvl="7" w:tplc="79E6D11E">
      <w:start w:val="1"/>
      <w:numFmt w:val="bullet"/>
      <w:lvlText w:val="o"/>
      <w:lvlJc w:val="left"/>
      <w:pPr>
        <w:ind w:left="5760" w:hanging="360"/>
      </w:pPr>
      <w:rPr>
        <w:rFonts w:ascii="Courier New" w:hAnsi="Courier New" w:hint="default"/>
      </w:rPr>
    </w:lvl>
    <w:lvl w:ilvl="8" w:tplc="0384227C">
      <w:start w:val="1"/>
      <w:numFmt w:val="bullet"/>
      <w:lvlText w:val=""/>
      <w:lvlJc w:val="left"/>
      <w:pPr>
        <w:ind w:left="6480" w:hanging="360"/>
      </w:pPr>
      <w:rPr>
        <w:rFonts w:ascii="Wingdings" w:hAnsi="Wingdings" w:hint="default"/>
      </w:rPr>
    </w:lvl>
  </w:abstractNum>
  <w:abstractNum w:abstractNumId="18" w15:restartNumberingAfterBreak="0">
    <w:nsid w:val="2B2CFFA6"/>
    <w:multiLevelType w:val="hybridMultilevel"/>
    <w:tmpl w:val="5B38DA8A"/>
    <w:lvl w:ilvl="0" w:tplc="9E3AA550">
      <w:start w:val="1"/>
      <w:numFmt w:val="bullet"/>
      <w:lvlText w:val=""/>
      <w:lvlJc w:val="left"/>
      <w:pPr>
        <w:ind w:left="720" w:hanging="360"/>
      </w:pPr>
      <w:rPr>
        <w:rFonts w:ascii="Symbol" w:hAnsi="Symbol" w:hint="default"/>
      </w:rPr>
    </w:lvl>
    <w:lvl w:ilvl="1" w:tplc="9F421010">
      <w:start w:val="1"/>
      <w:numFmt w:val="bullet"/>
      <w:lvlText w:val="o"/>
      <w:lvlJc w:val="left"/>
      <w:pPr>
        <w:ind w:left="1440" w:hanging="360"/>
      </w:pPr>
      <w:rPr>
        <w:rFonts w:ascii="Courier New" w:hAnsi="Courier New" w:hint="default"/>
      </w:rPr>
    </w:lvl>
    <w:lvl w:ilvl="2" w:tplc="A9F25B70">
      <w:start w:val="1"/>
      <w:numFmt w:val="bullet"/>
      <w:lvlText w:val=""/>
      <w:lvlJc w:val="left"/>
      <w:pPr>
        <w:ind w:left="2160" w:hanging="360"/>
      </w:pPr>
      <w:rPr>
        <w:rFonts w:ascii="Wingdings" w:hAnsi="Wingdings" w:hint="default"/>
      </w:rPr>
    </w:lvl>
    <w:lvl w:ilvl="3" w:tplc="707256F6">
      <w:start w:val="1"/>
      <w:numFmt w:val="bullet"/>
      <w:lvlText w:val=""/>
      <w:lvlJc w:val="left"/>
      <w:pPr>
        <w:ind w:left="2880" w:hanging="360"/>
      </w:pPr>
      <w:rPr>
        <w:rFonts w:ascii="Symbol" w:hAnsi="Symbol" w:hint="default"/>
      </w:rPr>
    </w:lvl>
    <w:lvl w:ilvl="4" w:tplc="B61A9F1A">
      <w:start w:val="1"/>
      <w:numFmt w:val="bullet"/>
      <w:lvlText w:val="o"/>
      <w:lvlJc w:val="left"/>
      <w:pPr>
        <w:ind w:left="3600" w:hanging="360"/>
      </w:pPr>
      <w:rPr>
        <w:rFonts w:ascii="Courier New" w:hAnsi="Courier New" w:hint="default"/>
      </w:rPr>
    </w:lvl>
    <w:lvl w:ilvl="5" w:tplc="375AF2FC">
      <w:start w:val="1"/>
      <w:numFmt w:val="bullet"/>
      <w:lvlText w:val=""/>
      <w:lvlJc w:val="left"/>
      <w:pPr>
        <w:ind w:left="4320" w:hanging="360"/>
      </w:pPr>
      <w:rPr>
        <w:rFonts w:ascii="Wingdings" w:hAnsi="Wingdings" w:hint="default"/>
      </w:rPr>
    </w:lvl>
    <w:lvl w:ilvl="6" w:tplc="6D2A824A">
      <w:start w:val="1"/>
      <w:numFmt w:val="bullet"/>
      <w:lvlText w:val=""/>
      <w:lvlJc w:val="left"/>
      <w:pPr>
        <w:ind w:left="5040" w:hanging="360"/>
      </w:pPr>
      <w:rPr>
        <w:rFonts w:ascii="Symbol" w:hAnsi="Symbol" w:hint="default"/>
      </w:rPr>
    </w:lvl>
    <w:lvl w:ilvl="7" w:tplc="E1868728">
      <w:start w:val="1"/>
      <w:numFmt w:val="bullet"/>
      <w:lvlText w:val="o"/>
      <w:lvlJc w:val="left"/>
      <w:pPr>
        <w:ind w:left="5760" w:hanging="360"/>
      </w:pPr>
      <w:rPr>
        <w:rFonts w:ascii="Courier New" w:hAnsi="Courier New" w:hint="default"/>
      </w:rPr>
    </w:lvl>
    <w:lvl w:ilvl="8" w:tplc="7DFA7C2E">
      <w:start w:val="1"/>
      <w:numFmt w:val="bullet"/>
      <w:lvlText w:val=""/>
      <w:lvlJc w:val="left"/>
      <w:pPr>
        <w:ind w:left="6480" w:hanging="360"/>
      </w:pPr>
      <w:rPr>
        <w:rFonts w:ascii="Wingdings" w:hAnsi="Wingdings" w:hint="default"/>
      </w:rPr>
    </w:lvl>
  </w:abstractNum>
  <w:abstractNum w:abstractNumId="19" w15:restartNumberingAfterBreak="0">
    <w:nsid w:val="2C2E09D6"/>
    <w:multiLevelType w:val="multilevel"/>
    <w:tmpl w:val="9E04A21C"/>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CA28165"/>
    <w:multiLevelType w:val="hybridMultilevel"/>
    <w:tmpl w:val="B96AC92A"/>
    <w:lvl w:ilvl="0" w:tplc="04090001">
      <w:start w:val="1"/>
      <w:numFmt w:val="bullet"/>
      <w:lvlText w:val=""/>
      <w:lvlJc w:val="left"/>
      <w:pPr>
        <w:ind w:left="720" w:hanging="360"/>
      </w:pPr>
      <w:rPr>
        <w:rFonts w:ascii="Symbol" w:hAnsi="Symbol" w:hint="default"/>
        <w:lang w:val="en-US" w:eastAsia="en-US" w:bidi="en-US"/>
      </w:rPr>
    </w:lvl>
    <w:lvl w:ilvl="1" w:tplc="55CCF7EC">
      <w:start w:val="1"/>
      <w:numFmt w:val="bullet"/>
      <w:lvlText w:val="o"/>
      <w:lvlJc w:val="left"/>
      <w:pPr>
        <w:ind w:left="1440" w:hanging="360"/>
      </w:pPr>
      <w:rPr>
        <w:rFonts w:ascii="Courier New" w:hAnsi="Courier New" w:hint="default"/>
      </w:rPr>
    </w:lvl>
    <w:lvl w:ilvl="2" w:tplc="A886AE42">
      <w:start w:val="1"/>
      <w:numFmt w:val="bullet"/>
      <w:lvlText w:val=""/>
      <w:lvlJc w:val="left"/>
      <w:pPr>
        <w:ind w:left="2160" w:hanging="360"/>
      </w:pPr>
      <w:rPr>
        <w:rFonts w:ascii="Wingdings" w:hAnsi="Wingdings" w:hint="default"/>
      </w:rPr>
    </w:lvl>
    <w:lvl w:ilvl="3" w:tplc="89F295D8">
      <w:start w:val="1"/>
      <w:numFmt w:val="bullet"/>
      <w:lvlText w:val=""/>
      <w:lvlJc w:val="left"/>
      <w:pPr>
        <w:ind w:left="2880" w:hanging="360"/>
      </w:pPr>
      <w:rPr>
        <w:rFonts w:ascii="Symbol" w:hAnsi="Symbol" w:hint="default"/>
      </w:rPr>
    </w:lvl>
    <w:lvl w:ilvl="4" w:tplc="1C28A150">
      <w:start w:val="1"/>
      <w:numFmt w:val="bullet"/>
      <w:lvlText w:val="o"/>
      <w:lvlJc w:val="left"/>
      <w:pPr>
        <w:ind w:left="3600" w:hanging="360"/>
      </w:pPr>
      <w:rPr>
        <w:rFonts w:ascii="Courier New" w:hAnsi="Courier New" w:hint="default"/>
      </w:rPr>
    </w:lvl>
    <w:lvl w:ilvl="5" w:tplc="FBFA46B8">
      <w:start w:val="1"/>
      <w:numFmt w:val="bullet"/>
      <w:lvlText w:val=""/>
      <w:lvlJc w:val="left"/>
      <w:pPr>
        <w:ind w:left="4320" w:hanging="360"/>
      </w:pPr>
      <w:rPr>
        <w:rFonts w:ascii="Wingdings" w:hAnsi="Wingdings" w:hint="default"/>
      </w:rPr>
    </w:lvl>
    <w:lvl w:ilvl="6" w:tplc="728A815E">
      <w:start w:val="1"/>
      <w:numFmt w:val="bullet"/>
      <w:lvlText w:val=""/>
      <w:lvlJc w:val="left"/>
      <w:pPr>
        <w:ind w:left="5040" w:hanging="360"/>
      </w:pPr>
      <w:rPr>
        <w:rFonts w:ascii="Symbol" w:hAnsi="Symbol" w:hint="default"/>
      </w:rPr>
    </w:lvl>
    <w:lvl w:ilvl="7" w:tplc="682E0404">
      <w:start w:val="1"/>
      <w:numFmt w:val="bullet"/>
      <w:lvlText w:val="o"/>
      <w:lvlJc w:val="left"/>
      <w:pPr>
        <w:ind w:left="5760" w:hanging="360"/>
      </w:pPr>
      <w:rPr>
        <w:rFonts w:ascii="Courier New" w:hAnsi="Courier New" w:hint="default"/>
      </w:rPr>
    </w:lvl>
    <w:lvl w:ilvl="8" w:tplc="8E3E694A">
      <w:start w:val="1"/>
      <w:numFmt w:val="bullet"/>
      <w:lvlText w:val=""/>
      <w:lvlJc w:val="left"/>
      <w:pPr>
        <w:ind w:left="6480" w:hanging="360"/>
      </w:pPr>
      <w:rPr>
        <w:rFonts w:ascii="Wingdings" w:hAnsi="Wingdings" w:hint="default"/>
      </w:rPr>
    </w:lvl>
  </w:abstractNum>
  <w:abstractNum w:abstractNumId="21" w15:restartNumberingAfterBreak="0">
    <w:nsid w:val="2F4C244B"/>
    <w:multiLevelType w:val="hybridMultilevel"/>
    <w:tmpl w:val="FFFFFFFF"/>
    <w:lvl w:ilvl="0" w:tplc="93A6AEEE">
      <w:start w:val="1"/>
      <w:numFmt w:val="decimal"/>
      <w:lvlText w:val="%1."/>
      <w:lvlJc w:val="left"/>
      <w:pPr>
        <w:ind w:left="720" w:hanging="360"/>
      </w:pPr>
    </w:lvl>
    <w:lvl w:ilvl="1" w:tplc="4FFABED0">
      <w:start w:val="1"/>
      <w:numFmt w:val="decimal"/>
      <w:lvlText w:val="%2."/>
      <w:lvlJc w:val="left"/>
      <w:pPr>
        <w:ind w:left="1440" w:hanging="360"/>
      </w:pPr>
    </w:lvl>
    <w:lvl w:ilvl="2" w:tplc="A23EAF76">
      <w:start w:val="1"/>
      <w:numFmt w:val="lowerRoman"/>
      <w:lvlText w:val="%3."/>
      <w:lvlJc w:val="right"/>
      <w:pPr>
        <w:ind w:left="2160" w:hanging="180"/>
      </w:pPr>
    </w:lvl>
    <w:lvl w:ilvl="3" w:tplc="F0220A94">
      <w:start w:val="1"/>
      <w:numFmt w:val="decimal"/>
      <w:lvlText w:val="%4."/>
      <w:lvlJc w:val="left"/>
      <w:pPr>
        <w:ind w:left="2880" w:hanging="360"/>
      </w:pPr>
    </w:lvl>
    <w:lvl w:ilvl="4" w:tplc="09D6A588">
      <w:start w:val="1"/>
      <w:numFmt w:val="lowerLetter"/>
      <w:lvlText w:val="%5."/>
      <w:lvlJc w:val="left"/>
      <w:pPr>
        <w:ind w:left="3600" w:hanging="360"/>
      </w:pPr>
    </w:lvl>
    <w:lvl w:ilvl="5" w:tplc="D55CB5F6">
      <w:start w:val="1"/>
      <w:numFmt w:val="lowerRoman"/>
      <w:lvlText w:val="%6."/>
      <w:lvlJc w:val="right"/>
      <w:pPr>
        <w:ind w:left="4320" w:hanging="180"/>
      </w:pPr>
    </w:lvl>
    <w:lvl w:ilvl="6" w:tplc="4D4A6F08">
      <w:start w:val="1"/>
      <w:numFmt w:val="decimal"/>
      <w:lvlText w:val="%7."/>
      <w:lvlJc w:val="left"/>
      <w:pPr>
        <w:ind w:left="5040" w:hanging="360"/>
      </w:pPr>
    </w:lvl>
    <w:lvl w:ilvl="7" w:tplc="29169950">
      <w:start w:val="1"/>
      <w:numFmt w:val="lowerLetter"/>
      <w:lvlText w:val="%8."/>
      <w:lvlJc w:val="left"/>
      <w:pPr>
        <w:ind w:left="5760" w:hanging="360"/>
      </w:pPr>
    </w:lvl>
    <w:lvl w:ilvl="8" w:tplc="1F5A2230">
      <w:start w:val="1"/>
      <w:numFmt w:val="lowerRoman"/>
      <w:lvlText w:val="%9."/>
      <w:lvlJc w:val="right"/>
      <w:pPr>
        <w:ind w:left="6480" w:hanging="180"/>
      </w:pPr>
    </w:lvl>
  </w:abstractNum>
  <w:abstractNum w:abstractNumId="22" w15:restartNumberingAfterBreak="0">
    <w:nsid w:val="36C27007"/>
    <w:multiLevelType w:val="multilevel"/>
    <w:tmpl w:val="77A8C7E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377E2215"/>
    <w:multiLevelType w:val="multilevel"/>
    <w:tmpl w:val="7DEAEC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273350"/>
    <w:multiLevelType w:val="hybridMultilevel"/>
    <w:tmpl w:val="FFFFFFFF"/>
    <w:lvl w:ilvl="0" w:tplc="CFAC74E4">
      <w:start w:val="1"/>
      <w:numFmt w:val="decimal"/>
      <w:lvlText w:val="%1."/>
      <w:lvlJc w:val="left"/>
      <w:pPr>
        <w:ind w:left="720" w:hanging="360"/>
      </w:pPr>
    </w:lvl>
    <w:lvl w:ilvl="1" w:tplc="B05AFF5A">
      <w:start w:val="1"/>
      <w:numFmt w:val="lowerLetter"/>
      <w:lvlText w:val="%2."/>
      <w:lvlJc w:val="left"/>
      <w:pPr>
        <w:ind w:left="1440" w:hanging="360"/>
      </w:pPr>
    </w:lvl>
    <w:lvl w:ilvl="2" w:tplc="C4F0A41E">
      <w:start w:val="1"/>
      <w:numFmt w:val="lowerRoman"/>
      <w:lvlText w:val="%3."/>
      <w:lvlJc w:val="right"/>
      <w:pPr>
        <w:ind w:left="2160" w:hanging="180"/>
      </w:pPr>
    </w:lvl>
    <w:lvl w:ilvl="3" w:tplc="8A3CB45C">
      <w:start w:val="1"/>
      <w:numFmt w:val="decimal"/>
      <w:lvlText w:val="%4."/>
      <w:lvlJc w:val="left"/>
      <w:pPr>
        <w:ind w:left="2880" w:hanging="360"/>
      </w:pPr>
    </w:lvl>
    <w:lvl w:ilvl="4" w:tplc="C766323C">
      <w:start w:val="1"/>
      <w:numFmt w:val="lowerLetter"/>
      <w:lvlText w:val="%5."/>
      <w:lvlJc w:val="left"/>
      <w:pPr>
        <w:ind w:left="3600" w:hanging="360"/>
      </w:pPr>
    </w:lvl>
    <w:lvl w:ilvl="5" w:tplc="9926E230">
      <w:start w:val="1"/>
      <w:numFmt w:val="lowerRoman"/>
      <w:lvlText w:val="%6."/>
      <w:lvlJc w:val="right"/>
      <w:pPr>
        <w:ind w:left="4320" w:hanging="180"/>
      </w:pPr>
    </w:lvl>
    <w:lvl w:ilvl="6" w:tplc="08A279B4">
      <w:start w:val="1"/>
      <w:numFmt w:val="decimal"/>
      <w:lvlText w:val="%7."/>
      <w:lvlJc w:val="left"/>
      <w:pPr>
        <w:ind w:left="5040" w:hanging="360"/>
      </w:pPr>
    </w:lvl>
    <w:lvl w:ilvl="7" w:tplc="8CDEA518">
      <w:start w:val="1"/>
      <w:numFmt w:val="lowerLetter"/>
      <w:lvlText w:val="%8."/>
      <w:lvlJc w:val="left"/>
      <w:pPr>
        <w:ind w:left="5760" w:hanging="360"/>
      </w:pPr>
    </w:lvl>
    <w:lvl w:ilvl="8" w:tplc="1A302A02">
      <w:start w:val="1"/>
      <w:numFmt w:val="lowerRoman"/>
      <w:lvlText w:val="%9."/>
      <w:lvlJc w:val="right"/>
      <w:pPr>
        <w:ind w:left="6480" w:hanging="180"/>
      </w:pPr>
    </w:lvl>
  </w:abstractNum>
  <w:abstractNum w:abstractNumId="25" w15:restartNumberingAfterBreak="0">
    <w:nsid w:val="3AA36762"/>
    <w:multiLevelType w:val="hybridMultilevel"/>
    <w:tmpl w:val="FFFFFFFF"/>
    <w:lvl w:ilvl="0" w:tplc="9364E360">
      <w:start w:val="1"/>
      <w:numFmt w:val="bullet"/>
      <w:lvlText w:val="·"/>
      <w:lvlJc w:val="left"/>
      <w:pPr>
        <w:ind w:left="720" w:hanging="360"/>
      </w:pPr>
      <w:rPr>
        <w:rFonts w:ascii="Symbol" w:hAnsi="Symbol" w:hint="default"/>
      </w:rPr>
    </w:lvl>
    <w:lvl w:ilvl="1" w:tplc="6BA052C6">
      <w:start w:val="1"/>
      <w:numFmt w:val="bullet"/>
      <w:lvlText w:val="o"/>
      <w:lvlJc w:val="left"/>
      <w:pPr>
        <w:ind w:left="1440" w:hanging="360"/>
      </w:pPr>
      <w:rPr>
        <w:rFonts w:ascii="Courier New" w:hAnsi="Courier New" w:hint="default"/>
      </w:rPr>
    </w:lvl>
    <w:lvl w:ilvl="2" w:tplc="CDFA90D6">
      <w:start w:val="1"/>
      <w:numFmt w:val="bullet"/>
      <w:lvlText w:val=""/>
      <w:lvlJc w:val="left"/>
      <w:pPr>
        <w:ind w:left="2160" w:hanging="360"/>
      </w:pPr>
      <w:rPr>
        <w:rFonts w:ascii="Wingdings" w:hAnsi="Wingdings" w:hint="default"/>
      </w:rPr>
    </w:lvl>
    <w:lvl w:ilvl="3" w:tplc="DB969370">
      <w:start w:val="1"/>
      <w:numFmt w:val="bullet"/>
      <w:lvlText w:val=""/>
      <w:lvlJc w:val="left"/>
      <w:pPr>
        <w:ind w:left="2880" w:hanging="360"/>
      </w:pPr>
      <w:rPr>
        <w:rFonts w:ascii="Symbol" w:hAnsi="Symbol" w:hint="default"/>
      </w:rPr>
    </w:lvl>
    <w:lvl w:ilvl="4" w:tplc="D8920DAA">
      <w:start w:val="1"/>
      <w:numFmt w:val="bullet"/>
      <w:lvlText w:val="o"/>
      <w:lvlJc w:val="left"/>
      <w:pPr>
        <w:ind w:left="3600" w:hanging="360"/>
      </w:pPr>
      <w:rPr>
        <w:rFonts w:ascii="Courier New" w:hAnsi="Courier New" w:hint="default"/>
      </w:rPr>
    </w:lvl>
    <w:lvl w:ilvl="5" w:tplc="B13AB02A">
      <w:start w:val="1"/>
      <w:numFmt w:val="bullet"/>
      <w:lvlText w:val=""/>
      <w:lvlJc w:val="left"/>
      <w:pPr>
        <w:ind w:left="4320" w:hanging="360"/>
      </w:pPr>
      <w:rPr>
        <w:rFonts w:ascii="Wingdings" w:hAnsi="Wingdings" w:hint="default"/>
      </w:rPr>
    </w:lvl>
    <w:lvl w:ilvl="6" w:tplc="B89E2414">
      <w:start w:val="1"/>
      <w:numFmt w:val="bullet"/>
      <w:lvlText w:val=""/>
      <w:lvlJc w:val="left"/>
      <w:pPr>
        <w:ind w:left="5040" w:hanging="360"/>
      </w:pPr>
      <w:rPr>
        <w:rFonts w:ascii="Symbol" w:hAnsi="Symbol" w:hint="default"/>
      </w:rPr>
    </w:lvl>
    <w:lvl w:ilvl="7" w:tplc="5940456E">
      <w:start w:val="1"/>
      <w:numFmt w:val="bullet"/>
      <w:lvlText w:val="o"/>
      <w:lvlJc w:val="left"/>
      <w:pPr>
        <w:ind w:left="5760" w:hanging="360"/>
      </w:pPr>
      <w:rPr>
        <w:rFonts w:ascii="Courier New" w:hAnsi="Courier New" w:hint="default"/>
      </w:rPr>
    </w:lvl>
    <w:lvl w:ilvl="8" w:tplc="DFD800C6">
      <w:start w:val="1"/>
      <w:numFmt w:val="bullet"/>
      <w:lvlText w:val=""/>
      <w:lvlJc w:val="left"/>
      <w:pPr>
        <w:ind w:left="6480" w:hanging="360"/>
      </w:pPr>
      <w:rPr>
        <w:rFonts w:ascii="Wingdings" w:hAnsi="Wingdings" w:hint="default"/>
      </w:rPr>
    </w:lvl>
  </w:abstractNum>
  <w:abstractNum w:abstractNumId="26" w15:restartNumberingAfterBreak="0">
    <w:nsid w:val="3C5A093D"/>
    <w:multiLevelType w:val="hybridMultilevel"/>
    <w:tmpl w:val="672802E6"/>
    <w:lvl w:ilvl="0" w:tplc="9466851E">
      <w:start w:val="1"/>
      <w:numFmt w:val="bullet"/>
      <w:lvlText w:val="·"/>
      <w:lvlJc w:val="left"/>
      <w:pPr>
        <w:ind w:left="720" w:hanging="360"/>
      </w:pPr>
      <w:rPr>
        <w:rFonts w:ascii="Symbol" w:hAnsi="Symbol" w:hint="default"/>
      </w:rPr>
    </w:lvl>
    <w:lvl w:ilvl="1" w:tplc="3DEA88C2">
      <w:start w:val="1"/>
      <w:numFmt w:val="bullet"/>
      <w:lvlText w:val="o"/>
      <w:lvlJc w:val="left"/>
      <w:pPr>
        <w:ind w:left="1440" w:hanging="360"/>
      </w:pPr>
      <w:rPr>
        <w:rFonts w:ascii="Courier New" w:hAnsi="Courier New" w:hint="default"/>
      </w:rPr>
    </w:lvl>
    <w:lvl w:ilvl="2" w:tplc="05B8D7E0">
      <w:start w:val="1"/>
      <w:numFmt w:val="bullet"/>
      <w:lvlText w:val=""/>
      <w:lvlJc w:val="left"/>
      <w:pPr>
        <w:ind w:left="2160" w:hanging="360"/>
      </w:pPr>
      <w:rPr>
        <w:rFonts w:ascii="Wingdings" w:hAnsi="Wingdings" w:hint="default"/>
      </w:rPr>
    </w:lvl>
    <w:lvl w:ilvl="3" w:tplc="34C4D332">
      <w:start w:val="1"/>
      <w:numFmt w:val="bullet"/>
      <w:lvlText w:val=""/>
      <w:lvlJc w:val="left"/>
      <w:pPr>
        <w:ind w:left="2880" w:hanging="360"/>
      </w:pPr>
      <w:rPr>
        <w:rFonts w:ascii="Symbol" w:hAnsi="Symbol" w:hint="default"/>
      </w:rPr>
    </w:lvl>
    <w:lvl w:ilvl="4" w:tplc="BCD6D642">
      <w:start w:val="1"/>
      <w:numFmt w:val="bullet"/>
      <w:lvlText w:val="o"/>
      <w:lvlJc w:val="left"/>
      <w:pPr>
        <w:ind w:left="3600" w:hanging="360"/>
      </w:pPr>
      <w:rPr>
        <w:rFonts w:ascii="Courier New" w:hAnsi="Courier New" w:hint="default"/>
      </w:rPr>
    </w:lvl>
    <w:lvl w:ilvl="5" w:tplc="4E161352">
      <w:start w:val="1"/>
      <w:numFmt w:val="bullet"/>
      <w:lvlText w:val=""/>
      <w:lvlJc w:val="left"/>
      <w:pPr>
        <w:ind w:left="4320" w:hanging="360"/>
      </w:pPr>
      <w:rPr>
        <w:rFonts w:ascii="Wingdings" w:hAnsi="Wingdings" w:hint="default"/>
      </w:rPr>
    </w:lvl>
    <w:lvl w:ilvl="6" w:tplc="79D2100E">
      <w:start w:val="1"/>
      <w:numFmt w:val="bullet"/>
      <w:lvlText w:val=""/>
      <w:lvlJc w:val="left"/>
      <w:pPr>
        <w:ind w:left="5040" w:hanging="360"/>
      </w:pPr>
      <w:rPr>
        <w:rFonts w:ascii="Symbol" w:hAnsi="Symbol" w:hint="default"/>
      </w:rPr>
    </w:lvl>
    <w:lvl w:ilvl="7" w:tplc="5566C1EC">
      <w:start w:val="1"/>
      <w:numFmt w:val="bullet"/>
      <w:lvlText w:val="o"/>
      <w:lvlJc w:val="left"/>
      <w:pPr>
        <w:ind w:left="5760" w:hanging="360"/>
      </w:pPr>
      <w:rPr>
        <w:rFonts w:ascii="Courier New" w:hAnsi="Courier New" w:hint="default"/>
      </w:rPr>
    </w:lvl>
    <w:lvl w:ilvl="8" w:tplc="05C46DBC">
      <w:start w:val="1"/>
      <w:numFmt w:val="bullet"/>
      <w:lvlText w:val=""/>
      <w:lvlJc w:val="left"/>
      <w:pPr>
        <w:ind w:left="6480" w:hanging="360"/>
      </w:pPr>
      <w:rPr>
        <w:rFonts w:ascii="Wingdings" w:hAnsi="Wingdings" w:hint="default"/>
      </w:rPr>
    </w:lvl>
  </w:abstractNum>
  <w:abstractNum w:abstractNumId="27" w15:restartNumberingAfterBreak="0">
    <w:nsid w:val="3EF73919"/>
    <w:multiLevelType w:val="multilevel"/>
    <w:tmpl w:val="868891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612D5E"/>
    <w:multiLevelType w:val="hybridMultilevel"/>
    <w:tmpl w:val="FFFFFFFF"/>
    <w:lvl w:ilvl="0" w:tplc="811C9B74">
      <w:start w:val="1"/>
      <w:numFmt w:val="bullet"/>
      <w:lvlText w:val="·"/>
      <w:lvlJc w:val="left"/>
      <w:pPr>
        <w:ind w:left="720" w:hanging="360"/>
      </w:pPr>
      <w:rPr>
        <w:rFonts w:ascii="Symbol" w:hAnsi="Symbol" w:hint="default"/>
      </w:rPr>
    </w:lvl>
    <w:lvl w:ilvl="1" w:tplc="428C5BBE">
      <w:start w:val="1"/>
      <w:numFmt w:val="bullet"/>
      <w:lvlText w:val="o"/>
      <w:lvlJc w:val="left"/>
      <w:pPr>
        <w:ind w:left="1440" w:hanging="360"/>
      </w:pPr>
      <w:rPr>
        <w:rFonts w:ascii="Courier New" w:hAnsi="Courier New" w:hint="default"/>
      </w:rPr>
    </w:lvl>
    <w:lvl w:ilvl="2" w:tplc="E8F007D0">
      <w:start w:val="1"/>
      <w:numFmt w:val="bullet"/>
      <w:lvlText w:val=""/>
      <w:lvlJc w:val="left"/>
      <w:pPr>
        <w:ind w:left="2160" w:hanging="360"/>
      </w:pPr>
      <w:rPr>
        <w:rFonts w:ascii="Wingdings" w:hAnsi="Wingdings" w:hint="default"/>
      </w:rPr>
    </w:lvl>
    <w:lvl w:ilvl="3" w:tplc="08781F20">
      <w:start w:val="1"/>
      <w:numFmt w:val="bullet"/>
      <w:lvlText w:val=""/>
      <w:lvlJc w:val="left"/>
      <w:pPr>
        <w:ind w:left="2880" w:hanging="360"/>
      </w:pPr>
      <w:rPr>
        <w:rFonts w:ascii="Symbol" w:hAnsi="Symbol" w:hint="default"/>
      </w:rPr>
    </w:lvl>
    <w:lvl w:ilvl="4" w:tplc="7862A4C0">
      <w:start w:val="1"/>
      <w:numFmt w:val="bullet"/>
      <w:lvlText w:val="o"/>
      <w:lvlJc w:val="left"/>
      <w:pPr>
        <w:ind w:left="3600" w:hanging="360"/>
      </w:pPr>
      <w:rPr>
        <w:rFonts w:ascii="Courier New" w:hAnsi="Courier New" w:hint="default"/>
      </w:rPr>
    </w:lvl>
    <w:lvl w:ilvl="5" w:tplc="EC2AA7BA">
      <w:start w:val="1"/>
      <w:numFmt w:val="bullet"/>
      <w:lvlText w:val=""/>
      <w:lvlJc w:val="left"/>
      <w:pPr>
        <w:ind w:left="4320" w:hanging="360"/>
      </w:pPr>
      <w:rPr>
        <w:rFonts w:ascii="Wingdings" w:hAnsi="Wingdings" w:hint="default"/>
      </w:rPr>
    </w:lvl>
    <w:lvl w:ilvl="6" w:tplc="28F498DE">
      <w:start w:val="1"/>
      <w:numFmt w:val="bullet"/>
      <w:lvlText w:val=""/>
      <w:lvlJc w:val="left"/>
      <w:pPr>
        <w:ind w:left="5040" w:hanging="360"/>
      </w:pPr>
      <w:rPr>
        <w:rFonts w:ascii="Symbol" w:hAnsi="Symbol" w:hint="default"/>
      </w:rPr>
    </w:lvl>
    <w:lvl w:ilvl="7" w:tplc="1B12E950">
      <w:start w:val="1"/>
      <w:numFmt w:val="bullet"/>
      <w:lvlText w:val="o"/>
      <w:lvlJc w:val="left"/>
      <w:pPr>
        <w:ind w:left="5760" w:hanging="360"/>
      </w:pPr>
      <w:rPr>
        <w:rFonts w:ascii="Courier New" w:hAnsi="Courier New" w:hint="default"/>
      </w:rPr>
    </w:lvl>
    <w:lvl w:ilvl="8" w:tplc="272E5F4A">
      <w:start w:val="1"/>
      <w:numFmt w:val="bullet"/>
      <w:lvlText w:val=""/>
      <w:lvlJc w:val="left"/>
      <w:pPr>
        <w:ind w:left="6480" w:hanging="360"/>
      </w:pPr>
      <w:rPr>
        <w:rFonts w:ascii="Wingdings" w:hAnsi="Wingdings" w:hint="default"/>
      </w:rPr>
    </w:lvl>
  </w:abstractNum>
  <w:abstractNum w:abstractNumId="29" w15:restartNumberingAfterBreak="0">
    <w:nsid w:val="45837D02"/>
    <w:multiLevelType w:val="hybridMultilevel"/>
    <w:tmpl w:val="270EA2D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459525AE"/>
    <w:multiLevelType w:val="multilevel"/>
    <w:tmpl w:val="0EFC310E"/>
    <w:lvl w:ilvl="0">
      <w:start w:val="9"/>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A63EBB"/>
    <w:multiLevelType w:val="multilevel"/>
    <w:tmpl w:val="A5E4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E2CFBC"/>
    <w:multiLevelType w:val="hybridMultilevel"/>
    <w:tmpl w:val="51AEF75E"/>
    <w:lvl w:ilvl="0" w:tplc="531832B4">
      <w:start w:val="1"/>
      <w:numFmt w:val="bullet"/>
      <w:lvlText w:val=""/>
      <w:lvlJc w:val="left"/>
      <w:pPr>
        <w:ind w:left="1440" w:hanging="360"/>
      </w:pPr>
      <w:rPr>
        <w:rFonts w:ascii="Symbol" w:hAnsi="Symbol" w:hint="default"/>
      </w:rPr>
    </w:lvl>
    <w:lvl w:ilvl="1" w:tplc="B226D9C8">
      <w:start w:val="1"/>
      <w:numFmt w:val="bullet"/>
      <w:lvlText w:val="o"/>
      <w:lvlJc w:val="left"/>
      <w:pPr>
        <w:ind w:left="2160" w:hanging="360"/>
      </w:pPr>
      <w:rPr>
        <w:rFonts w:ascii="Courier New" w:hAnsi="Courier New" w:hint="default"/>
      </w:rPr>
    </w:lvl>
    <w:lvl w:ilvl="2" w:tplc="527A69CC">
      <w:start w:val="1"/>
      <w:numFmt w:val="bullet"/>
      <w:lvlText w:val=""/>
      <w:lvlJc w:val="left"/>
      <w:pPr>
        <w:ind w:left="2880" w:hanging="360"/>
      </w:pPr>
      <w:rPr>
        <w:rFonts w:ascii="Wingdings" w:hAnsi="Wingdings" w:hint="default"/>
      </w:rPr>
    </w:lvl>
    <w:lvl w:ilvl="3" w:tplc="423A1A96">
      <w:start w:val="1"/>
      <w:numFmt w:val="bullet"/>
      <w:lvlText w:val=""/>
      <w:lvlJc w:val="left"/>
      <w:pPr>
        <w:ind w:left="3600" w:hanging="360"/>
      </w:pPr>
      <w:rPr>
        <w:rFonts w:ascii="Symbol" w:hAnsi="Symbol" w:hint="default"/>
      </w:rPr>
    </w:lvl>
    <w:lvl w:ilvl="4" w:tplc="2F46D8C8">
      <w:start w:val="1"/>
      <w:numFmt w:val="bullet"/>
      <w:lvlText w:val="o"/>
      <w:lvlJc w:val="left"/>
      <w:pPr>
        <w:ind w:left="4320" w:hanging="360"/>
      </w:pPr>
      <w:rPr>
        <w:rFonts w:ascii="Courier New" w:hAnsi="Courier New" w:hint="default"/>
      </w:rPr>
    </w:lvl>
    <w:lvl w:ilvl="5" w:tplc="2FD68930">
      <w:start w:val="1"/>
      <w:numFmt w:val="bullet"/>
      <w:lvlText w:val=""/>
      <w:lvlJc w:val="left"/>
      <w:pPr>
        <w:ind w:left="5040" w:hanging="360"/>
      </w:pPr>
      <w:rPr>
        <w:rFonts w:ascii="Wingdings" w:hAnsi="Wingdings" w:hint="default"/>
      </w:rPr>
    </w:lvl>
    <w:lvl w:ilvl="6" w:tplc="7034FCAA">
      <w:start w:val="1"/>
      <w:numFmt w:val="bullet"/>
      <w:lvlText w:val=""/>
      <w:lvlJc w:val="left"/>
      <w:pPr>
        <w:ind w:left="5760" w:hanging="360"/>
      </w:pPr>
      <w:rPr>
        <w:rFonts w:ascii="Symbol" w:hAnsi="Symbol" w:hint="default"/>
      </w:rPr>
    </w:lvl>
    <w:lvl w:ilvl="7" w:tplc="97284E6A">
      <w:start w:val="1"/>
      <w:numFmt w:val="bullet"/>
      <w:lvlText w:val="o"/>
      <w:lvlJc w:val="left"/>
      <w:pPr>
        <w:ind w:left="6480" w:hanging="360"/>
      </w:pPr>
      <w:rPr>
        <w:rFonts w:ascii="Courier New" w:hAnsi="Courier New" w:hint="default"/>
      </w:rPr>
    </w:lvl>
    <w:lvl w:ilvl="8" w:tplc="C28C27B8">
      <w:start w:val="1"/>
      <w:numFmt w:val="bullet"/>
      <w:lvlText w:val=""/>
      <w:lvlJc w:val="left"/>
      <w:pPr>
        <w:ind w:left="7200" w:hanging="360"/>
      </w:pPr>
      <w:rPr>
        <w:rFonts w:ascii="Wingdings" w:hAnsi="Wingdings" w:hint="default"/>
      </w:rPr>
    </w:lvl>
  </w:abstractNum>
  <w:abstractNum w:abstractNumId="33" w15:restartNumberingAfterBreak="0">
    <w:nsid w:val="49E2A7E7"/>
    <w:multiLevelType w:val="hybridMultilevel"/>
    <w:tmpl w:val="FFFFFFFF"/>
    <w:lvl w:ilvl="0" w:tplc="88C2092E">
      <w:start w:val="1"/>
      <w:numFmt w:val="decimal"/>
      <w:lvlText w:val="%1."/>
      <w:lvlJc w:val="left"/>
      <w:pPr>
        <w:ind w:left="720" w:hanging="360"/>
      </w:pPr>
    </w:lvl>
    <w:lvl w:ilvl="1" w:tplc="80B4216A">
      <w:start w:val="1"/>
      <w:numFmt w:val="lowerLetter"/>
      <w:lvlText w:val="%2."/>
      <w:lvlJc w:val="left"/>
      <w:pPr>
        <w:ind w:left="1440" w:hanging="360"/>
      </w:pPr>
    </w:lvl>
    <w:lvl w:ilvl="2" w:tplc="5792DB96">
      <w:start w:val="1"/>
      <w:numFmt w:val="lowerRoman"/>
      <w:lvlText w:val="%3."/>
      <w:lvlJc w:val="right"/>
      <w:pPr>
        <w:ind w:left="2160" w:hanging="180"/>
      </w:pPr>
    </w:lvl>
    <w:lvl w:ilvl="3" w:tplc="942259DE">
      <w:start w:val="1"/>
      <w:numFmt w:val="decimal"/>
      <w:lvlText w:val="%4."/>
      <w:lvlJc w:val="left"/>
      <w:pPr>
        <w:ind w:left="2880" w:hanging="360"/>
      </w:pPr>
    </w:lvl>
    <w:lvl w:ilvl="4" w:tplc="0A28E7F2">
      <w:start w:val="1"/>
      <w:numFmt w:val="lowerLetter"/>
      <w:lvlText w:val="%5."/>
      <w:lvlJc w:val="left"/>
      <w:pPr>
        <w:ind w:left="3600" w:hanging="360"/>
      </w:pPr>
    </w:lvl>
    <w:lvl w:ilvl="5" w:tplc="DC7C0D0C">
      <w:start w:val="1"/>
      <w:numFmt w:val="lowerRoman"/>
      <w:lvlText w:val="%6."/>
      <w:lvlJc w:val="right"/>
      <w:pPr>
        <w:ind w:left="4320" w:hanging="180"/>
      </w:pPr>
    </w:lvl>
    <w:lvl w:ilvl="6" w:tplc="D90C2E14">
      <w:start w:val="1"/>
      <w:numFmt w:val="decimal"/>
      <w:lvlText w:val="%7."/>
      <w:lvlJc w:val="left"/>
      <w:pPr>
        <w:ind w:left="5040" w:hanging="360"/>
      </w:pPr>
    </w:lvl>
    <w:lvl w:ilvl="7" w:tplc="03ECD704">
      <w:start w:val="1"/>
      <w:numFmt w:val="lowerLetter"/>
      <w:lvlText w:val="%8."/>
      <w:lvlJc w:val="left"/>
      <w:pPr>
        <w:ind w:left="5760" w:hanging="360"/>
      </w:pPr>
    </w:lvl>
    <w:lvl w:ilvl="8" w:tplc="4F7CC816">
      <w:start w:val="1"/>
      <w:numFmt w:val="lowerRoman"/>
      <w:lvlText w:val="%9."/>
      <w:lvlJc w:val="right"/>
      <w:pPr>
        <w:ind w:left="6480" w:hanging="180"/>
      </w:pPr>
    </w:lvl>
  </w:abstractNum>
  <w:abstractNum w:abstractNumId="34" w15:restartNumberingAfterBreak="0">
    <w:nsid w:val="4AAC7510"/>
    <w:multiLevelType w:val="hybridMultilevel"/>
    <w:tmpl w:val="6B507B16"/>
    <w:lvl w:ilvl="0" w:tplc="6D7A3EBA">
      <w:start w:val="1"/>
      <w:numFmt w:val="bullet"/>
      <w:lvlText w:val=""/>
      <w:lvlJc w:val="left"/>
      <w:pPr>
        <w:ind w:left="720" w:hanging="360"/>
      </w:pPr>
      <w:rPr>
        <w:rFonts w:ascii="Symbol" w:hAnsi="Symbol" w:hint="default"/>
      </w:rPr>
    </w:lvl>
    <w:lvl w:ilvl="1" w:tplc="E93666A4">
      <w:start w:val="1"/>
      <w:numFmt w:val="bullet"/>
      <w:lvlText w:val="o"/>
      <w:lvlJc w:val="left"/>
      <w:pPr>
        <w:ind w:left="1440" w:hanging="360"/>
      </w:pPr>
      <w:rPr>
        <w:rFonts w:ascii="Courier New" w:hAnsi="Courier New" w:hint="default"/>
      </w:rPr>
    </w:lvl>
    <w:lvl w:ilvl="2" w:tplc="11568942">
      <w:start w:val="1"/>
      <w:numFmt w:val="bullet"/>
      <w:lvlText w:val=""/>
      <w:lvlJc w:val="left"/>
      <w:pPr>
        <w:ind w:left="2160" w:hanging="360"/>
      </w:pPr>
      <w:rPr>
        <w:rFonts w:ascii="Wingdings" w:hAnsi="Wingdings" w:hint="default"/>
      </w:rPr>
    </w:lvl>
    <w:lvl w:ilvl="3" w:tplc="3FE6D674">
      <w:start w:val="1"/>
      <w:numFmt w:val="bullet"/>
      <w:lvlText w:val=""/>
      <w:lvlJc w:val="left"/>
      <w:pPr>
        <w:ind w:left="2880" w:hanging="360"/>
      </w:pPr>
      <w:rPr>
        <w:rFonts w:ascii="Symbol" w:hAnsi="Symbol" w:hint="default"/>
      </w:rPr>
    </w:lvl>
    <w:lvl w:ilvl="4" w:tplc="CBD2D12A">
      <w:start w:val="1"/>
      <w:numFmt w:val="bullet"/>
      <w:lvlText w:val="o"/>
      <w:lvlJc w:val="left"/>
      <w:pPr>
        <w:ind w:left="3600" w:hanging="360"/>
      </w:pPr>
      <w:rPr>
        <w:rFonts w:ascii="Courier New" w:hAnsi="Courier New" w:hint="default"/>
      </w:rPr>
    </w:lvl>
    <w:lvl w:ilvl="5" w:tplc="EC1A2BC8">
      <w:start w:val="1"/>
      <w:numFmt w:val="bullet"/>
      <w:lvlText w:val=""/>
      <w:lvlJc w:val="left"/>
      <w:pPr>
        <w:ind w:left="4320" w:hanging="360"/>
      </w:pPr>
      <w:rPr>
        <w:rFonts w:ascii="Wingdings" w:hAnsi="Wingdings" w:hint="default"/>
      </w:rPr>
    </w:lvl>
    <w:lvl w:ilvl="6" w:tplc="F0245D90">
      <w:start w:val="1"/>
      <w:numFmt w:val="bullet"/>
      <w:lvlText w:val=""/>
      <w:lvlJc w:val="left"/>
      <w:pPr>
        <w:ind w:left="5040" w:hanging="360"/>
      </w:pPr>
      <w:rPr>
        <w:rFonts w:ascii="Symbol" w:hAnsi="Symbol" w:hint="default"/>
      </w:rPr>
    </w:lvl>
    <w:lvl w:ilvl="7" w:tplc="B70AB414">
      <w:start w:val="1"/>
      <w:numFmt w:val="bullet"/>
      <w:lvlText w:val="o"/>
      <w:lvlJc w:val="left"/>
      <w:pPr>
        <w:ind w:left="5760" w:hanging="360"/>
      </w:pPr>
      <w:rPr>
        <w:rFonts w:ascii="Courier New" w:hAnsi="Courier New" w:hint="default"/>
      </w:rPr>
    </w:lvl>
    <w:lvl w:ilvl="8" w:tplc="EF3EE34A">
      <w:start w:val="1"/>
      <w:numFmt w:val="bullet"/>
      <w:lvlText w:val=""/>
      <w:lvlJc w:val="left"/>
      <w:pPr>
        <w:ind w:left="6480" w:hanging="360"/>
      </w:pPr>
      <w:rPr>
        <w:rFonts w:ascii="Wingdings" w:hAnsi="Wingdings" w:hint="default"/>
      </w:rPr>
    </w:lvl>
  </w:abstractNum>
  <w:abstractNum w:abstractNumId="35" w15:restartNumberingAfterBreak="0">
    <w:nsid w:val="4AC1FA03"/>
    <w:multiLevelType w:val="hybridMultilevel"/>
    <w:tmpl w:val="6CDEEE58"/>
    <w:lvl w:ilvl="0" w:tplc="3EEEC318">
      <w:start w:val="1"/>
      <w:numFmt w:val="decimal"/>
      <w:lvlText w:val="%1."/>
      <w:lvlJc w:val="left"/>
      <w:pPr>
        <w:ind w:left="720" w:hanging="360"/>
      </w:pPr>
      <w:rPr>
        <w:color w:val="auto"/>
      </w:rPr>
    </w:lvl>
    <w:lvl w:ilvl="1" w:tplc="C0EE1836">
      <w:start w:val="1"/>
      <w:numFmt w:val="lowerLetter"/>
      <w:lvlText w:val="%2."/>
      <w:lvlJc w:val="left"/>
      <w:pPr>
        <w:ind w:left="1440" w:hanging="360"/>
      </w:pPr>
    </w:lvl>
    <w:lvl w:ilvl="2" w:tplc="2E5288D4">
      <w:start w:val="1"/>
      <w:numFmt w:val="lowerRoman"/>
      <w:lvlText w:val="%3."/>
      <w:lvlJc w:val="right"/>
      <w:pPr>
        <w:ind w:left="2160" w:hanging="180"/>
      </w:pPr>
    </w:lvl>
    <w:lvl w:ilvl="3" w:tplc="CC8ED8F2">
      <w:start w:val="1"/>
      <w:numFmt w:val="decimal"/>
      <w:lvlText w:val="%4."/>
      <w:lvlJc w:val="left"/>
      <w:pPr>
        <w:ind w:left="2880" w:hanging="360"/>
      </w:pPr>
    </w:lvl>
    <w:lvl w:ilvl="4" w:tplc="678AA278">
      <w:start w:val="1"/>
      <w:numFmt w:val="lowerLetter"/>
      <w:lvlText w:val="%5."/>
      <w:lvlJc w:val="left"/>
      <w:pPr>
        <w:ind w:left="3600" w:hanging="360"/>
      </w:pPr>
    </w:lvl>
    <w:lvl w:ilvl="5" w:tplc="42D08B22">
      <w:start w:val="1"/>
      <w:numFmt w:val="lowerRoman"/>
      <w:lvlText w:val="%6."/>
      <w:lvlJc w:val="right"/>
      <w:pPr>
        <w:ind w:left="4320" w:hanging="180"/>
      </w:pPr>
    </w:lvl>
    <w:lvl w:ilvl="6" w:tplc="2F1CC966">
      <w:start w:val="1"/>
      <w:numFmt w:val="decimal"/>
      <w:lvlText w:val="%7."/>
      <w:lvlJc w:val="left"/>
      <w:pPr>
        <w:ind w:left="5040" w:hanging="360"/>
      </w:pPr>
    </w:lvl>
    <w:lvl w:ilvl="7" w:tplc="E7089BC4">
      <w:start w:val="1"/>
      <w:numFmt w:val="lowerLetter"/>
      <w:lvlText w:val="%8."/>
      <w:lvlJc w:val="left"/>
      <w:pPr>
        <w:ind w:left="5760" w:hanging="360"/>
      </w:pPr>
    </w:lvl>
    <w:lvl w:ilvl="8" w:tplc="2B68B756">
      <w:start w:val="1"/>
      <w:numFmt w:val="lowerRoman"/>
      <w:lvlText w:val="%9."/>
      <w:lvlJc w:val="right"/>
      <w:pPr>
        <w:ind w:left="6480" w:hanging="180"/>
      </w:pPr>
    </w:lvl>
  </w:abstractNum>
  <w:abstractNum w:abstractNumId="36" w15:restartNumberingAfterBreak="0">
    <w:nsid w:val="4AC353CD"/>
    <w:multiLevelType w:val="hybridMultilevel"/>
    <w:tmpl w:val="FFFFFFFF"/>
    <w:lvl w:ilvl="0" w:tplc="73BEC628">
      <w:start w:val="1"/>
      <w:numFmt w:val="bullet"/>
      <w:lvlText w:val="·"/>
      <w:lvlJc w:val="left"/>
      <w:pPr>
        <w:ind w:left="720" w:hanging="360"/>
      </w:pPr>
      <w:rPr>
        <w:rFonts w:ascii="Symbol" w:hAnsi="Symbol" w:hint="default"/>
      </w:rPr>
    </w:lvl>
    <w:lvl w:ilvl="1" w:tplc="6EC60288">
      <w:start w:val="1"/>
      <w:numFmt w:val="bullet"/>
      <w:lvlText w:val="o"/>
      <w:lvlJc w:val="left"/>
      <w:pPr>
        <w:ind w:left="1440" w:hanging="360"/>
      </w:pPr>
      <w:rPr>
        <w:rFonts w:ascii="Courier New" w:hAnsi="Courier New" w:hint="default"/>
      </w:rPr>
    </w:lvl>
    <w:lvl w:ilvl="2" w:tplc="76701F58">
      <w:start w:val="1"/>
      <w:numFmt w:val="bullet"/>
      <w:lvlText w:val=""/>
      <w:lvlJc w:val="left"/>
      <w:pPr>
        <w:ind w:left="2160" w:hanging="360"/>
      </w:pPr>
      <w:rPr>
        <w:rFonts w:ascii="Wingdings" w:hAnsi="Wingdings" w:hint="default"/>
      </w:rPr>
    </w:lvl>
    <w:lvl w:ilvl="3" w:tplc="CC6A9CD2">
      <w:start w:val="1"/>
      <w:numFmt w:val="bullet"/>
      <w:lvlText w:val=""/>
      <w:lvlJc w:val="left"/>
      <w:pPr>
        <w:ind w:left="2880" w:hanging="360"/>
      </w:pPr>
      <w:rPr>
        <w:rFonts w:ascii="Symbol" w:hAnsi="Symbol" w:hint="default"/>
      </w:rPr>
    </w:lvl>
    <w:lvl w:ilvl="4" w:tplc="89A03842">
      <w:start w:val="1"/>
      <w:numFmt w:val="bullet"/>
      <w:lvlText w:val="o"/>
      <w:lvlJc w:val="left"/>
      <w:pPr>
        <w:ind w:left="3600" w:hanging="360"/>
      </w:pPr>
      <w:rPr>
        <w:rFonts w:ascii="Courier New" w:hAnsi="Courier New" w:hint="default"/>
      </w:rPr>
    </w:lvl>
    <w:lvl w:ilvl="5" w:tplc="84460A64">
      <w:start w:val="1"/>
      <w:numFmt w:val="bullet"/>
      <w:lvlText w:val=""/>
      <w:lvlJc w:val="left"/>
      <w:pPr>
        <w:ind w:left="4320" w:hanging="360"/>
      </w:pPr>
      <w:rPr>
        <w:rFonts w:ascii="Wingdings" w:hAnsi="Wingdings" w:hint="default"/>
      </w:rPr>
    </w:lvl>
    <w:lvl w:ilvl="6" w:tplc="117C1482">
      <w:start w:val="1"/>
      <w:numFmt w:val="bullet"/>
      <w:lvlText w:val=""/>
      <w:lvlJc w:val="left"/>
      <w:pPr>
        <w:ind w:left="5040" w:hanging="360"/>
      </w:pPr>
      <w:rPr>
        <w:rFonts w:ascii="Symbol" w:hAnsi="Symbol" w:hint="default"/>
      </w:rPr>
    </w:lvl>
    <w:lvl w:ilvl="7" w:tplc="0DFE17EC">
      <w:start w:val="1"/>
      <w:numFmt w:val="bullet"/>
      <w:lvlText w:val="o"/>
      <w:lvlJc w:val="left"/>
      <w:pPr>
        <w:ind w:left="5760" w:hanging="360"/>
      </w:pPr>
      <w:rPr>
        <w:rFonts w:ascii="Courier New" w:hAnsi="Courier New" w:hint="default"/>
      </w:rPr>
    </w:lvl>
    <w:lvl w:ilvl="8" w:tplc="2F8A1A24">
      <w:start w:val="1"/>
      <w:numFmt w:val="bullet"/>
      <w:lvlText w:val=""/>
      <w:lvlJc w:val="left"/>
      <w:pPr>
        <w:ind w:left="6480" w:hanging="360"/>
      </w:pPr>
      <w:rPr>
        <w:rFonts w:ascii="Wingdings" w:hAnsi="Wingdings" w:hint="default"/>
      </w:rPr>
    </w:lvl>
  </w:abstractNum>
  <w:abstractNum w:abstractNumId="37" w15:restartNumberingAfterBreak="0">
    <w:nsid w:val="4ADC7AA9"/>
    <w:multiLevelType w:val="hybridMultilevel"/>
    <w:tmpl w:val="E6B665EA"/>
    <w:lvl w:ilvl="0" w:tplc="3E6866F4">
      <w:start w:val="1"/>
      <w:numFmt w:val="bullet"/>
      <w:lvlText w:val="·"/>
      <w:lvlJc w:val="left"/>
      <w:pPr>
        <w:ind w:left="720" w:hanging="360"/>
      </w:pPr>
      <w:rPr>
        <w:rFonts w:ascii="Symbol" w:hAnsi="Symbol" w:hint="default"/>
      </w:rPr>
    </w:lvl>
    <w:lvl w:ilvl="1" w:tplc="3ED6FB3E">
      <w:start w:val="1"/>
      <w:numFmt w:val="bullet"/>
      <w:lvlText w:val="o"/>
      <w:lvlJc w:val="left"/>
      <w:pPr>
        <w:ind w:left="1440" w:hanging="360"/>
      </w:pPr>
      <w:rPr>
        <w:rFonts w:ascii="Courier New" w:hAnsi="Courier New" w:hint="default"/>
      </w:rPr>
    </w:lvl>
    <w:lvl w:ilvl="2" w:tplc="021C2BC0">
      <w:start w:val="1"/>
      <w:numFmt w:val="bullet"/>
      <w:lvlText w:val=""/>
      <w:lvlJc w:val="left"/>
      <w:pPr>
        <w:ind w:left="2160" w:hanging="360"/>
      </w:pPr>
      <w:rPr>
        <w:rFonts w:ascii="Wingdings" w:hAnsi="Wingdings" w:hint="default"/>
      </w:rPr>
    </w:lvl>
    <w:lvl w:ilvl="3" w:tplc="C83678E8">
      <w:start w:val="1"/>
      <w:numFmt w:val="bullet"/>
      <w:lvlText w:val=""/>
      <w:lvlJc w:val="left"/>
      <w:pPr>
        <w:ind w:left="2880" w:hanging="360"/>
      </w:pPr>
      <w:rPr>
        <w:rFonts w:ascii="Symbol" w:hAnsi="Symbol" w:hint="default"/>
      </w:rPr>
    </w:lvl>
    <w:lvl w:ilvl="4" w:tplc="DB7A5000">
      <w:start w:val="1"/>
      <w:numFmt w:val="bullet"/>
      <w:lvlText w:val="o"/>
      <w:lvlJc w:val="left"/>
      <w:pPr>
        <w:ind w:left="3600" w:hanging="360"/>
      </w:pPr>
      <w:rPr>
        <w:rFonts w:ascii="Courier New" w:hAnsi="Courier New" w:hint="default"/>
      </w:rPr>
    </w:lvl>
    <w:lvl w:ilvl="5" w:tplc="5F42DF70">
      <w:start w:val="1"/>
      <w:numFmt w:val="bullet"/>
      <w:lvlText w:val=""/>
      <w:lvlJc w:val="left"/>
      <w:pPr>
        <w:ind w:left="4320" w:hanging="360"/>
      </w:pPr>
      <w:rPr>
        <w:rFonts w:ascii="Wingdings" w:hAnsi="Wingdings" w:hint="default"/>
      </w:rPr>
    </w:lvl>
    <w:lvl w:ilvl="6" w:tplc="81867546">
      <w:start w:val="1"/>
      <w:numFmt w:val="bullet"/>
      <w:lvlText w:val=""/>
      <w:lvlJc w:val="left"/>
      <w:pPr>
        <w:ind w:left="5040" w:hanging="360"/>
      </w:pPr>
      <w:rPr>
        <w:rFonts w:ascii="Symbol" w:hAnsi="Symbol" w:hint="default"/>
      </w:rPr>
    </w:lvl>
    <w:lvl w:ilvl="7" w:tplc="7578D964">
      <w:start w:val="1"/>
      <w:numFmt w:val="bullet"/>
      <w:lvlText w:val="o"/>
      <w:lvlJc w:val="left"/>
      <w:pPr>
        <w:ind w:left="5760" w:hanging="360"/>
      </w:pPr>
      <w:rPr>
        <w:rFonts w:ascii="Courier New" w:hAnsi="Courier New" w:hint="default"/>
      </w:rPr>
    </w:lvl>
    <w:lvl w:ilvl="8" w:tplc="7264CA9A">
      <w:start w:val="1"/>
      <w:numFmt w:val="bullet"/>
      <w:lvlText w:val=""/>
      <w:lvlJc w:val="left"/>
      <w:pPr>
        <w:ind w:left="6480" w:hanging="360"/>
      </w:pPr>
      <w:rPr>
        <w:rFonts w:ascii="Wingdings" w:hAnsi="Wingdings" w:hint="default"/>
      </w:rPr>
    </w:lvl>
  </w:abstractNum>
  <w:abstractNum w:abstractNumId="38"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ED1394"/>
    <w:multiLevelType w:val="hybridMultilevel"/>
    <w:tmpl w:val="FFFFFFFF"/>
    <w:lvl w:ilvl="0" w:tplc="E86E484C">
      <w:start w:val="1"/>
      <w:numFmt w:val="decimal"/>
      <w:lvlText w:val="%1."/>
      <w:lvlJc w:val="left"/>
      <w:pPr>
        <w:ind w:left="720" w:hanging="360"/>
      </w:pPr>
    </w:lvl>
    <w:lvl w:ilvl="1" w:tplc="FAD8FCFC">
      <w:start w:val="1"/>
      <w:numFmt w:val="decimal"/>
      <w:lvlText w:val="%2."/>
      <w:lvlJc w:val="left"/>
      <w:pPr>
        <w:ind w:left="1440" w:hanging="360"/>
      </w:pPr>
    </w:lvl>
    <w:lvl w:ilvl="2" w:tplc="E77C387E">
      <w:start w:val="1"/>
      <w:numFmt w:val="lowerRoman"/>
      <w:lvlText w:val="%3."/>
      <w:lvlJc w:val="right"/>
      <w:pPr>
        <w:ind w:left="2160" w:hanging="180"/>
      </w:pPr>
    </w:lvl>
    <w:lvl w:ilvl="3" w:tplc="BFC8CFDE">
      <w:start w:val="1"/>
      <w:numFmt w:val="decimal"/>
      <w:lvlText w:val="%4."/>
      <w:lvlJc w:val="left"/>
      <w:pPr>
        <w:ind w:left="2880" w:hanging="360"/>
      </w:pPr>
    </w:lvl>
    <w:lvl w:ilvl="4" w:tplc="32E4B76C">
      <w:start w:val="1"/>
      <w:numFmt w:val="lowerLetter"/>
      <w:lvlText w:val="%5."/>
      <w:lvlJc w:val="left"/>
      <w:pPr>
        <w:ind w:left="3600" w:hanging="360"/>
      </w:pPr>
    </w:lvl>
    <w:lvl w:ilvl="5" w:tplc="2932D70E">
      <w:start w:val="1"/>
      <w:numFmt w:val="lowerRoman"/>
      <w:lvlText w:val="%6."/>
      <w:lvlJc w:val="right"/>
      <w:pPr>
        <w:ind w:left="4320" w:hanging="180"/>
      </w:pPr>
    </w:lvl>
    <w:lvl w:ilvl="6" w:tplc="BDD88722">
      <w:start w:val="1"/>
      <w:numFmt w:val="decimal"/>
      <w:lvlText w:val="%7."/>
      <w:lvlJc w:val="left"/>
      <w:pPr>
        <w:ind w:left="5040" w:hanging="360"/>
      </w:pPr>
    </w:lvl>
    <w:lvl w:ilvl="7" w:tplc="B9602C92">
      <w:start w:val="1"/>
      <w:numFmt w:val="lowerLetter"/>
      <w:lvlText w:val="%8."/>
      <w:lvlJc w:val="left"/>
      <w:pPr>
        <w:ind w:left="5760" w:hanging="360"/>
      </w:pPr>
    </w:lvl>
    <w:lvl w:ilvl="8" w:tplc="66B6CDD8">
      <w:start w:val="1"/>
      <w:numFmt w:val="lowerRoman"/>
      <w:lvlText w:val="%9."/>
      <w:lvlJc w:val="right"/>
      <w:pPr>
        <w:ind w:left="6480" w:hanging="180"/>
      </w:pPr>
    </w:lvl>
  </w:abstractNum>
  <w:abstractNum w:abstractNumId="40" w15:restartNumberingAfterBreak="0">
    <w:nsid w:val="4EA1D1EF"/>
    <w:multiLevelType w:val="hybridMultilevel"/>
    <w:tmpl w:val="42F2BC16"/>
    <w:lvl w:ilvl="0" w:tplc="4D52915C">
      <w:start w:val="1"/>
      <w:numFmt w:val="bullet"/>
      <w:lvlText w:val="·"/>
      <w:lvlJc w:val="left"/>
      <w:pPr>
        <w:ind w:left="720" w:hanging="360"/>
      </w:pPr>
      <w:rPr>
        <w:rFonts w:ascii="Symbol" w:hAnsi="Symbol" w:hint="default"/>
      </w:rPr>
    </w:lvl>
    <w:lvl w:ilvl="1" w:tplc="0AC8E7C6">
      <w:start w:val="1"/>
      <w:numFmt w:val="bullet"/>
      <w:lvlText w:val="o"/>
      <w:lvlJc w:val="left"/>
      <w:pPr>
        <w:ind w:left="1440" w:hanging="360"/>
      </w:pPr>
      <w:rPr>
        <w:rFonts w:ascii="Courier New" w:hAnsi="Courier New" w:hint="default"/>
      </w:rPr>
    </w:lvl>
    <w:lvl w:ilvl="2" w:tplc="50543CAA">
      <w:start w:val="1"/>
      <w:numFmt w:val="bullet"/>
      <w:lvlText w:val=""/>
      <w:lvlJc w:val="left"/>
      <w:pPr>
        <w:ind w:left="2160" w:hanging="360"/>
      </w:pPr>
      <w:rPr>
        <w:rFonts w:ascii="Wingdings" w:hAnsi="Wingdings" w:hint="default"/>
      </w:rPr>
    </w:lvl>
    <w:lvl w:ilvl="3" w:tplc="BEFED006">
      <w:start w:val="1"/>
      <w:numFmt w:val="bullet"/>
      <w:lvlText w:val=""/>
      <w:lvlJc w:val="left"/>
      <w:pPr>
        <w:ind w:left="2880" w:hanging="360"/>
      </w:pPr>
      <w:rPr>
        <w:rFonts w:ascii="Symbol" w:hAnsi="Symbol" w:hint="default"/>
      </w:rPr>
    </w:lvl>
    <w:lvl w:ilvl="4" w:tplc="3642DF58">
      <w:start w:val="1"/>
      <w:numFmt w:val="bullet"/>
      <w:lvlText w:val="o"/>
      <w:lvlJc w:val="left"/>
      <w:pPr>
        <w:ind w:left="3600" w:hanging="360"/>
      </w:pPr>
      <w:rPr>
        <w:rFonts w:ascii="Courier New" w:hAnsi="Courier New" w:hint="default"/>
      </w:rPr>
    </w:lvl>
    <w:lvl w:ilvl="5" w:tplc="CCE4CAC8">
      <w:start w:val="1"/>
      <w:numFmt w:val="bullet"/>
      <w:lvlText w:val=""/>
      <w:lvlJc w:val="left"/>
      <w:pPr>
        <w:ind w:left="4320" w:hanging="360"/>
      </w:pPr>
      <w:rPr>
        <w:rFonts w:ascii="Wingdings" w:hAnsi="Wingdings" w:hint="default"/>
      </w:rPr>
    </w:lvl>
    <w:lvl w:ilvl="6" w:tplc="D93EC402">
      <w:start w:val="1"/>
      <w:numFmt w:val="bullet"/>
      <w:lvlText w:val=""/>
      <w:lvlJc w:val="left"/>
      <w:pPr>
        <w:ind w:left="5040" w:hanging="360"/>
      </w:pPr>
      <w:rPr>
        <w:rFonts w:ascii="Symbol" w:hAnsi="Symbol" w:hint="default"/>
      </w:rPr>
    </w:lvl>
    <w:lvl w:ilvl="7" w:tplc="01427ED2">
      <w:start w:val="1"/>
      <w:numFmt w:val="bullet"/>
      <w:lvlText w:val="o"/>
      <w:lvlJc w:val="left"/>
      <w:pPr>
        <w:ind w:left="5760" w:hanging="360"/>
      </w:pPr>
      <w:rPr>
        <w:rFonts w:ascii="Courier New" w:hAnsi="Courier New" w:hint="default"/>
      </w:rPr>
    </w:lvl>
    <w:lvl w:ilvl="8" w:tplc="CB2CDF7E">
      <w:start w:val="1"/>
      <w:numFmt w:val="bullet"/>
      <w:lvlText w:val=""/>
      <w:lvlJc w:val="left"/>
      <w:pPr>
        <w:ind w:left="6480" w:hanging="360"/>
      </w:pPr>
      <w:rPr>
        <w:rFonts w:ascii="Wingdings" w:hAnsi="Wingdings" w:hint="default"/>
      </w:rPr>
    </w:lvl>
  </w:abstractNum>
  <w:abstractNum w:abstractNumId="41" w15:restartNumberingAfterBreak="0">
    <w:nsid w:val="500E7F1B"/>
    <w:multiLevelType w:val="hybridMultilevel"/>
    <w:tmpl w:val="FFFFFFFF"/>
    <w:lvl w:ilvl="0" w:tplc="9A842B64">
      <w:start w:val="1"/>
      <w:numFmt w:val="decimal"/>
      <w:lvlText w:val="%1."/>
      <w:lvlJc w:val="left"/>
      <w:pPr>
        <w:ind w:left="720" w:hanging="360"/>
      </w:pPr>
    </w:lvl>
    <w:lvl w:ilvl="1" w:tplc="23364EA6">
      <w:start w:val="1"/>
      <w:numFmt w:val="bullet"/>
      <w:lvlText w:val="·"/>
      <w:lvlJc w:val="left"/>
      <w:pPr>
        <w:ind w:left="1440" w:hanging="360"/>
      </w:pPr>
      <w:rPr>
        <w:rFonts w:ascii="Symbol" w:hAnsi="Symbol" w:hint="default"/>
      </w:rPr>
    </w:lvl>
    <w:lvl w:ilvl="2" w:tplc="9148254A">
      <w:start w:val="1"/>
      <w:numFmt w:val="lowerRoman"/>
      <w:lvlText w:val="%3."/>
      <w:lvlJc w:val="right"/>
      <w:pPr>
        <w:ind w:left="2160" w:hanging="180"/>
      </w:pPr>
    </w:lvl>
    <w:lvl w:ilvl="3" w:tplc="CE74EEC2">
      <w:start w:val="1"/>
      <w:numFmt w:val="decimal"/>
      <w:lvlText w:val="%4."/>
      <w:lvlJc w:val="left"/>
      <w:pPr>
        <w:ind w:left="2880" w:hanging="360"/>
      </w:pPr>
    </w:lvl>
    <w:lvl w:ilvl="4" w:tplc="10F2714A">
      <w:start w:val="1"/>
      <w:numFmt w:val="lowerLetter"/>
      <w:lvlText w:val="%5."/>
      <w:lvlJc w:val="left"/>
      <w:pPr>
        <w:ind w:left="3600" w:hanging="360"/>
      </w:pPr>
    </w:lvl>
    <w:lvl w:ilvl="5" w:tplc="AB60144C">
      <w:start w:val="1"/>
      <w:numFmt w:val="lowerRoman"/>
      <w:lvlText w:val="%6."/>
      <w:lvlJc w:val="right"/>
      <w:pPr>
        <w:ind w:left="4320" w:hanging="180"/>
      </w:pPr>
    </w:lvl>
    <w:lvl w:ilvl="6" w:tplc="169E2DE8">
      <w:start w:val="1"/>
      <w:numFmt w:val="decimal"/>
      <w:lvlText w:val="%7."/>
      <w:lvlJc w:val="left"/>
      <w:pPr>
        <w:ind w:left="5040" w:hanging="360"/>
      </w:pPr>
    </w:lvl>
    <w:lvl w:ilvl="7" w:tplc="A93CE192">
      <w:start w:val="1"/>
      <w:numFmt w:val="lowerLetter"/>
      <w:lvlText w:val="%8."/>
      <w:lvlJc w:val="left"/>
      <w:pPr>
        <w:ind w:left="5760" w:hanging="360"/>
      </w:pPr>
    </w:lvl>
    <w:lvl w:ilvl="8" w:tplc="2BA25098">
      <w:start w:val="1"/>
      <w:numFmt w:val="lowerRoman"/>
      <w:lvlText w:val="%9."/>
      <w:lvlJc w:val="right"/>
      <w:pPr>
        <w:ind w:left="6480" w:hanging="180"/>
      </w:pPr>
    </w:lvl>
  </w:abstractNum>
  <w:abstractNum w:abstractNumId="42" w15:restartNumberingAfterBreak="0">
    <w:nsid w:val="535EDA28"/>
    <w:multiLevelType w:val="hybridMultilevel"/>
    <w:tmpl w:val="FFFFFFFF"/>
    <w:lvl w:ilvl="0" w:tplc="EE725464">
      <w:start w:val="1"/>
      <w:numFmt w:val="bullet"/>
      <w:lvlText w:val="·"/>
      <w:lvlJc w:val="left"/>
      <w:pPr>
        <w:ind w:left="720" w:hanging="360"/>
      </w:pPr>
      <w:rPr>
        <w:rFonts w:ascii="Symbol" w:hAnsi="Symbol" w:hint="default"/>
      </w:rPr>
    </w:lvl>
    <w:lvl w:ilvl="1" w:tplc="1646EAB0">
      <w:start w:val="1"/>
      <w:numFmt w:val="bullet"/>
      <w:lvlText w:val="o"/>
      <w:lvlJc w:val="left"/>
      <w:pPr>
        <w:ind w:left="1440" w:hanging="360"/>
      </w:pPr>
      <w:rPr>
        <w:rFonts w:ascii="Courier New" w:hAnsi="Courier New" w:hint="default"/>
      </w:rPr>
    </w:lvl>
    <w:lvl w:ilvl="2" w:tplc="FD08A52E">
      <w:start w:val="1"/>
      <w:numFmt w:val="bullet"/>
      <w:lvlText w:val=""/>
      <w:lvlJc w:val="left"/>
      <w:pPr>
        <w:ind w:left="2160" w:hanging="360"/>
      </w:pPr>
      <w:rPr>
        <w:rFonts w:ascii="Wingdings" w:hAnsi="Wingdings" w:hint="default"/>
      </w:rPr>
    </w:lvl>
    <w:lvl w:ilvl="3" w:tplc="5C6AB2EE">
      <w:start w:val="1"/>
      <w:numFmt w:val="bullet"/>
      <w:lvlText w:val=""/>
      <w:lvlJc w:val="left"/>
      <w:pPr>
        <w:ind w:left="2880" w:hanging="360"/>
      </w:pPr>
      <w:rPr>
        <w:rFonts w:ascii="Symbol" w:hAnsi="Symbol" w:hint="default"/>
      </w:rPr>
    </w:lvl>
    <w:lvl w:ilvl="4" w:tplc="C2581DF6">
      <w:start w:val="1"/>
      <w:numFmt w:val="bullet"/>
      <w:lvlText w:val="o"/>
      <w:lvlJc w:val="left"/>
      <w:pPr>
        <w:ind w:left="3600" w:hanging="360"/>
      </w:pPr>
      <w:rPr>
        <w:rFonts w:ascii="Courier New" w:hAnsi="Courier New" w:hint="default"/>
      </w:rPr>
    </w:lvl>
    <w:lvl w:ilvl="5" w:tplc="CB9216D6">
      <w:start w:val="1"/>
      <w:numFmt w:val="bullet"/>
      <w:lvlText w:val=""/>
      <w:lvlJc w:val="left"/>
      <w:pPr>
        <w:ind w:left="4320" w:hanging="360"/>
      </w:pPr>
      <w:rPr>
        <w:rFonts w:ascii="Wingdings" w:hAnsi="Wingdings" w:hint="default"/>
      </w:rPr>
    </w:lvl>
    <w:lvl w:ilvl="6" w:tplc="897AB66C">
      <w:start w:val="1"/>
      <w:numFmt w:val="bullet"/>
      <w:lvlText w:val=""/>
      <w:lvlJc w:val="left"/>
      <w:pPr>
        <w:ind w:left="5040" w:hanging="360"/>
      </w:pPr>
      <w:rPr>
        <w:rFonts w:ascii="Symbol" w:hAnsi="Symbol" w:hint="default"/>
      </w:rPr>
    </w:lvl>
    <w:lvl w:ilvl="7" w:tplc="FCE0BB3E">
      <w:start w:val="1"/>
      <w:numFmt w:val="bullet"/>
      <w:lvlText w:val="o"/>
      <w:lvlJc w:val="left"/>
      <w:pPr>
        <w:ind w:left="5760" w:hanging="360"/>
      </w:pPr>
      <w:rPr>
        <w:rFonts w:ascii="Courier New" w:hAnsi="Courier New" w:hint="default"/>
      </w:rPr>
    </w:lvl>
    <w:lvl w:ilvl="8" w:tplc="CD2A7DD4">
      <w:start w:val="1"/>
      <w:numFmt w:val="bullet"/>
      <w:lvlText w:val=""/>
      <w:lvlJc w:val="left"/>
      <w:pPr>
        <w:ind w:left="6480" w:hanging="360"/>
      </w:pPr>
      <w:rPr>
        <w:rFonts w:ascii="Wingdings" w:hAnsi="Wingdings" w:hint="default"/>
      </w:rPr>
    </w:lvl>
  </w:abstractNum>
  <w:abstractNum w:abstractNumId="43" w15:restartNumberingAfterBreak="0">
    <w:nsid w:val="563E2FDE"/>
    <w:multiLevelType w:val="hybridMultilevel"/>
    <w:tmpl w:val="FFFFFFFF"/>
    <w:lvl w:ilvl="0" w:tplc="80A235A8">
      <w:start w:val="1"/>
      <w:numFmt w:val="bullet"/>
      <w:lvlText w:val="·"/>
      <w:lvlJc w:val="left"/>
      <w:pPr>
        <w:ind w:left="720" w:hanging="360"/>
      </w:pPr>
      <w:rPr>
        <w:rFonts w:ascii="Symbol" w:hAnsi="Symbol" w:hint="default"/>
      </w:rPr>
    </w:lvl>
    <w:lvl w:ilvl="1" w:tplc="C01CA1D2">
      <w:start w:val="1"/>
      <w:numFmt w:val="bullet"/>
      <w:lvlText w:val="o"/>
      <w:lvlJc w:val="left"/>
      <w:pPr>
        <w:ind w:left="1440" w:hanging="360"/>
      </w:pPr>
      <w:rPr>
        <w:rFonts w:ascii="Courier New" w:hAnsi="Courier New" w:hint="default"/>
      </w:rPr>
    </w:lvl>
    <w:lvl w:ilvl="2" w:tplc="7EF4F238">
      <w:start w:val="1"/>
      <w:numFmt w:val="bullet"/>
      <w:lvlText w:val=""/>
      <w:lvlJc w:val="left"/>
      <w:pPr>
        <w:ind w:left="2160" w:hanging="360"/>
      </w:pPr>
      <w:rPr>
        <w:rFonts w:ascii="Wingdings" w:hAnsi="Wingdings" w:hint="default"/>
      </w:rPr>
    </w:lvl>
    <w:lvl w:ilvl="3" w:tplc="1126579C">
      <w:start w:val="1"/>
      <w:numFmt w:val="bullet"/>
      <w:lvlText w:val=""/>
      <w:lvlJc w:val="left"/>
      <w:pPr>
        <w:ind w:left="2880" w:hanging="360"/>
      </w:pPr>
      <w:rPr>
        <w:rFonts w:ascii="Symbol" w:hAnsi="Symbol" w:hint="default"/>
      </w:rPr>
    </w:lvl>
    <w:lvl w:ilvl="4" w:tplc="534AD88A">
      <w:start w:val="1"/>
      <w:numFmt w:val="bullet"/>
      <w:lvlText w:val="o"/>
      <w:lvlJc w:val="left"/>
      <w:pPr>
        <w:ind w:left="3600" w:hanging="360"/>
      </w:pPr>
      <w:rPr>
        <w:rFonts w:ascii="Courier New" w:hAnsi="Courier New" w:hint="default"/>
      </w:rPr>
    </w:lvl>
    <w:lvl w:ilvl="5" w:tplc="CBEA7E26">
      <w:start w:val="1"/>
      <w:numFmt w:val="bullet"/>
      <w:lvlText w:val=""/>
      <w:lvlJc w:val="left"/>
      <w:pPr>
        <w:ind w:left="4320" w:hanging="360"/>
      </w:pPr>
      <w:rPr>
        <w:rFonts w:ascii="Wingdings" w:hAnsi="Wingdings" w:hint="default"/>
      </w:rPr>
    </w:lvl>
    <w:lvl w:ilvl="6" w:tplc="08C6D596">
      <w:start w:val="1"/>
      <w:numFmt w:val="bullet"/>
      <w:lvlText w:val=""/>
      <w:lvlJc w:val="left"/>
      <w:pPr>
        <w:ind w:left="5040" w:hanging="360"/>
      </w:pPr>
      <w:rPr>
        <w:rFonts w:ascii="Symbol" w:hAnsi="Symbol" w:hint="default"/>
      </w:rPr>
    </w:lvl>
    <w:lvl w:ilvl="7" w:tplc="7F0424BE">
      <w:start w:val="1"/>
      <w:numFmt w:val="bullet"/>
      <w:lvlText w:val="o"/>
      <w:lvlJc w:val="left"/>
      <w:pPr>
        <w:ind w:left="5760" w:hanging="360"/>
      </w:pPr>
      <w:rPr>
        <w:rFonts w:ascii="Courier New" w:hAnsi="Courier New" w:hint="default"/>
      </w:rPr>
    </w:lvl>
    <w:lvl w:ilvl="8" w:tplc="15166DE6">
      <w:start w:val="1"/>
      <w:numFmt w:val="bullet"/>
      <w:lvlText w:val=""/>
      <w:lvlJc w:val="left"/>
      <w:pPr>
        <w:ind w:left="6480" w:hanging="360"/>
      </w:pPr>
      <w:rPr>
        <w:rFonts w:ascii="Wingdings" w:hAnsi="Wingdings" w:hint="default"/>
      </w:rPr>
    </w:lvl>
  </w:abstractNum>
  <w:abstractNum w:abstractNumId="44" w15:restartNumberingAfterBreak="0">
    <w:nsid w:val="58DA7660"/>
    <w:multiLevelType w:val="hybridMultilevel"/>
    <w:tmpl w:val="4D02D040"/>
    <w:lvl w:ilvl="0" w:tplc="A20649B8">
      <w:start w:val="1"/>
      <w:numFmt w:val="bullet"/>
      <w:lvlText w:val=""/>
      <w:lvlJc w:val="left"/>
      <w:pPr>
        <w:ind w:left="720" w:hanging="360"/>
      </w:pPr>
      <w:rPr>
        <w:rFonts w:ascii="Symbol" w:hAnsi="Symbol" w:hint="default"/>
      </w:rPr>
    </w:lvl>
    <w:lvl w:ilvl="1" w:tplc="734EFB7C">
      <w:start w:val="1"/>
      <w:numFmt w:val="bullet"/>
      <w:lvlText w:val="o"/>
      <w:lvlJc w:val="left"/>
      <w:pPr>
        <w:ind w:left="1440" w:hanging="360"/>
      </w:pPr>
      <w:rPr>
        <w:rFonts w:ascii="Courier New" w:hAnsi="Courier New" w:hint="default"/>
      </w:rPr>
    </w:lvl>
    <w:lvl w:ilvl="2" w:tplc="522E101A">
      <w:start w:val="1"/>
      <w:numFmt w:val="bullet"/>
      <w:lvlText w:val=""/>
      <w:lvlJc w:val="left"/>
      <w:pPr>
        <w:ind w:left="2160" w:hanging="360"/>
      </w:pPr>
      <w:rPr>
        <w:rFonts w:ascii="Wingdings" w:hAnsi="Wingdings" w:hint="default"/>
      </w:rPr>
    </w:lvl>
    <w:lvl w:ilvl="3" w:tplc="2E9A2F2E">
      <w:start w:val="1"/>
      <w:numFmt w:val="bullet"/>
      <w:lvlText w:val=""/>
      <w:lvlJc w:val="left"/>
      <w:pPr>
        <w:ind w:left="2880" w:hanging="360"/>
      </w:pPr>
      <w:rPr>
        <w:rFonts w:ascii="Symbol" w:hAnsi="Symbol" w:hint="default"/>
      </w:rPr>
    </w:lvl>
    <w:lvl w:ilvl="4" w:tplc="3DE83C02">
      <w:start w:val="1"/>
      <w:numFmt w:val="bullet"/>
      <w:lvlText w:val="o"/>
      <w:lvlJc w:val="left"/>
      <w:pPr>
        <w:ind w:left="3600" w:hanging="360"/>
      </w:pPr>
      <w:rPr>
        <w:rFonts w:ascii="Courier New" w:hAnsi="Courier New" w:hint="default"/>
      </w:rPr>
    </w:lvl>
    <w:lvl w:ilvl="5" w:tplc="A5C871CE">
      <w:start w:val="1"/>
      <w:numFmt w:val="bullet"/>
      <w:lvlText w:val=""/>
      <w:lvlJc w:val="left"/>
      <w:pPr>
        <w:ind w:left="4320" w:hanging="360"/>
      </w:pPr>
      <w:rPr>
        <w:rFonts w:ascii="Wingdings" w:hAnsi="Wingdings" w:hint="default"/>
      </w:rPr>
    </w:lvl>
    <w:lvl w:ilvl="6" w:tplc="6066C342">
      <w:start w:val="1"/>
      <w:numFmt w:val="bullet"/>
      <w:lvlText w:val=""/>
      <w:lvlJc w:val="left"/>
      <w:pPr>
        <w:ind w:left="5040" w:hanging="360"/>
      </w:pPr>
      <w:rPr>
        <w:rFonts w:ascii="Symbol" w:hAnsi="Symbol" w:hint="default"/>
      </w:rPr>
    </w:lvl>
    <w:lvl w:ilvl="7" w:tplc="499084AE">
      <w:start w:val="1"/>
      <w:numFmt w:val="bullet"/>
      <w:lvlText w:val="o"/>
      <w:lvlJc w:val="left"/>
      <w:pPr>
        <w:ind w:left="5760" w:hanging="360"/>
      </w:pPr>
      <w:rPr>
        <w:rFonts w:ascii="Courier New" w:hAnsi="Courier New" w:hint="default"/>
      </w:rPr>
    </w:lvl>
    <w:lvl w:ilvl="8" w:tplc="7074784A">
      <w:start w:val="1"/>
      <w:numFmt w:val="bullet"/>
      <w:lvlText w:val=""/>
      <w:lvlJc w:val="left"/>
      <w:pPr>
        <w:ind w:left="6480" w:hanging="360"/>
      </w:pPr>
      <w:rPr>
        <w:rFonts w:ascii="Wingdings" w:hAnsi="Wingdings" w:hint="default"/>
      </w:rPr>
    </w:lvl>
  </w:abstractNum>
  <w:abstractNum w:abstractNumId="45" w15:restartNumberingAfterBreak="0">
    <w:nsid w:val="5A420842"/>
    <w:multiLevelType w:val="hybridMultilevel"/>
    <w:tmpl w:val="FFFFFFFF"/>
    <w:lvl w:ilvl="0" w:tplc="C812FB06">
      <w:start w:val="1"/>
      <w:numFmt w:val="decimal"/>
      <w:lvlText w:val="%1."/>
      <w:lvlJc w:val="left"/>
      <w:pPr>
        <w:ind w:left="720" w:hanging="360"/>
      </w:pPr>
    </w:lvl>
    <w:lvl w:ilvl="1" w:tplc="CB842E34">
      <w:start w:val="1"/>
      <w:numFmt w:val="lowerLetter"/>
      <w:lvlText w:val="%2."/>
      <w:lvlJc w:val="left"/>
      <w:pPr>
        <w:ind w:left="1440" w:hanging="360"/>
      </w:pPr>
    </w:lvl>
    <w:lvl w:ilvl="2" w:tplc="D05AC560">
      <w:start w:val="1"/>
      <w:numFmt w:val="lowerRoman"/>
      <w:lvlText w:val="%3."/>
      <w:lvlJc w:val="right"/>
      <w:pPr>
        <w:ind w:left="2160" w:hanging="180"/>
      </w:pPr>
    </w:lvl>
    <w:lvl w:ilvl="3" w:tplc="745C55AE">
      <w:start w:val="1"/>
      <w:numFmt w:val="decimal"/>
      <w:lvlText w:val="%4."/>
      <w:lvlJc w:val="left"/>
      <w:pPr>
        <w:ind w:left="2880" w:hanging="360"/>
      </w:pPr>
    </w:lvl>
    <w:lvl w:ilvl="4" w:tplc="6FFA4568">
      <w:start w:val="1"/>
      <w:numFmt w:val="lowerLetter"/>
      <w:lvlText w:val="%5."/>
      <w:lvlJc w:val="left"/>
      <w:pPr>
        <w:ind w:left="3600" w:hanging="360"/>
      </w:pPr>
    </w:lvl>
    <w:lvl w:ilvl="5" w:tplc="14766AF6">
      <w:start w:val="1"/>
      <w:numFmt w:val="lowerRoman"/>
      <w:lvlText w:val="%6."/>
      <w:lvlJc w:val="right"/>
      <w:pPr>
        <w:ind w:left="4320" w:hanging="180"/>
      </w:pPr>
    </w:lvl>
    <w:lvl w:ilvl="6" w:tplc="BD8E981E">
      <w:start w:val="1"/>
      <w:numFmt w:val="decimal"/>
      <w:lvlText w:val="%7."/>
      <w:lvlJc w:val="left"/>
      <w:pPr>
        <w:ind w:left="5040" w:hanging="360"/>
      </w:pPr>
    </w:lvl>
    <w:lvl w:ilvl="7" w:tplc="2E886D2A">
      <w:start w:val="1"/>
      <w:numFmt w:val="lowerLetter"/>
      <w:lvlText w:val="%8."/>
      <w:lvlJc w:val="left"/>
      <w:pPr>
        <w:ind w:left="5760" w:hanging="360"/>
      </w:pPr>
    </w:lvl>
    <w:lvl w:ilvl="8" w:tplc="5DA29B98">
      <w:start w:val="1"/>
      <w:numFmt w:val="lowerRoman"/>
      <w:lvlText w:val="%9."/>
      <w:lvlJc w:val="right"/>
      <w:pPr>
        <w:ind w:left="6480" w:hanging="180"/>
      </w:pPr>
    </w:lvl>
  </w:abstractNum>
  <w:abstractNum w:abstractNumId="46" w15:restartNumberingAfterBreak="0">
    <w:nsid w:val="5B8138EF"/>
    <w:multiLevelType w:val="hybridMultilevel"/>
    <w:tmpl w:val="2B780B64"/>
    <w:lvl w:ilvl="0" w:tplc="F934FC1A">
      <w:start w:val="1"/>
      <w:numFmt w:val="decimal"/>
      <w:lvlText w:val="%1."/>
      <w:lvlJc w:val="left"/>
      <w:pPr>
        <w:ind w:left="720" w:hanging="360"/>
      </w:pPr>
    </w:lvl>
    <w:lvl w:ilvl="1" w:tplc="28BE4BEE">
      <w:start w:val="1"/>
      <w:numFmt w:val="decimal"/>
      <w:lvlText w:val="%2."/>
      <w:lvlJc w:val="left"/>
      <w:pPr>
        <w:ind w:left="1440" w:hanging="360"/>
      </w:pPr>
    </w:lvl>
    <w:lvl w:ilvl="2" w:tplc="04090001">
      <w:start w:val="1"/>
      <w:numFmt w:val="bullet"/>
      <w:lvlText w:val=""/>
      <w:lvlJc w:val="left"/>
      <w:pPr>
        <w:ind w:left="2880" w:hanging="360"/>
      </w:pPr>
      <w:rPr>
        <w:rFonts w:ascii="Symbol" w:hAnsi="Symbol" w:hint="default"/>
      </w:rPr>
    </w:lvl>
    <w:lvl w:ilvl="3" w:tplc="CD6675E4">
      <w:start w:val="1"/>
      <w:numFmt w:val="decimal"/>
      <w:lvlText w:val="%4."/>
      <w:lvlJc w:val="left"/>
      <w:pPr>
        <w:ind w:left="2880" w:hanging="360"/>
      </w:pPr>
    </w:lvl>
    <w:lvl w:ilvl="4" w:tplc="23281038">
      <w:start w:val="1"/>
      <w:numFmt w:val="lowerLetter"/>
      <w:lvlText w:val="%5."/>
      <w:lvlJc w:val="left"/>
      <w:pPr>
        <w:ind w:left="3600" w:hanging="360"/>
      </w:pPr>
    </w:lvl>
    <w:lvl w:ilvl="5" w:tplc="96EEAD46">
      <w:start w:val="1"/>
      <w:numFmt w:val="lowerRoman"/>
      <w:lvlText w:val="%6."/>
      <w:lvlJc w:val="right"/>
      <w:pPr>
        <w:ind w:left="4320" w:hanging="180"/>
      </w:pPr>
    </w:lvl>
    <w:lvl w:ilvl="6" w:tplc="D18EE9D2">
      <w:start w:val="1"/>
      <w:numFmt w:val="decimal"/>
      <w:lvlText w:val="%7."/>
      <w:lvlJc w:val="left"/>
      <w:pPr>
        <w:ind w:left="5040" w:hanging="360"/>
      </w:pPr>
    </w:lvl>
    <w:lvl w:ilvl="7" w:tplc="B0287D2E">
      <w:start w:val="1"/>
      <w:numFmt w:val="lowerLetter"/>
      <w:lvlText w:val="%8."/>
      <w:lvlJc w:val="left"/>
      <w:pPr>
        <w:ind w:left="5760" w:hanging="360"/>
      </w:pPr>
    </w:lvl>
    <w:lvl w:ilvl="8" w:tplc="AC48B772">
      <w:start w:val="1"/>
      <w:numFmt w:val="lowerRoman"/>
      <w:lvlText w:val="%9."/>
      <w:lvlJc w:val="right"/>
      <w:pPr>
        <w:ind w:left="6480" w:hanging="180"/>
      </w:pPr>
    </w:lvl>
  </w:abstractNum>
  <w:abstractNum w:abstractNumId="47" w15:restartNumberingAfterBreak="0">
    <w:nsid w:val="5C6E6009"/>
    <w:multiLevelType w:val="hybridMultilevel"/>
    <w:tmpl w:val="FFFFFFFF"/>
    <w:lvl w:ilvl="0" w:tplc="61266870">
      <w:start w:val="1"/>
      <w:numFmt w:val="bullet"/>
      <w:lvlText w:val="·"/>
      <w:lvlJc w:val="left"/>
      <w:pPr>
        <w:ind w:left="720" w:hanging="360"/>
      </w:pPr>
      <w:rPr>
        <w:rFonts w:ascii="Symbol" w:hAnsi="Symbol" w:hint="default"/>
      </w:rPr>
    </w:lvl>
    <w:lvl w:ilvl="1" w:tplc="041E7428">
      <w:start w:val="1"/>
      <w:numFmt w:val="bullet"/>
      <w:lvlText w:val="o"/>
      <w:lvlJc w:val="left"/>
      <w:pPr>
        <w:ind w:left="1440" w:hanging="360"/>
      </w:pPr>
      <w:rPr>
        <w:rFonts w:ascii="Courier New" w:hAnsi="Courier New" w:hint="default"/>
      </w:rPr>
    </w:lvl>
    <w:lvl w:ilvl="2" w:tplc="90EE921A">
      <w:start w:val="1"/>
      <w:numFmt w:val="bullet"/>
      <w:lvlText w:val=""/>
      <w:lvlJc w:val="left"/>
      <w:pPr>
        <w:ind w:left="2160" w:hanging="360"/>
      </w:pPr>
      <w:rPr>
        <w:rFonts w:ascii="Wingdings" w:hAnsi="Wingdings" w:hint="default"/>
      </w:rPr>
    </w:lvl>
    <w:lvl w:ilvl="3" w:tplc="5470C668">
      <w:start w:val="1"/>
      <w:numFmt w:val="bullet"/>
      <w:lvlText w:val=""/>
      <w:lvlJc w:val="left"/>
      <w:pPr>
        <w:ind w:left="2880" w:hanging="360"/>
      </w:pPr>
      <w:rPr>
        <w:rFonts w:ascii="Symbol" w:hAnsi="Symbol" w:hint="default"/>
      </w:rPr>
    </w:lvl>
    <w:lvl w:ilvl="4" w:tplc="137A774A">
      <w:start w:val="1"/>
      <w:numFmt w:val="bullet"/>
      <w:lvlText w:val="o"/>
      <w:lvlJc w:val="left"/>
      <w:pPr>
        <w:ind w:left="3600" w:hanging="360"/>
      </w:pPr>
      <w:rPr>
        <w:rFonts w:ascii="Courier New" w:hAnsi="Courier New" w:hint="default"/>
      </w:rPr>
    </w:lvl>
    <w:lvl w:ilvl="5" w:tplc="C1427824">
      <w:start w:val="1"/>
      <w:numFmt w:val="bullet"/>
      <w:lvlText w:val=""/>
      <w:lvlJc w:val="left"/>
      <w:pPr>
        <w:ind w:left="4320" w:hanging="360"/>
      </w:pPr>
      <w:rPr>
        <w:rFonts w:ascii="Wingdings" w:hAnsi="Wingdings" w:hint="default"/>
      </w:rPr>
    </w:lvl>
    <w:lvl w:ilvl="6" w:tplc="76807344">
      <w:start w:val="1"/>
      <w:numFmt w:val="bullet"/>
      <w:lvlText w:val=""/>
      <w:lvlJc w:val="left"/>
      <w:pPr>
        <w:ind w:left="5040" w:hanging="360"/>
      </w:pPr>
      <w:rPr>
        <w:rFonts w:ascii="Symbol" w:hAnsi="Symbol" w:hint="default"/>
      </w:rPr>
    </w:lvl>
    <w:lvl w:ilvl="7" w:tplc="96A01A02">
      <w:start w:val="1"/>
      <w:numFmt w:val="bullet"/>
      <w:lvlText w:val="o"/>
      <w:lvlJc w:val="left"/>
      <w:pPr>
        <w:ind w:left="5760" w:hanging="360"/>
      </w:pPr>
      <w:rPr>
        <w:rFonts w:ascii="Courier New" w:hAnsi="Courier New" w:hint="default"/>
      </w:rPr>
    </w:lvl>
    <w:lvl w:ilvl="8" w:tplc="423C8748">
      <w:start w:val="1"/>
      <w:numFmt w:val="bullet"/>
      <w:lvlText w:val=""/>
      <w:lvlJc w:val="left"/>
      <w:pPr>
        <w:ind w:left="6480" w:hanging="360"/>
      </w:pPr>
      <w:rPr>
        <w:rFonts w:ascii="Wingdings" w:hAnsi="Wingdings" w:hint="default"/>
      </w:rPr>
    </w:lvl>
  </w:abstractNum>
  <w:abstractNum w:abstractNumId="48" w15:restartNumberingAfterBreak="0">
    <w:nsid w:val="5CF1D17A"/>
    <w:multiLevelType w:val="hybridMultilevel"/>
    <w:tmpl w:val="4FA4B11E"/>
    <w:lvl w:ilvl="0" w:tplc="760889E8">
      <w:start w:val="1"/>
      <w:numFmt w:val="bullet"/>
      <w:lvlText w:val=""/>
      <w:lvlJc w:val="left"/>
      <w:pPr>
        <w:ind w:left="720" w:hanging="360"/>
      </w:pPr>
      <w:rPr>
        <w:rFonts w:ascii="Symbol" w:hAnsi="Symbol" w:hint="default"/>
      </w:rPr>
    </w:lvl>
    <w:lvl w:ilvl="1" w:tplc="0C22DF42">
      <w:start w:val="1"/>
      <w:numFmt w:val="bullet"/>
      <w:lvlText w:val="o"/>
      <w:lvlJc w:val="left"/>
      <w:pPr>
        <w:ind w:left="1440" w:hanging="360"/>
      </w:pPr>
      <w:rPr>
        <w:rFonts w:ascii="Courier New" w:hAnsi="Courier New" w:hint="default"/>
      </w:rPr>
    </w:lvl>
    <w:lvl w:ilvl="2" w:tplc="8652A06C">
      <w:start w:val="1"/>
      <w:numFmt w:val="bullet"/>
      <w:lvlText w:val=""/>
      <w:lvlJc w:val="left"/>
      <w:pPr>
        <w:ind w:left="2160" w:hanging="360"/>
      </w:pPr>
      <w:rPr>
        <w:rFonts w:ascii="Wingdings" w:hAnsi="Wingdings" w:hint="default"/>
      </w:rPr>
    </w:lvl>
    <w:lvl w:ilvl="3" w:tplc="D43A712C">
      <w:start w:val="1"/>
      <w:numFmt w:val="bullet"/>
      <w:lvlText w:val=""/>
      <w:lvlJc w:val="left"/>
      <w:pPr>
        <w:ind w:left="2880" w:hanging="360"/>
      </w:pPr>
      <w:rPr>
        <w:rFonts w:ascii="Symbol" w:hAnsi="Symbol" w:hint="default"/>
      </w:rPr>
    </w:lvl>
    <w:lvl w:ilvl="4" w:tplc="3136733A">
      <w:start w:val="1"/>
      <w:numFmt w:val="bullet"/>
      <w:lvlText w:val="o"/>
      <w:lvlJc w:val="left"/>
      <w:pPr>
        <w:ind w:left="3600" w:hanging="360"/>
      </w:pPr>
      <w:rPr>
        <w:rFonts w:ascii="Courier New" w:hAnsi="Courier New" w:hint="default"/>
      </w:rPr>
    </w:lvl>
    <w:lvl w:ilvl="5" w:tplc="DE12ED54">
      <w:start w:val="1"/>
      <w:numFmt w:val="bullet"/>
      <w:lvlText w:val=""/>
      <w:lvlJc w:val="left"/>
      <w:pPr>
        <w:ind w:left="4320" w:hanging="360"/>
      </w:pPr>
      <w:rPr>
        <w:rFonts w:ascii="Wingdings" w:hAnsi="Wingdings" w:hint="default"/>
      </w:rPr>
    </w:lvl>
    <w:lvl w:ilvl="6" w:tplc="5B06842C">
      <w:start w:val="1"/>
      <w:numFmt w:val="bullet"/>
      <w:lvlText w:val=""/>
      <w:lvlJc w:val="left"/>
      <w:pPr>
        <w:ind w:left="5040" w:hanging="360"/>
      </w:pPr>
      <w:rPr>
        <w:rFonts w:ascii="Symbol" w:hAnsi="Symbol" w:hint="default"/>
      </w:rPr>
    </w:lvl>
    <w:lvl w:ilvl="7" w:tplc="16ECBE4E">
      <w:start w:val="1"/>
      <w:numFmt w:val="bullet"/>
      <w:lvlText w:val="o"/>
      <w:lvlJc w:val="left"/>
      <w:pPr>
        <w:ind w:left="5760" w:hanging="360"/>
      </w:pPr>
      <w:rPr>
        <w:rFonts w:ascii="Courier New" w:hAnsi="Courier New" w:hint="default"/>
      </w:rPr>
    </w:lvl>
    <w:lvl w:ilvl="8" w:tplc="31D0635A">
      <w:start w:val="1"/>
      <w:numFmt w:val="bullet"/>
      <w:lvlText w:val=""/>
      <w:lvlJc w:val="left"/>
      <w:pPr>
        <w:ind w:left="6480" w:hanging="360"/>
      </w:pPr>
      <w:rPr>
        <w:rFonts w:ascii="Wingdings" w:hAnsi="Wingdings" w:hint="default"/>
      </w:rPr>
    </w:lvl>
  </w:abstractNum>
  <w:abstractNum w:abstractNumId="49" w15:restartNumberingAfterBreak="0">
    <w:nsid w:val="5EE90093"/>
    <w:multiLevelType w:val="hybridMultilevel"/>
    <w:tmpl w:val="FFFFFFFF"/>
    <w:lvl w:ilvl="0" w:tplc="DE5E40F0">
      <w:start w:val="1"/>
      <w:numFmt w:val="decimal"/>
      <w:lvlText w:val="%1."/>
      <w:lvlJc w:val="left"/>
      <w:pPr>
        <w:ind w:left="720" w:hanging="360"/>
      </w:pPr>
    </w:lvl>
    <w:lvl w:ilvl="1" w:tplc="C316BF58">
      <w:start w:val="1"/>
      <w:numFmt w:val="decimal"/>
      <w:lvlText w:val="%2."/>
      <w:lvlJc w:val="left"/>
      <w:pPr>
        <w:ind w:left="1440" w:hanging="360"/>
      </w:pPr>
    </w:lvl>
    <w:lvl w:ilvl="2" w:tplc="36EEC6A8">
      <w:start w:val="1"/>
      <w:numFmt w:val="lowerRoman"/>
      <w:lvlText w:val="%3."/>
      <w:lvlJc w:val="right"/>
      <w:pPr>
        <w:ind w:left="2160" w:hanging="180"/>
      </w:pPr>
    </w:lvl>
    <w:lvl w:ilvl="3" w:tplc="8E1C5510">
      <w:start w:val="1"/>
      <w:numFmt w:val="decimal"/>
      <w:lvlText w:val="%4."/>
      <w:lvlJc w:val="left"/>
      <w:pPr>
        <w:ind w:left="2880" w:hanging="360"/>
      </w:pPr>
    </w:lvl>
    <w:lvl w:ilvl="4" w:tplc="B7C0DD0E">
      <w:start w:val="1"/>
      <w:numFmt w:val="lowerLetter"/>
      <w:lvlText w:val="%5."/>
      <w:lvlJc w:val="left"/>
      <w:pPr>
        <w:ind w:left="3600" w:hanging="360"/>
      </w:pPr>
    </w:lvl>
    <w:lvl w:ilvl="5" w:tplc="EC087BC4">
      <w:start w:val="1"/>
      <w:numFmt w:val="lowerRoman"/>
      <w:lvlText w:val="%6."/>
      <w:lvlJc w:val="right"/>
      <w:pPr>
        <w:ind w:left="4320" w:hanging="180"/>
      </w:pPr>
    </w:lvl>
    <w:lvl w:ilvl="6" w:tplc="A67A042C">
      <w:start w:val="1"/>
      <w:numFmt w:val="decimal"/>
      <w:lvlText w:val="%7."/>
      <w:lvlJc w:val="left"/>
      <w:pPr>
        <w:ind w:left="5040" w:hanging="360"/>
      </w:pPr>
    </w:lvl>
    <w:lvl w:ilvl="7" w:tplc="6890C5C8">
      <w:start w:val="1"/>
      <w:numFmt w:val="lowerLetter"/>
      <w:lvlText w:val="%8."/>
      <w:lvlJc w:val="left"/>
      <w:pPr>
        <w:ind w:left="5760" w:hanging="360"/>
      </w:pPr>
    </w:lvl>
    <w:lvl w:ilvl="8" w:tplc="40AA2A10">
      <w:start w:val="1"/>
      <w:numFmt w:val="lowerRoman"/>
      <w:lvlText w:val="%9."/>
      <w:lvlJc w:val="right"/>
      <w:pPr>
        <w:ind w:left="6480" w:hanging="180"/>
      </w:pPr>
    </w:lvl>
  </w:abstractNum>
  <w:abstractNum w:abstractNumId="50" w15:restartNumberingAfterBreak="0">
    <w:nsid w:val="61806A5B"/>
    <w:multiLevelType w:val="hybridMultilevel"/>
    <w:tmpl w:val="FFFFFFFF"/>
    <w:lvl w:ilvl="0" w:tplc="A1D04DE0">
      <w:start w:val="1"/>
      <w:numFmt w:val="decimal"/>
      <w:lvlText w:val="%1."/>
      <w:lvlJc w:val="left"/>
      <w:pPr>
        <w:ind w:left="720" w:hanging="360"/>
      </w:pPr>
    </w:lvl>
    <w:lvl w:ilvl="1" w:tplc="0A8E2B6E">
      <w:start w:val="1"/>
      <w:numFmt w:val="lowerLetter"/>
      <w:lvlText w:val="%2."/>
      <w:lvlJc w:val="left"/>
      <w:pPr>
        <w:ind w:left="1440" w:hanging="360"/>
      </w:pPr>
    </w:lvl>
    <w:lvl w:ilvl="2" w:tplc="9132D444">
      <w:start w:val="1"/>
      <w:numFmt w:val="lowerRoman"/>
      <w:lvlText w:val="%3."/>
      <w:lvlJc w:val="right"/>
      <w:pPr>
        <w:ind w:left="2160" w:hanging="180"/>
      </w:pPr>
    </w:lvl>
    <w:lvl w:ilvl="3" w:tplc="DA70B33E">
      <w:start w:val="1"/>
      <w:numFmt w:val="decimal"/>
      <w:lvlText w:val="%4."/>
      <w:lvlJc w:val="left"/>
      <w:pPr>
        <w:ind w:left="2880" w:hanging="360"/>
      </w:pPr>
    </w:lvl>
    <w:lvl w:ilvl="4" w:tplc="C576ED0C">
      <w:start w:val="1"/>
      <w:numFmt w:val="lowerLetter"/>
      <w:lvlText w:val="%5."/>
      <w:lvlJc w:val="left"/>
      <w:pPr>
        <w:ind w:left="3600" w:hanging="360"/>
      </w:pPr>
    </w:lvl>
    <w:lvl w:ilvl="5" w:tplc="76121968">
      <w:start w:val="1"/>
      <w:numFmt w:val="lowerRoman"/>
      <w:lvlText w:val="%6."/>
      <w:lvlJc w:val="right"/>
      <w:pPr>
        <w:ind w:left="4320" w:hanging="180"/>
      </w:pPr>
    </w:lvl>
    <w:lvl w:ilvl="6" w:tplc="2682AD86">
      <w:start w:val="1"/>
      <w:numFmt w:val="decimal"/>
      <w:lvlText w:val="%7."/>
      <w:lvlJc w:val="left"/>
      <w:pPr>
        <w:ind w:left="5040" w:hanging="360"/>
      </w:pPr>
    </w:lvl>
    <w:lvl w:ilvl="7" w:tplc="672A28B6">
      <w:start w:val="1"/>
      <w:numFmt w:val="lowerLetter"/>
      <w:lvlText w:val="%8."/>
      <w:lvlJc w:val="left"/>
      <w:pPr>
        <w:ind w:left="5760" w:hanging="360"/>
      </w:pPr>
    </w:lvl>
    <w:lvl w:ilvl="8" w:tplc="37AAC8E8">
      <w:start w:val="1"/>
      <w:numFmt w:val="lowerRoman"/>
      <w:lvlText w:val="%9."/>
      <w:lvlJc w:val="right"/>
      <w:pPr>
        <w:ind w:left="6480" w:hanging="180"/>
      </w:pPr>
    </w:lvl>
  </w:abstractNum>
  <w:abstractNum w:abstractNumId="51" w15:restartNumberingAfterBreak="0">
    <w:nsid w:val="629E1004"/>
    <w:multiLevelType w:val="hybridMultilevel"/>
    <w:tmpl w:val="FFFFFFFF"/>
    <w:lvl w:ilvl="0" w:tplc="F4306F0A">
      <w:start w:val="1"/>
      <w:numFmt w:val="decimal"/>
      <w:lvlText w:val="%1."/>
      <w:lvlJc w:val="left"/>
      <w:pPr>
        <w:ind w:left="720" w:hanging="360"/>
      </w:pPr>
    </w:lvl>
    <w:lvl w:ilvl="1" w:tplc="3ECC8AD8">
      <w:start w:val="1"/>
      <w:numFmt w:val="bullet"/>
      <w:lvlText w:val="·"/>
      <w:lvlJc w:val="left"/>
      <w:pPr>
        <w:ind w:left="1440" w:hanging="360"/>
      </w:pPr>
      <w:rPr>
        <w:rFonts w:ascii="Symbol" w:hAnsi="Symbol" w:hint="default"/>
      </w:rPr>
    </w:lvl>
    <w:lvl w:ilvl="2" w:tplc="F8A21F32">
      <w:start w:val="1"/>
      <w:numFmt w:val="bullet"/>
      <w:lvlText w:val="·"/>
      <w:lvlJc w:val="left"/>
      <w:pPr>
        <w:ind w:left="2160" w:hanging="180"/>
      </w:pPr>
      <w:rPr>
        <w:rFonts w:ascii="Symbol" w:hAnsi="Symbol" w:hint="default"/>
      </w:rPr>
    </w:lvl>
    <w:lvl w:ilvl="3" w:tplc="2FC62D00">
      <w:start w:val="1"/>
      <w:numFmt w:val="decimal"/>
      <w:lvlText w:val="%4."/>
      <w:lvlJc w:val="left"/>
      <w:pPr>
        <w:ind w:left="2880" w:hanging="360"/>
      </w:pPr>
    </w:lvl>
    <w:lvl w:ilvl="4" w:tplc="A0B8272A">
      <w:start w:val="1"/>
      <w:numFmt w:val="lowerLetter"/>
      <w:lvlText w:val="%5."/>
      <w:lvlJc w:val="left"/>
      <w:pPr>
        <w:ind w:left="3600" w:hanging="360"/>
      </w:pPr>
    </w:lvl>
    <w:lvl w:ilvl="5" w:tplc="ED14D12E">
      <w:start w:val="1"/>
      <w:numFmt w:val="lowerRoman"/>
      <w:lvlText w:val="%6."/>
      <w:lvlJc w:val="right"/>
      <w:pPr>
        <w:ind w:left="4320" w:hanging="180"/>
      </w:pPr>
    </w:lvl>
    <w:lvl w:ilvl="6" w:tplc="56708226">
      <w:start w:val="1"/>
      <w:numFmt w:val="decimal"/>
      <w:lvlText w:val="%7."/>
      <w:lvlJc w:val="left"/>
      <w:pPr>
        <w:ind w:left="5040" w:hanging="360"/>
      </w:pPr>
    </w:lvl>
    <w:lvl w:ilvl="7" w:tplc="52AC0076">
      <w:start w:val="1"/>
      <w:numFmt w:val="lowerLetter"/>
      <w:lvlText w:val="%8."/>
      <w:lvlJc w:val="left"/>
      <w:pPr>
        <w:ind w:left="5760" w:hanging="360"/>
      </w:pPr>
    </w:lvl>
    <w:lvl w:ilvl="8" w:tplc="03841ED4">
      <w:start w:val="1"/>
      <w:numFmt w:val="lowerRoman"/>
      <w:lvlText w:val="%9."/>
      <w:lvlJc w:val="right"/>
      <w:pPr>
        <w:ind w:left="6480" w:hanging="180"/>
      </w:pPr>
    </w:lvl>
  </w:abstractNum>
  <w:abstractNum w:abstractNumId="52" w15:restartNumberingAfterBreak="0">
    <w:nsid w:val="69C04028"/>
    <w:multiLevelType w:val="hybridMultilevel"/>
    <w:tmpl w:val="4298198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3" w15:restartNumberingAfterBreak="0">
    <w:nsid w:val="6A467A63"/>
    <w:multiLevelType w:val="hybridMultilevel"/>
    <w:tmpl w:val="FFFFFFFF"/>
    <w:lvl w:ilvl="0" w:tplc="3C0ACD7A">
      <w:start w:val="1"/>
      <w:numFmt w:val="bullet"/>
      <w:lvlText w:val="·"/>
      <w:lvlJc w:val="left"/>
      <w:pPr>
        <w:ind w:left="720" w:hanging="360"/>
      </w:pPr>
      <w:rPr>
        <w:rFonts w:ascii="Symbol" w:hAnsi="Symbol" w:hint="default"/>
      </w:rPr>
    </w:lvl>
    <w:lvl w:ilvl="1" w:tplc="79341FB4">
      <w:start w:val="1"/>
      <w:numFmt w:val="bullet"/>
      <w:lvlText w:val="o"/>
      <w:lvlJc w:val="left"/>
      <w:pPr>
        <w:ind w:left="1440" w:hanging="360"/>
      </w:pPr>
      <w:rPr>
        <w:rFonts w:ascii="Courier New" w:hAnsi="Courier New" w:hint="default"/>
      </w:rPr>
    </w:lvl>
    <w:lvl w:ilvl="2" w:tplc="BAA010F2">
      <w:start w:val="1"/>
      <w:numFmt w:val="bullet"/>
      <w:lvlText w:val=""/>
      <w:lvlJc w:val="left"/>
      <w:pPr>
        <w:ind w:left="2160" w:hanging="360"/>
      </w:pPr>
      <w:rPr>
        <w:rFonts w:ascii="Wingdings" w:hAnsi="Wingdings" w:hint="default"/>
      </w:rPr>
    </w:lvl>
    <w:lvl w:ilvl="3" w:tplc="94FCF13C">
      <w:start w:val="1"/>
      <w:numFmt w:val="bullet"/>
      <w:lvlText w:val=""/>
      <w:lvlJc w:val="left"/>
      <w:pPr>
        <w:ind w:left="2880" w:hanging="360"/>
      </w:pPr>
      <w:rPr>
        <w:rFonts w:ascii="Symbol" w:hAnsi="Symbol" w:hint="default"/>
      </w:rPr>
    </w:lvl>
    <w:lvl w:ilvl="4" w:tplc="4B16DE68">
      <w:start w:val="1"/>
      <w:numFmt w:val="bullet"/>
      <w:lvlText w:val="o"/>
      <w:lvlJc w:val="left"/>
      <w:pPr>
        <w:ind w:left="3600" w:hanging="360"/>
      </w:pPr>
      <w:rPr>
        <w:rFonts w:ascii="Courier New" w:hAnsi="Courier New" w:hint="default"/>
      </w:rPr>
    </w:lvl>
    <w:lvl w:ilvl="5" w:tplc="D57EFA56">
      <w:start w:val="1"/>
      <w:numFmt w:val="bullet"/>
      <w:lvlText w:val=""/>
      <w:lvlJc w:val="left"/>
      <w:pPr>
        <w:ind w:left="4320" w:hanging="360"/>
      </w:pPr>
      <w:rPr>
        <w:rFonts w:ascii="Wingdings" w:hAnsi="Wingdings" w:hint="default"/>
      </w:rPr>
    </w:lvl>
    <w:lvl w:ilvl="6" w:tplc="426E0700">
      <w:start w:val="1"/>
      <w:numFmt w:val="bullet"/>
      <w:lvlText w:val=""/>
      <w:lvlJc w:val="left"/>
      <w:pPr>
        <w:ind w:left="5040" w:hanging="360"/>
      </w:pPr>
      <w:rPr>
        <w:rFonts w:ascii="Symbol" w:hAnsi="Symbol" w:hint="default"/>
      </w:rPr>
    </w:lvl>
    <w:lvl w:ilvl="7" w:tplc="E9366F62">
      <w:start w:val="1"/>
      <w:numFmt w:val="bullet"/>
      <w:lvlText w:val="o"/>
      <w:lvlJc w:val="left"/>
      <w:pPr>
        <w:ind w:left="5760" w:hanging="360"/>
      </w:pPr>
      <w:rPr>
        <w:rFonts w:ascii="Courier New" w:hAnsi="Courier New" w:hint="default"/>
      </w:rPr>
    </w:lvl>
    <w:lvl w:ilvl="8" w:tplc="6C5ED478">
      <w:start w:val="1"/>
      <w:numFmt w:val="bullet"/>
      <w:lvlText w:val=""/>
      <w:lvlJc w:val="left"/>
      <w:pPr>
        <w:ind w:left="6480" w:hanging="360"/>
      </w:pPr>
      <w:rPr>
        <w:rFonts w:ascii="Wingdings" w:hAnsi="Wingdings" w:hint="default"/>
      </w:rPr>
    </w:lvl>
  </w:abstractNum>
  <w:abstractNum w:abstractNumId="54" w15:restartNumberingAfterBreak="0">
    <w:nsid w:val="6F33FB64"/>
    <w:multiLevelType w:val="hybridMultilevel"/>
    <w:tmpl w:val="93F81EDE"/>
    <w:lvl w:ilvl="0" w:tplc="9F8C2A1A">
      <w:start w:val="1"/>
      <w:numFmt w:val="bullet"/>
      <w:lvlText w:val="·"/>
      <w:lvlJc w:val="left"/>
      <w:pPr>
        <w:ind w:left="720" w:hanging="360"/>
      </w:pPr>
      <w:rPr>
        <w:rFonts w:ascii="Symbol" w:hAnsi="Symbol" w:hint="default"/>
      </w:rPr>
    </w:lvl>
    <w:lvl w:ilvl="1" w:tplc="8B28F218">
      <w:start w:val="1"/>
      <w:numFmt w:val="bullet"/>
      <w:lvlText w:val="o"/>
      <w:lvlJc w:val="left"/>
      <w:pPr>
        <w:ind w:left="1440" w:hanging="360"/>
      </w:pPr>
      <w:rPr>
        <w:rFonts w:ascii="Courier New" w:hAnsi="Courier New" w:hint="default"/>
      </w:rPr>
    </w:lvl>
    <w:lvl w:ilvl="2" w:tplc="2028278A">
      <w:start w:val="1"/>
      <w:numFmt w:val="bullet"/>
      <w:lvlText w:val=""/>
      <w:lvlJc w:val="left"/>
      <w:pPr>
        <w:ind w:left="2160" w:hanging="360"/>
      </w:pPr>
      <w:rPr>
        <w:rFonts w:ascii="Wingdings" w:hAnsi="Wingdings" w:hint="default"/>
      </w:rPr>
    </w:lvl>
    <w:lvl w:ilvl="3" w:tplc="23085244">
      <w:start w:val="1"/>
      <w:numFmt w:val="bullet"/>
      <w:lvlText w:val=""/>
      <w:lvlJc w:val="left"/>
      <w:pPr>
        <w:ind w:left="2880" w:hanging="360"/>
      </w:pPr>
      <w:rPr>
        <w:rFonts w:ascii="Symbol" w:hAnsi="Symbol" w:hint="default"/>
      </w:rPr>
    </w:lvl>
    <w:lvl w:ilvl="4" w:tplc="8BB880B2">
      <w:start w:val="1"/>
      <w:numFmt w:val="bullet"/>
      <w:lvlText w:val="o"/>
      <w:lvlJc w:val="left"/>
      <w:pPr>
        <w:ind w:left="3600" w:hanging="360"/>
      </w:pPr>
      <w:rPr>
        <w:rFonts w:ascii="Courier New" w:hAnsi="Courier New" w:hint="default"/>
      </w:rPr>
    </w:lvl>
    <w:lvl w:ilvl="5" w:tplc="B39870D6">
      <w:start w:val="1"/>
      <w:numFmt w:val="bullet"/>
      <w:lvlText w:val=""/>
      <w:lvlJc w:val="left"/>
      <w:pPr>
        <w:ind w:left="4320" w:hanging="360"/>
      </w:pPr>
      <w:rPr>
        <w:rFonts w:ascii="Wingdings" w:hAnsi="Wingdings" w:hint="default"/>
      </w:rPr>
    </w:lvl>
    <w:lvl w:ilvl="6" w:tplc="3CD2C60A">
      <w:start w:val="1"/>
      <w:numFmt w:val="bullet"/>
      <w:lvlText w:val=""/>
      <w:lvlJc w:val="left"/>
      <w:pPr>
        <w:ind w:left="5040" w:hanging="360"/>
      </w:pPr>
      <w:rPr>
        <w:rFonts w:ascii="Symbol" w:hAnsi="Symbol" w:hint="default"/>
      </w:rPr>
    </w:lvl>
    <w:lvl w:ilvl="7" w:tplc="27F2D134">
      <w:start w:val="1"/>
      <w:numFmt w:val="bullet"/>
      <w:lvlText w:val="o"/>
      <w:lvlJc w:val="left"/>
      <w:pPr>
        <w:ind w:left="5760" w:hanging="360"/>
      </w:pPr>
      <w:rPr>
        <w:rFonts w:ascii="Courier New" w:hAnsi="Courier New" w:hint="default"/>
      </w:rPr>
    </w:lvl>
    <w:lvl w:ilvl="8" w:tplc="38CA2F98">
      <w:start w:val="1"/>
      <w:numFmt w:val="bullet"/>
      <w:lvlText w:val=""/>
      <w:lvlJc w:val="left"/>
      <w:pPr>
        <w:ind w:left="6480" w:hanging="360"/>
      </w:pPr>
      <w:rPr>
        <w:rFonts w:ascii="Wingdings" w:hAnsi="Wingdings" w:hint="default"/>
      </w:rPr>
    </w:lvl>
  </w:abstractNum>
  <w:abstractNum w:abstractNumId="55" w15:restartNumberingAfterBreak="0">
    <w:nsid w:val="6FABE82C"/>
    <w:multiLevelType w:val="hybridMultilevel"/>
    <w:tmpl w:val="FFFFFFFF"/>
    <w:lvl w:ilvl="0" w:tplc="876E2EC0">
      <w:start w:val="1"/>
      <w:numFmt w:val="decimal"/>
      <w:lvlText w:val="%1."/>
      <w:lvlJc w:val="left"/>
      <w:pPr>
        <w:ind w:left="720" w:hanging="360"/>
      </w:pPr>
    </w:lvl>
    <w:lvl w:ilvl="1" w:tplc="CBC4BB90">
      <w:start w:val="1"/>
      <w:numFmt w:val="lowerLetter"/>
      <w:lvlText w:val="%2."/>
      <w:lvlJc w:val="left"/>
      <w:pPr>
        <w:ind w:left="1440" w:hanging="360"/>
      </w:pPr>
    </w:lvl>
    <w:lvl w:ilvl="2" w:tplc="F5E6236C">
      <w:start w:val="1"/>
      <w:numFmt w:val="lowerRoman"/>
      <w:lvlText w:val="%3."/>
      <w:lvlJc w:val="right"/>
      <w:pPr>
        <w:ind w:left="2160" w:hanging="180"/>
      </w:pPr>
    </w:lvl>
    <w:lvl w:ilvl="3" w:tplc="52726F42">
      <w:start w:val="1"/>
      <w:numFmt w:val="decimal"/>
      <w:lvlText w:val="%4."/>
      <w:lvlJc w:val="left"/>
      <w:pPr>
        <w:ind w:left="2880" w:hanging="360"/>
      </w:pPr>
    </w:lvl>
    <w:lvl w:ilvl="4" w:tplc="D4AC6BEC">
      <w:start w:val="1"/>
      <w:numFmt w:val="lowerLetter"/>
      <w:lvlText w:val="%5."/>
      <w:lvlJc w:val="left"/>
      <w:pPr>
        <w:ind w:left="3600" w:hanging="360"/>
      </w:pPr>
    </w:lvl>
    <w:lvl w:ilvl="5" w:tplc="D2C0AFC0">
      <w:start w:val="1"/>
      <w:numFmt w:val="lowerRoman"/>
      <w:lvlText w:val="%6."/>
      <w:lvlJc w:val="right"/>
      <w:pPr>
        <w:ind w:left="4320" w:hanging="180"/>
      </w:pPr>
    </w:lvl>
    <w:lvl w:ilvl="6" w:tplc="1032CE08">
      <w:start w:val="1"/>
      <w:numFmt w:val="decimal"/>
      <w:lvlText w:val="%7."/>
      <w:lvlJc w:val="left"/>
      <w:pPr>
        <w:ind w:left="5040" w:hanging="360"/>
      </w:pPr>
    </w:lvl>
    <w:lvl w:ilvl="7" w:tplc="BBAADEFA">
      <w:start w:val="1"/>
      <w:numFmt w:val="lowerLetter"/>
      <w:lvlText w:val="%8."/>
      <w:lvlJc w:val="left"/>
      <w:pPr>
        <w:ind w:left="5760" w:hanging="360"/>
      </w:pPr>
    </w:lvl>
    <w:lvl w:ilvl="8" w:tplc="AE26662C">
      <w:start w:val="1"/>
      <w:numFmt w:val="lowerRoman"/>
      <w:lvlText w:val="%9."/>
      <w:lvlJc w:val="right"/>
      <w:pPr>
        <w:ind w:left="6480" w:hanging="180"/>
      </w:pPr>
    </w:lvl>
  </w:abstractNum>
  <w:abstractNum w:abstractNumId="56" w15:restartNumberingAfterBreak="0">
    <w:nsid w:val="7043E9FC"/>
    <w:multiLevelType w:val="hybridMultilevel"/>
    <w:tmpl w:val="FFFFFFFF"/>
    <w:lvl w:ilvl="0" w:tplc="3AA2AEE2">
      <w:start w:val="1"/>
      <w:numFmt w:val="bullet"/>
      <w:lvlText w:val="·"/>
      <w:lvlJc w:val="left"/>
      <w:pPr>
        <w:ind w:left="720" w:hanging="360"/>
      </w:pPr>
      <w:rPr>
        <w:rFonts w:ascii="Symbol" w:hAnsi="Symbol" w:hint="default"/>
      </w:rPr>
    </w:lvl>
    <w:lvl w:ilvl="1" w:tplc="B562F7EE">
      <w:start w:val="1"/>
      <w:numFmt w:val="bullet"/>
      <w:lvlText w:val="o"/>
      <w:lvlJc w:val="left"/>
      <w:pPr>
        <w:ind w:left="1440" w:hanging="360"/>
      </w:pPr>
      <w:rPr>
        <w:rFonts w:ascii="Courier New" w:hAnsi="Courier New" w:hint="default"/>
      </w:rPr>
    </w:lvl>
    <w:lvl w:ilvl="2" w:tplc="0D2A6AFE">
      <w:start w:val="1"/>
      <w:numFmt w:val="bullet"/>
      <w:lvlText w:val=""/>
      <w:lvlJc w:val="left"/>
      <w:pPr>
        <w:ind w:left="2160" w:hanging="360"/>
      </w:pPr>
      <w:rPr>
        <w:rFonts w:ascii="Wingdings" w:hAnsi="Wingdings" w:hint="default"/>
      </w:rPr>
    </w:lvl>
    <w:lvl w:ilvl="3" w:tplc="241E00DE">
      <w:start w:val="1"/>
      <w:numFmt w:val="bullet"/>
      <w:lvlText w:val=""/>
      <w:lvlJc w:val="left"/>
      <w:pPr>
        <w:ind w:left="2880" w:hanging="360"/>
      </w:pPr>
      <w:rPr>
        <w:rFonts w:ascii="Symbol" w:hAnsi="Symbol" w:hint="default"/>
      </w:rPr>
    </w:lvl>
    <w:lvl w:ilvl="4" w:tplc="83CEFDC2">
      <w:start w:val="1"/>
      <w:numFmt w:val="bullet"/>
      <w:lvlText w:val="o"/>
      <w:lvlJc w:val="left"/>
      <w:pPr>
        <w:ind w:left="3600" w:hanging="360"/>
      </w:pPr>
      <w:rPr>
        <w:rFonts w:ascii="Courier New" w:hAnsi="Courier New" w:hint="default"/>
      </w:rPr>
    </w:lvl>
    <w:lvl w:ilvl="5" w:tplc="8F10EB66">
      <w:start w:val="1"/>
      <w:numFmt w:val="bullet"/>
      <w:lvlText w:val=""/>
      <w:lvlJc w:val="left"/>
      <w:pPr>
        <w:ind w:left="4320" w:hanging="360"/>
      </w:pPr>
      <w:rPr>
        <w:rFonts w:ascii="Wingdings" w:hAnsi="Wingdings" w:hint="default"/>
      </w:rPr>
    </w:lvl>
    <w:lvl w:ilvl="6" w:tplc="662406DE">
      <w:start w:val="1"/>
      <w:numFmt w:val="bullet"/>
      <w:lvlText w:val=""/>
      <w:lvlJc w:val="left"/>
      <w:pPr>
        <w:ind w:left="5040" w:hanging="360"/>
      </w:pPr>
      <w:rPr>
        <w:rFonts w:ascii="Symbol" w:hAnsi="Symbol" w:hint="default"/>
      </w:rPr>
    </w:lvl>
    <w:lvl w:ilvl="7" w:tplc="CBC262D4">
      <w:start w:val="1"/>
      <w:numFmt w:val="bullet"/>
      <w:lvlText w:val="o"/>
      <w:lvlJc w:val="left"/>
      <w:pPr>
        <w:ind w:left="5760" w:hanging="360"/>
      </w:pPr>
      <w:rPr>
        <w:rFonts w:ascii="Courier New" w:hAnsi="Courier New" w:hint="default"/>
      </w:rPr>
    </w:lvl>
    <w:lvl w:ilvl="8" w:tplc="BB7AD6DE">
      <w:start w:val="1"/>
      <w:numFmt w:val="bullet"/>
      <w:lvlText w:val=""/>
      <w:lvlJc w:val="left"/>
      <w:pPr>
        <w:ind w:left="6480" w:hanging="360"/>
      </w:pPr>
      <w:rPr>
        <w:rFonts w:ascii="Wingdings" w:hAnsi="Wingdings" w:hint="default"/>
      </w:rPr>
    </w:lvl>
  </w:abstractNum>
  <w:abstractNum w:abstractNumId="57" w15:restartNumberingAfterBreak="0">
    <w:nsid w:val="705641C9"/>
    <w:multiLevelType w:val="hybridMultilevel"/>
    <w:tmpl w:val="FFFFFFFF"/>
    <w:lvl w:ilvl="0" w:tplc="5686ED46">
      <w:start w:val="1"/>
      <w:numFmt w:val="bullet"/>
      <w:lvlText w:val="·"/>
      <w:lvlJc w:val="left"/>
      <w:pPr>
        <w:ind w:left="720" w:hanging="360"/>
      </w:pPr>
      <w:rPr>
        <w:rFonts w:ascii="Symbol" w:hAnsi="Symbol" w:hint="default"/>
      </w:rPr>
    </w:lvl>
    <w:lvl w:ilvl="1" w:tplc="372A8E7C">
      <w:start w:val="1"/>
      <w:numFmt w:val="bullet"/>
      <w:lvlText w:val="o"/>
      <w:lvlJc w:val="left"/>
      <w:pPr>
        <w:ind w:left="1440" w:hanging="360"/>
      </w:pPr>
      <w:rPr>
        <w:rFonts w:ascii="Courier New" w:hAnsi="Courier New" w:hint="default"/>
      </w:rPr>
    </w:lvl>
    <w:lvl w:ilvl="2" w:tplc="BEC8909C">
      <w:start w:val="1"/>
      <w:numFmt w:val="bullet"/>
      <w:lvlText w:val=""/>
      <w:lvlJc w:val="left"/>
      <w:pPr>
        <w:ind w:left="2160" w:hanging="360"/>
      </w:pPr>
      <w:rPr>
        <w:rFonts w:ascii="Wingdings" w:hAnsi="Wingdings" w:hint="default"/>
      </w:rPr>
    </w:lvl>
    <w:lvl w:ilvl="3" w:tplc="3C840FA4">
      <w:start w:val="1"/>
      <w:numFmt w:val="bullet"/>
      <w:lvlText w:val=""/>
      <w:lvlJc w:val="left"/>
      <w:pPr>
        <w:ind w:left="2880" w:hanging="360"/>
      </w:pPr>
      <w:rPr>
        <w:rFonts w:ascii="Symbol" w:hAnsi="Symbol" w:hint="default"/>
      </w:rPr>
    </w:lvl>
    <w:lvl w:ilvl="4" w:tplc="6C8A4DF2">
      <w:start w:val="1"/>
      <w:numFmt w:val="bullet"/>
      <w:lvlText w:val="o"/>
      <w:lvlJc w:val="left"/>
      <w:pPr>
        <w:ind w:left="3600" w:hanging="360"/>
      </w:pPr>
      <w:rPr>
        <w:rFonts w:ascii="Courier New" w:hAnsi="Courier New" w:hint="default"/>
      </w:rPr>
    </w:lvl>
    <w:lvl w:ilvl="5" w:tplc="D3D87F8A">
      <w:start w:val="1"/>
      <w:numFmt w:val="bullet"/>
      <w:lvlText w:val=""/>
      <w:lvlJc w:val="left"/>
      <w:pPr>
        <w:ind w:left="4320" w:hanging="360"/>
      </w:pPr>
      <w:rPr>
        <w:rFonts w:ascii="Wingdings" w:hAnsi="Wingdings" w:hint="default"/>
      </w:rPr>
    </w:lvl>
    <w:lvl w:ilvl="6" w:tplc="51DE232E">
      <w:start w:val="1"/>
      <w:numFmt w:val="bullet"/>
      <w:lvlText w:val=""/>
      <w:lvlJc w:val="left"/>
      <w:pPr>
        <w:ind w:left="5040" w:hanging="360"/>
      </w:pPr>
      <w:rPr>
        <w:rFonts w:ascii="Symbol" w:hAnsi="Symbol" w:hint="default"/>
      </w:rPr>
    </w:lvl>
    <w:lvl w:ilvl="7" w:tplc="F5AEDCCC">
      <w:start w:val="1"/>
      <w:numFmt w:val="bullet"/>
      <w:lvlText w:val="o"/>
      <w:lvlJc w:val="left"/>
      <w:pPr>
        <w:ind w:left="5760" w:hanging="360"/>
      </w:pPr>
      <w:rPr>
        <w:rFonts w:ascii="Courier New" w:hAnsi="Courier New" w:hint="default"/>
      </w:rPr>
    </w:lvl>
    <w:lvl w:ilvl="8" w:tplc="32A4356A">
      <w:start w:val="1"/>
      <w:numFmt w:val="bullet"/>
      <w:lvlText w:val=""/>
      <w:lvlJc w:val="left"/>
      <w:pPr>
        <w:ind w:left="6480" w:hanging="360"/>
      </w:pPr>
      <w:rPr>
        <w:rFonts w:ascii="Wingdings" w:hAnsi="Wingdings" w:hint="default"/>
      </w:rPr>
    </w:lvl>
  </w:abstractNum>
  <w:abstractNum w:abstractNumId="58" w15:restartNumberingAfterBreak="0">
    <w:nsid w:val="714B12C7"/>
    <w:multiLevelType w:val="hybridMultilevel"/>
    <w:tmpl w:val="0C020A28"/>
    <w:lvl w:ilvl="0" w:tplc="FB4658F0">
      <w:numFmt w:val="bullet"/>
      <w:lvlText w:val="o"/>
      <w:lvlJc w:val="left"/>
      <w:pPr>
        <w:ind w:left="2032" w:hanging="360"/>
      </w:pPr>
      <w:rPr>
        <w:rFonts w:hint="default"/>
        <w:w w:val="99"/>
        <w:lang w:val="en-US" w:eastAsia="en-US" w:bidi="en-US"/>
      </w:rPr>
    </w:lvl>
    <w:lvl w:ilvl="1" w:tplc="879275E8">
      <w:numFmt w:val="bullet"/>
      <w:lvlText w:val="•"/>
      <w:lvlJc w:val="left"/>
      <w:pPr>
        <w:ind w:left="2876" w:hanging="360"/>
      </w:pPr>
      <w:rPr>
        <w:rFonts w:hint="default"/>
        <w:lang w:val="en-US" w:eastAsia="en-US" w:bidi="en-US"/>
      </w:rPr>
    </w:lvl>
    <w:lvl w:ilvl="2" w:tplc="B1A6A816">
      <w:numFmt w:val="bullet"/>
      <w:lvlText w:val="•"/>
      <w:lvlJc w:val="left"/>
      <w:pPr>
        <w:ind w:left="3712" w:hanging="360"/>
      </w:pPr>
      <w:rPr>
        <w:rFonts w:hint="default"/>
        <w:lang w:val="en-US" w:eastAsia="en-US" w:bidi="en-US"/>
      </w:rPr>
    </w:lvl>
    <w:lvl w:ilvl="3" w:tplc="DAFA274E">
      <w:numFmt w:val="bullet"/>
      <w:lvlText w:val="•"/>
      <w:lvlJc w:val="left"/>
      <w:pPr>
        <w:ind w:left="4548" w:hanging="360"/>
      </w:pPr>
      <w:rPr>
        <w:rFonts w:hint="default"/>
        <w:lang w:val="en-US" w:eastAsia="en-US" w:bidi="en-US"/>
      </w:rPr>
    </w:lvl>
    <w:lvl w:ilvl="4" w:tplc="2500F01C">
      <w:numFmt w:val="bullet"/>
      <w:lvlText w:val="•"/>
      <w:lvlJc w:val="left"/>
      <w:pPr>
        <w:ind w:left="5384" w:hanging="360"/>
      </w:pPr>
      <w:rPr>
        <w:rFonts w:hint="default"/>
        <w:lang w:val="en-US" w:eastAsia="en-US" w:bidi="en-US"/>
      </w:rPr>
    </w:lvl>
    <w:lvl w:ilvl="5" w:tplc="EAFC449A">
      <w:numFmt w:val="bullet"/>
      <w:lvlText w:val="•"/>
      <w:lvlJc w:val="left"/>
      <w:pPr>
        <w:ind w:left="6220" w:hanging="360"/>
      </w:pPr>
      <w:rPr>
        <w:rFonts w:hint="default"/>
        <w:lang w:val="en-US" w:eastAsia="en-US" w:bidi="en-US"/>
      </w:rPr>
    </w:lvl>
    <w:lvl w:ilvl="6" w:tplc="2CD0817A">
      <w:numFmt w:val="bullet"/>
      <w:lvlText w:val="•"/>
      <w:lvlJc w:val="left"/>
      <w:pPr>
        <w:ind w:left="7056" w:hanging="360"/>
      </w:pPr>
      <w:rPr>
        <w:rFonts w:hint="default"/>
        <w:lang w:val="en-US" w:eastAsia="en-US" w:bidi="en-US"/>
      </w:rPr>
    </w:lvl>
    <w:lvl w:ilvl="7" w:tplc="94E6A9D6">
      <w:numFmt w:val="bullet"/>
      <w:lvlText w:val="•"/>
      <w:lvlJc w:val="left"/>
      <w:pPr>
        <w:ind w:left="7892" w:hanging="360"/>
      </w:pPr>
      <w:rPr>
        <w:rFonts w:hint="default"/>
        <w:lang w:val="en-US" w:eastAsia="en-US" w:bidi="en-US"/>
      </w:rPr>
    </w:lvl>
    <w:lvl w:ilvl="8" w:tplc="E2A8C1C8">
      <w:numFmt w:val="bullet"/>
      <w:lvlText w:val="•"/>
      <w:lvlJc w:val="left"/>
      <w:pPr>
        <w:ind w:left="8728" w:hanging="360"/>
      </w:pPr>
      <w:rPr>
        <w:rFonts w:hint="default"/>
        <w:lang w:val="en-US" w:eastAsia="en-US" w:bidi="en-US"/>
      </w:rPr>
    </w:lvl>
  </w:abstractNum>
  <w:abstractNum w:abstractNumId="59" w15:restartNumberingAfterBreak="0">
    <w:nsid w:val="791A3427"/>
    <w:multiLevelType w:val="multilevel"/>
    <w:tmpl w:val="DFDC80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A1D85E1"/>
    <w:multiLevelType w:val="hybridMultilevel"/>
    <w:tmpl w:val="70EC8450"/>
    <w:lvl w:ilvl="0" w:tplc="59FA4B38">
      <w:start w:val="1"/>
      <w:numFmt w:val="bullet"/>
      <w:lvlText w:val=""/>
      <w:lvlJc w:val="left"/>
      <w:pPr>
        <w:ind w:left="720" w:hanging="360"/>
      </w:pPr>
      <w:rPr>
        <w:rFonts w:ascii="Symbol" w:hAnsi="Symbol" w:hint="default"/>
      </w:rPr>
    </w:lvl>
    <w:lvl w:ilvl="1" w:tplc="F38E4062">
      <w:start w:val="1"/>
      <w:numFmt w:val="bullet"/>
      <w:lvlText w:val="o"/>
      <w:lvlJc w:val="left"/>
      <w:pPr>
        <w:ind w:left="1440" w:hanging="360"/>
      </w:pPr>
      <w:rPr>
        <w:rFonts w:ascii="Courier New" w:hAnsi="Courier New" w:hint="default"/>
      </w:rPr>
    </w:lvl>
    <w:lvl w:ilvl="2" w:tplc="5032F230">
      <w:start w:val="1"/>
      <w:numFmt w:val="bullet"/>
      <w:lvlText w:val=""/>
      <w:lvlJc w:val="left"/>
      <w:pPr>
        <w:ind w:left="2160" w:hanging="360"/>
      </w:pPr>
      <w:rPr>
        <w:rFonts w:ascii="Wingdings" w:hAnsi="Wingdings" w:hint="default"/>
      </w:rPr>
    </w:lvl>
    <w:lvl w:ilvl="3" w:tplc="BC44FAA4">
      <w:start w:val="1"/>
      <w:numFmt w:val="bullet"/>
      <w:lvlText w:val=""/>
      <w:lvlJc w:val="left"/>
      <w:pPr>
        <w:ind w:left="2880" w:hanging="360"/>
      </w:pPr>
      <w:rPr>
        <w:rFonts w:ascii="Symbol" w:hAnsi="Symbol" w:hint="default"/>
      </w:rPr>
    </w:lvl>
    <w:lvl w:ilvl="4" w:tplc="0902E4B4">
      <w:start w:val="1"/>
      <w:numFmt w:val="bullet"/>
      <w:lvlText w:val="o"/>
      <w:lvlJc w:val="left"/>
      <w:pPr>
        <w:ind w:left="3600" w:hanging="360"/>
      </w:pPr>
      <w:rPr>
        <w:rFonts w:ascii="Courier New" w:hAnsi="Courier New" w:hint="default"/>
      </w:rPr>
    </w:lvl>
    <w:lvl w:ilvl="5" w:tplc="8A7E7708">
      <w:start w:val="1"/>
      <w:numFmt w:val="bullet"/>
      <w:lvlText w:val=""/>
      <w:lvlJc w:val="left"/>
      <w:pPr>
        <w:ind w:left="4320" w:hanging="360"/>
      </w:pPr>
      <w:rPr>
        <w:rFonts w:ascii="Wingdings" w:hAnsi="Wingdings" w:hint="default"/>
      </w:rPr>
    </w:lvl>
    <w:lvl w:ilvl="6" w:tplc="FD44C3EA">
      <w:start w:val="1"/>
      <w:numFmt w:val="bullet"/>
      <w:lvlText w:val=""/>
      <w:lvlJc w:val="left"/>
      <w:pPr>
        <w:ind w:left="5040" w:hanging="360"/>
      </w:pPr>
      <w:rPr>
        <w:rFonts w:ascii="Symbol" w:hAnsi="Symbol" w:hint="default"/>
      </w:rPr>
    </w:lvl>
    <w:lvl w:ilvl="7" w:tplc="74C05362">
      <w:start w:val="1"/>
      <w:numFmt w:val="bullet"/>
      <w:lvlText w:val="o"/>
      <w:lvlJc w:val="left"/>
      <w:pPr>
        <w:ind w:left="5760" w:hanging="360"/>
      </w:pPr>
      <w:rPr>
        <w:rFonts w:ascii="Courier New" w:hAnsi="Courier New" w:hint="default"/>
      </w:rPr>
    </w:lvl>
    <w:lvl w:ilvl="8" w:tplc="2C94B4AE">
      <w:start w:val="1"/>
      <w:numFmt w:val="bullet"/>
      <w:lvlText w:val=""/>
      <w:lvlJc w:val="left"/>
      <w:pPr>
        <w:ind w:left="6480" w:hanging="360"/>
      </w:pPr>
      <w:rPr>
        <w:rFonts w:ascii="Wingdings" w:hAnsi="Wingdings" w:hint="default"/>
      </w:rPr>
    </w:lvl>
  </w:abstractNum>
  <w:abstractNum w:abstractNumId="61"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79457362">
    <w:abstractNumId w:val="52"/>
  </w:num>
  <w:num w:numId="2" w16cid:durableId="321932046">
    <w:abstractNumId w:val="61"/>
  </w:num>
  <w:num w:numId="3" w16cid:durableId="969631907">
    <w:abstractNumId w:val="2"/>
  </w:num>
  <w:num w:numId="4" w16cid:durableId="885069547">
    <w:abstractNumId w:val="12"/>
  </w:num>
  <w:num w:numId="5" w16cid:durableId="541136741">
    <w:abstractNumId w:val="38"/>
  </w:num>
  <w:num w:numId="6" w16cid:durableId="254559921">
    <w:abstractNumId w:val="8"/>
  </w:num>
  <w:num w:numId="7" w16cid:durableId="1351026629">
    <w:abstractNumId w:val="23"/>
  </w:num>
  <w:num w:numId="8" w16cid:durableId="1368336707">
    <w:abstractNumId w:val="22"/>
  </w:num>
  <w:num w:numId="9" w16cid:durableId="1036009632">
    <w:abstractNumId w:val="7"/>
  </w:num>
  <w:num w:numId="10" w16cid:durableId="843742266">
    <w:abstractNumId w:val="9"/>
  </w:num>
  <w:num w:numId="11" w16cid:durableId="955211954">
    <w:abstractNumId w:val="59"/>
  </w:num>
  <w:num w:numId="12" w16cid:durableId="1125730425">
    <w:abstractNumId w:val="27"/>
  </w:num>
  <w:num w:numId="13" w16cid:durableId="217597902">
    <w:abstractNumId w:val="4"/>
  </w:num>
  <w:num w:numId="14" w16cid:durableId="1620868083">
    <w:abstractNumId w:val="30"/>
  </w:num>
  <w:num w:numId="15" w16cid:durableId="1267301656">
    <w:abstractNumId w:val="16"/>
  </w:num>
  <w:num w:numId="16" w16cid:durableId="1650287474">
    <w:abstractNumId w:val="56"/>
  </w:num>
  <w:num w:numId="17" w16cid:durableId="1717729210">
    <w:abstractNumId w:val="47"/>
  </w:num>
  <w:num w:numId="18" w16cid:durableId="1112633798">
    <w:abstractNumId w:val="53"/>
  </w:num>
  <w:num w:numId="19" w16cid:durableId="484052465">
    <w:abstractNumId w:val="25"/>
  </w:num>
  <w:num w:numId="20" w16cid:durableId="44649548">
    <w:abstractNumId w:val="28"/>
  </w:num>
  <w:num w:numId="21" w16cid:durableId="752168470">
    <w:abstractNumId w:val="57"/>
  </w:num>
  <w:num w:numId="22" w16cid:durableId="545142958">
    <w:abstractNumId w:val="17"/>
  </w:num>
  <w:num w:numId="23" w16cid:durableId="1087574785">
    <w:abstractNumId w:val="0"/>
  </w:num>
  <w:num w:numId="24" w16cid:durableId="1523351453">
    <w:abstractNumId w:val="42"/>
  </w:num>
  <w:num w:numId="25" w16cid:durableId="1801650871">
    <w:abstractNumId w:val="41"/>
  </w:num>
  <w:num w:numId="26" w16cid:durableId="2120296137">
    <w:abstractNumId w:val="14"/>
  </w:num>
  <w:num w:numId="27" w16cid:durableId="300697365">
    <w:abstractNumId w:val="49"/>
  </w:num>
  <w:num w:numId="28" w16cid:durableId="752554462">
    <w:abstractNumId w:val="11"/>
  </w:num>
  <w:num w:numId="29" w16cid:durableId="1058481049">
    <w:abstractNumId w:val="33"/>
  </w:num>
  <w:num w:numId="30" w16cid:durableId="1768426517">
    <w:abstractNumId w:val="21"/>
  </w:num>
  <w:num w:numId="31" w16cid:durableId="251352378">
    <w:abstractNumId w:val="24"/>
  </w:num>
  <w:num w:numId="32" w16cid:durableId="1077166299">
    <w:abstractNumId w:val="6"/>
  </w:num>
  <w:num w:numId="33" w16cid:durableId="1414668843">
    <w:abstractNumId w:val="20"/>
  </w:num>
  <w:num w:numId="34" w16cid:durableId="420762055">
    <w:abstractNumId w:val="46"/>
  </w:num>
  <w:num w:numId="35" w16cid:durableId="1433042796">
    <w:abstractNumId w:val="55"/>
  </w:num>
  <w:num w:numId="36" w16cid:durableId="649948544">
    <w:abstractNumId w:val="39"/>
  </w:num>
  <w:num w:numId="37" w16cid:durableId="81874947">
    <w:abstractNumId w:val="50"/>
  </w:num>
  <w:num w:numId="38" w16cid:durableId="1802653117">
    <w:abstractNumId w:val="43"/>
  </w:num>
  <w:num w:numId="39" w16cid:durableId="2124953598">
    <w:abstractNumId w:val="36"/>
  </w:num>
  <w:num w:numId="40" w16cid:durableId="747268860">
    <w:abstractNumId w:val="51"/>
  </w:num>
  <w:num w:numId="41" w16cid:durableId="1223902690">
    <w:abstractNumId w:val="3"/>
  </w:num>
  <w:num w:numId="42" w16cid:durableId="670639654">
    <w:abstractNumId w:val="35"/>
  </w:num>
  <w:num w:numId="43" w16cid:durableId="50739706">
    <w:abstractNumId w:val="45"/>
  </w:num>
  <w:num w:numId="44" w16cid:durableId="1321232944">
    <w:abstractNumId w:val="18"/>
  </w:num>
  <w:num w:numId="45" w16cid:durableId="1151294577">
    <w:abstractNumId w:val="34"/>
  </w:num>
  <w:num w:numId="46" w16cid:durableId="421993422">
    <w:abstractNumId w:val="48"/>
  </w:num>
  <w:num w:numId="47" w16cid:durableId="537862739">
    <w:abstractNumId w:val="1"/>
  </w:num>
  <w:num w:numId="48" w16cid:durableId="207256433">
    <w:abstractNumId w:val="15"/>
  </w:num>
  <w:num w:numId="49" w16cid:durableId="462582196">
    <w:abstractNumId w:val="19"/>
  </w:num>
  <w:num w:numId="50" w16cid:durableId="1380980818">
    <w:abstractNumId w:val="10"/>
  </w:num>
  <w:num w:numId="51" w16cid:durableId="1323582027">
    <w:abstractNumId w:val="58"/>
  </w:num>
  <w:num w:numId="52" w16cid:durableId="2046833325">
    <w:abstractNumId w:val="31"/>
  </w:num>
  <w:num w:numId="53" w16cid:durableId="81800140">
    <w:abstractNumId w:val="60"/>
  </w:num>
  <w:num w:numId="54" w16cid:durableId="369302826">
    <w:abstractNumId w:val="44"/>
  </w:num>
  <w:num w:numId="55" w16cid:durableId="1870415639">
    <w:abstractNumId w:val="32"/>
  </w:num>
  <w:num w:numId="56" w16cid:durableId="1140265239">
    <w:abstractNumId w:val="5"/>
  </w:num>
  <w:num w:numId="57" w16cid:durableId="384257168">
    <w:abstractNumId w:val="13"/>
  </w:num>
  <w:num w:numId="58" w16cid:durableId="1673871427">
    <w:abstractNumId w:val="54"/>
  </w:num>
  <w:num w:numId="59" w16cid:durableId="15423947">
    <w:abstractNumId w:val="26"/>
  </w:num>
  <w:num w:numId="60" w16cid:durableId="1437600493">
    <w:abstractNumId w:val="37"/>
  </w:num>
  <w:num w:numId="61" w16cid:durableId="631639168">
    <w:abstractNumId w:val="40"/>
  </w:num>
  <w:num w:numId="62" w16cid:durableId="716243518">
    <w:abstractNumId w:val="2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02C8"/>
    <w:rsid w:val="00001CAC"/>
    <w:rsid w:val="00002B76"/>
    <w:rsid w:val="0000300D"/>
    <w:rsid w:val="0000372F"/>
    <w:rsid w:val="00003EC8"/>
    <w:rsid w:val="00004E64"/>
    <w:rsid w:val="00004F09"/>
    <w:rsid w:val="00005D2D"/>
    <w:rsid w:val="000061F3"/>
    <w:rsid w:val="00006369"/>
    <w:rsid w:val="00007318"/>
    <w:rsid w:val="00007428"/>
    <w:rsid w:val="00011C80"/>
    <w:rsid w:val="00012208"/>
    <w:rsid w:val="000134ED"/>
    <w:rsid w:val="00014E87"/>
    <w:rsid w:val="000167B9"/>
    <w:rsid w:val="00017972"/>
    <w:rsid w:val="00020A66"/>
    <w:rsid w:val="00021AC5"/>
    <w:rsid w:val="000220BF"/>
    <w:rsid w:val="00022296"/>
    <w:rsid w:val="000234BA"/>
    <w:rsid w:val="00023AAE"/>
    <w:rsid w:val="00023BD0"/>
    <w:rsid w:val="00023E85"/>
    <w:rsid w:val="000244AF"/>
    <w:rsid w:val="000268F0"/>
    <w:rsid w:val="000304AA"/>
    <w:rsid w:val="00030D1F"/>
    <w:rsid w:val="00031034"/>
    <w:rsid w:val="0003104B"/>
    <w:rsid w:val="0003153D"/>
    <w:rsid w:val="0003296F"/>
    <w:rsid w:val="00032DC5"/>
    <w:rsid w:val="0003329F"/>
    <w:rsid w:val="00034D75"/>
    <w:rsid w:val="0003531B"/>
    <w:rsid w:val="00035F5F"/>
    <w:rsid w:val="00036619"/>
    <w:rsid w:val="00036E16"/>
    <w:rsid w:val="00037428"/>
    <w:rsid w:val="00037C31"/>
    <w:rsid w:val="000400C7"/>
    <w:rsid w:val="00040408"/>
    <w:rsid w:val="0004218B"/>
    <w:rsid w:val="00042A7A"/>
    <w:rsid w:val="00043790"/>
    <w:rsid w:val="00043E14"/>
    <w:rsid w:val="0004436A"/>
    <w:rsid w:val="00045F56"/>
    <w:rsid w:val="00050EDB"/>
    <w:rsid w:val="000512F6"/>
    <w:rsid w:val="00051637"/>
    <w:rsid w:val="00053164"/>
    <w:rsid w:val="000542BE"/>
    <w:rsid w:val="000602B1"/>
    <w:rsid w:val="00060519"/>
    <w:rsid w:val="000609A4"/>
    <w:rsid w:val="00060AEE"/>
    <w:rsid w:val="00060E1D"/>
    <w:rsid w:val="0006102E"/>
    <w:rsid w:val="000623A4"/>
    <w:rsid w:val="00062DB1"/>
    <w:rsid w:val="000654F5"/>
    <w:rsid w:val="00065920"/>
    <w:rsid w:val="00066BD9"/>
    <w:rsid w:val="00067E72"/>
    <w:rsid w:val="00070344"/>
    <w:rsid w:val="0007040E"/>
    <w:rsid w:val="0007048A"/>
    <w:rsid w:val="00071B97"/>
    <w:rsid w:val="0007294E"/>
    <w:rsid w:val="00072DDF"/>
    <w:rsid w:val="00072FEF"/>
    <w:rsid w:val="000744C3"/>
    <w:rsid w:val="0007505A"/>
    <w:rsid w:val="00076FC4"/>
    <w:rsid w:val="00077C10"/>
    <w:rsid w:val="000801F8"/>
    <w:rsid w:val="00082AC2"/>
    <w:rsid w:val="00082CAA"/>
    <w:rsid w:val="00085214"/>
    <w:rsid w:val="0009066D"/>
    <w:rsid w:val="00090E68"/>
    <w:rsid w:val="0009293F"/>
    <w:rsid w:val="00094508"/>
    <w:rsid w:val="000964F0"/>
    <w:rsid w:val="00097BE4"/>
    <w:rsid w:val="000A090B"/>
    <w:rsid w:val="000A0DEB"/>
    <w:rsid w:val="000A217E"/>
    <w:rsid w:val="000A3485"/>
    <w:rsid w:val="000A3921"/>
    <w:rsid w:val="000A49C6"/>
    <w:rsid w:val="000A4EC7"/>
    <w:rsid w:val="000A56BF"/>
    <w:rsid w:val="000A6D69"/>
    <w:rsid w:val="000A7FEA"/>
    <w:rsid w:val="000B0BA6"/>
    <w:rsid w:val="000B10AE"/>
    <w:rsid w:val="000B16CD"/>
    <w:rsid w:val="000B244F"/>
    <w:rsid w:val="000B41AE"/>
    <w:rsid w:val="000B478B"/>
    <w:rsid w:val="000B5D0A"/>
    <w:rsid w:val="000B7385"/>
    <w:rsid w:val="000C05EE"/>
    <w:rsid w:val="000C14DA"/>
    <w:rsid w:val="000C3C4D"/>
    <w:rsid w:val="000C46BC"/>
    <w:rsid w:val="000C59C8"/>
    <w:rsid w:val="000C65F8"/>
    <w:rsid w:val="000C69A5"/>
    <w:rsid w:val="000D015E"/>
    <w:rsid w:val="000D245E"/>
    <w:rsid w:val="000D2706"/>
    <w:rsid w:val="000D2E92"/>
    <w:rsid w:val="000D3DDA"/>
    <w:rsid w:val="000D3FB0"/>
    <w:rsid w:val="000D48C0"/>
    <w:rsid w:val="000D56BB"/>
    <w:rsid w:val="000D6F70"/>
    <w:rsid w:val="000D7F47"/>
    <w:rsid w:val="000E03A1"/>
    <w:rsid w:val="000E19AE"/>
    <w:rsid w:val="000E1AF0"/>
    <w:rsid w:val="000E57B0"/>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EC3"/>
    <w:rsid w:val="00105617"/>
    <w:rsid w:val="001070EA"/>
    <w:rsid w:val="0010740C"/>
    <w:rsid w:val="00107916"/>
    <w:rsid w:val="00110230"/>
    <w:rsid w:val="0011095F"/>
    <w:rsid w:val="001127DD"/>
    <w:rsid w:val="00112E1B"/>
    <w:rsid w:val="00112EE7"/>
    <w:rsid w:val="00113823"/>
    <w:rsid w:val="00113916"/>
    <w:rsid w:val="00114C8F"/>
    <w:rsid w:val="001153B2"/>
    <w:rsid w:val="001155AA"/>
    <w:rsid w:val="001168B7"/>
    <w:rsid w:val="00117B63"/>
    <w:rsid w:val="0012109C"/>
    <w:rsid w:val="001216B2"/>
    <w:rsid w:val="00122A1E"/>
    <w:rsid w:val="00122D3A"/>
    <w:rsid w:val="00123803"/>
    <w:rsid w:val="001242E4"/>
    <w:rsid w:val="00125C85"/>
    <w:rsid w:val="00125D8F"/>
    <w:rsid w:val="00125E36"/>
    <w:rsid w:val="0012639A"/>
    <w:rsid w:val="001269D7"/>
    <w:rsid w:val="00126AFC"/>
    <w:rsid w:val="00127DEC"/>
    <w:rsid w:val="00127E04"/>
    <w:rsid w:val="001300C9"/>
    <w:rsid w:val="0013015C"/>
    <w:rsid w:val="00131463"/>
    <w:rsid w:val="001323D3"/>
    <w:rsid w:val="001328B4"/>
    <w:rsid w:val="001334CC"/>
    <w:rsid w:val="0013365D"/>
    <w:rsid w:val="00133B6D"/>
    <w:rsid w:val="00134168"/>
    <w:rsid w:val="001344AD"/>
    <w:rsid w:val="001369D7"/>
    <w:rsid w:val="001379B9"/>
    <w:rsid w:val="00137CE1"/>
    <w:rsid w:val="001404A4"/>
    <w:rsid w:val="0014111C"/>
    <w:rsid w:val="001422AA"/>
    <w:rsid w:val="00145B27"/>
    <w:rsid w:val="00145CC0"/>
    <w:rsid w:val="001467F3"/>
    <w:rsid w:val="00146883"/>
    <w:rsid w:val="001470B9"/>
    <w:rsid w:val="00152226"/>
    <w:rsid w:val="00152AB7"/>
    <w:rsid w:val="001546A2"/>
    <w:rsid w:val="00154D25"/>
    <w:rsid w:val="00155C66"/>
    <w:rsid w:val="00156266"/>
    <w:rsid w:val="00156BF4"/>
    <w:rsid w:val="00160992"/>
    <w:rsid w:val="001613D1"/>
    <w:rsid w:val="001613F5"/>
    <w:rsid w:val="00161DD1"/>
    <w:rsid w:val="0016209E"/>
    <w:rsid w:val="0016237F"/>
    <w:rsid w:val="001632B4"/>
    <w:rsid w:val="00163D5A"/>
    <w:rsid w:val="0016491E"/>
    <w:rsid w:val="00164CA5"/>
    <w:rsid w:val="00165CD1"/>
    <w:rsid w:val="00167B45"/>
    <w:rsid w:val="0017052E"/>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239D"/>
    <w:rsid w:val="00194CE1"/>
    <w:rsid w:val="00195DF1"/>
    <w:rsid w:val="00196FB2"/>
    <w:rsid w:val="001A146D"/>
    <w:rsid w:val="001A48DC"/>
    <w:rsid w:val="001A5901"/>
    <w:rsid w:val="001A617B"/>
    <w:rsid w:val="001A6B31"/>
    <w:rsid w:val="001A7320"/>
    <w:rsid w:val="001A74BB"/>
    <w:rsid w:val="001A79A2"/>
    <w:rsid w:val="001A7DE6"/>
    <w:rsid w:val="001B01C3"/>
    <w:rsid w:val="001B1F00"/>
    <w:rsid w:val="001B337E"/>
    <w:rsid w:val="001B3B83"/>
    <w:rsid w:val="001B496D"/>
    <w:rsid w:val="001B4C50"/>
    <w:rsid w:val="001B4D59"/>
    <w:rsid w:val="001B4DEB"/>
    <w:rsid w:val="001B6D44"/>
    <w:rsid w:val="001B6FD8"/>
    <w:rsid w:val="001B7AE6"/>
    <w:rsid w:val="001B7C94"/>
    <w:rsid w:val="001C1AB7"/>
    <w:rsid w:val="001C2588"/>
    <w:rsid w:val="001C2964"/>
    <w:rsid w:val="001C4F82"/>
    <w:rsid w:val="001C61F7"/>
    <w:rsid w:val="001C6603"/>
    <w:rsid w:val="001D23E3"/>
    <w:rsid w:val="001D2E0B"/>
    <w:rsid w:val="001D32AE"/>
    <w:rsid w:val="001D32EB"/>
    <w:rsid w:val="001D3E5E"/>
    <w:rsid w:val="001D5191"/>
    <w:rsid w:val="001D5764"/>
    <w:rsid w:val="001D79D8"/>
    <w:rsid w:val="001D7A34"/>
    <w:rsid w:val="001E2176"/>
    <w:rsid w:val="001E21B5"/>
    <w:rsid w:val="001E33CF"/>
    <w:rsid w:val="001E4820"/>
    <w:rsid w:val="001E49FD"/>
    <w:rsid w:val="001E5B1F"/>
    <w:rsid w:val="001E6C63"/>
    <w:rsid w:val="001E6E35"/>
    <w:rsid w:val="001E6F3B"/>
    <w:rsid w:val="001E7727"/>
    <w:rsid w:val="001F0722"/>
    <w:rsid w:val="001F0B96"/>
    <w:rsid w:val="001F1E07"/>
    <w:rsid w:val="001F3C84"/>
    <w:rsid w:val="001F40D6"/>
    <w:rsid w:val="001F4B40"/>
    <w:rsid w:val="001F5178"/>
    <w:rsid w:val="001F518B"/>
    <w:rsid w:val="001F5E8B"/>
    <w:rsid w:val="001F6131"/>
    <w:rsid w:val="001F73B3"/>
    <w:rsid w:val="001F7C97"/>
    <w:rsid w:val="001F7CB9"/>
    <w:rsid w:val="001F7DD8"/>
    <w:rsid w:val="002022C3"/>
    <w:rsid w:val="00204968"/>
    <w:rsid w:val="002059FA"/>
    <w:rsid w:val="00206E56"/>
    <w:rsid w:val="002070D3"/>
    <w:rsid w:val="002105B6"/>
    <w:rsid w:val="0021153B"/>
    <w:rsid w:val="0021241B"/>
    <w:rsid w:val="0021585C"/>
    <w:rsid w:val="00215F8E"/>
    <w:rsid w:val="00216671"/>
    <w:rsid w:val="00217E07"/>
    <w:rsid w:val="002237F5"/>
    <w:rsid w:val="0022491F"/>
    <w:rsid w:val="00224F66"/>
    <w:rsid w:val="0022766F"/>
    <w:rsid w:val="00227D21"/>
    <w:rsid w:val="002304D3"/>
    <w:rsid w:val="00230841"/>
    <w:rsid w:val="00231A23"/>
    <w:rsid w:val="00232AB0"/>
    <w:rsid w:val="00233409"/>
    <w:rsid w:val="00233E62"/>
    <w:rsid w:val="002346D7"/>
    <w:rsid w:val="002356B5"/>
    <w:rsid w:val="0023611F"/>
    <w:rsid w:val="0023682F"/>
    <w:rsid w:val="00237510"/>
    <w:rsid w:val="0023777A"/>
    <w:rsid w:val="002422D0"/>
    <w:rsid w:val="00242575"/>
    <w:rsid w:val="002442FE"/>
    <w:rsid w:val="00245229"/>
    <w:rsid w:val="002454C5"/>
    <w:rsid w:val="00245852"/>
    <w:rsid w:val="00245E85"/>
    <w:rsid w:val="0024602A"/>
    <w:rsid w:val="0024644C"/>
    <w:rsid w:val="00247407"/>
    <w:rsid w:val="00250220"/>
    <w:rsid w:val="0025080D"/>
    <w:rsid w:val="00250EC6"/>
    <w:rsid w:val="002530B5"/>
    <w:rsid w:val="00254574"/>
    <w:rsid w:val="002551DA"/>
    <w:rsid w:val="002551DE"/>
    <w:rsid w:val="0025535E"/>
    <w:rsid w:val="00255405"/>
    <w:rsid w:val="00255415"/>
    <w:rsid w:val="0025546D"/>
    <w:rsid w:val="00255968"/>
    <w:rsid w:val="002564D5"/>
    <w:rsid w:val="0025672D"/>
    <w:rsid w:val="00256FCD"/>
    <w:rsid w:val="00257B33"/>
    <w:rsid w:val="002613D1"/>
    <w:rsid w:val="00261DB5"/>
    <w:rsid w:val="00262579"/>
    <w:rsid w:val="002628DE"/>
    <w:rsid w:val="00263D51"/>
    <w:rsid w:val="00264528"/>
    <w:rsid w:val="002652D5"/>
    <w:rsid w:val="00266E93"/>
    <w:rsid w:val="00267194"/>
    <w:rsid w:val="00267BD1"/>
    <w:rsid w:val="0027024D"/>
    <w:rsid w:val="0027179F"/>
    <w:rsid w:val="00272CE6"/>
    <w:rsid w:val="002731B1"/>
    <w:rsid w:val="002732BC"/>
    <w:rsid w:val="002732E9"/>
    <w:rsid w:val="00273DB7"/>
    <w:rsid w:val="002742FD"/>
    <w:rsid w:val="002746F7"/>
    <w:rsid w:val="00274BF2"/>
    <w:rsid w:val="00274C58"/>
    <w:rsid w:val="00275498"/>
    <w:rsid w:val="002760C9"/>
    <w:rsid w:val="002772CE"/>
    <w:rsid w:val="0028118B"/>
    <w:rsid w:val="002812BA"/>
    <w:rsid w:val="00282343"/>
    <w:rsid w:val="00282566"/>
    <w:rsid w:val="00282995"/>
    <w:rsid w:val="00284F2C"/>
    <w:rsid w:val="0028703E"/>
    <w:rsid w:val="00291DED"/>
    <w:rsid w:val="00292DAA"/>
    <w:rsid w:val="002932E6"/>
    <w:rsid w:val="002944B7"/>
    <w:rsid w:val="002947E4"/>
    <w:rsid w:val="00294FF1"/>
    <w:rsid w:val="002950F6"/>
    <w:rsid w:val="002952A5"/>
    <w:rsid w:val="00295673"/>
    <w:rsid w:val="00296760"/>
    <w:rsid w:val="0029743A"/>
    <w:rsid w:val="00297546"/>
    <w:rsid w:val="0029798E"/>
    <w:rsid w:val="00297D0A"/>
    <w:rsid w:val="002A0FEA"/>
    <w:rsid w:val="002A1EBC"/>
    <w:rsid w:val="002A544A"/>
    <w:rsid w:val="002A6615"/>
    <w:rsid w:val="002A6A48"/>
    <w:rsid w:val="002A704E"/>
    <w:rsid w:val="002A7DB0"/>
    <w:rsid w:val="002B10A6"/>
    <w:rsid w:val="002B21B0"/>
    <w:rsid w:val="002B2878"/>
    <w:rsid w:val="002B2B0C"/>
    <w:rsid w:val="002B30BB"/>
    <w:rsid w:val="002B366A"/>
    <w:rsid w:val="002B3D03"/>
    <w:rsid w:val="002B4799"/>
    <w:rsid w:val="002B6A09"/>
    <w:rsid w:val="002B75FF"/>
    <w:rsid w:val="002C0111"/>
    <w:rsid w:val="002C4CEA"/>
    <w:rsid w:val="002C6ECB"/>
    <w:rsid w:val="002C73AF"/>
    <w:rsid w:val="002D1CAA"/>
    <w:rsid w:val="002D4AE9"/>
    <w:rsid w:val="002D75BF"/>
    <w:rsid w:val="002E1C02"/>
    <w:rsid w:val="002E26D0"/>
    <w:rsid w:val="002E29CC"/>
    <w:rsid w:val="002E37C0"/>
    <w:rsid w:val="002E4141"/>
    <w:rsid w:val="002E4D1A"/>
    <w:rsid w:val="002E4FC2"/>
    <w:rsid w:val="002E5051"/>
    <w:rsid w:val="002E569B"/>
    <w:rsid w:val="002E5A5E"/>
    <w:rsid w:val="002F142F"/>
    <w:rsid w:val="002F18EC"/>
    <w:rsid w:val="002F1EA4"/>
    <w:rsid w:val="002F246C"/>
    <w:rsid w:val="002F3380"/>
    <w:rsid w:val="002F38CB"/>
    <w:rsid w:val="002F4BDB"/>
    <w:rsid w:val="002F4CD5"/>
    <w:rsid w:val="002F4E20"/>
    <w:rsid w:val="002F51C4"/>
    <w:rsid w:val="002F5B6C"/>
    <w:rsid w:val="002F65A1"/>
    <w:rsid w:val="002F6A85"/>
    <w:rsid w:val="002F6B92"/>
    <w:rsid w:val="002F6F43"/>
    <w:rsid w:val="002F773B"/>
    <w:rsid w:val="002F7F94"/>
    <w:rsid w:val="003000D3"/>
    <w:rsid w:val="00300658"/>
    <w:rsid w:val="00301481"/>
    <w:rsid w:val="0030189B"/>
    <w:rsid w:val="00301970"/>
    <w:rsid w:val="003024F1"/>
    <w:rsid w:val="00302DBC"/>
    <w:rsid w:val="00304AE9"/>
    <w:rsid w:val="00304B0B"/>
    <w:rsid w:val="00305593"/>
    <w:rsid w:val="00305723"/>
    <w:rsid w:val="003067E8"/>
    <w:rsid w:val="00307D45"/>
    <w:rsid w:val="00311A22"/>
    <w:rsid w:val="00313FED"/>
    <w:rsid w:val="00316708"/>
    <w:rsid w:val="00316EA8"/>
    <w:rsid w:val="00317ABB"/>
    <w:rsid w:val="003208C2"/>
    <w:rsid w:val="00321A37"/>
    <w:rsid w:val="00322BDA"/>
    <w:rsid w:val="00323541"/>
    <w:rsid w:val="00324A79"/>
    <w:rsid w:val="00324F8D"/>
    <w:rsid w:val="00325510"/>
    <w:rsid w:val="0032634E"/>
    <w:rsid w:val="003266CF"/>
    <w:rsid w:val="00326C6B"/>
    <w:rsid w:val="00330825"/>
    <w:rsid w:val="00331AFE"/>
    <w:rsid w:val="00335B64"/>
    <w:rsid w:val="003361BF"/>
    <w:rsid w:val="0033686B"/>
    <w:rsid w:val="003368F7"/>
    <w:rsid w:val="00336F67"/>
    <w:rsid w:val="003372FF"/>
    <w:rsid w:val="003373E2"/>
    <w:rsid w:val="00337EBB"/>
    <w:rsid w:val="0034095D"/>
    <w:rsid w:val="00340F75"/>
    <w:rsid w:val="003415C9"/>
    <w:rsid w:val="00342710"/>
    <w:rsid w:val="00343E09"/>
    <w:rsid w:val="003442A7"/>
    <w:rsid w:val="00344940"/>
    <w:rsid w:val="00344DCB"/>
    <w:rsid w:val="00345472"/>
    <w:rsid w:val="0034687D"/>
    <w:rsid w:val="00346AE1"/>
    <w:rsid w:val="00346DB0"/>
    <w:rsid w:val="00346FA5"/>
    <w:rsid w:val="00347616"/>
    <w:rsid w:val="003515B1"/>
    <w:rsid w:val="00353081"/>
    <w:rsid w:val="00353B85"/>
    <w:rsid w:val="0035588A"/>
    <w:rsid w:val="0035686A"/>
    <w:rsid w:val="00357E05"/>
    <w:rsid w:val="003603B5"/>
    <w:rsid w:val="00360E21"/>
    <w:rsid w:val="00361507"/>
    <w:rsid w:val="0036173C"/>
    <w:rsid w:val="003631B6"/>
    <w:rsid w:val="00363CAC"/>
    <w:rsid w:val="00364859"/>
    <w:rsid w:val="003649E2"/>
    <w:rsid w:val="00364DA2"/>
    <w:rsid w:val="003654DC"/>
    <w:rsid w:val="003658A1"/>
    <w:rsid w:val="00365D1E"/>
    <w:rsid w:val="003672EC"/>
    <w:rsid w:val="003706DC"/>
    <w:rsid w:val="00370D9E"/>
    <w:rsid w:val="003735B5"/>
    <w:rsid w:val="003735F2"/>
    <w:rsid w:val="00373DF0"/>
    <w:rsid w:val="00373F8D"/>
    <w:rsid w:val="00374F56"/>
    <w:rsid w:val="00384F12"/>
    <w:rsid w:val="00385DBD"/>
    <w:rsid w:val="00385F20"/>
    <w:rsid w:val="00385F8C"/>
    <w:rsid w:val="00386C90"/>
    <w:rsid w:val="00390A79"/>
    <w:rsid w:val="00390DF1"/>
    <w:rsid w:val="003915E0"/>
    <w:rsid w:val="00391E24"/>
    <w:rsid w:val="00393837"/>
    <w:rsid w:val="00393B06"/>
    <w:rsid w:val="00393C57"/>
    <w:rsid w:val="00395D73"/>
    <w:rsid w:val="00395ED7"/>
    <w:rsid w:val="00395FF7"/>
    <w:rsid w:val="003965B3"/>
    <w:rsid w:val="00396948"/>
    <w:rsid w:val="00397CC9"/>
    <w:rsid w:val="003A1570"/>
    <w:rsid w:val="003A2054"/>
    <w:rsid w:val="003A24C0"/>
    <w:rsid w:val="003A292D"/>
    <w:rsid w:val="003A2F36"/>
    <w:rsid w:val="003A37A1"/>
    <w:rsid w:val="003A45E1"/>
    <w:rsid w:val="003A48B3"/>
    <w:rsid w:val="003A50E8"/>
    <w:rsid w:val="003A6003"/>
    <w:rsid w:val="003A6F79"/>
    <w:rsid w:val="003B1091"/>
    <w:rsid w:val="003B1796"/>
    <w:rsid w:val="003B17CC"/>
    <w:rsid w:val="003B245F"/>
    <w:rsid w:val="003B47B1"/>
    <w:rsid w:val="003B48FA"/>
    <w:rsid w:val="003B5450"/>
    <w:rsid w:val="003B7823"/>
    <w:rsid w:val="003C0CE8"/>
    <w:rsid w:val="003C11B3"/>
    <w:rsid w:val="003C1C1A"/>
    <w:rsid w:val="003C20C9"/>
    <w:rsid w:val="003C4D04"/>
    <w:rsid w:val="003C54A4"/>
    <w:rsid w:val="003C57BD"/>
    <w:rsid w:val="003C6354"/>
    <w:rsid w:val="003D030A"/>
    <w:rsid w:val="003D1CDC"/>
    <w:rsid w:val="003D2240"/>
    <w:rsid w:val="003D3A6A"/>
    <w:rsid w:val="003D4145"/>
    <w:rsid w:val="003D45FB"/>
    <w:rsid w:val="003D5F0C"/>
    <w:rsid w:val="003D600E"/>
    <w:rsid w:val="003D6E6B"/>
    <w:rsid w:val="003D7B5D"/>
    <w:rsid w:val="003D7D1F"/>
    <w:rsid w:val="003E0509"/>
    <w:rsid w:val="003E0717"/>
    <w:rsid w:val="003E1209"/>
    <w:rsid w:val="003E15ED"/>
    <w:rsid w:val="003E2574"/>
    <w:rsid w:val="003E42A5"/>
    <w:rsid w:val="003E45C7"/>
    <w:rsid w:val="003E58F9"/>
    <w:rsid w:val="003F2181"/>
    <w:rsid w:val="003F3896"/>
    <w:rsid w:val="003F398E"/>
    <w:rsid w:val="003F476A"/>
    <w:rsid w:val="003F56E7"/>
    <w:rsid w:val="003F5B12"/>
    <w:rsid w:val="003F5F0D"/>
    <w:rsid w:val="003F6922"/>
    <w:rsid w:val="003F6C01"/>
    <w:rsid w:val="003F6FE1"/>
    <w:rsid w:val="003F72C0"/>
    <w:rsid w:val="003F7D16"/>
    <w:rsid w:val="003F7E1E"/>
    <w:rsid w:val="00401196"/>
    <w:rsid w:val="00401665"/>
    <w:rsid w:val="00401E2C"/>
    <w:rsid w:val="004036CA"/>
    <w:rsid w:val="00405062"/>
    <w:rsid w:val="00406CCE"/>
    <w:rsid w:val="004075B3"/>
    <w:rsid w:val="00407BF7"/>
    <w:rsid w:val="00410533"/>
    <w:rsid w:val="00411746"/>
    <w:rsid w:val="004119D9"/>
    <w:rsid w:val="00411E3C"/>
    <w:rsid w:val="004122DC"/>
    <w:rsid w:val="004135C9"/>
    <w:rsid w:val="00413769"/>
    <w:rsid w:val="00414CDF"/>
    <w:rsid w:val="00415303"/>
    <w:rsid w:val="004162D3"/>
    <w:rsid w:val="00417516"/>
    <w:rsid w:val="00421B5D"/>
    <w:rsid w:val="004222DF"/>
    <w:rsid w:val="004224FB"/>
    <w:rsid w:val="00422C30"/>
    <w:rsid w:val="00423771"/>
    <w:rsid w:val="00424882"/>
    <w:rsid w:val="00425D82"/>
    <w:rsid w:val="00426038"/>
    <w:rsid w:val="0042674A"/>
    <w:rsid w:val="00426B4C"/>
    <w:rsid w:val="004348A9"/>
    <w:rsid w:val="004351EA"/>
    <w:rsid w:val="004416AE"/>
    <w:rsid w:val="00441EE2"/>
    <w:rsid w:val="0044262C"/>
    <w:rsid w:val="00442A63"/>
    <w:rsid w:val="00443C98"/>
    <w:rsid w:val="004446CE"/>
    <w:rsid w:val="00444A61"/>
    <w:rsid w:val="00445635"/>
    <w:rsid w:val="00446745"/>
    <w:rsid w:val="004473BE"/>
    <w:rsid w:val="00447816"/>
    <w:rsid w:val="00447D6F"/>
    <w:rsid w:val="00450170"/>
    <w:rsid w:val="0045088C"/>
    <w:rsid w:val="00450A88"/>
    <w:rsid w:val="00450D3E"/>
    <w:rsid w:val="00452A6E"/>
    <w:rsid w:val="004540F4"/>
    <w:rsid w:val="0045506E"/>
    <w:rsid w:val="004553CA"/>
    <w:rsid w:val="00455AB7"/>
    <w:rsid w:val="00455BC5"/>
    <w:rsid w:val="00460202"/>
    <w:rsid w:val="0046074A"/>
    <w:rsid w:val="004608A8"/>
    <w:rsid w:val="00460FB5"/>
    <w:rsid w:val="00461148"/>
    <w:rsid w:val="0046189F"/>
    <w:rsid w:val="0046304A"/>
    <w:rsid w:val="00463956"/>
    <w:rsid w:val="00464B1E"/>
    <w:rsid w:val="00465B04"/>
    <w:rsid w:val="00465F80"/>
    <w:rsid w:val="00466DA6"/>
    <w:rsid w:val="004672BE"/>
    <w:rsid w:val="004679D7"/>
    <w:rsid w:val="00472EE7"/>
    <w:rsid w:val="0047429C"/>
    <w:rsid w:val="0047522E"/>
    <w:rsid w:val="004754F3"/>
    <w:rsid w:val="00480340"/>
    <w:rsid w:val="0048042E"/>
    <w:rsid w:val="00480DFA"/>
    <w:rsid w:val="0048104E"/>
    <w:rsid w:val="00481BAF"/>
    <w:rsid w:val="00482B0F"/>
    <w:rsid w:val="00482B9E"/>
    <w:rsid w:val="00483F80"/>
    <w:rsid w:val="00484408"/>
    <w:rsid w:val="00484554"/>
    <w:rsid w:val="0048694D"/>
    <w:rsid w:val="00486EC3"/>
    <w:rsid w:val="00486F14"/>
    <w:rsid w:val="00487C73"/>
    <w:rsid w:val="00491929"/>
    <w:rsid w:val="0049300B"/>
    <w:rsid w:val="00493E5B"/>
    <w:rsid w:val="0049486E"/>
    <w:rsid w:val="00494CF2"/>
    <w:rsid w:val="00495289"/>
    <w:rsid w:val="00495A1A"/>
    <w:rsid w:val="00495F25"/>
    <w:rsid w:val="00495FED"/>
    <w:rsid w:val="00496781"/>
    <w:rsid w:val="0049678F"/>
    <w:rsid w:val="004969A2"/>
    <w:rsid w:val="004A00C9"/>
    <w:rsid w:val="004A105C"/>
    <w:rsid w:val="004A14A0"/>
    <w:rsid w:val="004A166C"/>
    <w:rsid w:val="004A31FF"/>
    <w:rsid w:val="004A3EDE"/>
    <w:rsid w:val="004A3F7A"/>
    <w:rsid w:val="004A44D0"/>
    <w:rsid w:val="004A5088"/>
    <w:rsid w:val="004A52F3"/>
    <w:rsid w:val="004A6876"/>
    <w:rsid w:val="004A7775"/>
    <w:rsid w:val="004A7E40"/>
    <w:rsid w:val="004B126A"/>
    <w:rsid w:val="004B140D"/>
    <w:rsid w:val="004B145C"/>
    <w:rsid w:val="004B29B7"/>
    <w:rsid w:val="004B3021"/>
    <w:rsid w:val="004B30B4"/>
    <w:rsid w:val="004B3D53"/>
    <w:rsid w:val="004B685E"/>
    <w:rsid w:val="004C1611"/>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3BE"/>
    <w:rsid w:val="004D342C"/>
    <w:rsid w:val="004D404F"/>
    <w:rsid w:val="004D4459"/>
    <w:rsid w:val="004D7BA5"/>
    <w:rsid w:val="004D7F4F"/>
    <w:rsid w:val="004E0666"/>
    <w:rsid w:val="004E216F"/>
    <w:rsid w:val="004E2380"/>
    <w:rsid w:val="004E3A54"/>
    <w:rsid w:val="004E3D21"/>
    <w:rsid w:val="004E43FD"/>
    <w:rsid w:val="004E47D5"/>
    <w:rsid w:val="004E481B"/>
    <w:rsid w:val="004E59AB"/>
    <w:rsid w:val="004E5FAB"/>
    <w:rsid w:val="004E667D"/>
    <w:rsid w:val="004F0A0F"/>
    <w:rsid w:val="004F0D95"/>
    <w:rsid w:val="004F12DF"/>
    <w:rsid w:val="004F1D69"/>
    <w:rsid w:val="004F2F14"/>
    <w:rsid w:val="004F408B"/>
    <w:rsid w:val="004F4941"/>
    <w:rsid w:val="004F4EB7"/>
    <w:rsid w:val="004F6A41"/>
    <w:rsid w:val="004F76E2"/>
    <w:rsid w:val="004F7E48"/>
    <w:rsid w:val="0050011F"/>
    <w:rsid w:val="00500869"/>
    <w:rsid w:val="00501F34"/>
    <w:rsid w:val="00503C1A"/>
    <w:rsid w:val="00503CDD"/>
    <w:rsid w:val="00504675"/>
    <w:rsid w:val="0050490E"/>
    <w:rsid w:val="0050498C"/>
    <w:rsid w:val="005061CE"/>
    <w:rsid w:val="00506DD3"/>
    <w:rsid w:val="00507966"/>
    <w:rsid w:val="00511051"/>
    <w:rsid w:val="0051153F"/>
    <w:rsid w:val="00511B92"/>
    <w:rsid w:val="00511F7B"/>
    <w:rsid w:val="0051208E"/>
    <w:rsid w:val="005150FA"/>
    <w:rsid w:val="00515EC5"/>
    <w:rsid w:val="00515FF3"/>
    <w:rsid w:val="00516539"/>
    <w:rsid w:val="00517D4E"/>
    <w:rsid w:val="0052017C"/>
    <w:rsid w:val="00520513"/>
    <w:rsid w:val="00520883"/>
    <w:rsid w:val="005208EF"/>
    <w:rsid w:val="00520947"/>
    <w:rsid w:val="00522057"/>
    <w:rsid w:val="00522E5D"/>
    <w:rsid w:val="005238FF"/>
    <w:rsid w:val="005239D2"/>
    <w:rsid w:val="00523F5E"/>
    <w:rsid w:val="00525068"/>
    <w:rsid w:val="00525DEE"/>
    <w:rsid w:val="0052627C"/>
    <w:rsid w:val="00530F6B"/>
    <w:rsid w:val="0053141A"/>
    <w:rsid w:val="005315B3"/>
    <w:rsid w:val="00531839"/>
    <w:rsid w:val="0053276C"/>
    <w:rsid w:val="00541D28"/>
    <w:rsid w:val="00541E5E"/>
    <w:rsid w:val="00542BFB"/>
    <w:rsid w:val="005455DD"/>
    <w:rsid w:val="0054754A"/>
    <w:rsid w:val="005500E5"/>
    <w:rsid w:val="00550B50"/>
    <w:rsid w:val="00551027"/>
    <w:rsid w:val="00552FF3"/>
    <w:rsid w:val="005532E4"/>
    <w:rsid w:val="005546B6"/>
    <w:rsid w:val="00555607"/>
    <w:rsid w:val="005565A2"/>
    <w:rsid w:val="0055670B"/>
    <w:rsid w:val="00561653"/>
    <w:rsid w:val="005620AD"/>
    <w:rsid w:val="00562F84"/>
    <w:rsid w:val="00563014"/>
    <w:rsid w:val="005644BE"/>
    <w:rsid w:val="00565034"/>
    <w:rsid w:val="005650A1"/>
    <w:rsid w:val="00565E20"/>
    <w:rsid w:val="0056611F"/>
    <w:rsid w:val="005662E9"/>
    <w:rsid w:val="0057008C"/>
    <w:rsid w:val="0057048D"/>
    <w:rsid w:val="00571575"/>
    <w:rsid w:val="00572625"/>
    <w:rsid w:val="0057341C"/>
    <w:rsid w:val="00573FBA"/>
    <w:rsid w:val="005746DA"/>
    <w:rsid w:val="00574A9F"/>
    <w:rsid w:val="00574AF1"/>
    <w:rsid w:val="0057603C"/>
    <w:rsid w:val="005768ED"/>
    <w:rsid w:val="00579CDC"/>
    <w:rsid w:val="00582476"/>
    <w:rsid w:val="00583CD5"/>
    <w:rsid w:val="005841B6"/>
    <w:rsid w:val="005842A5"/>
    <w:rsid w:val="005846BC"/>
    <w:rsid w:val="005848B8"/>
    <w:rsid w:val="00586E35"/>
    <w:rsid w:val="00587459"/>
    <w:rsid w:val="005879BF"/>
    <w:rsid w:val="00591F04"/>
    <w:rsid w:val="00592B89"/>
    <w:rsid w:val="005936D4"/>
    <w:rsid w:val="00593B54"/>
    <w:rsid w:val="00594208"/>
    <w:rsid w:val="005A09E5"/>
    <w:rsid w:val="005A1841"/>
    <w:rsid w:val="005A2923"/>
    <w:rsid w:val="005A2C7A"/>
    <w:rsid w:val="005A4CDC"/>
    <w:rsid w:val="005A62CA"/>
    <w:rsid w:val="005A74F4"/>
    <w:rsid w:val="005A7999"/>
    <w:rsid w:val="005A7EA8"/>
    <w:rsid w:val="005B08D5"/>
    <w:rsid w:val="005B416E"/>
    <w:rsid w:val="005B41F6"/>
    <w:rsid w:val="005B4483"/>
    <w:rsid w:val="005B4C18"/>
    <w:rsid w:val="005B4DF4"/>
    <w:rsid w:val="005B5330"/>
    <w:rsid w:val="005B5D2D"/>
    <w:rsid w:val="005B6486"/>
    <w:rsid w:val="005B70F0"/>
    <w:rsid w:val="005C0282"/>
    <w:rsid w:val="005C143E"/>
    <w:rsid w:val="005C1835"/>
    <w:rsid w:val="005C3092"/>
    <w:rsid w:val="005C3245"/>
    <w:rsid w:val="005C41F1"/>
    <w:rsid w:val="005C5D67"/>
    <w:rsid w:val="005D0B78"/>
    <w:rsid w:val="005D1590"/>
    <w:rsid w:val="005D20EE"/>
    <w:rsid w:val="005D3DF0"/>
    <w:rsid w:val="005D4451"/>
    <w:rsid w:val="005D4C29"/>
    <w:rsid w:val="005D688F"/>
    <w:rsid w:val="005D6B9B"/>
    <w:rsid w:val="005E0FBF"/>
    <w:rsid w:val="005E126F"/>
    <w:rsid w:val="005E176F"/>
    <w:rsid w:val="005E1DBB"/>
    <w:rsid w:val="005E42CE"/>
    <w:rsid w:val="005E47B6"/>
    <w:rsid w:val="005E6A24"/>
    <w:rsid w:val="005E76D1"/>
    <w:rsid w:val="005EF2EA"/>
    <w:rsid w:val="005F212E"/>
    <w:rsid w:val="005F28EA"/>
    <w:rsid w:val="005F295E"/>
    <w:rsid w:val="005F342F"/>
    <w:rsid w:val="005F4C3F"/>
    <w:rsid w:val="005F57D7"/>
    <w:rsid w:val="005F5886"/>
    <w:rsid w:val="005F60AA"/>
    <w:rsid w:val="005F63B7"/>
    <w:rsid w:val="005F69DA"/>
    <w:rsid w:val="005F6DC5"/>
    <w:rsid w:val="005F7470"/>
    <w:rsid w:val="005F7EFA"/>
    <w:rsid w:val="00600A33"/>
    <w:rsid w:val="0060164D"/>
    <w:rsid w:val="00601E04"/>
    <w:rsid w:val="0060347C"/>
    <w:rsid w:val="00604CC5"/>
    <w:rsid w:val="0060560D"/>
    <w:rsid w:val="00605781"/>
    <w:rsid w:val="00605E02"/>
    <w:rsid w:val="006065B0"/>
    <w:rsid w:val="00610288"/>
    <w:rsid w:val="00610BF4"/>
    <w:rsid w:val="00610F01"/>
    <w:rsid w:val="006116F3"/>
    <w:rsid w:val="00612A0D"/>
    <w:rsid w:val="00612D5A"/>
    <w:rsid w:val="00613345"/>
    <w:rsid w:val="00614562"/>
    <w:rsid w:val="006147A5"/>
    <w:rsid w:val="0061495F"/>
    <w:rsid w:val="00614C90"/>
    <w:rsid w:val="00614F1E"/>
    <w:rsid w:val="00614F84"/>
    <w:rsid w:val="0061554D"/>
    <w:rsid w:val="00616291"/>
    <w:rsid w:val="00616DF4"/>
    <w:rsid w:val="006170FE"/>
    <w:rsid w:val="00617478"/>
    <w:rsid w:val="006202F0"/>
    <w:rsid w:val="00620A50"/>
    <w:rsid w:val="006211F3"/>
    <w:rsid w:val="00621C87"/>
    <w:rsid w:val="00622CF6"/>
    <w:rsid w:val="0062384A"/>
    <w:rsid w:val="00625A85"/>
    <w:rsid w:val="00625AC9"/>
    <w:rsid w:val="006261D1"/>
    <w:rsid w:val="0062646C"/>
    <w:rsid w:val="00627419"/>
    <w:rsid w:val="006276B7"/>
    <w:rsid w:val="006304C1"/>
    <w:rsid w:val="006309EA"/>
    <w:rsid w:val="00630E34"/>
    <w:rsid w:val="0063112B"/>
    <w:rsid w:val="006325AD"/>
    <w:rsid w:val="00632CE3"/>
    <w:rsid w:val="00632E2E"/>
    <w:rsid w:val="00634083"/>
    <w:rsid w:val="00634317"/>
    <w:rsid w:val="006343DB"/>
    <w:rsid w:val="00634426"/>
    <w:rsid w:val="00635622"/>
    <w:rsid w:val="00635D0B"/>
    <w:rsid w:val="00637C32"/>
    <w:rsid w:val="00637E11"/>
    <w:rsid w:val="00641367"/>
    <w:rsid w:val="00641EED"/>
    <w:rsid w:val="00642284"/>
    <w:rsid w:val="006422BF"/>
    <w:rsid w:val="006422EC"/>
    <w:rsid w:val="00642E75"/>
    <w:rsid w:val="00643060"/>
    <w:rsid w:val="0064307A"/>
    <w:rsid w:val="00645E69"/>
    <w:rsid w:val="0064611B"/>
    <w:rsid w:val="006462FA"/>
    <w:rsid w:val="0064673A"/>
    <w:rsid w:val="00646DD3"/>
    <w:rsid w:val="00650B43"/>
    <w:rsid w:val="00652EC1"/>
    <w:rsid w:val="006532B3"/>
    <w:rsid w:val="00653D9F"/>
    <w:rsid w:val="006556C6"/>
    <w:rsid w:val="0065577A"/>
    <w:rsid w:val="00656AAE"/>
    <w:rsid w:val="00656E5F"/>
    <w:rsid w:val="00661C68"/>
    <w:rsid w:val="00661D2A"/>
    <w:rsid w:val="0066214A"/>
    <w:rsid w:val="006630FF"/>
    <w:rsid w:val="006653B0"/>
    <w:rsid w:val="006653EE"/>
    <w:rsid w:val="00665F7F"/>
    <w:rsid w:val="00667491"/>
    <w:rsid w:val="0067006D"/>
    <w:rsid w:val="006719E0"/>
    <w:rsid w:val="0067297E"/>
    <w:rsid w:val="00672FC7"/>
    <w:rsid w:val="00673365"/>
    <w:rsid w:val="006734AE"/>
    <w:rsid w:val="006749E3"/>
    <w:rsid w:val="00674ADF"/>
    <w:rsid w:val="00676DE6"/>
    <w:rsid w:val="00680B6F"/>
    <w:rsid w:val="00680C91"/>
    <w:rsid w:val="0068102E"/>
    <w:rsid w:val="00682A5B"/>
    <w:rsid w:val="00683F21"/>
    <w:rsid w:val="00684A87"/>
    <w:rsid w:val="006856EE"/>
    <w:rsid w:val="00685954"/>
    <w:rsid w:val="0068598D"/>
    <w:rsid w:val="00685E04"/>
    <w:rsid w:val="00686D09"/>
    <w:rsid w:val="0069360F"/>
    <w:rsid w:val="006951FD"/>
    <w:rsid w:val="006955E3"/>
    <w:rsid w:val="00695EB3"/>
    <w:rsid w:val="006961E0"/>
    <w:rsid w:val="00696DC9"/>
    <w:rsid w:val="00697E55"/>
    <w:rsid w:val="00697EFD"/>
    <w:rsid w:val="006A0061"/>
    <w:rsid w:val="006A01D5"/>
    <w:rsid w:val="006A06A9"/>
    <w:rsid w:val="006A14B9"/>
    <w:rsid w:val="006A330E"/>
    <w:rsid w:val="006A3E7E"/>
    <w:rsid w:val="006A630F"/>
    <w:rsid w:val="006A6E45"/>
    <w:rsid w:val="006A779D"/>
    <w:rsid w:val="006A7863"/>
    <w:rsid w:val="006A7870"/>
    <w:rsid w:val="006A7C3F"/>
    <w:rsid w:val="006B056B"/>
    <w:rsid w:val="006B20B1"/>
    <w:rsid w:val="006B3ED3"/>
    <w:rsid w:val="006B5A96"/>
    <w:rsid w:val="006B6394"/>
    <w:rsid w:val="006B694A"/>
    <w:rsid w:val="006C0C9A"/>
    <w:rsid w:val="006C0E60"/>
    <w:rsid w:val="006C0EA4"/>
    <w:rsid w:val="006C1D96"/>
    <w:rsid w:val="006C41B1"/>
    <w:rsid w:val="006C572C"/>
    <w:rsid w:val="006D160C"/>
    <w:rsid w:val="006D2E39"/>
    <w:rsid w:val="006D2EE4"/>
    <w:rsid w:val="006D4DB0"/>
    <w:rsid w:val="006D6871"/>
    <w:rsid w:val="006D68B6"/>
    <w:rsid w:val="006D7F21"/>
    <w:rsid w:val="006E1B5D"/>
    <w:rsid w:val="006E1FAF"/>
    <w:rsid w:val="006E36F4"/>
    <w:rsid w:val="006E483B"/>
    <w:rsid w:val="006E51BE"/>
    <w:rsid w:val="006E6D78"/>
    <w:rsid w:val="006E6DB2"/>
    <w:rsid w:val="006E6DD7"/>
    <w:rsid w:val="006F05E0"/>
    <w:rsid w:val="006F08C5"/>
    <w:rsid w:val="006F2107"/>
    <w:rsid w:val="006F230A"/>
    <w:rsid w:val="006F3806"/>
    <w:rsid w:val="006F3E70"/>
    <w:rsid w:val="006F43D6"/>
    <w:rsid w:val="006F4BBE"/>
    <w:rsid w:val="006F4FD5"/>
    <w:rsid w:val="006F69F6"/>
    <w:rsid w:val="006F7322"/>
    <w:rsid w:val="006F742C"/>
    <w:rsid w:val="006F7C6C"/>
    <w:rsid w:val="006F7F9B"/>
    <w:rsid w:val="007009B8"/>
    <w:rsid w:val="00701B2D"/>
    <w:rsid w:val="007028DA"/>
    <w:rsid w:val="00704D61"/>
    <w:rsid w:val="00705ECB"/>
    <w:rsid w:val="00707494"/>
    <w:rsid w:val="00707E68"/>
    <w:rsid w:val="00711AC5"/>
    <w:rsid w:val="00711C08"/>
    <w:rsid w:val="00711CE9"/>
    <w:rsid w:val="00712774"/>
    <w:rsid w:val="007134E2"/>
    <w:rsid w:val="007141D0"/>
    <w:rsid w:val="0071462A"/>
    <w:rsid w:val="0071565A"/>
    <w:rsid w:val="007172F3"/>
    <w:rsid w:val="00721123"/>
    <w:rsid w:val="0072113B"/>
    <w:rsid w:val="007222B5"/>
    <w:rsid w:val="007227E5"/>
    <w:rsid w:val="00722944"/>
    <w:rsid w:val="00722B04"/>
    <w:rsid w:val="00723F90"/>
    <w:rsid w:val="007247EC"/>
    <w:rsid w:val="00726AB4"/>
    <w:rsid w:val="00730320"/>
    <w:rsid w:val="00730CE8"/>
    <w:rsid w:val="00731AE6"/>
    <w:rsid w:val="00733B6B"/>
    <w:rsid w:val="00735253"/>
    <w:rsid w:val="007357EC"/>
    <w:rsid w:val="0074263E"/>
    <w:rsid w:val="007454B2"/>
    <w:rsid w:val="00745B0C"/>
    <w:rsid w:val="00747DE6"/>
    <w:rsid w:val="0075066D"/>
    <w:rsid w:val="00750BF4"/>
    <w:rsid w:val="00750D78"/>
    <w:rsid w:val="00752CFA"/>
    <w:rsid w:val="0075345B"/>
    <w:rsid w:val="00756E78"/>
    <w:rsid w:val="00757BE7"/>
    <w:rsid w:val="00757FEF"/>
    <w:rsid w:val="0076055E"/>
    <w:rsid w:val="0076056F"/>
    <w:rsid w:val="007610FB"/>
    <w:rsid w:val="00761622"/>
    <w:rsid w:val="00761D99"/>
    <w:rsid w:val="0076235D"/>
    <w:rsid w:val="0076244E"/>
    <w:rsid w:val="00762847"/>
    <w:rsid w:val="00763551"/>
    <w:rsid w:val="00765920"/>
    <w:rsid w:val="00765F3E"/>
    <w:rsid w:val="00766537"/>
    <w:rsid w:val="00766E39"/>
    <w:rsid w:val="00767C31"/>
    <w:rsid w:val="0077091A"/>
    <w:rsid w:val="007735E3"/>
    <w:rsid w:val="00774D97"/>
    <w:rsid w:val="0077573D"/>
    <w:rsid w:val="007761DA"/>
    <w:rsid w:val="007761F5"/>
    <w:rsid w:val="00777A07"/>
    <w:rsid w:val="00777FE0"/>
    <w:rsid w:val="00780539"/>
    <w:rsid w:val="007806E4"/>
    <w:rsid w:val="0078214B"/>
    <w:rsid w:val="00782174"/>
    <w:rsid w:val="0078395F"/>
    <w:rsid w:val="00783AC9"/>
    <w:rsid w:val="00783E35"/>
    <w:rsid w:val="00783FEC"/>
    <w:rsid w:val="00784788"/>
    <w:rsid w:val="00786B42"/>
    <w:rsid w:val="00787AAC"/>
    <w:rsid w:val="00790546"/>
    <w:rsid w:val="007933A3"/>
    <w:rsid w:val="00793E57"/>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D2B"/>
    <w:rsid w:val="007B5C48"/>
    <w:rsid w:val="007B6947"/>
    <w:rsid w:val="007B7426"/>
    <w:rsid w:val="007C10D4"/>
    <w:rsid w:val="007C11F0"/>
    <w:rsid w:val="007C2863"/>
    <w:rsid w:val="007C354A"/>
    <w:rsid w:val="007C42B8"/>
    <w:rsid w:val="007C442D"/>
    <w:rsid w:val="007C4DAF"/>
    <w:rsid w:val="007C504F"/>
    <w:rsid w:val="007C619B"/>
    <w:rsid w:val="007C7C46"/>
    <w:rsid w:val="007D12E2"/>
    <w:rsid w:val="007D13F7"/>
    <w:rsid w:val="007D2B37"/>
    <w:rsid w:val="007D3021"/>
    <w:rsid w:val="007D381C"/>
    <w:rsid w:val="007D3933"/>
    <w:rsid w:val="007D3A75"/>
    <w:rsid w:val="007D4C98"/>
    <w:rsid w:val="007D6BDC"/>
    <w:rsid w:val="007D6E46"/>
    <w:rsid w:val="007D7465"/>
    <w:rsid w:val="007D7480"/>
    <w:rsid w:val="007E1756"/>
    <w:rsid w:val="007E28C1"/>
    <w:rsid w:val="007E2DC7"/>
    <w:rsid w:val="007E3176"/>
    <w:rsid w:val="007E372E"/>
    <w:rsid w:val="007E37C6"/>
    <w:rsid w:val="007E384A"/>
    <w:rsid w:val="007E59F3"/>
    <w:rsid w:val="007E63AB"/>
    <w:rsid w:val="007E6CF8"/>
    <w:rsid w:val="007F085F"/>
    <w:rsid w:val="007F0BA2"/>
    <w:rsid w:val="007F19B7"/>
    <w:rsid w:val="007F26C9"/>
    <w:rsid w:val="007F3051"/>
    <w:rsid w:val="007F30E1"/>
    <w:rsid w:val="007F3865"/>
    <w:rsid w:val="007F4E10"/>
    <w:rsid w:val="007F5F86"/>
    <w:rsid w:val="007F6FCF"/>
    <w:rsid w:val="00804F91"/>
    <w:rsid w:val="00805355"/>
    <w:rsid w:val="00805A84"/>
    <w:rsid w:val="00805BA0"/>
    <w:rsid w:val="008069D3"/>
    <w:rsid w:val="00806A27"/>
    <w:rsid w:val="008075E0"/>
    <w:rsid w:val="00810C85"/>
    <w:rsid w:val="0081154B"/>
    <w:rsid w:val="00812906"/>
    <w:rsid w:val="00813D0F"/>
    <w:rsid w:val="00816586"/>
    <w:rsid w:val="00820583"/>
    <w:rsid w:val="00820D05"/>
    <w:rsid w:val="00820F8B"/>
    <w:rsid w:val="00821D74"/>
    <w:rsid w:val="00822CA1"/>
    <w:rsid w:val="008231C2"/>
    <w:rsid w:val="008231D5"/>
    <w:rsid w:val="00825DB3"/>
    <w:rsid w:val="00827850"/>
    <w:rsid w:val="00827939"/>
    <w:rsid w:val="00827A83"/>
    <w:rsid w:val="008313E4"/>
    <w:rsid w:val="0083151E"/>
    <w:rsid w:val="00831B46"/>
    <w:rsid w:val="00831BCF"/>
    <w:rsid w:val="00832ACD"/>
    <w:rsid w:val="008339D7"/>
    <w:rsid w:val="00834A5B"/>
    <w:rsid w:val="008350DA"/>
    <w:rsid w:val="00836833"/>
    <w:rsid w:val="008373C4"/>
    <w:rsid w:val="0084051E"/>
    <w:rsid w:val="00841350"/>
    <w:rsid w:val="0084162D"/>
    <w:rsid w:val="008422FC"/>
    <w:rsid w:val="0084251F"/>
    <w:rsid w:val="00842DE8"/>
    <w:rsid w:val="00843721"/>
    <w:rsid w:val="008441D0"/>
    <w:rsid w:val="00845456"/>
    <w:rsid w:val="00846590"/>
    <w:rsid w:val="008468B2"/>
    <w:rsid w:val="00850866"/>
    <w:rsid w:val="0085134C"/>
    <w:rsid w:val="00853553"/>
    <w:rsid w:val="00853CC6"/>
    <w:rsid w:val="0085403A"/>
    <w:rsid w:val="0085424B"/>
    <w:rsid w:val="008546A6"/>
    <w:rsid w:val="0085534B"/>
    <w:rsid w:val="00855C0B"/>
    <w:rsid w:val="008562CA"/>
    <w:rsid w:val="008563C8"/>
    <w:rsid w:val="00860490"/>
    <w:rsid w:val="008624A4"/>
    <w:rsid w:val="008626D8"/>
    <w:rsid w:val="0086361C"/>
    <w:rsid w:val="0086561D"/>
    <w:rsid w:val="008667AE"/>
    <w:rsid w:val="00867427"/>
    <w:rsid w:val="00867EC0"/>
    <w:rsid w:val="0087056D"/>
    <w:rsid w:val="00870E19"/>
    <w:rsid w:val="00871494"/>
    <w:rsid w:val="008719A3"/>
    <w:rsid w:val="008722C5"/>
    <w:rsid w:val="00872E5F"/>
    <w:rsid w:val="00873DEF"/>
    <w:rsid w:val="00874FAC"/>
    <w:rsid w:val="00875936"/>
    <w:rsid w:val="00876125"/>
    <w:rsid w:val="0087641F"/>
    <w:rsid w:val="0087674D"/>
    <w:rsid w:val="0087698F"/>
    <w:rsid w:val="00876F87"/>
    <w:rsid w:val="0087793D"/>
    <w:rsid w:val="00880808"/>
    <w:rsid w:val="00881F1A"/>
    <w:rsid w:val="008829A8"/>
    <w:rsid w:val="0088390C"/>
    <w:rsid w:val="00883FF6"/>
    <w:rsid w:val="00885791"/>
    <w:rsid w:val="008866B4"/>
    <w:rsid w:val="00886B80"/>
    <w:rsid w:val="008879E7"/>
    <w:rsid w:val="00890AAC"/>
    <w:rsid w:val="00890E2D"/>
    <w:rsid w:val="008913C5"/>
    <w:rsid w:val="00891768"/>
    <w:rsid w:val="008926B0"/>
    <w:rsid w:val="0089360D"/>
    <w:rsid w:val="00894A8E"/>
    <w:rsid w:val="00895436"/>
    <w:rsid w:val="00896BB7"/>
    <w:rsid w:val="00897B88"/>
    <w:rsid w:val="00897CD3"/>
    <w:rsid w:val="008A2482"/>
    <w:rsid w:val="008A37D9"/>
    <w:rsid w:val="008A5349"/>
    <w:rsid w:val="008A7786"/>
    <w:rsid w:val="008B0270"/>
    <w:rsid w:val="008B02BF"/>
    <w:rsid w:val="008B0392"/>
    <w:rsid w:val="008B0786"/>
    <w:rsid w:val="008B0DA1"/>
    <w:rsid w:val="008B2FBC"/>
    <w:rsid w:val="008B384C"/>
    <w:rsid w:val="008B430B"/>
    <w:rsid w:val="008B4F61"/>
    <w:rsid w:val="008B6A5D"/>
    <w:rsid w:val="008B6B0D"/>
    <w:rsid w:val="008B76CE"/>
    <w:rsid w:val="008B7E5C"/>
    <w:rsid w:val="008C0DCA"/>
    <w:rsid w:val="008C206B"/>
    <w:rsid w:val="008C227A"/>
    <w:rsid w:val="008C22EC"/>
    <w:rsid w:val="008C2398"/>
    <w:rsid w:val="008C3348"/>
    <w:rsid w:val="008C517A"/>
    <w:rsid w:val="008C5602"/>
    <w:rsid w:val="008C587E"/>
    <w:rsid w:val="008C5EFE"/>
    <w:rsid w:val="008C6266"/>
    <w:rsid w:val="008D08CA"/>
    <w:rsid w:val="008D1158"/>
    <w:rsid w:val="008D1964"/>
    <w:rsid w:val="008D2AB1"/>
    <w:rsid w:val="008D4B4E"/>
    <w:rsid w:val="008D5811"/>
    <w:rsid w:val="008E1D8A"/>
    <w:rsid w:val="008E29FC"/>
    <w:rsid w:val="008E2C18"/>
    <w:rsid w:val="008E3AEB"/>
    <w:rsid w:val="008E505B"/>
    <w:rsid w:val="008E50F4"/>
    <w:rsid w:val="008E533D"/>
    <w:rsid w:val="008E6030"/>
    <w:rsid w:val="008E792C"/>
    <w:rsid w:val="008E7C0F"/>
    <w:rsid w:val="008F03B7"/>
    <w:rsid w:val="008F08EC"/>
    <w:rsid w:val="008F0BC3"/>
    <w:rsid w:val="008F18B1"/>
    <w:rsid w:val="008F299A"/>
    <w:rsid w:val="008F3A61"/>
    <w:rsid w:val="008F41C3"/>
    <w:rsid w:val="008F5342"/>
    <w:rsid w:val="008F56B8"/>
    <w:rsid w:val="008F56BB"/>
    <w:rsid w:val="0090020B"/>
    <w:rsid w:val="00900B61"/>
    <w:rsid w:val="00901E16"/>
    <w:rsid w:val="009028C6"/>
    <w:rsid w:val="00902AE6"/>
    <w:rsid w:val="00903833"/>
    <w:rsid w:val="009041EA"/>
    <w:rsid w:val="00904703"/>
    <w:rsid w:val="0090473A"/>
    <w:rsid w:val="00904CCE"/>
    <w:rsid w:val="00905760"/>
    <w:rsid w:val="00905A26"/>
    <w:rsid w:val="00906479"/>
    <w:rsid w:val="00906570"/>
    <w:rsid w:val="0090657D"/>
    <w:rsid w:val="009066C1"/>
    <w:rsid w:val="00906C77"/>
    <w:rsid w:val="0091078A"/>
    <w:rsid w:val="00910908"/>
    <w:rsid w:val="00911429"/>
    <w:rsid w:val="0091314F"/>
    <w:rsid w:val="0091339A"/>
    <w:rsid w:val="00916057"/>
    <w:rsid w:val="009170A5"/>
    <w:rsid w:val="00920040"/>
    <w:rsid w:val="009203A8"/>
    <w:rsid w:val="009204C9"/>
    <w:rsid w:val="00920B5C"/>
    <w:rsid w:val="00920DEC"/>
    <w:rsid w:val="00920DEE"/>
    <w:rsid w:val="00921A86"/>
    <w:rsid w:val="00924342"/>
    <w:rsid w:val="00924574"/>
    <w:rsid w:val="00925843"/>
    <w:rsid w:val="009275FB"/>
    <w:rsid w:val="00930226"/>
    <w:rsid w:val="00932861"/>
    <w:rsid w:val="00932D5D"/>
    <w:rsid w:val="0093399A"/>
    <w:rsid w:val="009371DB"/>
    <w:rsid w:val="00937A2A"/>
    <w:rsid w:val="00937A72"/>
    <w:rsid w:val="0094048D"/>
    <w:rsid w:val="00940D34"/>
    <w:rsid w:val="00941F4E"/>
    <w:rsid w:val="00942DAD"/>
    <w:rsid w:val="009447C8"/>
    <w:rsid w:val="009456D7"/>
    <w:rsid w:val="0094791D"/>
    <w:rsid w:val="00952B86"/>
    <w:rsid w:val="00953C2C"/>
    <w:rsid w:val="00953F95"/>
    <w:rsid w:val="00955AEC"/>
    <w:rsid w:val="00956186"/>
    <w:rsid w:val="009570E0"/>
    <w:rsid w:val="009574E1"/>
    <w:rsid w:val="009576DA"/>
    <w:rsid w:val="00957AD1"/>
    <w:rsid w:val="00960699"/>
    <w:rsid w:val="00960D05"/>
    <w:rsid w:val="00961D54"/>
    <w:rsid w:val="0096296A"/>
    <w:rsid w:val="00962C65"/>
    <w:rsid w:val="00963D5B"/>
    <w:rsid w:val="0096444F"/>
    <w:rsid w:val="00965C4B"/>
    <w:rsid w:val="009670A7"/>
    <w:rsid w:val="00967C53"/>
    <w:rsid w:val="0097150E"/>
    <w:rsid w:val="00971C38"/>
    <w:rsid w:val="0097203D"/>
    <w:rsid w:val="00974525"/>
    <w:rsid w:val="009746E9"/>
    <w:rsid w:val="00975A1E"/>
    <w:rsid w:val="00975EEB"/>
    <w:rsid w:val="00976DE7"/>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66EA"/>
    <w:rsid w:val="00986D2D"/>
    <w:rsid w:val="00991079"/>
    <w:rsid w:val="00991618"/>
    <w:rsid w:val="00992CC4"/>
    <w:rsid w:val="009931A1"/>
    <w:rsid w:val="0099382B"/>
    <w:rsid w:val="009947E5"/>
    <w:rsid w:val="009959FF"/>
    <w:rsid w:val="00996141"/>
    <w:rsid w:val="00996851"/>
    <w:rsid w:val="00997621"/>
    <w:rsid w:val="0099FBC5"/>
    <w:rsid w:val="009A0442"/>
    <w:rsid w:val="009A0D12"/>
    <w:rsid w:val="009A1109"/>
    <w:rsid w:val="009A2DEC"/>
    <w:rsid w:val="009A2E2C"/>
    <w:rsid w:val="009A4362"/>
    <w:rsid w:val="009A494B"/>
    <w:rsid w:val="009A4A71"/>
    <w:rsid w:val="009A659D"/>
    <w:rsid w:val="009A6A63"/>
    <w:rsid w:val="009A6D52"/>
    <w:rsid w:val="009B054E"/>
    <w:rsid w:val="009B079C"/>
    <w:rsid w:val="009B0A12"/>
    <w:rsid w:val="009B3425"/>
    <w:rsid w:val="009B3B64"/>
    <w:rsid w:val="009B7174"/>
    <w:rsid w:val="009B74AC"/>
    <w:rsid w:val="009B7B0F"/>
    <w:rsid w:val="009B9BB5"/>
    <w:rsid w:val="009C16A1"/>
    <w:rsid w:val="009C4DE6"/>
    <w:rsid w:val="009C4FF5"/>
    <w:rsid w:val="009C5248"/>
    <w:rsid w:val="009C52B0"/>
    <w:rsid w:val="009C5AD9"/>
    <w:rsid w:val="009C6DEC"/>
    <w:rsid w:val="009C70CB"/>
    <w:rsid w:val="009C7312"/>
    <w:rsid w:val="009D3F69"/>
    <w:rsid w:val="009D5871"/>
    <w:rsid w:val="009D59E9"/>
    <w:rsid w:val="009D5EF2"/>
    <w:rsid w:val="009D7498"/>
    <w:rsid w:val="009E11B1"/>
    <w:rsid w:val="009E13A5"/>
    <w:rsid w:val="009E1712"/>
    <w:rsid w:val="009E196A"/>
    <w:rsid w:val="009E28AD"/>
    <w:rsid w:val="009E2C81"/>
    <w:rsid w:val="009E2DDC"/>
    <w:rsid w:val="009E3749"/>
    <w:rsid w:val="009E454B"/>
    <w:rsid w:val="009E4E07"/>
    <w:rsid w:val="009E5880"/>
    <w:rsid w:val="009E5917"/>
    <w:rsid w:val="009E5C57"/>
    <w:rsid w:val="009E6913"/>
    <w:rsid w:val="009E707C"/>
    <w:rsid w:val="009F12C4"/>
    <w:rsid w:val="009F141A"/>
    <w:rsid w:val="009F1537"/>
    <w:rsid w:val="009F1C60"/>
    <w:rsid w:val="009F2DF3"/>
    <w:rsid w:val="009F3242"/>
    <w:rsid w:val="009F40C6"/>
    <w:rsid w:val="009F5280"/>
    <w:rsid w:val="009F5748"/>
    <w:rsid w:val="009F5EEE"/>
    <w:rsid w:val="009F67BA"/>
    <w:rsid w:val="009F6987"/>
    <w:rsid w:val="009F79B7"/>
    <w:rsid w:val="00A003E5"/>
    <w:rsid w:val="00A01F0B"/>
    <w:rsid w:val="00A029D6"/>
    <w:rsid w:val="00A02EDA"/>
    <w:rsid w:val="00A053B1"/>
    <w:rsid w:val="00A06ACC"/>
    <w:rsid w:val="00A0744B"/>
    <w:rsid w:val="00A07D4B"/>
    <w:rsid w:val="00A103A6"/>
    <w:rsid w:val="00A112AE"/>
    <w:rsid w:val="00A11C1F"/>
    <w:rsid w:val="00A133DE"/>
    <w:rsid w:val="00A13CE5"/>
    <w:rsid w:val="00A148EA"/>
    <w:rsid w:val="00A1501D"/>
    <w:rsid w:val="00A154D7"/>
    <w:rsid w:val="00A15682"/>
    <w:rsid w:val="00A15AB7"/>
    <w:rsid w:val="00A15C36"/>
    <w:rsid w:val="00A1D88E"/>
    <w:rsid w:val="00A225ED"/>
    <w:rsid w:val="00A233B5"/>
    <w:rsid w:val="00A23E1F"/>
    <w:rsid w:val="00A23F22"/>
    <w:rsid w:val="00A254D9"/>
    <w:rsid w:val="00A25FE5"/>
    <w:rsid w:val="00A305A3"/>
    <w:rsid w:val="00A305F8"/>
    <w:rsid w:val="00A3066B"/>
    <w:rsid w:val="00A30FAE"/>
    <w:rsid w:val="00A31C50"/>
    <w:rsid w:val="00A3208A"/>
    <w:rsid w:val="00A3482D"/>
    <w:rsid w:val="00A34B95"/>
    <w:rsid w:val="00A35E2C"/>
    <w:rsid w:val="00A362E8"/>
    <w:rsid w:val="00A36723"/>
    <w:rsid w:val="00A4017E"/>
    <w:rsid w:val="00A401D9"/>
    <w:rsid w:val="00A401E3"/>
    <w:rsid w:val="00A40804"/>
    <w:rsid w:val="00A42384"/>
    <w:rsid w:val="00A43350"/>
    <w:rsid w:val="00A4412C"/>
    <w:rsid w:val="00A44B67"/>
    <w:rsid w:val="00A46265"/>
    <w:rsid w:val="00A47350"/>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B5E"/>
    <w:rsid w:val="00A61CCF"/>
    <w:rsid w:val="00A6221B"/>
    <w:rsid w:val="00A66E34"/>
    <w:rsid w:val="00A66F0B"/>
    <w:rsid w:val="00A67B08"/>
    <w:rsid w:val="00A67EF5"/>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85ED6"/>
    <w:rsid w:val="00A90503"/>
    <w:rsid w:val="00A92873"/>
    <w:rsid w:val="00A9311D"/>
    <w:rsid w:val="00A9322E"/>
    <w:rsid w:val="00A93438"/>
    <w:rsid w:val="00A9385A"/>
    <w:rsid w:val="00A96074"/>
    <w:rsid w:val="00A96D46"/>
    <w:rsid w:val="00A97411"/>
    <w:rsid w:val="00AA13E7"/>
    <w:rsid w:val="00AA1F80"/>
    <w:rsid w:val="00AA254B"/>
    <w:rsid w:val="00AA470A"/>
    <w:rsid w:val="00AA69D0"/>
    <w:rsid w:val="00AA6C6D"/>
    <w:rsid w:val="00AA6C9A"/>
    <w:rsid w:val="00AA771E"/>
    <w:rsid w:val="00AB1594"/>
    <w:rsid w:val="00AB1A4C"/>
    <w:rsid w:val="00AB1D9B"/>
    <w:rsid w:val="00AB3840"/>
    <w:rsid w:val="00AB3AA7"/>
    <w:rsid w:val="00AB3AB7"/>
    <w:rsid w:val="00AB3BAA"/>
    <w:rsid w:val="00AB3F4C"/>
    <w:rsid w:val="00AB3FAA"/>
    <w:rsid w:val="00AB4799"/>
    <w:rsid w:val="00AB48E2"/>
    <w:rsid w:val="00AB4975"/>
    <w:rsid w:val="00AB49E9"/>
    <w:rsid w:val="00AB5135"/>
    <w:rsid w:val="00AB59B6"/>
    <w:rsid w:val="00AB67A4"/>
    <w:rsid w:val="00AB78BC"/>
    <w:rsid w:val="00AB7B43"/>
    <w:rsid w:val="00AB7BC7"/>
    <w:rsid w:val="00AC135A"/>
    <w:rsid w:val="00AC32CD"/>
    <w:rsid w:val="00AC45D6"/>
    <w:rsid w:val="00AC4B0D"/>
    <w:rsid w:val="00AC4FCA"/>
    <w:rsid w:val="00AC6E56"/>
    <w:rsid w:val="00AC76FD"/>
    <w:rsid w:val="00AD096F"/>
    <w:rsid w:val="00AD19D9"/>
    <w:rsid w:val="00AD2CF6"/>
    <w:rsid w:val="00AD2EF8"/>
    <w:rsid w:val="00AD69E2"/>
    <w:rsid w:val="00AE0628"/>
    <w:rsid w:val="00AE0C68"/>
    <w:rsid w:val="00AE197D"/>
    <w:rsid w:val="00AE1B87"/>
    <w:rsid w:val="00AE3704"/>
    <w:rsid w:val="00AE4B80"/>
    <w:rsid w:val="00AE5750"/>
    <w:rsid w:val="00AE7DCB"/>
    <w:rsid w:val="00AF04B1"/>
    <w:rsid w:val="00AF06AC"/>
    <w:rsid w:val="00AF1100"/>
    <w:rsid w:val="00AF2D97"/>
    <w:rsid w:val="00AF30FA"/>
    <w:rsid w:val="00AF37D3"/>
    <w:rsid w:val="00AF40B7"/>
    <w:rsid w:val="00AF4D6D"/>
    <w:rsid w:val="00AF645C"/>
    <w:rsid w:val="00AF6880"/>
    <w:rsid w:val="00AF7016"/>
    <w:rsid w:val="00AF7A05"/>
    <w:rsid w:val="00B01C63"/>
    <w:rsid w:val="00B0258B"/>
    <w:rsid w:val="00B02E15"/>
    <w:rsid w:val="00B0474D"/>
    <w:rsid w:val="00B05706"/>
    <w:rsid w:val="00B05A9E"/>
    <w:rsid w:val="00B068F9"/>
    <w:rsid w:val="00B07F14"/>
    <w:rsid w:val="00B1024B"/>
    <w:rsid w:val="00B10424"/>
    <w:rsid w:val="00B10D65"/>
    <w:rsid w:val="00B1143F"/>
    <w:rsid w:val="00B11D42"/>
    <w:rsid w:val="00B11F47"/>
    <w:rsid w:val="00B12C0C"/>
    <w:rsid w:val="00B163A4"/>
    <w:rsid w:val="00B17123"/>
    <w:rsid w:val="00B201B9"/>
    <w:rsid w:val="00B20F45"/>
    <w:rsid w:val="00B2193B"/>
    <w:rsid w:val="00B235B7"/>
    <w:rsid w:val="00B236FB"/>
    <w:rsid w:val="00B23B0F"/>
    <w:rsid w:val="00B23B88"/>
    <w:rsid w:val="00B2409D"/>
    <w:rsid w:val="00B256BD"/>
    <w:rsid w:val="00B25916"/>
    <w:rsid w:val="00B26BE6"/>
    <w:rsid w:val="00B309FE"/>
    <w:rsid w:val="00B33D73"/>
    <w:rsid w:val="00B33DFD"/>
    <w:rsid w:val="00B34DF9"/>
    <w:rsid w:val="00B34F3E"/>
    <w:rsid w:val="00B3664E"/>
    <w:rsid w:val="00B36CB9"/>
    <w:rsid w:val="00B36E2D"/>
    <w:rsid w:val="00B36EB3"/>
    <w:rsid w:val="00B406CC"/>
    <w:rsid w:val="00B408C7"/>
    <w:rsid w:val="00B40EE1"/>
    <w:rsid w:val="00B42FB7"/>
    <w:rsid w:val="00B42FDB"/>
    <w:rsid w:val="00B43C83"/>
    <w:rsid w:val="00B43D0E"/>
    <w:rsid w:val="00B43E5B"/>
    <w:rsid w:val="00B45544"/>
    <w:rsid w:val="00B455BB"/>
    <w:rsid w:val="00B45706"/>
    <w:rsid w:val="00B45E96"/>
    <w:rsid w:val="00B46524"/>
    <w:rsid w:val="00B47D2F"/>
    <w:rsid w:val="00B51C98"/>
    <w:rsid w:val="00B53AD1"/>
    <w:rsid w:val="00B541BC"/>
    <w:rsid w:val="00B5485B"/>
    <w:rsid w:val="00B560CF"/>
    <w:rsid w:val="00B5726C"/>
    <w:rsid w:val="00B611BC"/>
    <w:rsid w:val="00B61528"/>
    <w:rsid w:val="00B6209F"/>
    <w:rsid w:val="00B62CF1"/>
    <w:rsid w:val="00B6301C"/>
    <w:rsid w:val="00B6348E"/>
    <w:rsid w:val="00B63896"/>
    <w:rsid w:val="00B638A5"/>
    <w:rsid w:val="00B650DE"/>
    <w:rsid w:val="00B657CC"/>
    <w:rsid w:val="00B65876"/>
    <w:rsid w:val="00B66610"/>
    <w:rsid w:val="00B66C67"/>
    <w:rsid w:val="00B703CD"/>
    <w:rsid w:val="00B708C8"/>
    <w:rsid w:val="00B70BF7"/>
    <w:rsid w:val="00B70E67"/>
    <w:rsid w:val="00B71814"/>
    <w:rsid w:val="00B72C2C"/>
    <w:rsid w:val="00B7419A"/>
    <w:rsid w:val="00B7447A"/>
    <w:rsid w:val="00B748CA"/>
    <w:rsid w:val="00B74BAD"/>
    <w:rsid w:val="00B77270"/>
    <w:rsid w:val="00B77366"/>
    <w:rsid w:val="00B80D8F"/>
    <w:rsid w:val="00B824A5"/>
    <w:rsid w:val="00B82AD4"/>
    <w:rsid w:val="00B830B5"/>
    <w:rsid w:val="00B830CF"/>
    <w:rsid w:val="00B842F8"/>
    <w:rsid w:val="00B848B6"/>
    <w:rsid w:val="00B85647"/>
    <w:rsid w:val="00B858B9"/>
    <w:rsid w:val="00B85C4F"/>
    <w:rsid w:val="00B8627C"/>
    <w:rsid w:val="00B86F35"/>
    <w:rsid w:val="00B90919"/>
    <w:rsid w:val="00B9153F"/>
    <w:rsid w:val="00B91D42"/>
    <w:rsid w:val="00B91E72"/>
    <w:rsid w:val="00B93863"/>
    <w:rsid w:val="00B9440C"/>
    <w:rsid w:val="00B94D67"/>
    <w:rsid w:val="00B9557D"/>
    <w:rsid w:val="00B95606"/>
    <w:rsid w:val="00B956F1"/>
    <w:rsid w:val="00B96766"/>
    <w:rsid w:val="00BA1085"/>
    <w:rsid w:val="00BA1A7D"/>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F57"/>
    <w:rsid w:val="00BC208B"/>
    <w:rsid w:val="00BC359E"/>
    <w:rsid w:val="00BC49B2"/>
    <w:rsid w:val="00BC4DB5"/>
    <w:rsid w:val="00BC5F2B"/>
    <w:rsid w:val="00BD0043"/>
    <w:rsid w:val="00BD1DB6"/>
    <w:rsid w:val="00BD3696"/>
    <w:rsid w:val="00BD4473"/>
    <w:rsid w:val="00BD4CFE"/>
    <w:rsid w:val="00BD584D"/>
    <w:rsid w:val="00BD5F40"/>
    <w:rsid w:val="00BD7F9C"/>
    <w:rsid w:val="00BE165F"/>
    <w:rsid w:val="00BE1829"/>
    <w:rsid w:val="00BE1988"/>
    <w:rsid w:val="00BE2EE4"/>
    <w:rsid w:val="00BE3194"/>
    <w:rsid w:val="00BE3ACD"/>
    <w:rsid w:val="00BE413D"/>
    <w:rsid w:val="00BE476A"/>
    <w:rsid w:val="00BE6B87"/>
    <w:rsid w:val="00BE72E8"/>
    <w:rsid w:val="00BE7369"/>
    <w:rsid w:val="00BF0064"/>
    <w:rsid w:val="00BF057E"/>
    <w:rsid w:val="00BF15EA"/>
    <w:rsid w:val="00BF1730"/>
    <w:rsid w:val="00BF1B16"/>
    <w:rsid w:val="00BF1CCF"/>
    <w:rsid w:val="00BF2C3B"/>
    <w:rsid w:val="00BF3389"/>
    <w:rsid w:val="00BF3B58"/>
    <w:rsid w:val="00BF6927"/>
    <w:rsid w:val="00BF7B9D"/>
    <w:rsid w:val="00C0095F"/>
    <w:rsid w:val="00C011F6"/>
    <w:rsid w:val="00C0180F"/>
    <w:rsid w:val="00C02128"/>
    <w:rsid w:val="00C029E2"/>
    <w:rsid w:val="00C036F4"/>
    <w:rsid w:val="00C04396"/>
    <w:rsid w:val="00C04655"/>
    <w:rsid w:val="00C04A3D"/>
    <w:rsid w:val="00C06D8E"/>
    <w:rsid w:val="00C11B04"/>
    <w:rsid w:val="00C11DA0"/>
    <w:rsid w:val="00C11EB0"/>
    <w:rsid w:val="00C133A3"/>
    <w:rsid w:val="00C13898"/>
    <w:rsid w:val="00C15476"/>
    <w:rsid w:val="00C15CDD"/>
    <w:rsid w:val="00C15D17"/>
    <w:rsid w:val="00C1F52B"/>
    <w:rsid w:val="00C20669"/>
    <w:rsid w:val="00C20754"/>
    <w:rsid w:val="00C208DC"/>
    <w:rsid w:val="00C2299D"/>
    <w:rsid w:val="00C237C9"/>
    <w:rsid w:val="00C25EED"/>
    <w:rsid w:val="00C2703B"/>
    <w:rsid w:val="00C27E57"/>
    <w:rsid w:val="00C300B6"/>
    <w:rsid w:val="00C30F1A"/>
    <w:rsid w:val="00C329F7"/>
    <w:rsid w:val="00C33249"/>
    <w:rsid w:val="00C33B7A"/>
    <w:rsid w:val="00C342C6"/>
    <w:rsid w:val="00C34B5A"/>
    <w:rsid w:val="00C357C4"/>
    <w:rsid w:val="00C36C41"/>
    <w:rsid w:val="00C3744E"/>
    <w:rsid w:val="00C40988"/>
    <w:rsid w:val="00C40B5D"/>
    <w:rsid w:val="00C41A9B"/>
    <w:rsid w:val="00C4203B"/>
    <w:rsid w:val="00C421D4"/>
    <w:rsid w:val="00C43BDA"/>
    <w:rsid w:val="00C4431C"/>
    <w:rsid w:val="00C45D60"/>
    <w:rsid w:val="00C4706F"/>
    <w:rsid w:val="00C50401"/>
    <w:rsid w:val="00C50404"/>
    <w:rsid w:val="00C505D4"/>
    <w:rsid w:val="00C507E8"/>
    <w:rsid w:val="00C51135"/>
    <w:rsid w:val="00C51141"/>
    <w:rsid w:val="00C53A93"/>
    <w:rsid w:val="00C53B38"/>
    <w:rsid w:val="00C5477C"/>
    <w:rsid w:val="00C54B6C"/>
    <w:rsid w:val="00C60F11"/>
    <w:rsid w:val="00C61134"/>
    <w:rsid w:val="00C6141F"/>
    <w:rsid w:val="00C619AD"/>
    <w:rsid w:val="00C61FC6"/>
    <w:rsid w:val="00C62034"/>
    <w:rsid w:val="00C64213"/>
    <w:rsid w:val="00C64996"/>
    <w:rsid w:val="00C64DA5"/>
    <w:rsid w:val="00C65CF5"/>
    <w:rsid w:val="00C66063"/>
    <w:rsid w:val="00C66339"/>
    <w:rsid w:val="00C6725B"/>
    <w:rsid w:val="00C7052F"/>
    <w:rsid w:val="00C70967"/>
    <w:rsid w:val="00C7307E"/>
    <w:rsid w:val="00C7318B"/>
    <w:rsid w:val="00C75CC3"/>
    <w:rsid w:val="00C811EC"/>
    <w:rsid w:val="00C82EC8"/>
    <w:rsid w:val="00C82F80"/>
    <w:rsid w:val="00C8309B"/>
    <w:rsid w:val="00C84579"/>
    <w:rsid w:val="00C85286"/>
    <w:rsid w:val="00C85A78"/>
    <w:rsid w:val="00C85BED"/>
    <w:rsid w:val="00C8622F"/>
    <w:rsid w:val="00C87240"/>
    <w:rsid w:val="00C904F5"/>
    <w:rsid w:val="00C9254D"/>
    <w:rsid w:val="00C92D40"/>
    <w:rsid w:val="00C9309A"/>
    <w:rsid w:val="00C94EB1"/>
    <w:rsid w:val="00C9532F"/>
    <w:rsid w:val="00C9550C"/>
    <w:rsid w:val="00C9757A"/>
    <w:rsid w:val="00CA0E85"/>
    <w:rsid w:val="00CA0FB7"/>
    <w:rsid w:val="00CA12FB"/>
    <w:rsid w:val="00CA603F"/>
    <w:rsid w:val="00CA60D7"/>
    <w:rsid w:val="00CA6324"/>
    <w:rsid w:val="00CA78FD"/>
    <w:rsid w:val="00CB0284"/>
    <w:rsid w:val="00CB1B05"/>
    <w:rsid w:val="00CB1F9B"/>
    <w:rsid w:val="00CB3C82"/>
    <w:rsid w:val="00CB4500"/>
    <w:rsid w:val="00CB51BB"/>
    <w:rsid w:val="00CB5CC4"/>
    <w:rsid w:val="00CB6761"/>
    <w:rsid w:val="00CB6DE4"/>
    <w:rsid w:val="00CB72BD"/>
    <w:rsid w:val="00CC378E"/>
    <w:rsid w:val="00CC6A27"/>
    <w:rsid w:val="00CC6A73"/>
    <w:rsid w:val="00CC7AE3"/>
    <w:rsid w:val="00CD0AB5"/>
    <w:rsid w:val="00CD0F8C"/>
    <w:rsid w:val="00CD1318"/>
    <w:rsid w:val="00CD1B50"/>
    <w:rsid w:val="00CD2E3B"/>
    <w:rsid w:val="00CD745E"/>
    <w:rsid w:val="00CE17CF"/>
    <w:rsid w:val="00CE2104"/>
    <w:rsid w:val="00CE2397"/>
    <w:rsid w:val="00CE3340"/>
    <w:rsid w:val="00CE59C9"/>
    <w:rsid w:val="00CE5BB1"/>
    <w:rsid w:val="00CE65A4"/>
    <w:rsid w:val="00CE70C8"/>
    <w:rsid w:val="00CF0AEB"/>
    <w:rsid w:val="00CF10F3"/>
    <w:rsid w:val="00CF21F6"/>
    <w:rsid w:val="00CF2435"/>
    <w:rsid w:val="00CF278C"/>
    <w:rsid w:val="00CF31F9"/>
    <w:rsid w:val="00CF3AE2"/>
    <w:rsid w:val="00CF4304"/>
    <w:rsid w:val="00CF6CA6"/>
    <w:rsid w:val="00CF74BF"/>
    <w:rsid w:val="00CF7AC0"/>
    <w:rsid w:val="00D00E03"/>
    <w:rsid w:val="00D01755"/>
    <w:rsid w:val="00D01ABC"/>
    <w:rsid w:val="00D0375C"/>
    <w:rsid w:val="00D04485"/>
    <w:rsid w:val="00D048AF"/>
    <w:rsid w:val="00D048BE"/>
    <w:rsid w:val="00D05E2E"/>
    <w:rsid w:val="00D06535"/>
    <w:rsid w:val="00D06FDB"/>
    <w:rsid w:val="00D072E4"/>
    <w:rsid w:val="00D07691"/>
    <w:rsid w:val="00D07AEF"/>
    <w:rsid w:val="00D10469"/>
    <w:rsid w:val="00D10807"/>
    <w:rsid w:val="00D125B0"/>
    <w:rsid w:val="00D14046"/>
    <w:rsid w:val="00D147CA"/>
    <w:rsid w:val="00D15B15"/>
    <w:rsid w:val="00D162D0"/>
    <w:rsid w:val="00D169B2"/>
    <w:rsid w:val="00D1756B"/>
    <w:rsid w:val="00D208C0"/>
    <w:rsid w:val="00D20AE4"/>
    <w:rsid w:val="00D23F70"/>
    <w:rsid w:val="00D255DF"/>
    <w:rsid w:val="00D256C9"/>
    <w:rsid w:val="00D26B4C"/>
    <w:rsid w:val="00D33395"/>
    <w:rsid w:val="00D33ABC"/>
    <w:rsid w:val="00D34886"/>
    <w:rsid w:val="00D34A65"/>
    <w:rsid w:val="00D35D8C"/>
    <w:rsid w:val="00D35E1E"/>
    <w:rsid w:val="00D36B9B"/>
    <w:rsid w:val="00D375A9"/>
    <w:rsid w:val="00D37EA5"/>
    <w:rsid w:val="00D417B2"/>
    <w:rsid w:val="00D41E38"/>
    <w:rsid w:val="00D42BBA"/>
    <w:rsid w:val="00D42E89"/>
    <w:rsid w:val="00D44679"/>
    <w:rsid w:val="00D44C43"/>
    <w:rsid w:val="00D474D9"/>
    <w:rsid w:val="00D47A37"/>
    <w:rsid w:val="00D50CFE"/>
    <w:rsid w:val="00D50FBF"/>
    <w:rsid w:val="00D51094"/>
    <w:rsid w:val="00D51477"/>
    <w:rsid w:val="00D52AA3"/>
    <w:rsid w:val="00D5381C"/>
    <w:rsid w:val="00D55439"/>
    <w:rsid w:val="00D562D2"/>
    <w:rsid w:val="00D5667E"/>
    <w:rsid w:val="00D57BC2"/>
    <w:rsid w:val="00D60454"/>
    <w:rsid w:val="00D6051E"/>
    <w:rsid w:val="00D60B91"/>
    <w:rsid w:val="00D61D00"/>
    <w:rsid w:val="00D62FF0"/>
    <w:rsid w:val="00D64C95"/>
    <w:rsid w:val="00D64D68"/>
    <w:rsid w:val="00D666AF"/>
    <w:rsid w:val="00D703AA"/>
    <w:rsid w:val="00D70B02"/>
    <w:rsid w:val="00D710D7"/>
    <w:rsid w:val="00D727E3"/>
    <w:rsid w:val="00D727F7"/>
    <w:rsid w:val="00D73EA9"/>
    <w:rsid w:val="00D74F28"/>
    <w:rsid w:val="00D75875"/>
    <w:rsid w:val="00D75908"/>
    <w:rsid w:val="00D76625"/>
    <w:rsid w:val="00D766C2"/>
    <w:rsid w:val="00D76B15"/>
    <w:rsid w:val="00D770B9"/>
    <w:rsid w:val="00D805BD"/>
    <w:rsid w:val="00D8084F"/>
    <w:rsid w:val="00D810BE"/>
    <w:rsid w:val="00D8250D"/>
    <w:rsid w:val="00D83563"/>
    <w:rsid w:val="00D8367A"/>
    <w:rsid w:val="00D83763"/>
    <w:rsid w:val="00D8603F"/>
    <w:rsid w:val="00D8677F"/>
    <w:rsid w:val="00D86F08"/>
    <w:rsid w:val="00D900EF"/>
    <w:rsid w:val="00D91FBA"/>
    <w:rsid w:val="00D9221A"/>
    <w:rsid w:val="00D936E4"/>
    <w:rsid w:val="00D93C47"/>
    <w:rsid w:val="00D94481"/>
    <w:rsid w:val="00D9524E"/>
    <w:rsid w:val="00D953FC"/>
    <w:rsid w:val="00D95925"/>
    <w:rsid w:val="00D96CC3"/>
    <w:rsid w:val="00D97906"/>
    <w:rsid w:val="00DA2B6B"/>
    <w:rsid w:val="00DA727D"/>
    <w:rsid w:val="00DB1C15"/>
    <w:rsid w:val="00DB1FD4"/>
    <w:rsid w:val="00DB25EE"/>
    <w:rsid w:val="00DB3391"/>
    <w:rsid w:val="00DB3E4A"/>
    <w:rsid w:val="00DB4CFE"/>
    <w:rsid w:val="00DB4EBD"/>
    <w:rsid w:val="00DB58E9"/>
    <w:rsid w:val="00DB5B5F"/>
    <w:rsid w:val="00DC1847"/>
    <w:rsid w:val="00DC4126"/>
    <w:rsid w:val="00DC43A9"/>
    <w:rsid w:val="00DC5D94"/>
    <w:rsid w:val="00DC6DF1"/>
    <w:rsid w:val="00DC73DF"/>
    <w:rsid w:val="00DC76C4"/>
    <w:rsid w:val="00DC7EED"/>
    <w:rsid w:val="00DD0368"/>
    <w:rsid w:val="00DD05CA"/>
    <w:rsid w:val="00DD0E66"/>
    <w:rsid w:val="00DD106E"/>
    <w:rsid w:val="00DD2342"/>
    <w:rsid w:val="00DD243B"/>
    <w:rsid w:val="00DD2BEA"/>
    <w:rsid w:val="00DD2FFC"/>
    <w:rsid w:val="00DD3260"/>
    <w:rsid w:val="00DD34DF"/>
    <w:rsid w:val="00DD3908"/>
    <w:rsid w:val="00DD4A97"/>
    <w:rsid w:val="00DD4DCC"/>
    <w:rsid w:val="00DD4FC2"/>
    <w:rsid w:val="00DD5867"/>
    <w:rsid w:val="00DD5D3D"/>
    <w:rsid w:val="00DD5D8F"/>
    <w:rsid w:val="00DD62A7"/>
    <w:rsid w:val="00DD671F"/>
    <w:rsid w:val="00DD6A81"/>
    <w:rsid w:val="00DD6BBA"/>
    <w:rsid w:val="00DD74C2"/>
    <w:rsid w:val="00DE020F"/>
    <w:rsid w:val="00DE073A"/>
    <w:rsid w:val="00DE0F05"/>
    <w:rsid w:val="00DE380B"/>
    <w:rsid w:val="00DE7EC3"/>
    <w:rsid w:val="00DF00C6"/>
    <w:rsid w:val="00DF02E6"/>
    <w:rsid w:val="00DF0E0E"/>
    <w:rsid w:val="00DF1106"/>
    <w:rsid w:val="00DF20BC"/>
    <w:rsid w:val="00DF3E9B"/>
    <w:rsid w:val="00DF5134"/>
    <w:rsid w:val="00DF539B"/>
    <w:rsid w:val="00DF55E0"/>
    <w:rsid w:val="00DF574C"/>
    <w:rsid w:val="00DF5D46"/>
    <w:rsid w:val="00DF6917"/>
    <w:rsid w:val="00DF713E"/>
    <w:rsid w:val="00E00C4B"/>
    <w:rsid w:val="00E0112D"/>
    <w:rsid w:val="00E0125E"/>
    <w:rsid w:val="00E0283B"/>
    <w:rsid w:val="00E032A7"/>
    <w:rsid w:val="00E03E64"/>
    <w:rsid w:val="00E04581"/>
    <w:rsid w:val="00E04F02"/>
    <w:rsid w:val="00E059DD"/>
    <w:rsid w:val="00E0628C"/>
    <w:rsid w:val="00E063DF"/>
    <w:rsid w:val="00E06CAC"/>
    <w:rsid w:val="00E07354"/>
    <w:rsid w:val="00E100C7"/>
    <w:rsid w:val="00E101D7"/>
    <w:rsid w:val="00E10E67"/>
    <w:rsid w:val="00E11B3A"/>
    <w:rsid w:val="00E11B96"/>
    <w:rsid w:val="00E11CEA"/>
    <w:rsid w:val="00E132DF"/>
    <w:rsid w:val="00E13D12"/>
    <w:rsid w:val="00E14A31"/>
    <w:rsid w:val="00E15960"/>
    <w:rsid w:val="00E15E8D"/>
    <w:rsid w:val="00E16540"/>
    <w:rsid w:val="00E20143"/>
    <w:rsid w:val="00E20D8B"/>
    <w:rsid w:val="00E21148"/>
    <w:rsid w:val="00E219A5"/>
    <w:rsid w:val="00E223BD"/>
    <w:rsid w:val="00E25445"/>
    <w:rsid w:val="00E259F1"/>
    <w:rsid w:val="00E25C78"/>
    <w:rsid w:val="00E26DD9"/>
    <w:rsid w:val="00E30D4B"/>
    <w:rsid w:val="00E31981"/>
    <w:rsid w:val="00E32F36"/>
    <w:rsid w:val="00E335BF"/>
    <w:rsid w:val="00E3438B"/>
    <w:rsid w:val="00E34A29"/>
    <w:rsid w:val="00E34D3F"/>
    <w:rsid w:val="00E34DF8"/>
    <w:rsid w:val="00E37E96"/>
    <w:rsid w:val="00E402DE"/>
    <w:rsid w:val="00E405FF"/>
    <w:rsid w:val="00E4156A"/>
    <w:rsid w:val="00E41CEE"/>
    <w:rsid w:val="00E42691"/>
    <w:rsid w:val="00E437F5"/>
    <w:rsid w:val="00E449FD"/>
    <w:rsid w:val="00E4733C"/>
    <w:rsid w:val="00E50779"/>
    <w:rsid w:val="00E52C8F"/>
    <w:rsid w:val="00E52FC8"/>
    <w:rsid w:val="00E54A7C"/>
    <w:rsid w:val="00E56219"/>
    <w:rsid w:val="00E57481"/>
    <w:rsid w:val="00E603BF"/>
    <w:rsid w:val="00E615FE"/>
    <w:rsid w:val="00E63506"/>
    <w:rsid w:val="00E6388F"/>
    <w:rsid w:val="00E63E6A"/>
    <w:rsid w:val="00E643D5"/>
    <w:rsid w:val="00E64997"/>
    <w:rsid w:val="00E65FFA"/>
    <w:rsid w:val="00E66025"/>
    <w:rsid w:val="00E660ED"/>
    <w:rsid w:val="00E66CE7"/>
    <w:rsid w:val="00E66E02"/>
    <w:rsid w:val="00E679E6"/>
    <w:rsid w:val="00E70173"/>
    <w:rsid w:val="00E70706"/>
    <w:rsid w:val="00E708BB"/>
    <w:rsid w:val="00E71C05"/>
    <w:rsid w:val="00E72014"/>
    <w:rsid w:val="00E7264E"/>
    <w:rsid w:val="00E7437E"/>
    <w:rsid w:val="00E747C8"/>
    <w:rsid w:val="00E74B29"/>
    <w:rsid w:val="00E74BFE"/>
    <w:rsid w:val="00E74D08"/>
    <w:rsid w:val="00E74D33"/>
    <w:rsid w:val="00E7512B"/>
    <w:rsid w:val="00E756E0"/>
    <w:rsid w:val="00E77E46"/>
    <w:rsid w:val="00E80112"/>
    <w:rsid w:val="00E80C82"/>
    <w:rsid w:val="00E8132E"/>
    <w:rsid w:val="00E82C92"/>
    <w:rsid w:val="00E831A0"/>
    <w:rsid w:val="00E831A1"/>
    <w:rsid w:val="00E838CB"/>
    <w:rsid w:val="00E85C4C"/>
    <w:rsid w:val="00E927B1"/>
    <w:rsid w:val="00E92E9C"/>
    <w:rsid w:val="00E93234"/>
    <w:rsid w:val="00E93358"/>
    <w:rsid w:val="00E9447A"/>
    <w:rsid w:val="00E9593C"/>
    <w:rsid w:val="00E95B0B"/>
    <w:rsid w:val="00E95CB5"/>
    <w:rsid w:val="00E96EB1"/>
    <w:rsid w:val="00E971A4"/>
    <w:rsid w:val="00E972EC"/>
    <w:rsid w:val="00E973A1"/>
    <w:rsid w:val="00EA046C"/>
    <w:rsid w:val="00EA1524"/>
    <w:rsid w:val="00EA25A0"/>
    <w:rsid w:val="00EA2953"/>
    <w:rsid w:val="00EA299B"/>
    <w:rsid w:val="00EA6FBA"/>
    <w:rsid w:val="00EA7A22"/>
    <w:rsid w:val="00EB06F0"/>
    <w:rsid w:val="00EB1BED"/>
    <w:rsid w:val="00EB23DF"/>
    <w:rsid w:val="00EB2A95"/>
    <w:rsid w:val="00EB2D04"/>
    <w:rsid w:val="00EB3CCC"/>
    <w:rsid w:val="00EB5B52"/>
    <w:rsid w:val="00EB693A"/>
    <w:rsid w:val="00EB6D53"/>
    <w:rsid w:val="00EB734B"/>
    <w:rsid w:val="00EB7A12"/>
    <w:rsid w:val="00EC163F"/>
    <w:rsid w:val="00EC1729"/>
    <w:rsid w:val="00EC19A1"/>
    <w:rsid w:val="00EC22DD"/>
    <w:rsid w:val="00EC3FA3"/>
    <w:rsid w:val="00EC59AB"/>
    <w:rsid w:val="00EC5CAF"/>
    <w:rsid w:val="00EC5D62"/>
    <w:rsid w:val="00EC72B0"/>
    <w:rsid w:val="00ED02AC"/>
    <w:rsid w:val="00ED049F"/>
    <w:rsid w:val="00ED088D"/>
    <w:rsid w:val="00ED0D53"/>
    <w:rsid w:val="00ED16DE"/>
    <w:rsid w:val="00ED1DAD"/>
    <w:rsid w:val="00ED2B7A"/>
    <w:rsid w:val="00ED3A84"/>
    <w:rsid w:val="00ED3BAE"/>
    <w:rsid w:val="00ED3E9E"/>
    <w:rsid w:val="00ED5833"/>
    <w:rsid w:val="00ED6C17"/>
    <w:rsid w:val="00ED6F3C"/>
    <w:rsid w:val="00ED7209"/>
    <w:rsid w:val="00ED7674"/>
    <w:rsid w:val="00ED78E9"/>
    <w:rsid w:val="00EE19DC"/>
    <w:rsid w:val="00EE26CC"/>
    <w:rsid w:val="00EE2F3D"/>
    <w:rsid w:val="00EE382E"/>
    <w:rsid w:val="00EE3E09"/>
    <w:rsid w:val="00EE49FE"/>
    <w:rsid w:val="00EE513C"/>
    <w:rsid w:val="00EE6CA7"/>
    <w:rsid w:val="00EE7308"/>
    <w:rsid w:val="00EF07EE"/>
    <w:rsid w:val="00EF1A72"/>
    <w:rsid w:val="00EF28D1"/>
    <w:rsid w:val="00EF2B8B"/>
    <w:rsid w:val="00EF323A"/>
    <w:rsid w:val="00EF33FE"/>
    <w:rsid w:val="00EF3F97"/>
    <w:rsid w:val="00EF4FEF"/>
    <w:rsid w:val="00EF5B30"/>
    <w:rsid w:val="00EF6446"/>
    <w:rsid w:val="00EF765B"/>
    <w:rsid w:val="00F00320"/>
    <w:rsid w:val="00F00DFC"/>
    <w:rsid w:val="00F0221B"/>
    <w:rsid w:val="00F04608"/>
    <w:rsid w:val="00F05289"/>
    <w:rsid w:val="00F071BD"/>
    <w:rsid w:val="00F07737"/>
    <w:rsid w:val="00F07C92"/>
    <w:rsid w:val="00F07D1C"/>
    <w:rsid w:val="00F07D54"/>
    <w:rsid w:val="00F11002"/>
    <w:rsid w:val="00F15FB5"/>
    <w:rsid w:val="00F16B62"/>
    <w:rsid w:val="00F176D2"/>
    <w:rsid w:val="00F2125A"/>
    <w:rsid w:val="00F21B5D"/>
    <w:rsid w:val="00F22005"/>
    <w:rsid w:val="00F2290E"/>
    <w:rsid w:val="00F269A6"/>
    <w:rsid w:val="00F272CB"/>
    <w:rsid w:val="00F2793C"/>
    <w:rsid w:val="00F30BE3"/>
    <w:rsid w:val="00F31D78"/>
    <w:rsid w:val="00F3228D"/>
    <w:rsid w:val="00F326EF"/>
    <w:rsid w:val="00F32AEC"/>
    <w:rsid w:val="00F32DCB"/>
    <w:rsid w:val="00F3426E"/>
    <w:rsid w:val="00F34F83"/>
    <w:rsid w:val="00F3600F"/>
    <w:rsid w:val="00F3613C"/>
    <w:rsid w:val="00F37C40"/>
    <w:rsid w:val="00F409FB"/>
    <w:rsid w:val="00F42F88"/>
    <w:rsid w:val="00F43192"/>
    <w:rsid w:val="00F43FA4"/>
    <w:rsid w:val="00F4439F"/>
    <w:rsid w:val="00F45AA8"/>
    <w:rsid w:val="00F45B2D"/>
    <w:rsid w:val="00F467CB"/>
    <w:rsid w:val="00F53FB3"/>
    <w:rsid w:val="00F54B4A"/>
    <w:rsid w:val="00F559C3"/>
    <w:rsid w:val="00F56D7E"/>
    <w:rsid w:val="00F56FEF"/>
    <w:rsid w:val="00F572EC"/>
    <w:rsid w:val="00F60481"/>
    <w:rsid w:val="00F614CA"/>
    <w:rsid w:val="00F61C11"/>
    <w:rsid w:val="00F627EB"/>
    <w:rsid w:val="00F62812"/>
    <w:rsid w:val="00F62E19"/>
    <w:rsid w:val="00F635B6"/>
    <w:rsid w:val="00F64F93"/>
    <w:rsid w:val="00F65070"/>
    <w:rsid w:val="00F655EC"/>
    <w:rsid w:val="00F6619F"/>
    <w:rsid w:val="00F70FBF"/>
    <w:rsid w:val="00F71EC8"/>
    <w:rsid w:val="00F73FDA"/>
    <w:rsid w:val="00F7422D"/>
    <w:rsid w:val="00F75340"/>
    <w:rsid w:val="00F75AC2"/>
    <w:rsid w:val="00F7692E"/>
    <w:rsid w:val="00F77370"/>
    <w:rsid w:val="00F77BE2"/>
    <w:rsid w:val="00F81C73"/>
    <w:rsid w:val="00F8307E"/>
    <w:rsid w:val="00F8495C"/>
    <w:rsid w:val="00F8556A"/>
    <w:rsid w:val="00F8636A"/>
    <w:rsid w:val="00F8675B"/>
    <w:rsid w:val="00F869A4"/>
    <w:rsid w:val="00F86FF2"/>
    <w:rsid w:val="00F87302"/>
    <w:rsid w:val="00F87512"/>
    <w:rsid w:val="00F90CAD"/>
    <w:rsid w:val="00F91C00"/>
    <w:rsid w:val="00F92546"/>
    <w:rsid w:val="00F92EDD"/>
    <w:rsid w:val="00F93A3B"/>
    <w:rsid w:val="00F93D0C"/>
    <w:rsid w:val="00F93D52"/>
    <w:rsid w:val="00F97654"/>
    <w:rsid w:val="00F97BFF"/>
    <w:rsid w:val="00FA011C"/>
    <w:rsid w:val="00FA05DA"/>
    <w:rsid w:val="00FA0A4A"/>
    <w:rsid w:val="00FA1AE0"/>
    <w:rsid w:val="00FA2531"/>
    <w:rsid w:val="00FA2E3D"/>
    <w:rsid w:val="00FA4485"/>
    <w:rsid w:val="00FA46C0"/>
    <w:rsid w:val="00FA4E49"/>
    <w:rsid w:val="00FA4EA1"/>
    <w:rsid w:val="00FA58DB"/>
    <w:rsid w:val="00FA719F"/>
    <w:rsid w:val="00FA722A"/>
    <w:rsid w:val="00FA739B"/>
    <w:rsid w:val="00FA7A70"/>
    <w:rsid w:val="00FB203B"/>
    <w:rsid w:val="00FB2160"/>
    <w:rsid w:val="00FB3B56"/>
    <w:rsid w:val="00FB3BD9"/>
    <w:rsid w:val="00FB506F"/>
    <w:rsid w:val="00FB7933"/>
    <w:rsid w:val="00FB7C52"/>
    <w:rsid w:val="00FC05B0"/>
    <w:rsid w:val="00FC0B05"/>
    <w:rsid w:val="00FC0F2B"/>
    <w:rsid w:val="00FC12D0"/>
    <w:rsid w:val="00FC1CB4"/>
    <w:rsid w:val="00FC2314"/>
    <w:rsid w:val="00FC23D7"/>
    <w:rsid w:val="00FC2699"/>
    <w:rsid w:val="00FC2C03"/>
    <w:rsid w:val="00FC49CC"/>
    <w:rsid w:val="00FC545A"/>
    <w:rsid w:val="00FC5804"/>
    <w:rsid w:val="00FC6261"/>
    <w:rsid w:val="00FC76E4"/>
    <w:rsid w:val="00FD0194"/>
    <w:rsid w:val="00FD3F4D"/>
    <w:rsid w:val="00FD437E"/>
    <w:rsid w:val="00FD5A12"/>
    <w:rsid w:val="00FD5E2A"/>
    <w:rsid w:val="00FD6994"/>
    <w:rsid w:val="00FD766F"/>
    <w:rsid w:val="00FE19D6"/>
    <w:rsid w:val="00FE27BD"/>
    <w:rsid w:val="00FE28C6"/>
    <w:rsid w:val="00FE2A32"/>
    <w:rsid w:val="00FE37B8"/>
    <w:rsid w:val="00FE4750"/>
    <w:rsid w:val="00FE4892"/>
    <w:rsid w:val="00FE4B87"/>
    <w:rsid w:val="00FE5960"/>
    <w:rsid w:val="00FE5C0F"/>
    <w:rsid w:val="00FE6E93"/>
    <w:rsid w:val="00FF0102"/>
    <w:rsid w:val="00FF09FD"/>
    <w:rsid w:val="00FF18CB"/>
    <w:rsid w:val="00FF30C7"/>
    <w:rsid w:val="00FF41E8"/>
    <w:rsid w:val="00FF4BB5"/>
    <w:rsid w:val="00FF4D94"/>
    <w:rsid w:val="00FF4F52"/>
    <w:rsid w:val="00FF5C23"/>
    <w:rsid w:val="00FF6436"/>
    <w:rsid w:val="00FF6DCE"/>
    <w:rsid w:val="00FF6FB4"/>
    <w:rsid w:val="00FF6FDD"/>
    <w:rsid w:val="00FF7C5C"/>
    <w:rsid w:val="012B16F2"/>
    <w:rsid w:val="01921CDC"/>
    <w:rsid w:val="01F27B7E"/>
    <w:rsid w:val="02053D04"/>
    <w:rsid w:val="024EF483"/>
    <w:rsid w:val="025DCBCF"/>
    <w:rsid w:val="02A3038A"/>
    <w:rsid w:val="02A4F652"/>
    <w:rsid w:val="02ABF811"/>
    <w:rsid w:val="02B3A86A"/>
    <w:rsid w:val="02BD9F55"/>
    <w:rsid w:val="02CB4C12"/>
    <w:rsid w:val="02CC1E75"/>
    <w:rsid w:val="0312AA92"/>
    <w:rsid w:val="032C62BB"/>
    <w:rsid w:val="0341C2AC"/>
    <w:rsid w:val="038816F0"/>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793AC8"/>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A9200DE"/>
    <w:rsid w:val="0B982800"/>
    <w:rsid w:val="0BC4E482"/>
    <w:rsid w:val="0C14FAC8"/>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336CB8"/>
    <w:rsid w:val="155E11F6"/>
    <w:rsid w:val="15843342"/>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6F1962"/>
    <w:rsid w:val="1CA00FF3"/>
    <w:rsid w:val="1CBA437C"/>
    <w:rsid w:val="1CD29583"/>
    <w:rsid w:val="1CF2043D"/>
    <w:rsid w:val="1CF90740"/>
    <w:rsid w:val="1D7154A5"/>
    <w:rsid w:val="1D79AA11"/>
    <w:rsid w:val="1D7F3A9D"/>
    <w:rsid w:val="1D9D0D76"/>
    <w:rsid w:val="1D9F913C"/>
    <w:rsid w:val="1DBAA7AB"/>
    <w:rsid w:val="1E0F1A65"/>
    <w:rsid w:val="1E7487D1"/>
    <w:rsid w:val="1E7D7E4D"/>
    <w:rsid w:val="1EBD46A0"/>
    <w:rsid w:val="1EBFDFF3"/>
    <w:rsid w:val="1F07638A"/>
    <w:rsid w:val="1F87C401"/>
    <w:rsid w:val="1F9F6511"/>
    <w:rsid w:val="1FE9EAAB"/>
    <w:rsid w:val="200E46FB"/>
    <w:rsid w:val="202DB2AA"/>
    <w:rsid w:val="20BC35D1"/>
    <w:rsid w:val="20D783EB"/>
    <w:rsid w:val="2112F683"/>
    <w:rsid w:val="21515754"/>
    <w:rsid w:val="21A0DDEF"/>
    <w:rsid w:val="2234BE7E"/>
    <w:rsid w:val="224C807D"/>
    <w:rsid w:val="227BBBB6"/>
    <w:rsid w:val="22A3AEB6"/>
    <w:rsid w:val="23030736"/>
    <w:rsid w:val="231B3C6A"/>
    <w:rsid w:val="2333F259"/>
    <w:rsid w:val="2345F23F"/>
    <w:rsid w:val="23580E33"/>
    <w:rsid w:val="2374ACFC"/>
    <w:rsid w:val="2383E6B6"/>
    <w:rsid w:val="2387758C"/>
    <w:rsid w:val="23A047FE"/>
    <w:rsid w:val="23D34CC9"/>
    <w:rsid w:val="245FF0B1"/>
    <w:rsid w:val="24720BEB"/>
    <w:rsid w:val="247F2683"/>
    <w:rsid w:val="24BFE0AC"/>
    <w:rsid w:val="24EB8840"/>
    <w:rsid w:val="24FACE2B"/>
    <w:rsid w:val="252F4D00"/>
    <w:rsid w:val="253B868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CA6EA3"/>
    <w:rsid w:val="28F99510"/>
    <w:rsid w:val="2941983B"/>
    <w:rsid w:val="294C3354"/>
    <w:rsid w:val="29B3DD5A"/>
    <w:rsid w:val="29C51831"/>
    <w:rsid w:val="29C7E308"/>
    <w:rsid w:val="2A9DFB87"/>
    <w:rsid w:val="2B13021B"/>
    <w:rsid w:val="2B7AA836"/>
    <w:rsid w:val="2BC74BD6"/>
    <w:rsid w:val="2C4FBBA7"/>
    <w:rsid w:val="2C52BA9C"/>
    <w:rsid w:val="2C99CD68"/>
    <w:rsid w:val="2CBFDF69"/>
    <w:rsid w:val="2CDD74EB"/>
    <w:rsid w:val="2CE7BD2E"/>
    <w:rsid w:val="2D104CAB"/>
    <w:rsid w:val="2D3371B8"/>
    <w:rsid w:val="2D9F4962"/>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609947"/>
    <w:rsid w:val="30694C12"/>
    <w:rsid w:val="3090ABC5"/>
    <w:rsid w:val="3095A8F0"/>
    <w:rsid w:val="30B59C1D"/>
    <w:rsid w:val="30F5F9EF"/>
    <w:rsid w:val="31330843"/>
    <w:rsid w:val="313ACFC2"/>
    <w:rsid w:val="313F7739"/>
    <w:rsid w:val="31639ACA"/>
    <w:rsid w:val="316B4EB5"/>
    <w:rsid w:val="31734FE5"/>
    <w:rsid w:val="31A04249"/>
    <w:rsid w:val="31A5C6E2"/>
    <w:rsid w:val="31A88051"/>
    <w:rsid w:val="31C050FB"/>
    <w:rsid w:val="323E8738"/>
    <w:rsid w:val="3266662A"/>
    <w:rsid w:val="32729D97"/>
    <w:rsid w:val="32975C7E"/>
    <w:rsid w:val="329B0A2D"/>
    <w:rsid w:val="329C8ABB"/>
    <w:rsid w:val="33D3E160"/>
    <w:rsid w:val="33F4604C"/>
    <w:rsid w:val="34306A58"/>
    <w:rsid w:val="34F69001"/>
    <w:rsid w:val="350BD94F"/>
    <w:rsid w:val="3518BC00"/>
    <w:rsid w:val="351A4F97"/>
    <w:rsid w:val="3536F6F2"/>
    <w:rsid w:val="357A450E"/>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9854E2"/>
    <w:rsid w:val="39E6FE1D"/>
    <w:rsid w:val="3ACC9FAB"/>
    <w:rsid w:val="3AFD8C84"/>
    <w:rsid w:val="3B13CB5C"/>
    <w:rsid w:val="3B2AFCE2"/>
    <w:rsid w:val="3B390E29"/>
    <w:rsid w:val="3BA607E4"/>
    <w:rsid w:val="3BF84EC4"/>
    <w:rsid w:val="3D57DBFC"/>
    <w:rsid w:val="3D72A804"/>
    <w:rsid w:val="3DCB0FC0"/>
    <w:rsid w:val="3DDDBE1C"/>
    <w:rsid w:val="3E76E343"/>
    <w:rsid w:val="3F63F482"/>
    <w:rsid w:val="405F7E12"/>
    <w:rsid w:val="406C28A1"/>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3E048"/>
    <w:rsid w:val="44B95D01"/>
    <w:rsid w:val="44C7962D"/>
    <w:rsid w:val="44CCBF1C"/>
    <w:rsid w:val="44E45125"/>
    <w:rsid w:val="451672B3"/>
    <w:rsid w:val="45666097"/>
    <w:rsid w:val="456B9632"/>
    <w:rsid w:val="4570CEB9"/>
    <w:rsid w:val="457C40BA"/>
    <w:rsid w:val="46212E51"/>
    <w:rsid w:val="4696C879"/>
    <w:rsid w:val="46BDC6A0"/>
    <w:rsid w:val="46D43148"/>
    <w:rsid w:val="46DDA200"/>
    <w:rsid w:val="4736637C"/>
    <w:rsid w:val="476D58B4"/>
    <w:rsid w:val="47AE21BE"/>
    <w:rsid w:val="481CF23F"/>
    <w:rsid w:val="48B7451D"/>
    <w:rsid w:val="48FAE29B"/>
    <w:rsid w:val="48FAEE1D"/>
    <w:rsid w:val="49706C10"/>
    <w:rsid w:val="49BC5CA9"/>
    <w:rsid w:val="4A80853E"/>
    <w:rsid w:val="4A9EDF36"/>
    <w:rsid w:val="4AA03419"/>
    <w:rsid w:val="4B19B06E"/>
    <w:rsid w:val="4B28F307"/>
    <w:rsid w:val="4B65CD40"/>
    <w:rsid w:val="4C1F6CAE"/>
    <w:rsid w:val="4C80F1E7"/>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4FDF80C8"/>
    <w:rsid w:val="5035997D"/>
    <w:rsid w:val="504090D0"/>
    <w:rsid w:val="509C23A4"/>
    <w:rsid w:val="50A92EA5"/>
    <w:rsid w:val="50B68071"/>
    <w:rsid w:val="50D89257"/>
    <w:rsid w:val="511DD0D9"/>
    <w:rsid w:val="512A0108"/>
    <w:rsid w:val="51483182"/>
    <w:rsid w:val="51B2B654"/>
    <w:rsid w:val="51CD49AB"/>
    <w:rsid w:val="521E6C66"/>
    <w:rsid w:val="5228B13C"/>
    <w:rsid w:val="522AFE37"/>
    <w:rsid w:val="52699011"/>
    <w:rsid w:val="52B855B4"/>
    <w:rsid w:val="52C5D169"/>
    <w:rsid w:val="52D2A902"/>
    <w:rsid w:val="53101140"/>
    <w:rsid w:val="53116A33"/>
    <w:rsid w:val="5344A5C3"/>
    <w:rsid w:val="53998BF3"/>
    <w:rsid w:val="53A086CA"/>
    <w:rsid w:val="5411E2D7"/>
    <w:rsid w:val="5448796D"/>
    <w:rsid w:val="545CE13A"/>
    <w:rsid w:val="54829941"/>
    <w:rsid w:val="54906E04"/>
    <w:rsid w:val="54F48B3F"/>
    <w:rsid w:val="55050D36"/>
    <w:rsid w:val="550CFFF7"/>
    <w:rsid w:val="5560E21E"/>
    <w:rsid w:val="5578257A"/>
    <w:rsid w:val="55E3834E"/>
    <w:rsid w:val="55E449CE"/>
    <w:rsid w:val="560981EC"/>
    <w:rsid w:val="560DCD89"/>
    <w:rsid w:val="560EB9FF"/>
    <w:rsid w:val="5639EC88"/>
    <w:rsid w:val="5652ABE7"/>
    <w:rsid w:val="56924DD0"/>
    <w:rsid w:val="569C48A1"/>
    <w:rsid w:val="56B11CEF"/>
    <w:rsid w:val="5710F095"/>
    <w:rsid w:val="571F7E46"/>
    <w:rsid w:val="5742764E"/>
    <w:rsid w:val="5782805F"/>
    <w:rsid w:val="579CDAEA"/>
    <w:rsid w:val="57E788BD"/>
    <w:rsid w:val="58388542"/>
    <w:rsid w:val="5897F2C0"/>
    <w:rsid w:val="590A0108"/>
    <w:rsid w:val="59207BCF"/>
    <w:rsid w:val="5A2CAA7C"/>
    <w:rsid w:val="5A4C8226"/>
    <w:rsid w:val="5A508616"/>
    <w:rsid w:val="5A9F6413"/>
    <w:rsid w:val="5AA86DD9"/>
    <w:rsid w:val="5AB1F54F"/>
    <w:rsid w:val="5ACAC49C"/>
    <w:rsid w:val="5AD0E34E"/>
    <w:rsid w:val="5B060122"/>
    <w:rsid w:val="5B1F9580"/>
    <w:rsid w:val="5B27B870"/>
    <w:rsid w:val="5B2F8BAC"/>
    <w:rsid w:val="5B4E3AF0"/>
    <w:rsid w:val="5B75890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12EE9FB"/>
    <w:rsid w:val="6151A4DE"/>
    <w:rsid w:val="616CDB9F"/>
    <w:rsid w:val="61AA9255"/>
    <w:rsid w:val="61D1D8F3"/>
    <w:rsid w:val="61EC40A3"/>
    <w:rsid w:val="6242FFDD"/>
    <w:rsid w:val="62944EE3"/>
    <w:rsid w:val="629A5761"/>
    <w:rsid w:val="62A8A38A"/>
    <w:rsid w:val="62B8AF5A"/>
    <w:rsid w:val="630CC208"/>
    <w:rsid w:val="631A21CE"/>
    <w:rsid w:val="638F8885"/>
    <w:rsid w:val="63953F69"/>
    <w:rsid w:val="63A75A4C"/>
    <w:rsid w:val="643BD63C"/>
    <w:rsid w:val="64668ABD"/>
    <w:rsid w:val="64889CBA"/>
    <w:rsid w:val="649C0E1B"/>
    <w:rsid w:val="64BFC757"/>
    <w:rsid w:val="65D0D265"/>
    <w:rsid w:val="660C80C7"/>
    <w:rsid w:val="6643911F"/>
    <w:rsid w:val="668E16B9"/>
    <w:rsid w:val="6699B04E"/>
    <w:rsid w:val="66E12564"/>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C4CF8A2"/>
    <w:rsid w:val="6CC06FD2"/>
    <w:rsid w:val="6D085F37"/>
    <w:rsid w:val="6D0AE57B"/>
    <w:rsid w:val="6D2FB551"/>
    <w:rsid w:val="6D9B2D09"/>
    <w:rsid w:val="6DA2B9C1"/>
    <w:rsid w:val="6DD3C4EE"/>
    <w:rsid w:val="6E6BC675"/>
    <w:rsid w:val="6EB0BD64"/>
    <w:rsid w:val="6EB6F4A7"/>
    <w:rsid w:val="6EF9808E"/>
    <w:rsid w:val="6F31EE40"/>
    <w:rsid w:val="6F43BAEA"/>
    <w:rsid w:val="6FAB0C1C"/>
    <w:rsid w:val="6FFEA09D"/>
    <w:rsid w:val="70153D14"/>
    <w:rsid w:val="7029E7C3"/>
    <w:rsid w:val="706B4EA3"/>
    <w:rsid w:val="70758E5E"/>
    <w:rsid w:val="70CE5C47"/>
    <w:rsid w:val="70DAF1FB"/>
    <w:rsid w:val="70FB6F6B"/>
    <w:rsid w:val="71DE9613"/>
    <w:rsid w:val="71EB6B47"/>
    <w:rsid w:val="72077BDB"/>
    <w:rsid w:val="7223A222"/>
    <w:rsid w:val="72661E31"/>
    <w:rsid w:val="7330AC84"/>
    <w:rsid w:val="736D2265"/>
    <w:rsid w:val="7392A6D7"/>
    <w:rsid w:val="73C31A4E"/>
    <w:rsid w:val="7435599B"/>
    <w:rsid w:val="743FD264"/>
    <w:rsid w:val="74B928E4"/>
    <w:rsid w:val="74C1DA06"/>
    <w:rsid w:val="74F071B0"/>
    <w:rsid w:val="75042988"/>
    <w:rsid w:val="75118A2C"/>
    <w:rsid w:val="754E4109"/>
    <w:rsid w:val="75AD596D"/>
    <w:rsid w:val="75C3B638"/>
    <w:rsid w:val="75FC03FC"/>
    <w:rsid w:val="764518B9"/>
    <w:rsid w:val="767943E0"/>
    <w:rsid w:val="76B96562"/>
    <w:rsid w:val="770D7820"/>
    <w:rsid w:val="7796370E"/>
    <w:rsid w:val="77E0E91A"/>
    <w:rsid w:val="7800DB94"/>
    <w:rsid w:val="7825C4B3"/>
    <w:rsid w:val="7860DD61"/>
    <w:rsid w:val="789560C5"/>
    <w:rsid w:val="78CFADFF"/>
    <w:rsid w:val="7932977F"/>
    <w:rsid w:val="79424627"/>
    <w:rsid w:val="7943D736"/>
    <w:rsid w:val="79713CE2"/>
    <w:rsid w:val="79A24C15"/>
    <w:rsid w:val="79EA8A6F"/>
    <w:rsid w:val="79EF6260"/>
    <w:rsid w:val="7A10917D"/>
    <w:rsid w:val="7A3BF517"/>
    <w:rsid w:val="7A53C403"/>
    <w:rsid w:val="7AAF1195"/>
    <w:rsid w:val="7AC553CD"/>
    <w:rsid w:val="7ACAF297"/>
    <w:rsid w:val="7B163B1B"/>
    <w:rsid w:val="7BB7B5CB"/>
    <w:rsid w:val="7BF91581"/>
    <w:rsid w:val="7C0CB614"/>
    <w:rsid w:val="7CE1FE05"/>
    <w:rsid w:val="7D3209DD"/>
    <w:rsid w:val="7D5E4B09"/>
    <w:rsid w:val="7D9F42F5"/>
    <w:rsid w:val="7DBAA8A8"/>
    <w:rsid w:val="7DE68669"/>
    <w:rsid w:val="7E49FC8C"/>
    <w:rsid w:val="7EA00D5A"/>
    <w:rsid w:val="7EFE2B63"/>
    <w:rsid w:val="7F38E4B9"/>
    <w:rsid w:val="7F3C1D07"/>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1545B585-9869-4B13-99FB-9240517F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125C85"/>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34"/>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2l.msu.edu/" TargetMode="External"/><Relationship Id="rId26" Type="http://schemas.openxmlformats.org/officeDocument/2006/relationships/hyperlink" Target="https://www.aafp.org/afp/2021/0215/p209" TargetMode="External"/><Relationship Id="rId39" Type="http://schemas.openxmlformats.org/officeDocument/2006/relationships/hyperlink" Target="mailto:enright4@msu.edu" TargetMode="External"/><Relationship Id="rId21" Type="http://schemas.openxmlformats.org/officeDocument/2006/relationships/hyperlink" Target="http://www.lib.msu.edu/" TargetMode="External"/><Relationship Id="rId34" Type="http://schemas.openxmlformats.org/officeDocument/2006/relationships/hyperlink" Target="https://michstate-do.meduapp.com/users/sign_in" TargetMode="External"/><Relationship Id="rId42" Type="http://schemas.openxmlformats.org/officeDocument/2006/relationships/hyperlink" Target="https://michiganstate.sharepoint.com/sites/StudentClerkship" TargetMode="External"/><Relationship Id="rId47" Type="http://schemas.openxmlformats.org/officeDocument/2006/relationships/hyperlink" Target="https://osteopathicmedicine.msu.edu/about-us/common-ground-professionalism-initiative" TargetMode="External"/><Relationship Id="rId50" Type="http://schemas.openxmlformats.org/officeDocument/2006/relationships/hyperlink" Target="https://osteopathicmedicine.msu.edu/application/files/7317/6296/7022/AI_Use_Policy.pdf" TargetMode="External"/><Relationship Id="rId55" Type="http://schemas.openxmlformats.org/officeDocument/2006/relationships/hyperlink" Target="mailto:COM.Clerkship@msu.ed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rldefense.com/v3/__https:/msucom.medtricslab.com/users/login/__;!!HXCxUKc!wNBbgq2iQx91RPsZTSAfgPrZjysJN5eg3OV4t_aN_DChvJ9PJb8dkYFOQ8hSSEQ5rAyuK_veSwhwt48H8hA$" TargetMode="External"/><Relationship Id="rId29" Type="http://schemas.openxmlformats.org/officeDocument/2006/relationships/hyperlink" Target="https://www.aafp.org/afp/2020/0315/p362" TargetMode="External"/><Relationship Id="rId11" Type="http://schemas.openxmlformats.org/officeDocument/2006/relationships/image" Target="media/image1.jpg"/><Relationship Id="rId24" Type="http://schemas.openxmlformats.org/officeDocument/2006/relationships/hyperlink" Target="https://www.cdc.gov/nccdphp/index.html" TargetMode="External"/><Relationship Id="rId32" Type="http://schemas.openxmlformats.org/officeDocument/2006/relationships/hyperlink" Target="https://www.heart.org/en/health-topics/high-blood-pressure" TargetMode="External"/><Relationship Id="rId37" Type="http://schemas.openxmlformats.org/officeDocument/2006/relationships/hyperlink" Target="mailto:grochuls@msu.edu" TargetMode="External"/><Relationship Id="rId40" Type="http://schemas.openxmlformats.org/officeDocument/2006/relationships/hyperlink" Target="mailto:COM.Clerkship@msu.edu" TargetMode="External"/><Relationship Id="rId45"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3" Type="http://schemas.openxmlformats.org/officeDocument/2006/relationships/hyperlink" Target="mailto:enright4@msu.edu" TargetMode="External"/><Relationship Id="rId58" Type="http://schemas.openxmlformats.org/officeDocument/2006/relationships/image" Target="media/image2.jpeg"/><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hyperlink" Target="https://michstate-do.meduapp.com/users/sign_in" TargetMode="External"/><Relationship Id="rId14" Type="http://schemas.openxmlformats.org/officeDocument/2006/relationships/header" Target="header2.xml"/><Relationship Id="rId22" Type="http://schemas.openxmlformats.org/officeDocument/2006/relationships/hyperlink" Target="https://accessmedicine-mhmedical-com.proxy2.cl.msu.edu/Book.aspx?bookid=2934" TargetMode="External"/><Relationship Id="rId27" Type="http://schemas.openxmlformats.org/officeDocument/2006/relationships/hyperlink" Target="https://www.aafp.org/afp/2018/1215/p729" TargetMode="External"/><Relationship Id="rId30" Type="http://schemas.openxmlformats.org/officeDocument/2006/relationships/hyperlink" Target="https://goldcopd.org/2025-gold-report/" TargetMode="External"/><Relationship Id="rId35" Type="http://schemas.openxmlformats.org/officeDocument/2006/relationships/hyperlink" Target="https://www.truelearn.net/?_ga=2.117887311.751432720.1652188608-917063151.1651858724" TargetMode="External"/><Relationship Id="rId4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48" Type="http://schemas.openxmlformats.org/officeDocument/2006/relationships/hyperlink" Target="https://spartanexperiences.msu.edu/rso-s/regulations/medical-student-rights-responsibilities/index.html"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com.msu.edu/" TargetMode="External"/><Relationship Id="rId25" Type="http://schemas.openxmlformats.org/officeDocument/2006/relationships/hyperlink" Target="https://www.aafp.org/family-physician/patient-care/prevention-wellness/immunizations-vaccines/immunization-schedules.html" TargetMode="External"/><Relationship Id="rId33" Type="http://schemas.openxmlformats.org/officeDocument/2006/relationships/hyperlink" Target="https://www.heart.org/en/health-topics/high-blood-pressure/understanding-blood-pressure-readings" TargetMode="External"/><Relationship Id="rId38" Type="http://schemas.openxmlformats.org/officeDocument/2006/relationships/hyperlink" Target="https://michiganstate.sharepoint.com/sites/StudentClerkship" TargetMode="External"/><Relationship Id="rId46" Type="http://schemas.openxmlformats.org/officeDocument/2006/relationships/hyperlink" Target="https://osteopathicmedicine.msu.edu/current-students/student-handbook" TargetMode="External"/><Relationship Id="rId59" Type="http://schemas.openxmlformats.org/officeDocument/2006/relationships/fontTable" Target="fontTable.xml"/><Relationship Id="rId20" Type="http://schemas.openxmlformats.org/officeDocument/2006/relationships/hyperlink" Target="https://www.truelearn.net/?_ga=2.117887311.751432720.1652188608-917063151.1651858724" TargetMode="External"/><Relationship Id="rId41" Type="http://schemas.openxmlformats.org/officeDocument/2006/relationships/hyperlink" Target="https://urldefense.com/v3/__https:/msucom.medtricslab.com/users/login/__;!!HXCxUKc!wNBbgq2iQx91RPsZTSAfgPrZjysJN5eg3OV4t_aN_DChvJ9PJb8dkYFOQ8hSSEQ5rAyuK_veSwhwt48H8hA$" TargetMode="External"/><Relationship Id="rId54" Type="http://schemas.openxmlformats.org/officeDocument/2006/relationships/hyperlink" Target="http://www.rcpd.msu.ed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cdc.gov/vaccines/hcp/imz-schedules/adult-schedule-vaccines.html" TargetMode="External"/><Relationship Id="rId28" Type="http://schemas.openxmlformats.org/officeDocument/2006/relationships/hyperlink" Target="https://www.aafp.org/afp/2020/0615/p762" TargetMode="External"/><Relationship Id="rId36" Type="http://schemas.openxmlformats.org/officeDocument/2006/relationships/hyperlink" Target="https://www.truelearn.net/?_ga=2.117887311.751432720.1652188608-917063151.1651858724" TargetMode="External"/><Relationship Id="rId49" Type="http://schemas.openxmlformats.org/officeDocument/2006/relationships/hyperlink" Target="https://osteopathicmedicine.msu.edu/current-students/student-handbook"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s://www.cdc.gov/high-blood-pressure/about/index.html" TargetMode="External"/><Relationship Id="rId44"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52" Type="http://schemas.openxmlformats.org/officeDocument/2006/relationships/hyperlink" Target="https://osteopathicmedicine.msu.edu/current-students/clerkship-medical-education/injury-and-property-damage-reports"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22BCD-8A6A-417A-B815-19D7093A6256}">
  <ds:schemaRefs>
    <ds:schemaRef ds:uri="http://schemas.openxmlformats.org/package/2006/metadata/core-properties"/>
    <ds:schemaRef ds:uri="http://purl.org/dc/terms/"/>
    <ds:schemaRef ds:uri="http://schemas.microsoft.com/office/2006/metadata/properties"/>
    <ds:schemaRef ds:uri="http://purl.org/dc/dcmitype/"/>
    <ds:schemaRef ds:uri="http://schemas.microsoft.com/office/2006/documentManagement/types"/>
    <ds:schemaRef ds:uri="http://schemas.microsoft.com/office/infopath/2007/PartnerControls"/>
    <ds:schemaRef ds:uri="f723835f-fdd1-4a3c-80e3-c6e549b1d6ff"/>
    <ds:schemaRef ds:uri="d55c97ec-b22c-448a-85b3-c0de41af8791"/>
    <ds:schemaRef ds:uri="http://www.w3.org/XML/1998/namespace"/>
    <ds:schemaRef ds:uri="http://purl.org/dc/elements/1.1/"/>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87E0BB68-EA9D-4970-992F-7643ABB3F9CA}"/>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62</TotalTime>
  <Pages>30</Pages>
  <Words>10581</Words>
  <Characters>60313</Characters>
  <Application>Microsoft Office Word</Application>
  <DocSecurity>0</DocSecurity>
  <Lines>502</Lines>
  <Paragraphs>141</Paragraphs>
  <ScaleCrop>false</ScaleCrop>
  <Company/>
  <LinksUpToDate>false</LinksUpToDate>
  <CharactersWithSpaces>70753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133</cp:revision>
  <dcterms:created xsi:type="dcterms:W3CDTF">2026-04-15T11:55:00Z</dcterms:created>
  <dcterms:modified xsi:type="dcterms:W3CDTF">2026-07-01T16:31:00Z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125100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