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29CF6494" w:rsidR="001E49FD" w:rsidRPr="00C40B5D" w:rsidRDefault="7BB7B5CB" w:rsidP="60C5F0A6">
      <w:pPr>
        <w:spacing w:after="0" w:line="240" w:lineRule="auto"/>
        <w:ind w:firstLine="720"/>
        <w:jc w:val="center"/>
        <w:rPr>
          <w:rFonts w:ascii="Arial" w:hAnsi="Arial" w:cs="Arial"/>
        </w:rPr>
      </w:pPr>
      <w:r>
        <w:rPr>
          <w:noProof/>
        </w:rPr>
        <w:drawing>
          <wp:inline distT="0" distB="0" distL="0" distR="0" wp14:anchorId="008E0ECA" wp14:editId="77AD67F9">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a14="http://schemas.microsoft.com/office/drawing/2010/main" xmlns:arto="http://schemas.microsoft.com/office/word/2006/arto" xmlns:adec="http://schemas.microsoft.com/office/drawing/2017/decorative" xmlns:w="http://schemas.openxmlformats.org/wordprocessingml/2006/main" xmlns:w10="urn:schemas-microsoft-com:office:word" xmlns:v="urn:schemas-microsoft-com:vml" xmlns:o="urn:schemas-microsoft-com:office:office" xmlns=""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0838ACF8" w14:textId="562F6FFE" w:rsidR="00022296" w:rsidRPr="002910C4" w:rsidRDefault="005F66FC" w:rsidP="2DD5AA23">
      <w:pPr>
        <w:spacing w:after="0" w:line="240" w:lineRule="auto"/>
        <w:jc w:val="center"/>
        <w:rPr>
          <w:rFonts w:ascii="Arial" w:hAnsi="Arial" w:cs="Arial"/>
          <w:b/>
          <w:bCs/>
          <w:sz w:val="44"/>
          <w:szCs w:val="44"/>
          <w:lang w:bidi="en-US"/>
        </w:rPr>
      </w:pPr>
      <w:r w:rsidRPr="002910C4">
        <w:rPr>
          <w:rFonts w:ascii="Arial" w:hAnsi="Arial" w:cs="Arial"/>
          <w:b/>
          <w:bCs/>
          <w:sz w:val="44"/>
          <w:szCs w:val="44"/>
        </w:rPr>
        <w:t>OST 622</w:t>
      </w:r>
    </w:p>
    <w:p w14:paraId="01504EA2" w14:textId="4330DD84" w:rsidR="00022296" w:rsidRPr="009F40C6" w:rsidRDefault="002910C4" w:rsidP="2DD5AA23">
      <w:pPr>
        <w:spacing w:after="0" w:line="240" w:lineRule="auto"/>
        <w:jc w:val="center"/>
        <w:rPr>
          <w:rFonts w:ascii="Arial" w:hAnsi="Arial" w:cs="Arial"/>
          <w:b/>
          <w:bCs/>
          <w:sz w:val="72"/>
          <w:szCs w:val="72"/>
          <w:lang w:bidi="en-US"/>
        </w:rPr>
      </w:pPr>
      <w:r>
        <w:rPr>
          <w:rFonts w:ascii="Arial" w:hAnsi="Arial" w:cs="Arial"/>
          <w:b/>
          <w:bCs/>
          <w:sz w:val="72"/>
          <w:szCs w:val="72"/>
          <w:lang w:bidi="en-US"/>
        </w:rPr>
        <w:t>Addiction Medicine</w:t>
      </w:r>
    </w:p>
    <w:p w14:paraId="3B59ED50" w14:textId="590506CA" w:rsidR="007D7480" w:rsidRPr="001613D1" w:rsidRDefault="007D7480" w:rsidP="00B611BC">
      <w:pPr>
        <w:spacing w:after="0" w:line="240" w:lineRule="auto"/>
        <w:rPr>
          <w:rFonts w:ascii="Arial" w:hAnsi="Arial" w:cs="Arial"/>
        </w:rPr>
      </w:pPr>
    </w:p>
    <w:p w14:paraId="27E1EB3C" w14:textId="77777777" w:rsidR="00A54D0A" w:rsidRPr="001613D1" w:rsidRDefault="00A54D0A" w:rsidP="00B611BC">
      <w:pPr>
        <w:spacing w:after="0" w:line="240" w:lineRule="auto"/>
        <w:rPr>
          <w:rFonts w:ascii="Arial" w:hAnsi="Arial" w:cs="Arial"/>
        </w:rPr>
      </w:pPr>
    </w:p>
    <w:p w14:paraId="6EF77968" w14:textId="3B2ACFAD" w:rsidR="00100062" w:rsidRPr="00A3208A" w:rsidRDefault="002732BC" w:rsidP="009F40C6">
      <w:pPr>
        <w:spacing w:after="0" w:line="240" w:lineRule="auto"/>
        <w:jc w:val="center"/>
        <w:rPr>
          <w:rFonts w:ascii="Arial" w:hAnsi="Arial" w:cs="Arial"/>
          <w:b/>
          <w:sz w:val="36"/>
          <w:szCs w:val="36"/>
        </w:rPr>
      </w:pPr>
      <w:r w:rsidRPr="00A3208A">
        <w:rPr>
          <w:rFonts w:ascii="Arial" w:hAnsi="Arial" w:cs="Arial"/>
          <w:b/>
          <w:sz w:val="36"/>
          <w:szCs w:val="36"/>
        </w:rPr>
        <w:t xml:space="preserve">CLERKSHIP </w:t>
      </w:r>
      <w:r w:rsidR="00100062" w:rsidRPr="00A3208A">
        <w:rPr>
          <w:rFonts w:ascii="Arial" w:hAnsi="Arial" w:cs="Arial"/>
          <w:b/>
          <w:sz w:val="36"/>
          <w:szCs w:val="36"/>
        </w:rPr>
        <w:t>ELECTIVE ROTATION SYLLABUS</w:t>
      </w:r>
    </w:p>
    <w:p w14:paraId="29D2C56A" w14:textId="243FC8A6" w:rsidR="00885791" w:rsidRDefault="00885791" w:rsidP="00B611BC">
      <w:pPr>
        <w:spacing w:after="0" w:line="240" w:lineRule="auto"/>
        <w:jc w:val="center"/>
        <w:rPr>
          <w:rFonts w:ascii="Arial" w:hAnsi="Arial" w:cs="Arial"/>
          <w:b/>
          <w:sz w:val="36"/>
          <w:szCs w:val="36"/>
        </w:rPr>
      </w:pPr>
    </w:p>
    <w:p w14:paraId="1FD63D47" w14:textId="77777777" w:rsidR="00A54D0A" w:rsidRPr="001613D1" w:rsidRDefault="00A54D0A" w:rsidP="00B611BC">
      <w:pPr>
        <w:spacing w:after="0" w:line="240" w:lineRule="auto"/>
        <w:jc w:val="center"/>
        <w:rPr>
          <w:rFonts w:ascii="Arial" w:hAnsi="Arial" w:cs="Arial"/>
          <w:b/>
          <w:sz w:val="36"/>
          <w:szCs w:val="36"/>
        </w:rPr>
      </w:pPr>
    </w:p>
    <w:p w14:paraId="3E055DEA" w14:textId="30D702CD" w:rsidR="00841350" w:rsidRPr="001613D1" w:rsidRDefault="00841350" w:rsidP="00B611BC">
      <w:pPr>
        <w:spacing w:after="0" w:line="240" w:lineRule="auto"/>
        <w:jc w:val="center"/>
        <w:rPr>
          <w:rFonts w:ascii="Arial" w:hAnsi="Arial" w:cs="Arial"/>
          <w:iCs/>
          <w:sz w:val="28"/>
          <w:szCs w:val="28"/>
        </w:rPr>
      </w:pPr>
    </w:p>
    <w:p w14:paraId="2EC9C7CE" w14:textId="092BEE2F" w:rsidR="00841350" w:rsidRPr="001613D1" w:rsidRDefault="008E7148" w:rsidP="00B611BC">
      <w:pPr>
        <w:spacing w:after="0" w:line="240" w:lineRule="auto"/>
        <w:jc w:val="center"/>
        <w:rPr>
          <w:rFonts w:ascii="Arial" w:hAnsi="Arial" w:cs="Arial"/>
          <w:sz w:val="36"/>
          <w:szCs w:val="36"/>
        </w:rPr>
      </w:pPr>
      <w:r>
        <w:rPr>
          <w:rFonts w:ascii="Arial" w:hAnsi="Arial" w:cs="Arial"/>
          <w:sz w:val="36"/>
          <w:szCs w:val="36"/>
        </w:rPr>
        <w:t>BRITANI JAVED</w:t>
      </w:r>
      <w:r w:rsidR="00CE1AA6">
        <w:rPr>
          <w:rFonts w:ascii="Arial" w:hAnsi="Arial" w:cs="Arial"/>
          <w:sz w:val="36"/>
          <w:szCs w:val="36"/>
        </w:rPr>
        <w:t>, DO</w:t>
      </w:r>
      <w:r w:rsidR="0022626C">
        <w:rPr>
          <w:rFonts w:ascii="Arial" w:hAnsi="Arial" w:cs="Arial"/>
          <w:sz w:val="36"/>
          <w:szCs w:val="36"/>
        </w:rPr>
        <w:t>, FAAP</w:t>
      </w:r>
    </w:p>
    <w:p w14:paraId="24417138" w14:textId="727458FD" w:rsidR="00841350" w:rsidRPr="001613D1" w:rsidRDefault="00841350" w:rsidP="00B611BC">
      <w:pPr>
        <w:spacing w:after="0" w:line="240" w:lineRule="auto"/>
        <w:jc w:val="center"/>
        <w:rPr>
          <w:rFonts w:ascii="Arial" w:hAnsi="Arial" w:cs="Arial"/>
          <w:iCs/>
          <w:sz w:val="32"/>
          <w:szCs w:val="32"/>
        </w:rPr>
      </w:pPr>
      <w:r w:rsidRPr="001613D1">
        <w:rPr>
          <w:rFonts w:ascii="Arial" w:hAnsi="Arial" w:cs="Arial"/>
          <w:iCs/>
          <w:sz w:val="32"/>
          <w:szCs w:val="32"/>
        </w:rPr>
        <w:t>INSTRUCTOR OF RECORD</w:t>
      </w:r>
    </w:p>
    <w:p w14:paraId="1CD9A9C4" w14:textId="460AAF7F" w:rsidR="005239D2" w:rsidRPr="001613D1" w:rsidRDefault="008E7148" w:rsidP="00B611BC">
      <w:pPr>
        <w:autoSpaceDE w:val="0"/>
        <w:autoSpaceDN w:val="0"/>
        <w:adjustRightInd w:val="0"/>
        <w:spacing w:after="0" w:line="240" w:lineRule="auto"/>
        <w:jc w:val="center"/>
        <w:rPr>
          <w:rFonts w:ascii="Arial" w:hAnsi="Arial" w:cs="Arial"/>
          <w:sz w:val="32"/>
          <w:szCs w:val="32"/>
        </w:rPr>
      </w:pPr>
      <w:hyperlink r:id="rId12" w:history="1">
        <w:r w:rsidRPr="000C7146">
          <w:rPr>
            <w:rStyle w:val="Hyperlink"/>
            <w:rFonts w:ascii="Arial" w:hAnsi="Arial" w:cs="Arial"/>
            <w:sz w:val="32"/>
            <w:szCs w:val="32"/>
          </w:rPr>
          <w:t>Kessle60@msu.edu</w:t>
        </w:r>
      </w:hyperlink>
      <w:r>
        <w:rPr>
          <w:rFonts w:ascii="Arial" w:hAnsi="Arial" w:cs="Arial"/>
          <w:sz w:val="32"/>
          <w:szCs w:val="32"/>
        </w:rPr>
        <w:t xml:space="preserve"> </w:t>
      </w:r>
    </w:p>
    <w:p w14:paraId="244B0DF2" w14:textId="22F353F1" w:rsidR="00A401E3" w:rsidRDefault="00A401E3" w:rsidP="00B611BC">
      <w:pPr>
        <w:spacing w:after="0" w:line="240" w:lineRule="auto"/>
        <w:jc w:val="center"/>
        <w:rPr>
          <w:rFonts w:ascii="Arial" w:hAnsi="Arial" w:cs="Arial"/>
          <w:iCs/>
          <w:sz w:val="28"/>
          <w:szCs w:val="28"/>
        </w:rPr>
      </w:pPr>
    </w:p>
    <w:p w14:paraId="67CA04E9" w14:textId="77777777" w:rsidR="00455E67" w:rsidRPr="001613D1" w:rsidRDefault="00455E67" w:rsidP="00B611BC">
      <w:pPr>
        <w:spacing w:after="0" w:line="240" w:lineRule="auto"/>
        <w:jc w:val="center"/>
        <w:rPr>
          <w:rFonts w:ascii="Arial" w:hAnsi="Arial" w:cs="Arial"/>
          <w:iCs/>
          <w:sz w:val="28"/>
          <w:szCs w:val="28"/>
        </w:rPr>
      </w:pPr>
    </w:p>
    <w:p w14:paraId="44DFD73D" w14:textId="2ABCBEEA" w:rsidR="00A93438" w:rsidRDefault="00A93438" w:rsidP="00A93438">
      <w:pPr>
        <w:spacing w:after="0" w:line="240" w:lineRule="auto"/>
        <w:jc w:val="center"/>
        <w:rPr>
          <w:rFonts w:ascii="Arial" w:hAnsi="Arial" w:cs="Arial"/>
          <w:iCs/>
          <w:sz w:val="32"/>
          <w:szCs w:val="32"/>
        </w:rPr>
      </w:pPr>
      <w:r w:rsidRPr="001613D1">
        <w:rPr>
          <w:rFonts w:ascii="Arial" w:hAnsi="Arial" w:cs="Arial"/>
          <w:iCs/>
          <w:sz w:val="32"/>
          <w:szCs w:val="32"/>
        </w:rPr>
        <w:t xml:space="preserve">EFFECTIVE AUGUST 1, </w:t>
      </w:r>
      <w:r w:rsidR="00A93C2C" w:rsidRPr="001613D1">
        <w:rPr>
          <w:rFonts w:ascii="Arial" w:hAnsi="Arial" w:cs="Arial"/>
          <w:iCs/>
          <w:sz w:val="32"/>
          <w:szCs w:val="32"/>
        </w:rPr>
        <w:t>202</w:t>
      </w:r>
      <w:r w:rsidR="00A93C2C">
        <w:rPr>
          <w:rFonts w:ascii="Arial" w:hAnsi="Arial" w:cs="Arial"/>
          <w:iCs/>
          <w:sz w:val="32"/>
          <w:szCs w:val="32"/>
        </w:rPr>
        <w:t>5,</w:t>
      </w:r>
      <w:r w:rsidRPr="001613D1">
        <w:rPr>
          <w:rFonts w:ascii="Arial" w:hAnsi="Arial" w:cs="Arial"/>
          <w:iCs/>
          <w:sz w:val="32"/>
          <w:szCs w:val="32"/>
        </w:rPr>
        <w:t xml:space="preserve"> TO JULY 31, 202</w:t>
      </w:r>
      <w:r w:rsidR="002A149A">
        <w:rPr>
          <w:rFonts w:ascii="Arial" w:hAnsi="Arial" w:cs="Arial"/>
          <w:iCs/>
          <w:sz w:val="32"/>
          <w:szCs w:val="32"/>
        </w:rPr>
        <w:t>6</w:t>
      </w:r>
    </w:p>
    <w:p w14:paraId="0FD4D205" w14:textId="77777777" w:rsidR="00E87246" w:rsidRDefault="00E87246" w:rsidP="00A93438">
      <w:pPr>
        <w:spacing w:after="0" w:line="240" w:lineRule="auto"/>
        <w:jc w:val="center"/>
        <w:rPr>
          <w:rFonts w:ascii="Arial" w:hAnsi="Arial" w:cs="Arial"/>
          <w:iCs/>
          <w:sz w:val="32"/>
          <w:szCs w:val="32"/>
        </w:rPr>
      </w:pPr>
    </w:p>
    <w:p w14:paraId="15594149" w14:textId="77777777" w:rsidR="006147A5" w:rsidRPr="001613D1" w:rsidRDefault="006147A5" w:rsidP="00B611BC">
      <w:pPr>
        <w:spacing w:after="0" w:line="240" w:lineRule="auto"/>
        <w:jc w:val="center"/>
        <w:rPr>
          <w:rFonts w:ascii="Arial" w:hAnsi="Arial" w:cs="Arial"/>
          <w:iCs/>
          <w:sz w:val="32"/>
          <w:szCs w:val="32"/>
        </w:rPr>
      </w:pPr>
    </w:p>
    <w:p w14:paraId="3F81E9A2" w14:textId="5C3877E8" w:rsidR="00790546" w:rsidRPr="001613D1" w:rsidRDefault="00790546" w:rsidP="00B611BC">
      <w:pPr>
        <w:autoSpaceDE w:val="0"/>
        <w:autoSpaceDN w:val="0"/>
        <w:adjustRightInd w:val="0"/>
        <w:spacing w:after="120" w:line="240" w:lineRule="auto"/>
        <w:ind w:left="360"/>
        <w:jc w:val="left"/>
        <w:rPr>
          <w:rFonts w:ascii="Arial" w:hAnsi="Arial" w:cs="Arial"/>
          <w:i/>
          <w:sz w:val="27"/>
          <w:szCs w:val="27"/>
        </w:rPr>
      </w:pPr>
      <w:r w:rsidRPr="001613D1">
        <w:rPr>
          <w:rFonts w:ascii="Arial" w:hAnsi="Arial" w:cs="Arial"/>
          <w:i/>
          <w:sz w:val="24"/>
          <w:szCs w:val="24"/>
        </w:rPr>
        <w:t xml:space="preserve">For questions </w:t>
      </w:r>
      <w:r w:rsidR="00E405FF" w:rsidRPr="001613D1">
        <w:rPr>
          <w:rFonts w:ascii="Arial" w:hAnsi="Arial" w:cs="Arial"/>
          <w:i/>
          <w:sz w:val="24"/>
          <w:szCs w:val="24"/>
        </w:rPr>
        <w:t>about</w:t>
      </w:r>
      <w:r w:rsidRPr="001613D1">
        <w:rPr>
          <w:rFonts w:ascii="Arial" w:hAnsi="Arial" w:cs="Arial"/>
          <w:i/>
          <w:sz w:val="24"/>
          <w:szCs w:val="24"/>
        </w:rPr>
        <w:t xml:space="preserve"> content or administrative aspects of this course, </w:t>
      </w:r>
      <w:r w:rsidR="00E660ED" w:rsidRPr="001613D1">
        <w:rPr>
          <w:rFonts w:ascii="Arial" w:hAnsi="Arial" w:cs="Arial"/>
          <w:i/>
          <w:sz w:val="24"/>
          <w:szCs w:val="24"/>
        </w:rPr>
        <w:t xml:space="preserve">please </w:t>
      </w:r>
      <w:r w:rsidRPr="001613D1">
        <w:rPr>
          <w:rFonts w:ascii="Arial" w:hAnsi="Arial" w:cs="Arial"/>
          <w:i/>
          <w:sz w:val="24"/>
          <w:szCs w:val="24"/>
        </w:rPr>
        <w:t>contact:</w:t>
      </w:r>
    </w:p>
    <w:p w14:paraId="75ECB700" w14:textId="78723ADD" w:rsidR="00790546" w:rsidRPr="001613D1" w:rsidRDefault="008E7148" w:rsidP="00B611BC">
      <w:pPr>
        <w:autoSpaceDE w:val="0"/>
        <w:autoSpaceDN w:val="0"/>
        <w:adjustRightInd w:val="0"/>
        <w:spacing w:after="0" w:line="240" w:lineRule="auto"/>
        <w:jc w:val="center"/>
        <w:rPr>
          <w:rFonts w:ascii="Arial" w:hAnsi="Arial" w:cs="Arial"/>
          <w:color w:val="000000"/>
          <w:sz w:val="40"/>
          <w:szCs w:val="40"/>
        </w:rPr>
      </w:pPr>
      <w:r>
        <w:rPr>
          <w:rFonts w:ascii="Arial" w:hAnsi="Arial" w:cs="Arial"/>
          <w:color w:val="000000"/>
          <w:sz w:val="40"/>
          <w:szCs w:val="40"/>
        </w:rPr>
        <w:t>Brad Holliday</w:t>
      </w:r>
    </w:p>
    <w:p w14:paraId="47C356BA" w14:textId="1EC7870F" w:rsidR="00790546" w:rsidRPr="001613D1" w:rsidRDefault="00790546" w:rsidP="00B611BC">
      <w:pPr>
        <w:autoSpaceDE w:val="0"/>
        <w:autoSpaceDN w:val="0"/>
        <w:adjustRightInd w:val="0"/>
        <w:spacing w:after="0" w:line="240" w:lineRule="auto"/>
        <w:jc w:val="center"/>
        <w:rPr>
          <w:rFonts w:ascii="Arial" w:hAnsi="Arial" w:cs="Arial"/>
          <w:iCs/>
          <w:sz w:val="32"/>
          <w:szCs w:val="32"/>
        </w:rPr>
      </w:pPr>
      <w:r w:rsidRPr="001613D1">
        <w:rPr>
          <w:rFonts w:ascii="Arial" w:hAnsi="Arial" w:cs="Arial"/>
          <w:iCs/>
          <w:sz w:val="32"/>
          <w:szCs w:val="32"/>
        </w:rPr>
        <w:t xml:space="preserve">COURSE </w:t>
      </w:r>
      <w:r w:rsidR="00ED049F" w:rsidRPr="001613D1">
        <w:rPr>
          <w:rFonts w:ascii="Arial" w:hAnsi="Arial" w:cs="Arial"/>
          <w:iCs/>
          <w:sz w:val="32"/>
          <w:szCs w:val="32"/>
        </w:rPr>
        <w:t>ASSISTANT (CA)</w:t>
      </w:r>
    </w:p>
    <w:p w14:paraId="2F088DB9" w14:textId="1F768558" w:rsidR="00A54D0A" w:rsidRDefault="008E7148" w:rsidP="00B611BC">
      <w:pPr>
        <w:autoSpaceDE w:val="0"/>
        <w:autoSpaceDN w:val="0"/>
        <w:adjustRightInd w:val="0"/>
        <w:spacing w:after="0" w:line="240" w:lineRule="auto"/>
        <w:jc w:val="center"/>
        <w:rPr>
          <w:rFonts w:ascii="Arial" w:hAnsi="Arial" w:cs="Arial"/>
          <w:sz w:val="32"/>
          <w:szCs w:val="32"/>
        </w:rPr>
      </w:pPr>
      <w:hyperlink r:id="rId13" w:history="1">
        <w:r w:rsidRPr="000C7146">
          <w:rPr>
            <w:rStyle w:val="Hyperlink"/>
            <w:rFonts w:ascii="Arial" w:hAnsi="Arial" w:cs="Arial"/>
            <w:sz w:val="32"/>
            <w:szCs w:val="32"/>
          </w:rPr>
          <w:t>Hollid35@msu.edu</w:t>
        </w:r>
      </w:hyperlink>
      <w:r>
        <w:rPr>
          <w:rFonts w:ascii="Arial" w:hAnsi="Arial" w:cs="Arial"/>
          <w:sz w:val="32"/>
          <w:szCs w:val="32"/>
        </w:rPr>
        <w:t xml:space="preserve"> </w:t>
      </w:r>
    </w:p>
    <w:p w14:paraId="5105850D" w14:textId="77777777" w:rsidR="00E87246" w:rsidRPr="00C40B5D" w:rsidRDefault="00E87246" w:rsidP="00B611BC">
      <w:pPr>
        <w:autoSpaceDE w:val="0"/>
        <w:autoSpaceDN w:val="0"/>
        <w:adjustRightInd w:val="0"/>
        <w:spacing w:after="0" w:line="240" w:lineRule="auto"/>
        <w:jc w:val="center"/>
        <w:rPr>
          <w:rFonts w:ascii="Arial" w:hAnsi="Arial" w:cs="Arial"/>
          <w:sz w:val="32"/>
          <w:szCs w:val="32"/>
        </w:rPr>
      </w:pPr>
    </w:p>
    <w:p w14:paraId="55EE0923" w14:textId="72AC0572" w:rsidR="005239D2" w:rsidRPr="00C40B5D" w:rsidRDefault="005239D2" w:rsidP="00B611BC">
      <w:pPr>
        <w:spacing w:after="0" w:line="240" w:lineRule="auto"/>
        <w:jc w:val="center"/>
        <w:rPr>
          <w:rFonts w:ascii="Arial" w:hAnsi="Arial" w:cs="Arial"/>
          <w:iCs/>
          <w:sz w:val="28"/>
          <w:szCs w:val="28"/>
        </w:rPr>
      </w:pPr>
    </w:p>
    <w:p w14:paraId="7CF99B53" w14:textId="7725CEB4" w:rsidR="00E405FF" w:rsidRPr="005E20F6" w:rsidRDefault="00E405FF" w:rsidP="1D9F913C">
      <w:pPr>
        <w:autoSpaceDE w:val="0"/>
        <w:autoSpaceDN w:val="0"/>
        <w:adjustRightInd w:val="0"/>
        <w:spacing w:line="240" w:lineRule="auto"/>
        <w:rPr>
          <w:rFonts w:ascii="Arial" w:hAnsi="Arial" w:cs="Arial"/>
          <w:i/>
          <w:iCs/>
          <w:color w:val="000000"/>
          <w:sz w:val="20"/>
          <w:szCs w:val="20"/>
        </w:rPr>
      </w:pPr>
      <w:r w:rsidRPr="005E20F6">
        <w:rPr>
          <w:rFonts w:ascii="Arial" w:hAnsi="Arial" w:cs="Arial"/>
          <w:i/>
          <w:iCs/>
          <w:color w:val="000000" w:themeColor="text1"/>
          <w:sz w:val="20"/>
          <w:szCs w:val="20"/>
        </w:rPr>
        <w:t xml:space="preserve">At </w:t>
      </w:r>
      <w:r w:rsidR="00B72C2C" w:rsidRPr="005E20F6">
        <w:rPr>
          <w:rFonts w:ascii="Arial" w:hAnsi="Arial" w:cs="Arial"/>
          <w:i/>
          <w:iCs/>
          <w:color w:val="000000" w:themeColor="text1"/>
          <w:sz w:val="20"/>
          <w:szCs w:val="20"/>
        </w:rPr>
        <w:t>Michigan State University College of Osteopathic Medicine (MSUCOM)</w:t>
      </w:r>
      <w:r w:rsidRPr="005E20F6">
        <w:rPr>
          <w:rFonts w:ascii="Arial" w:hAnsi="Arial" w:cs="Arial"/>
          <w:i/>
          <w:iCs/>
          <w:color w:val="000000" w:themeColor="text1"/>
          <w:sz w:val="20"/>
          <w:szCs w:val="20"/>
        </w:rPr>
        <w:t xml:space="preserve">, we are constantly working to improve our curriculum and to meet accreditation guidelines. We need to meet the challenges of modern medicine that force us to innovate. While changes will generally be instituted at the beginning of the school year, changes may </w:t>
      </w:r>
      <w:r w:rsidR="6CC06FD2" w:rsidRPr="005E20F6">
        <w:rPr>
          <w:rFonts w:ascii="Arial" w:hAnsi="Arial" w:cs="Arial"/>
          <w:i/>
          <w:iCs/>
          <w:color w:val="000000" w:themeColor="text1"/>
          <w:sz w:val="20"/>
          <w:szCs w:val="20"/>
        </w:rPr>
        <w:t xml:space="preserve">also </w:t>
      </w:r>
      <w:r w:rsidRPr="005E20F6">
        <w:rPr>
          <w:rFonts w:ascii="Arial" w:hAnsi="Arial" w:cs="Arial"/>
          <w:i/>
          <w:iCs/>
          <w:color w:val="000000" w:themeColor="text1"/>
          <w:sz w:val="20"/>
          <w:szCs w:val="20"/>
        </w:rPr>
        <w:t>be implemented semester to semester.</w:t>
      </w:r>
    </w:p>
    <w:p w14:paraId="509D3FEF" w14:textId="13C8FFC9" w:rsidR="0066214A" w:rsidRPr="00C40B5D" w:rsidRDefault="00E405FF" w:rsidP="1D9F913C">
      <w:pPr>
        <w:autoSpaceDE w:val="0"/>
        <w:autoSpaceDN w:val="0"/>
        <w:adjustRightInd w:val="0"/>
        <w:spacing w:after="0" w:line="240" w:lineRule="auto"/>
        <w:rPr>
          <w:rFonts w:ascii="Arial" w:hAnsi="Arial" w:cs="Arial"/>
          <w:i/>
          <w:iCs/>
          <w:color w:val="000000"/>
          <w:sz w:val="24"/>
          <w:szCs w:val="24"/>
        </w:rPr>
      </w:pPr>
      <w:r w:rsidRPr="005E20F6">
        <w:rPr>
          <w:rFonts w:ascii="Arial" w:hAnsi="Arial" w:cs="Arial"/>
          <w:i/>
          <w:iCs/>
          <w:color w:val="000000" w:themeColor="text1"/>
          <w:sz w:val="20"/>
          <w:szCs w:val="20"/>
        </w:rPr>
        <w:t>Please be mindful of the need to read your syllabi before beginning your rotation.</w:t>
      </w:r>
      <w:r w:rsidRPr="1D9F913C">
        <w:rPr>
          <w:rFonts w:ascii="Arial" w:hAnsi="Arial" w:cs="Arial"/>
          <w:sz w:val="44"/>
          <w:szCs w:val="44"/>
        </w:rPr>
        <w:br w:type="page"/>
      </w:r>
    </w:p>
    <w:p w14:paraId="752C58C2" w14:textId="1F99213F" w:rsidR="00E756E0" w:rsidRPr="00C40B5D" w:rsidRDefault="009F3242" w:rsidP="00F16B62">
      <w:pPr>
        <w:pStyle w:val="Title"/>
        <w:spacing w:after="360" w:line="276" w:lineRule="auto"/>
        <w:ind w:left="2160" w:hanging="2160"/>
        <w:rPr>
          <w:rFonts w:ascii="Arial" w:hAnsi="Arial" w:cs="Arial"/>
          <w:caps/>
          <w:sz w:val="44"/>
          <w:szCs w:val="44"/>
        </w:rPr>
      </w:pPr>
      <w:r w:rsidRPr="00C40B5D">
        <w:rPr>
          <w:rFonts w:ascii="Arial" w:hAnsi="Arial" w:cs="Arial"/>
          <w:sz w:val="44"/>
          <w:szCs w:val="44"/>
        </w:rPr>
        <w:lastRenderedPageBreak/>
        <w:t>TABLE OF CONTENTS</w:t>
      </w:r>
    </w:p>
    <w:p w14:paraId="0B01C45B" w14:textId="364F0F75" w:rsidR="00FA2688" w:rsidRDefault="005A4CDC">
      <w:pPr>
        <w:pStyle w:val="TOC1"/>
        <w:rPr>
          <w:rFonts w:asciiTheme="minorHAnsi" w:hAnsiTheme="minorHAnsi" w:cstheme="minorBidi"/>
          <w:b w:val="0"/>
          <w:bCs w:val="0"/>
          <w:iCs w:val="0"/>
          <w:caps w:val="0"/>
          <w:kern w:val="2"/>
          <w14:ligatures w14:val="standardContextual"/>
        </w:rPr>
      </w:pPr>
      <w:r w:rsidRPr="00C40B5D">
        <w:rPr>
          <w:sz w:val="28"/>
          <w:szCs w:val="28"/>
        </w:rPr>
        <w:fldChar w:fldCharType="begin"/>
      </w:r>
      <w:r w:rsidRPr="00C40B5D">
        <w:rPr>
          <w:sz w:val="28"/>
          <w:szCs w:val="28"/>
        </w:rPr>
        <w:instrText xml:space="preserve"> TOC \o "1-5" \f \h \z \u </w:instrText>
      </w:r>
      <w:r w:rsidRPr="00C40B5D">
        <w:rPr>
          <w:sz w:val="28"/>
          <w:szCs w:val="28"/>
        </w:rPr>
        <w:fldChar w:fldCharType="separate"/>
      </w:r>
      <w:hyperlink w:anchor="_Toc214359867" w:history="1">
        <w:r w:rsidR="00FA2688" w:rsidRPr="003418CA">
          <w:rPr>
            <w:rStyle w:val="Hyperlink"/>
          </w:rPr>
          <w:t>Rotation Requirements</w:t>
        </w:r>
        <w:r w:rsidR="00FA2688">
          <w:rPr>
            <w:webHidden/>
          </w:rPr>
          <w:tab/>
        </w:r>
        <w:r w:rsidR="00FA2688">
          <w:rPr>
            <w:webHidden/>
          </w:rPr>
          <w:fldChar w:fldCharType="begin"/>
        </w:r>
        <w:r w:rsidR="00FA2688">
          <w:rPr>
            <w:webHidden/>
          </w:rPr>
          <w:instrText xml:space="preserve"> PAGEREF _Toc214359867 \h </w:instrText>
        </w:r>
        <w:r w:rsidR="00FA2688">
          <w:rPr>
            <w:webHidden/>
          </w:rPr>
        </w:r>
        <w:r w:rsidR="00FA2688">
          <w:rPr>
            <w:webHidden/>
          </w:rPr>
          <w:fldChar w:fldCharType="separate"/>
        </w:r>
        <w:r w:rsidR="00FA2688">
          <w:rPr>
            <w:webHidden/>
          </w:rPr>
          <w:t>2</w:t>
        </w:r>
        <w:r w:rsidR="00FA2688">
          <w:rPr>
            <w:webHidden/>
          </w:rPr>
          <w:fldChar w:fldCharType="end"/>
        </w:r>
      </w:hyperlink>
    </w:p>
    <w:p w14:paraId="5DD69207" w14:textId="41515169" w:rsidR="00FA2688" w:rsidRDefault="00FA2688">
      <w:pPr>
        <w:pStyle w:val="TOC1"/>
        <w:rPr>
          <w:rFonts w:asciiTheme="minorHAnsi" w:hAnsiTheme="minorHAnsi" w:cstheme="minorBidi"/>
          <w:b w:val="0"/>
          <w:bCs w:val="0"/>
          <w:iCs w:val="0"/>
          <w:caps w:val="0"/>
          <w:kern w:val="2"/>
          <w14:ligatures w14:val="standardContextual"/>
        </w:rPr>
      </w:pPr>
      <w:hyperlink w:anchor="_Toc214359868" w:history="1">
        <w:r w:rsidRPr="003418CA">
          <w:rPr>
            <w:rStyle w:val="Hyperlink"/>
          </w:rPr>
          <w:t>Introduction and Overview</w:t>
        </w:r>
        <w:r>
          <w:rPr>
            <w:webHidden/>
          </w:rPr>
          <w:tab/>
        </w:r>
        <w:r>
          <w:rPr>
            <w:webHidden/>
          </w:rPr>
          <w:fldChar w:fldCharType="begin"/>
        </w:r>
        <w:r>
          <w:rPr>
            <w:webHidden/>
          </w:rPr>
          <w:instrText xml:space="preserve"> PAGEREF _Toc214359868 \h </w:instrText>
        </w:r>
        <w:r>
          <w:rPr>
            <w:webHidden/>
          </w:rPr>
        </w:r>
        <w:r>
          <w:rPr>
            <w:webHidden/>
          </w:rPr>
          <w:fldChar w:fldCharType="separate"/>
        </w:r>
        <w:r>
          <w:rPr>
            <w:webHidden/>
          </w:rPr>
          <w:t>3</w:t>
        </w:r>
        <w:r>
          <w:rPr>
            <w:webHidden/>
          </w:rPr>
          <w:fldChar w:fldCharType="end"/>
        </w:r>
      </w:hyperlink>
    </w:p>
    <w:p w14:paraId="0BACEE83" w14:textId="5EF67FDF" w:rsidR="00FA2688" w:rsidRDefault="00FA2688">
      <w:pPr>
        <w:pStyle w:val="TOC2"/>
        <w:rPr>
          <w:rFonts w:asciiTheme="minorHAnsi" w:hAnsiTheme="minorHAnsi" w:cstheme="minorBidi"/>
          <w:smallCaps w:val="0"/>
          <w:kern w:val="2"/>
          <w:sz w:val="24"/>
          <w:szCs w:val="24"/>
          <w14:ligatures w14:val="standardContextual"/>
        </w:rPr>
      </w:pPr>
      <w:hyperlink w:anchor="_Toc214359869" w:history="1">
        <w:r w:rsidRPr="003418CA">
          <w:rPr>
            <w:rStyle w:val="Hyperlink"/>
          </w:rPr>
          <w:t>ELECTIVE COURSE SCHEDULING</w:t>
        </w:r>
        <w:r>
          <w:rPr>
            <w:webHidden/>
          </w:rPr>
          <w:tab/>
        </w:r>
        <w:r>
          <w:rPr>
            <w:webHidden/>
          </w:rPr>
          <w:fldChar w:fldCharType="begin"/>
        </w:r>
        <w:r>
          <w:rPr>
            <w:webHidden/>
          </w:rPr>
          <w:instrText xml:space="preserve"> PAGEREF _Toc214359869 \h </w:instrText>
        </w:r>
        <w:r>
          <w:rPr>
            <w:webHidden/>
          </w:rPr>
        </w:r>
        <w:r>
          <w:rPr>
            <w:webHidden/>
          </w:rPr>
          <w:fldChar w:fldCharType="separate"/>
        </w:r>
        <w:r>
          <w:rPr>
            <w:webHidden/>
          </w:rPr>
          <w:t>3</w:t>
        </w:r>
        <w:r>
          <w:rPr>
            <w:webHidden/>
          </w:rPr>
          <w:fldChar w:fldCharType="end"/>
        </w:r>
      </w:hyperlink>
    </w:p>
    <w:p w14:paraId="0446D483" w14:textId="7BC7537A" w:rsidR="00FA2688" w:rsidRDefault="00FA2688" w:rsidP="00FA2688">
      <w:pPr>
        <w:pStyle w:val="TOC3"/>
        <w:rPr>
          <w:rFonts w:asciiTheme="minorHAnsi" w:hAnsiTheme="minorHAnsi" w:cstheme="minorBidi"/>
          <w:kern w:val="2"/>
          <w:sz w:val="24"/>
          <w:szCs w:val="24"/>
          <w14:ligatures w14:val="standardContextual"/>
        </w:rPr>
      </w:pPr>
      <w:hyperlink w:anchor="_Toc214359870" w:history="1">
        <w:r w:rsidRPr="003418CA">
          <w:rPr>
            <w:rStyle w:val="Hyperlink"/>
          </w:rPr>
          <w:t>Preapproval</w:t>
        </w:r>
        <w:r>
          <w:rPr>
            <w:webHidden/>
          </w:rPr>
          <w:tab/>
        </w:r>
        <w:r>
          <w:rPr>
            <w:webHidden/>
          </w:rPr>
          <w:fldChar w:fldCharType="begin"/>
        </w:r>
        <w:r>
          <w:rPr>
            <w:webHidden/>
          </w:rPr>
          <w:instrText xml:space="preserve"> PAGEREF _Toc214359870 \h </w:instrText>
        </w:r>
        <w:r>
          <w:rPr>
            <w:webHidden/>
          </w:rPr>
        </w:r>
        <w:r>
          <w:rPr>
            <w:webHidden/>
          </w:rPr>
          <w:fldChar w:fldCharType="separate"/>
        </w:r>
        <w:r>
          <w:rPr>
            <w:webHidden/>
          </w:rPr>
          <w:t>3</w:t>
        </w:r>
        <w:r>
          <w:rPr>
            <w:webHidden/>
          </w:rPr>
          <w:fldChar w:fldCharType="end"/>
        </w:r>
      </w:hyperlink>
    </w:p>
    <w:p w14:paraId="2C534C8E" w14:textId="41B89A39" w:rsidR="00FA2688" w:rsidRDefault="00FA2688" w:rsidP="00FA2688">
      <w:pPr>
        <w:pStyle w:val="TOC3"/>
        <w:rPr>
          <w:rFonts w:asciiTheme="minorHAnsi" w:hAnsiTheme="minorHAnsi" w:cstheme="minorBidi"/>
          <w:kern w:val="2"/>
          <w:sz w:val="24"/>
          <w:szCs w:val="24"/>
          <w14:ligatures w14:val="standardContextual"/>
        </w:rPr>
      </w:pPr>
      <w:hyperlink w:anchor="_Toc214359871" w:history="1">
        <w:r w:rsidRPr="003418CA">
          <w:rPr>
            <w:rStyle w:val="Hyperlink"/>
          </w:rPr>
          <w:t>Required Prerequisites</w:t>
        </w:r>
        <w:r>
          <w:rPr>
            <w:webHidden/>
          </w:rPr>
          <w:tab/>
        </w:r>
        <w:r>
          <w:rPr>
            <w:webHidden/>
          </w:rPr>
          <w:fldChar w:fldCharType="begin"/>
        </w:r>
        <w:r>
          <w:rPr>
            <w:webHidden/>
          </w:rPr>
          <w:instrText xml:space="preserve"> PAGEREF _Toc214359871 \h </w:instrText>
        </w:r>
        <w:r>
          <w:rPr>
            <w:webHidden/>
          </w:rPr>
        </w:r>
        <w:r>
          <w:rPr>
            <w:webHidden/>
          </w:rPr>
          <w:fldChar w:fldCharType="separate"/>
        </w:r>
        <w:r>
          <w:rPr>
            <w:webHidden/>
          </w:rPr>
          <w:t>3</w:t>
        </w:r>
        <w:r>
          <w:rPr>
            <w:webHidden/>
          </w:rPr>
          <w:fldChar w:fldCharType="end"/>
        </w:r>
      </w:hyperlink>
    </w:p>
    <w:p w14:paraId="12ACA873" w14:textId="21C95375" w:rsidR="00FA2688" w:rsidRDefault="00FA2688" w:rsidP="00FA2688">
      <w:pPr>
        <w:pStyle w:val="TOC3"/>
        <w:rPr>
          <w:rFonts w:asciiTheme="minorHAnsi" w:hAnsiTheme="minorHAnsi" w:cstheme="minorBidi"/>
          <w:kern w:val="2"/>
          <w:sz w:val="24"/>
          <w:szCs w:val="24"/>
          <w14:ligatures w14:val="standardContextual"/>
        </w:rPr>
      </w:pPr>
      <w:hyperlink w:anchor="_Toc214359872" w:history="1">
        <w:r w:rsidRPr="003418CA">
          <w:rPr>
            <w:rStyle w:val="Hyperlink"/>
          </w:rPr>
          <w:t>Course Confirmation and Enrollment</w:t>
        </w:r>
        <w:r>
          <w:rPr>
            <w:webHidden/>
          </w:rPr>
          <w:tab/>
        </w:r>
        <w:r>
          <w:rPr>
            <w:webHidden/>
          </w:rPr>
          <w:fldChar w:fldCharType="begin"/>
        </w:r>
        <w:r>
          <w:rPr>
            <w:webHidden/>
          </w:rPr>
          <w:instrText xml:space="preserve"> PAGEREF _Toc214359872 \h </w:instrText>
        </w:r>
        <w:r>
          <w:rPr>
            <w:webHidden/>
          </w:rPr>
        </w:r>
        <w:r>
          <w:rPr>
            <w:webHidden/>
          </w:rPr>
          <w:fldChar w:fldCharType="separate"/>
        </w:r>
        <w:r>
          <w:rPr>
            <w:webHidden/>
          </w:rPr>
          <w:t>4</w:t>
        </w:r>
        <w:r>
          <w:rPr>
            <w:webHidden/>
          </w:rPr>
          <w:fldChar w:fldCharType="end"/>
        </w:r>
      </w:hyperlink>
    </w:p>
    <w:p w14:paraId="04C6F47C" w14:textId="740BC732" w:rsidR="00FA2688" w:rsidRDefault="00FA2688">
      <w:pPr>
        <w:pStyle w:val="TOC2"/>
        <w:rPr>
          <w:rFonts w:asciiTheme="minorHAnsi" w:hAnsiTheme="minorHAnsi" w:cstheme="minorBidi"/>
          <w:smallCaps w:val="0"/>
          <w:kern w:val="2"/>
          <w:sz w:val="24"/>
          <w:szCs w:val="24"/>
          <w14:ligatures w14:val="standardContextual"/>
        </w:rPr>
      </w:pPr>
      <w:hyperlink w:anchor="_Toc214359873" w:history="1">
        <w:r w:rsidRPr="003418CA">
          <w:rPr>
            <w:rStyle w:val="Hyperlink"/>
          </w:rPr>
          <w:t>ROTATION FORMAT</w:t>
        </w:r>
        <w:r>
          <w:rPr>
            <w:webHidden/>
          </w:rPr>
          <w:tab/>
        </w:r>
        <w:r>
          <w:rPr>
            <w:webHidden/>
          </w:rPr>
          <w:fldChar w:fldCharType="begin"/>
        </w:r>
        <w:r>
          <w:rPr>
            <w:webHidden/>
          </w:rPr>
          <w:instrText xml:space="preserve"> PAGEREF _Toc214359873 \h </w:instrText>
        </w:r>
        <w:r>
          <w:rPr>
            <w:webHidden/>
          </w:rPr>
        </w:r>
        <w:r>
          <w:rPr>
            <w:webHidden/>
          </w:rPr>
          <w:fldChar w:fldCharType="separate"/>
        </w:r>
        <w:r>
          <w:rPr>
            <w:webHidden/>
          </w:rPr>
          <w:t>4</w:t>
        </w:r>
        <w:r>
          <w:rPr>
            <w:webHidden/>
          </w:rPr>
          <w:fldChar w:fldCharType="end"/>
        </w:r>
      </w:hyperlink>
    </w:p>
    <w:p w14:paraId="5F9DEF12" w14:textId="58DCB5AE" w:rsidR="00FA2688" w:rsidRDefault="00FA2688">
      <w:pPr>
        <w:pStyle w:val="TOC1"/>
        <w:rPr>
          <w:rFonts w:asciiTheme="minorHAnsi" w:hAnsiTheme="minorHAnsi" w:cstheme="minorBidi"/>
          <w:b w:val="0"/>
          <w:bCs w:val="0"/>
          <w:iCs w:val="0"/>
          <w:caps w:val="0"/>
          <w:kern w:val="2"/>
          <w14:ligatures w14:val="standardContextual"/>
        </w:rPr>
      </w:pPr>
      <w:hyperlink w:anchor="_Toc214359874" w:history="1">
        <w:r w:rsidRPr="003418CA">
          <w:rPr>
            <w:rStyle w:val="Hyperlink"/>
          </w:rPr>
          <w:t>GOALS AND OBJECTIVES</w:t>
        </w:r>
        <w:r>
          <w:rPr>
            <w:webHidden/>
          </w:rPr>
          <w:tab/>
        </w:r>
        <w:r>
          <w:rPr>
            <w:webHidden/>
          </w:rPr>
          <w:fldChar w:fldCharType="begin"/>
        </w:r>
        <w:r>
          <w:rPr>
            <w:webHidden/>
          </w:rPr>
          <w:instrText xml:space="preserve"> PAGEREF _Toc214359874 \h </w:instrText>
        </w:r>
        <w:r>
          <w:rPr>
            <w:webHidden/>
          </w:rPr>
        </w:r>
        <w:r>
          <w:rPr>
            <w:webHidden/>
          </w:rPr>
          <w:fldChar w:fldCharType="separate"/>
        </w:r>
        <w:r>
          <w:rPr>
            <w:webHidden/>
          </w:rPr>
          <w:t>4</w:t>
        </w:r>
        <w:r>
          <w:rPr>
            <w:webHidden/>
          </w:rPr>
          <w:fldChar w:fldCharType="end"/>
        </w:r>
      </w:hyperlink>
    </w:p>
    <w:p w14:paraId="48E95DF4" w14:textId="29B10E19" w:rsidR="00FA2688" w:rsidRDefault="00FA2688" w:rsidP="00FA2688">
      <w:pPr>
        <w:pStyle w:val="TOC3"/>
        <w:rPr>
          <w:rFonts w:asciiTheme="minorHAnsi" w:hAnsiTheme="minorHAnsi" w:cstheme="minorBidi"/>
          <w:kern w:val="2"/>
          <w:sz w:val="24"/>
          <w:szCs w:val="24"/>
          <w14:ligatures w14:val="standardContextual"/>
        </w:rPr>
      </w:pPr>
      <w:hyperlink w:anchor="_Toc214359875" w:history="1">
        <w:r w:rsidRPr="003418CA">
          <w:rPr>
            <w:rStyle w:val="Hyperlink"/>
          </w:rPr>
          <w:t>GOALS</w:t>
        </w:r>
        <w:r>
          <w:rPr>
            <w:webHidden/>
          </w:rPr>
          <w:tab/>
        </w:r>
        <w:r>
          <w:rPr>
            <w:webHidden/>
          </w:rPr>
          <w:fldChar w:fldCharType="begin"/>
        </w:r>
        <w:r>
          <w:rPr>
            <w:webHidden/>
          </w:rPr>
          <w:instrText xml:space="preserve"> PAGEREF _Toc214359875 \h </w:instrText>
        </w:r>
        <w:r>
          <w:rPr>
            <w:webHidden/>
          </w:rPr>
        </w:r>
        <w:r>
          <w:rPr>
            <w:webHidden/>
          </w:rPr>
          <w:fldChar w:fldCharType="separate"/>
        </w:r>
        <w:r>
          <w:rPr>
            <w:webHidden/>
          </w:rPr>
          <w:t>4</w:t>
        </w:r>
        <w:r>
          <w:rPr>
            <w:webHidden/>
          </w:rPr>
          <w:fldChar w:fldCharType="end"/>
        </w:r>
      </w:hyperlink>
    </w:p>
    <w:p w14:paraId="3BC6405E" w14:textId="7FAF7F55" w:rsidR="00FA2688" w:rsidRDefault="00FA2688" w:rsidP="00FA2688">
      <w:pPr>
        <w:pStyle w:val="TOC3"/>
        <w:rPr>
          <w:rFonts w:asciiTheme="minorHAnsi" w:hAnsiTheme="minorHAnsi" w:cstheme="minorBidi"/>
          <w:kern w:val="2"/>
          <w:sz w:val="24"/>
          <w:szCs w:val="24"/>
          <w14:ligatures w14:val="standardContextual"/>
        </w:rPr>
      </w:pPr>
      <w:hyperlink w:anchor="_Toc214359876" w:history="1">
        <w:r w:rsidRPr="003418CA">
          <w:rPr>
            <w:rStyle w:val="Hyperlink"/>
          </w:rPr>
          <w:t>OBJECTIVES</w:t>
        </w:r>
        <w:r>
          <w:rPr>
            <w:webHidden/>
          </w:rPr>
          <w:tab/>
        </w:r>
        <w:r>
          <w:rPr>
            <w:webHidden/>
          </w:rPr>
          <w:fldChar w:fldCharType="begin"/>
        </w:r>
        <w:r>
          <w:rPr>
            <w:webHidden/>
          </w:rPr>
          <w:instrText xml:space="preserve"> PAGEREF _Toc214359876 \h </w:instrText>
        </w:r>
        <w:r>
          <w:rPr>
            <w:webHidden/>
          </w:rPr>
        </w:r>
        <w:r>
          <w:rPr>
            <w:webHidden/>
          </w:rPr>
          <w:fldChar w:fldCharType="separate"/>
        </w:r>
        <w:r>
          <w:rPr>
            <w:webHidden/>
          </w:rPr>
          <w:t>4</w:t>
        </w:r>
        <w:r>
          <w:rPr>
            <w:webHidden/>
          </w:rPr>
          <w:fldChar w:fldCharType="end"/>
        </w:r>
      </w:hyperlink>
    </w:p>
    <w:p w14:paraId="3FA0311D" w14:textId="40E92BCE" w:rsidR="00FA2688" w:rsidRDefault="00FA2688">
      <w:pPr>
        <w:pStyle w:val="TOC1"/>
        <w:rPr>
          <w:rFonts w:asciiTheme="minorHAnsi" w:hAnsiTheme="minorHAnsi" w:cstheme="minorBidi"/>
          <w:b w:val="0"/>
          <w:bCs w:val="0"/>
          <w:iCs w:val="0"/>
          <w:caps w:val="0"/>
          <w:kern w:val="2"/>
          <w14:ligatures w14:val="standardContextual"/>
        </w:rPr>
      </w:pPr>
      <w:hyperlink w:anchor="_Toc214359877" w:history="1">
        <w:r w:rsidRPr="003418CA">
          <w:rPr>
            <w:rStyle w:val="Hyperlink"/>
          </w:rPr>
          <w:t>COLLEGE PROGRAM OBJECTIVES</w:t>
        </w:r>
        <w:r>
          <w:rPr>
            <w:webHidden/>
          </w:rPr>
          <w:tab/>
        </w:r>
        <w:r>
          <w:rPr>
            <w:webHidden/>
          </w:rPr>
          <w:fldChar w:fldCharType="begin"/>
        </w:r>
        <w:r>
          <w:rPr>
            <w:webHidden/>
          </w:rPr>
          <w:instrText xml:space="preserve"> PAGEREF _Toc214359877 \h </w:instrText>
        </w:r>
        <w:r>
          <w:rPr>
            <w:webHidden/>
          </w:rPr>
        </w:r>
        <w:r>
          <w:rPr>
            <w:webHidden/>
          </w:rPr>
          <w:fldChar w:fldCharType="separate"/>
        </w:r>
        <w:r>
          <w:rPr>
            <w:webHidden/>
          </w:rPr>
          <w:t>5</w:t>
        </w:r>
        <w:r>
          <w:rPr>
            <w:webHidden/>
          </w:rPr>
          <w:fldChar w:fldCharType="end"/>
        </w:r>
      </w:hyperlink>
    </w:p>
    <w:p w14:paraId="7F88ECA3" w14:textId="42613AEE" w:rsidR="00FA2688" w:rsidRDefault="00FA2688">
      <w:pPr>
        <w:pStyle w:val="TOC1"/>
        <w:rPr>
          <w:rFonts w:asciiTheme="minorHAnsi" w:hAnsiTheme="minorHAnsi" w:cstheme="minorBidi"/>
          <w:b w:val="0"/>
          <w:bCs w:val="0"/>
          <w:iCs w:val="0"/>
          <w:caps w:val="0"/>
          <w:kern w:val="2"/>
          <w14:ligatures w14:val="standardContextual"/>
        </w:rPr>
      </w:pPr>
      <w:hyperlink w:anchor="_Toc214359878" w:history="1">
        <w:r w:rsidRPr="003418CA">
          <w:rPr>
            <w:rStyle w:val="Hyperlink"/>
          </w:rPr>
          <w:t>REFERENCES</w:t>
        </w:r>
        <w:r>
          <w:rPr>
            <w:webHidden/>
          </w:rPr>
          <w:tab/>
        </w:r>
        <w:r>
          <w:rPr>
            <w:webHidden/>
          </w:rPr>
          <w:fldChar w:fldCharType="begin"/>
        </w:r>
        <w:r>
          <w:rPr>
            <w:webHidden/>
          </w:rPr>
          <w:instrText xml:space="preserve"> PAGEREF _Toc214359878 \h </w:instrText>
        </w:r>
        <w:r>
          <w:rPr>
            <w:webHidden/>
          </w:rPr>
        </w:r>
        <w:r>
          <w:rPr>
            <w:webHidden/>
          </w:rPr>
          <w:fldChar w:fldCharType="separate"/>
        </w:r>
        <w:r>
          <w:rPr>
            <w:webHidden/>
          </w:rPr>
          <w:t>5</w:t>
        </w:r>
        <w:r>
          <w:rPr>
            <w:webHidden/>
          </w:rPr>
          <w:fldChar w:fldCharType="end"/>
        </w:r>
      </w:hyperlink>
    </w:p>
    <w:p w14:paraId="42EB37E1" w14:textId="56151A60" w:rsidR="00FA2688" w:rsidRDefault="00FA2688">
      <w:pPr>
        <w:pStyle w:val="TOC2"/>
        <w:rPr>
          <w:rFonts w:asciiTheme="minorHAnsi" w:hAnsiTheme="minorHAnsi" w:cstheme="minorBidi"/>
          <w:smallCaps w:val="0"/>
          <w:kern w:val="2"/>
          <w:sz w:val="24"/>
          <w:szCs w:val="24"/>
          <w14:ligatures w14:val="standardContextual"/>
        </w:rPr>
      </w:pPr>
      <w:hyperlink w:anchor="_Toc214359879" w:history="1">
        <w:r w:rsidRPr="003418CA">
          <w:rPr>
            <w:rStyle w:val="Hyperlink"/>
          </w:rPr>
          <w:t>REQUIRED STUDY RESOURCES</w:t>
        </w:r>
        <w:r>
          <w:rPr>
            <w:webHidden/>
          </w:rPr>
          <w:tab/>
        </w:r>
        <w:r>
          <w:rPr>
            <w:webHidden/>
          </w:rPr>
          <w:fldChar w:fldCharType="begin"/>
        </w:r>
        <w:r>
          <w:rPr>
            <w:webHidden/>
          </w:rPr>
          <w:instrText xml:space="preserve"> PAGEREF _Toc214359879 \h </w:instrText>
        </w:r>
        <w:r>
          <w:rPr>
            <w:webHidden/>
          </w:rPr>
        </w:r>
        <w:r>
          <w:rPr>
            <w:webHidden/>
          </w:rPr>
          <w:fldChar w:fldCharType="separate"/>
        </w:r>
        <w:r>
          <w:rPr>
            <w:webHidden/>
          </w:rPr>
          <w:t>5</w:t>
        </w:r>
        <w:r>
          <w:rPr>
            <w:webHidden/>
          </w:rPr>
          <w:fldChar w:fldCharType="end"/>
        </w:r>
      </w:hyperlink>
    </w:p>
    <w:p w14:paraId="54CB8695" w14:textId="499BFAC1" w:rsidR="00FA2688" w:rsidRDefault="00FA2688" w:rsidP="00FA2688">
      <w:pPr>
        <w:pStyle w:val="TOC3"/>
        <w:rPr>
          <w:rFonts w:asciiTheme="minorHAnsi" w:hAnsiTheme="minorHAnsi" w:cstheme="minorBidi"/>
          <w:kern w:val="2"/>
          <w:sz w:val="24"/>
          <w:szCs w:val="24"/>
          <w14:ligatures w14:val="standardContextual"/>
        </w:rPr>
      </w:pPr>
      <w:hyperlink w:anchor="_Toc214359880" w:history="1">
        <w:r w:rsidRPr="003418CA">
          <w:rPr>
            <w:rStyle w:val="Hyperlink"/>
          </w:rPr>
          <w:t>CERTIFICATE LINKS</w:t>
        </w:r>
        <w:r>
          <w:rPr>
            <w:webHidden/>
          </w:rPr>
          <w:tab/>
        </w:r>
        <w:r>
          <w:rPr>
            <w:webHidden/>
          </w:rPr>
          <w:fldChar w:fldCharType="begin"/>
        </w:r>
        <w:r>
          <w:rPr>
            <w:webHidden/>
          </w:rPr>
          <w:instrText xml:space="preserve"> PAGEREF _Toc214359880 \h </w:instrText>
        </w:r>
        <w:r>
          <w:rPr>
            <w:webHidden/>
          </w:rPr>
        </w:r>
        <w:r>
          <w:rPr>
            <w:webHidden/>
          </w:rPr>
          <w:fldChar w:fldCharType="separate"/>
        </w:r>
        <w:r>
          <w:rPr>
            <w:webHidden/>
          </w:rPr>
          <w:t>5</w:t>
        </w:r>
        <w:r>
          <w:rPr>
            <w:webHidden/>
          </w:rPr>
          <w:fldChar w:fldCharType="end"/>
        </w:r>
      </w:hyperlink>
    </w:p>
    <w:p w14:paraId="1EF6E5C9" w14:textId="23E108EA" w:rsidR="00FA2688" w:rsidRDefault="00FA2688">
      <w:pPr>
        <w:pStyle w:val="TOC2"/>
        <w:rPr>
          <w:rFonts w:asciiTheme="minorHAnsi" w:hAnsiTheme="minorHAnsi" w:cstheme="minorBidi"/>
          <w:smallCaps w:val="0"/>
          <w:kern w:val="2"/>
          <w:sz w:val="24"/>
          <w:szCs w:val="24"/>
          <w14:ligatures w14:val="standardContextual"/>
        </w:rPr>
      </w:pPr>
      <w:hyperlink w:anchor="_Toc214359881" w:history="1">
        <w:r w:rsidRPr="003418CA">
          <w:rPr>
            <w:rStyle w:val="Hyperlink"/>
          </w:rPr>
          <w:t>SUGGESTED STUDY RESOURCES</w:t>
        </w:r>
        <w:r>
          <w:rPr>
            <w:webHidden/>
          </w:rPr>
          <w:tab/>
        </w:r>
        <w:r>
          <w:rPr>
            <w:webHidden/>
          </w:rPr>
          <w:fldChar w:fldCharType="begin"/>
        </w:r>
        <w:r>
          <w:rPr>
            <w:webHidden/>
          </w:rPr>
          <w:instrText xml:space="preserve"> PAGEREF _Toc214359881 \h </w:instrText>
        </w:r>
        <w:r>
          <w:rPr>
            <w:webHidden/>
          </w:rPr>
        </w:r>
        <w:r>
          <w:rPr>
            <w:webHidden/>
          </w:rPr>
          <w:fldChar w:fldCharType="separate"/>
        </w:r>
        <w:r>
          <w:rPr>
            <w:webHidden/>
          </w:rPr>
          <w:t>6</w:t>
        </w:r>
        <w:r>
          <w:rPr>
            <w:webHidden/>
          </w:rPr>
          <w:fldChar w:fldCharType="end"/>
        </w:r>
      </w:hyperlink>
    </w:p>
    <w:p w14:paraId="00DA19D4" w14:textId="1F684F6D" w:rsidR="00FA2688" w:rsidRDefault="00FA2688">
      <w:pPr>
        <w:pStyle w:val="TOC2"/>
        <w:rPr>
          <w:rFonts w:asciiTheme="minorHAnsi" w:hAnsiTheme="minorHAnsi" w:cstheme="minorBidi"/>
          <w:smallCaps w:val="0"/>
          <w:kern w:val="2"/>
          <w:sz w:val="24"/>
          <w:szCs w:val="24"/>
          <w14:ligatures w14:val="standardContextual"/>
        </w:rPr>
      </w:pPr>
      <w:hyperlink w:anchor="_Toc214359882" w:history="1">
        <w:r w:rsidRPr="003418CA">
          <w:rPr>
            <w:rStyle w:val="Hyperlink"/>
          </w:rPr>
          <w:t>ROTATION EVALUATIONS</w:t>
        </w:r>
        <w:r>
          <w:rPr>
            <w:webHidden/>
          </w:rPr>
          <w:tab/>
        </w:r>
        <w:r>
          <w:rPr>
            <w:webHidden/>
          </w:rPr>
          <w:fldChar w:fldCharType="begin"/>
        </w:r>
        <w:r>
          <w:rPr>
            <w:webHidden/>
          </w:rPr>
          <w:instrText xml:space="preserve"> PAGEREF _Toc214359882 \h </w:instrText>
        </w:r>
        <w:r>
          <w:rPr>
            <w:webHidden/>
          </w:rPr>
        </w:r>
        <w:r>
          <w:rPr>
            <w:webHidden/>
          </w:rPr>
          <w:fldChar w:fldCharType="separate"/>
        </w:r>
        <w:r>
          <w:rPr>
            <w:webHidden/>
          </w:rPr>
          <w:t>6</w:t>
        </w:r>
        <w:r>
          <w:rPr>
            <w:webHidden/>
          </w:rPr>
          <w:fldChar w:fldCharType="end"/>
        </w:r>
      </w:hyperlink>
    </w:p>
    <w:p w14:paraId="4A1D8A45" w14:textId="3D91EFC3" w:rsidR="00FA2688" w:rsidRDefault="00FA2688" w:rsidP="00FA2688">
      <w:pPr>
        <w:pStyle w:val="TOC3"/>
        <w:rPr>
          <w:rFonts w:asciiTheme="minorHAnsi" w:hAnsiTheme="minorHAnsi" w:cstheme="minorBidi"/>
          <w:kern w:val="2"/>
          <w:sz w:val="24"/>
          <w:szCs w:val="24"/>
          <w14:ligatures w14:val="standardContextual"/>
        </w:rPr>
      </w:pPr>
      <w:hyperlink w:anchor="_Toc214359883" w:history="1">
        <w:r w:rsidRPr="003418CA">
          <w:rPr>
            <w:rStyle w:val="Hyperlink"/>
          </w:rPr>
          <w:t>Student Evaluation of Clerkship Rotation</w:t>
        </w:r>
        <w:r>
          <w:rPr>
            <w:webHidden/>
          </w:rPr>
          <w:tab/>
        </w:r>
        <w:r>
          <w:rPr>
            <w:webHidden/>
          </w:rPr>
          <w:fldChar w:fldCharType="begin"/>
        </w:r>
        <w:r>
          <w:rPr>
            <w:webHidden/>
          </w:rPr>
          <w:instrText xml:space="preserve"> PAGEREF _Toc214359883 \h </w:instrText>
        </w:r>
        <w:r>
          <w:rPr>
            <w:webHidden/>
          </w:rPr>
        </w:r>
        <w:r>
          <w:rPr>
            <w:webHidden/>
          </w:rPr>
          <w:fldChar w:fldCharType="separate"/>
        </w:r>
        <w:r>
          <w:rPr>
            <w:webHidden/>
          </w:rPr>
          <w:t>6</w:t>
        </w:r>
        <w:r>
          <w:rPr>
            <w:webHidden/>
          </w:rPr>
          <w:fldChar w:fldCharType="end"/>
        </w:r>
      </w:hyperlink>
    </w:p>
    <w:p w14:paraId="6A4E5201" w14:textId="1F790F2B" w:rsidR="00FA2688" w:rsidRDefault="00FA2688" w:rsidP="00FA2688">
      <w:pPr>
        <w:pStyle w:val="TOC3"/>
        <w:rPr>
          <w:rFonts w:asciiTheme="minorHAnsi" w:hAnsiTheme="minorHAnsi" w:cstheme="minorBidi"/>
          <w:kern w:val="2"/>
          <w:sz w:val="24"/>
          <w:szCs w:val="24"/>
          <w14:ligatures w14:val="standardContextual"/>
        </w:rPr>
      </w:pPr>
      <w:hyperlink w:anchor="_Toc214359884" w:history="1">
        <w:r w:rsidRPr="003418CA">
          <w:rPr>
            <w:rStyle w:val="Hyperlink"/>
          </w:rPr>
          <w:t>Unsatisfactory Clinical Performance</w:t>
        </w:r>
        <w:r>
          <w:rPr>
            <w:webHidden/>
          </w:rPr>
          <w:tab/>
        </w:r>
        <w:r>
          <w:rPr>
            <w:webHidden/>
          </w:rPr>
          <w:fldChar w:fldCharType="begin"/>
        </w:r>
        <w:r>
          <w:rPr>
            <w:webHidden/>
          </w:rPr>
          <w:instrText xml:space="preserve"> PAGEREF _Toc214359884 \h </w:instrText>
        </w:r>
        <w:r>
          <w:rPr>
            <w:webHidden/>
          </w:rPr>
        </w:r>
        <w:r>
          <w:rPr>
            <w:webHidden/>
          </w:rPr>
          <w:fldChar w:fldCharType="separate"/>
        </w:r>
        <w:r>
          <w:rPr>
            <w:webHidden/>
          </w:rPr>
          <w:t>6</w:t>
        </w:r>
        <w:r>
          <w:rPr>
            <w:webHidden/>
          </w:rPr>
          <w:fldChar w:fldCharType="end"/>
        </w:r>
      </w:hyperlink>
    </w:p>
    <w:p w14:paraId="59ACECF8" w14:textId="7C7EE1D2" w:rsidR="00FA2688" w:rsidRDefault="00FA2688">
      <w:pPr>
        <w:pStyle w:val="TOC2"/>
        <w:rPr>
          <w:rFonts w:asciiTheme="minorHAnsi" w:hAnsiTheme="minorHAnsi" w:cstheme="minorBidi"/>
          <w:smallCaps w:val="0"/>
          <w:kern w:val="2"/>
          <w:sz w:val="24"/>
          <w:szCs w:val="24"/>
          <w14:ligatures w14:val="standardContextual"/>
        </w:rPr>
      </w:pPr>
      <w:hyperlink w:anchor="_Toc214359885" w:history="1">
        <w:r w:rsidRPr="003418CA">
          <w:rPr>
            <w:rStyle w:val="Hyperlink"/>
          </w:rPr>
          <w:t>CORRECTIVE ACTION</w:t>
        </w:r>
        <w:r>
          <w:rPr>
            <w:webHidden/>
          </w:rPr>
          <w:tab/>
        </w:r>
        <w:r>
          <w:rPr>
            <w:webHidden/>
          </w:rPr>
          <w:fldChar w:fldCharType="begin"/>
        </w:r>
        <w:r>
          <w:rPr>
            <w:webHidden/>
          </w:rPr>
          <w:instrText xml:space="preserve"> PAGEREF _Toc214359885 \h </w:instrText>
        </w:r>
        <w:r>
          <w:rPr>
            <w:webHidden/>
          </w:rPr>
        </w:r>
        <w:r>
          <w:rPr>
            <w:webHidden/>
          </w:rPr>
          <w:fldChar w:fldCharType="separate"/>
        </w:r>
        <w:r>
          <w:rPr>
            <w:webHidden/>
          </w:rPr>
          <w:t>6</w:t>
        </w:r>
        <w:r>
          <w:rPr>
            <w:webHidden/>
          </w:rPr>
          <w:fldChar w:fldCharType="end"/>
        </w:r>
      </w:hyperlink>
    </w:p>
    <w:p w14:paraId="5A0BC28E" w14:textId="6DAF079C" w:rsidR="00FA2688" w:rsidRDefault="00FA2688">
      <w:pPr>
        <w:pStyle w:val="TOC2"/>
        <w:rPr>
          <w:rFonts w:asciiTheme="minorHAnsi" w:hAnsiTheme="minorHAnsi" w:cstheme="minorBidi"/>
          <w:smallCaps w:val="0"/>
          <w:kern w:val="2"/>
          <w:sz w:val="24"/>
          <w:szCs w:val="24"/>
          <w14:ligatures w14:val="standardContextual"/>
        </w:rPr>
      </w:pPr>
      <w:hyperlink w:anchor="_Toc214359886" w:history="1">
        <w:r w:rsidRPr="003418CA">
          <w:rPr>
            <w:rStyle w:val="Hyperlink"/>
          </w:rPr>
          <w:t>COURSE GRADES</w:t>
        </w:r>
        <w:r>
          <w:rPr>
            <w:webHidden/>
          </w:rPr>
          <w:tab/>
        </w:r>
        <w:r>
          <w:rPr>
            <w:webHidden/>
          </w:rPr>
          <w:fldChar w:fldCharType="begin"/>
        </w:r>
        <w:r>
          <w:rPr>
            <w:webHidden/>
          </w:rPr>
          <w:instrText xml:space="preserve"> PAGEREF _Toc214359886 \h </w:instrText>
        </w:r>
        <w:r>
          <w:rPr>
            <w:webHidden/>
          </w:rPr>
        </w:r>
        <w:r>
          <w:rPr>
            <w:webHidden/>
          </w:rPr>
          <w:fldChar w:fldCharType="separate"/>
        </w:r>
        <w:r>
          <w:rPr>
            <w:webHidden/>
          </w:rPr>
          <w:t>7</w:t>
        </w:r>
        <w:r>
          <w:rPr>
            <w:webHidden/>
          </w:rPr>
          <w:fldChar w:fldCharType="end"/>
        </w:r>
      </w:hyperlink>
    </w:p>
    <w:p w14:paraId="1033A0F9" w14:textId="27AF0B5A" w:rsidR="00FA2688" w:rsidRDefault="00FA2688" w:rsidP="00FA2688">
      <w:pPr>
        <w:pStyle w:val="TOC3"/>
        <w:rPr>
          <w:rFonts w:asciiTheme="minorHAnsi" w:hAnsiTheme="minorHAnsi" w:cstheme="minorBidi"/>
          <w:kern w:val="2"/>
          <w:sz w:val="24"/>
          <w:szCs w:val="24"/>
          <w14:ligatures w14:val="standardContextual"/>
        </w:rPr>
      </w:pPr>
      <w:hyperlink w:anchor="_Toc214359887" w:history="1">
        <w:r w:rsidRPr="003418CA">
          <w:rPr>
            <w:rStyle w:val="Hyperlink"/>
          </w:rPr>
          <w:t>N Grade Policy</w:t>
        </w:r>
        <w:r>
          <w:rPr>
            <w:webHidden/>
          </w:rPr>
          <w:tab/>
        </w:r>
        <w:r>
          <w:rPr>
            <w:webHidden/>
          </w:rPr>
          <w:fldChar w:fldCharType="begin"/>
        </w:r>
        <w:r>
          <w:rPr>
            <w:webHidden/>
          </w:rPr>
          <w:instrText xml:space="preserve"> PAGEREF _Toc214359887 \h </w:instrText>
        </w:r>
        <w:r>
          <w:rPr>
            <w:webHidden/>
          </w:rPr>
        </w:r>
        <w:r>
          <w:rPr>
            <w:webHidden/>
          </w:rPr>
          <w:fldChar w:fldCharType="separate"/>
        </w:r>
        <w:r>
          <w:rPr>
            <w:webHidden/>
          </w:rPr>
          <w:t>7</w:t>
        </w:r>
        <w:r>
          <w:rPr>
            <w:webHidden/>
          </w:rPr>
          <w:fldChar w:fldCharType="end"/>
        </w:r>
      </w:hyperlink>
    </w:p>
    <w:p w14:paraId="27B32CB4" w14:textId="28731965" w:rsidR="00FA2688" w:rsidRDefault="00FA2688">
      <w:pPr>
        <w:pStyle w:val="TOC1"/>
        <w:rPr>
          <w:rFonts w:asciiTheme="minorHAnsi" w:hAnsiTheme="minorHAnsi" w:cstheme="minorBidi"/>
          <w:b w:val="0"/>
          <w:bCs w:val="0"/>
          <w:iCs w:val="0"/>
          <w:caps w:val="0"/>
          <w:kern w:val="2"/>
          <w14:ligatures w14:val="standardContextual"/>
        </w:rPr>
      </w:pPr>
      <w:hyperlink w:anchor="_Toc214359888" w:history="1">
        <w:r w:rsidRPr="003418CA">
          <w:rPr>
            <w:rStyle w:val="Hyperlink"/>
            <w:rFonts w:eastAsia="Arial"/>
          </w:rPr>
          <w:t>STUDENT RESPONSIBILITIES AND EXPECTATIONS</w:t>
        </w:r>
        <w:r>
          <w:rPr>
            <w:webHidden/>
          </w:rPr>
          <w:tab/>
        </w:r>
        <w:r>
          <w:rPr>
            <w:webHidden/>
          </w:rPr>
          <w:fldChar w:fldCharType="begin"/>
        </w:r>
        <w:r>
          <w:rPr>
            <w:webHidden/>
          </w:rPr>
          <w:instrText xml:space="preserve"> PAGEREF _Toc214359888 \h </w:instrText>
        </w:r>
        <w:r>
          <w:rPr>
            <w:webHidden/>
          </w:rPr>
        </w:r>
        <w:r>
          <w:rPr>
            <w:webHidden/>
          </w:rPr>
          <w:fldChar w:fldCharType="separate"/>
        </w:r>
        <w:r>
          <w:rPr>
            <w:webHidden/>
          </w:rPr>
          <w:t>7</w:t>
        </w:r>
        <w:r>
          <w:rPr>
            <w:webHidden/>
          </w:rPr>
          <w:fldChar w:fldCharType="end"/>
        </w:r>
      </w:hyperlink>
    </w:p>
    <w:p w14:paraId="1FC6AA5E" w14:textId="30ED137D" w:rsidR="00FA2688" w:rsidRDefault="00FA2688">
      <w:pPr>
        <w:pStyle w:val="TOC1"/>
        <w:rPr>
          <w:rFonts w:asciiTheme="minorHAnsi" w:hAnsiTheme="minorHAnsi" w:cstheme="minorBidi"/>
          <w:b w:val="0"/>
          <w:bCs w:val="0"/>
          <w:iCs w:val="0"/>
          <w:caps w:val="0"/>
          <w:kern w:val="2"/>
          <w14:ligatures w14:val="standardContextual"/>
        </w:rPr>
      </w:pPr>
      <w:hyperlink w:anchor="_Toc214359889" w:history="1">
        <w:r w:rsidRPr="003418CA">
          <w:rPr>
            <w:rStyle w:val="Hyperlink"/>
          </w:rPr>
          <w:t>MSU College of Osteopathic Medicine Standard Policies</w:t>
        </w:r>
        <w:r>
          <w:rPr>
            <w:webHidden/>
          </w:rPr>
          <w:tab/>
        </w:r>
        <w:r>
          <w:rPr>
            <w:webHidden/>
          </w:rPr>
          <w:fldChar w:fldCharType="begin"/>
        </w:r>
        <w:r>
          <w:rPr>
            <w:webHidden/>
          </w:rPr>
          <w:instrText xml:space="preserve"> PAGEREF _Toc214359889 \h </w:instrText>
        </w:r>
        <w:r>
          <w:rPr>
            <w:webHidden/>
          </w:rPr>
        </w:r>
        <w:r>
          <w:rPr>
            <w:webHidden/>
          </w:rPr>
          <w:fldChar w:fldCharType="separate"/>
        </w:r>
        <w:r>
          <w:rPr>
            <w:webHidden/>
          </w:rPr>
          <w:t>7</w:t>
        </w:r>
        <w:r>
          <w:rPr>
            <w:webHidden/>
          </w:rPr>
          <w:fldChar w:fldCharType="end"/>
        </w:r>
      </w:hyperlink>
    </w:p>
    <w:p w14:paraId="23829BBC" w14:textId="5256C62F" w:rsidR="00FA2688" w:rsidRDefault="00FA2688">
      <w:pPr>
        <w:pStyle w:val="TOC2"/>
        <w:rPr>
          <w:rFonts w:asciiTheme="minorHAnsi" w:hAnsiTheme="minorHAnsi" w:cstheme="minorBidi"/>
          <w:smallCaps w:val="0"/>
          <w:kern w:val="2"/>
          <w:sz w:val="24"/>
          <w:szCs w:val="24"/>
          <w14:ligatures w14:val="standardContextual"/>
        </w:rPr>
      </w:pPr>
      <w:hyperlink w:anchor="_Toc214359890" w:history="1">
        <w:r w:rsidRPr="003418CA">
          <w:rPr>
            <w:rStyle w:val="Hyperlink"/>
          </w:rPr>
          <w:t>CLERKSHIP ATTENDANCE</w:t>
        </w:r>
        <w:r w:rsidRPr="003418CA">
          <w:rPr>
            <w:rStyle w:val="Hyperlink"/>
            <w:spacing w:val="-1"/>
          </w:rPr>
          <w:t xml:space="preserve"> POLICY</w:t>
        </w:r>
        <w:r>
          <w:rPr>
            <w:webHidden/>
          </w:rPr>
          <w:tab/>
        </w:r>
        <w:r>
          <w:rPr>
            <w:webHidden/>
          </w:rPr>
          <w:fldChar w:fldCharType="begin"/>
        </w:r>
        <w:r>
          <w:rPr>
            <w:webHidden/>
          </w:rPr>
          <w:instrText xml:space="preserve"> PAGEREF _Toc214359890 \h </w:instrText>
        </w:r>
        <w:r>
          <w:rPr>
            <w:webHidden/>
          </w:rPr>
        </w:r>
        <w:r>
          <w:rPr>
            <w:webHidden/>
          </w:rPr>
          <w:fldChar w:fldCharType="separate"/>
        </w:r>
        <w:r>
          <w:rPr>
            <w:webHidden/>
          </w:rPr>
          <w:t>7</w:t>
        </w:r>
        <w:r>
          <w:rPr>
            <w:webHidden/>
          </w:rPr>
          <w:fldChar w:fldCharType="end"/>
        </w:r>
      </w:hyperlink>
    </w:p>
    <w:p w14:paraId="649D4EFD" w14:textId="371BAAE0" w:rsidR="00FA2688" w:rsidRDefault="00FA2688">
      <w:pPr>
        <w:pStyle w:val="TOC2"/>
        <w:rPr>
          <w:rFonts w:asciiTheme="minorHAnsi" w:hAnsiTheme="minorHAnsi" w:cstheme="minorBidi"/>
          <w:smallCaps w:val="0"/>
          <w:kern w:val="2"/>
          <w:sz w:val="24"/>
          <w:szCs w:val="24"/>
          <w14:ligatures w14:val="standardContextual"/>
        </w:rPr>
      </w:pPr>
      <w:hyperlink w:anchor="_Toc214359891" w:history="1">
        <w:r w:rsidRPr="003418CA">
          <w:rPr>
            <w:rStyle w:val="Hyperlink"/>
          </w:rPr>
          <w:t>POLICY FOR MEDICAL STUDENT SUPERVISION</w:t>
        </w:r>
        <w:r>
          <w:rPr>
            <w:webHidden/>
          </w:rPr>
          <w:tab/>
        </w:r>
        <w:r>
          <w:rPr>
            <w:webHidden/>
          </w:rPr>
          <w:fldChar w:fldCharType="begin"/>
        </w:r>
        <w:r>
          <w:rPr>
            <w:webHidden/>
          </w:rPr>
          <w:instrText xml:space="preserve"> PAGEREF _Toc214359891 \h </w:instrText>
        </w:r>
        <w:r>
          <w:rPr>
            <w:webHidden/>
          </w:rPr>
        </w:r>
        <w:r>
          <w:rPr>
            <w:webHidden/>
          </w:rPr>
          <w:fldChar w:fldCharType="separate"/>
        </w:r>
        <w:r>
          <w:rPr>
            <w:webHidden/>
          </w:rPr>
          <w:t>7</w:t>
        </w:r>
        <w:r>
          <w:rPr>
            <w:webHidden/>
          </w:rPr>
          <w:fldChar w:fldCharType="end"/>
        </w:r>
      </w:hyperlink>
    </w:p>
    <w:p w14:paraId="01EC3BFF" w14:textId="53F6C656" w:rsidR="00FA2688" w:rsidRDefault="00FA2688">
      <w:pPr>
        <w:pStyle w:val="TOC2"/>
        <w:rPr>
          <w:rFonts w:asciiTheme="minorHAnsi" w:hAnsiTheme="minorHAnsi" w:cstheme="minorBidi"/>
          <w:smallCaps w:val="0"/>
          <w:kern w:val="2"/>
          <w:sz w:val="24"/>
          <w:szCs w:val="24"/>
          <w14:ligatures w14:val="standardContextual"/>
        </w:rPr>
      </w:pPr>
      <w:hyperlink w:anchor="_Toc214359892" w:history="1">
        <w:r w:rsidRPr="003418CA">
          <w:rPr>
            <w:rStyle w:val="Hyperlink"/>
          </w:rPr>
          <w:t>MSUCOM Student Handbook</w:t>
        </w:r>
        <w:r>
          <w:rPr>
            <w:webHidden/>
          </w:rPr>
          <w:tab/>
        </w:r>
        <w:r>
          <w:rPr>
            <w:webHidden/>
          </w:rPr>
          <w:fldChar w:fldCharType="begin"/>
        </w:r>
        <w:r>
          <w:rPr>
            <w:webHidden/>
          </w:rPr>
          <w:instrText xml:space="preserve"> PAGEREF _Toc214359892 \h </w:instrText>
        </w:r>
        <w:r>
          <w:rPr>
            <w:webHidden/>
          </w:rPr>
        </w:r>
        <w:r>
          <w:rPr>
            <w:webHidden/>
          </w:rPr>
          <w:fldChar w:fldCharType="separate"/>
        </w:r>
        <w:r>
          <w:rPr>
            <w:webHidden/>
          </w:rPr>
          <w:t>7</w:t>
        </w:r>
        <w:r>
          <w:rPr>
            <w:webHidden/>
          </w:rPr>
          <w:fldChar w:fldCharType="end"/>
        </w:r>
      </w:hyperlink>
    </w:p>
    <w:p w14:paraId="5EC65152" w14:textId="0CBAA3B8" w:rsidR="00FA2688" w:rsidRDefault="00FA2688">
      <w:pPr>
        <w:pStyle w:val="TOC2"/>
        <w:rPr>
          <w:rFonts w:asciiTheme="minorHAnsi" w:hAnsiTheme="minorHAnsi" w:cstheme="minorBidi"/>
          <w:smallCaps w:val="0"/>
          <w:kern w:val="2"/>
          <w:sz w:val="24"/>
          <w:szCs w:val="24"/>
          <w14:ligatures w14:val="standardContextual"/>
        </w:rPr>
      </w:pPr>
      <w:hyperlink w:anchor="_Toc214359893" w:history="1">
        <w:r w:rsidRPr="003418CA">
          <w:rPr>
            <w:rStyle w:val="Hyperlink"/>
          </w:rPr>
          <w:t>Common Ground Framework for Professional Conduct</w:t>
        </w:r>
        <w:r>
          <w:rPr>
            <w:webHidden/>
          </w:rPr>
          <w:tab/>
        </w:r>
        <w:r>
          <w:rPr>
            <w:webHidden/>
          </w:rPr>
          <w:fldChar w:fldCharType="begin"/>
        </w:r>
        <w:r>
          <w:rPr>
            <w:webHidden/>
          </w:rPr>
          <w:instrText xml:space="preserve"> PAGEREF _Toc214359893 \h </w:instrText>
        </w:r>
        <w:r>
          <w:rPr>
            <w:webHidden/>
          </w:rPr>
        </w:r>
        <w:r>
          <w:rPr>
            <w:webHidden/>
          </w:rPr>
          <w:fldChar w:fldCharType="separate"/>
        </w:r>
        <w:r>
          <w:rPr>
            <w:webHidden/>
          </w:rPr>
          <w:t>8</w:t>
        </w:r>
        <w:r>
          <w:rPr>
            <w:webHidden/>
          </w:rPr>
          <w:fldChar w:fldCharType="end"/>
        </w:r>
      </w:hyperlink>
    </w:p>
    <w:p w14:paraId="792A8CA8" w14:textId="51273B2B" w:rsidR="00FA2688" w:rsidRDefault="00FA2688">
      <w:pPr>
        <w:pStyle w:val="TOC2"/>
        <w:rPr>
          <w:rFonts w:asciiTheme="minorHAnsi" w:hAnsiTheme="minorHAnsi" w:cstheme="minorBidi"/>
          <w:smallCaps w:val="0"/>
          <w:kern w:val="2"/>
          <w:sz w:val="24"/>
          <w:szCs w:val="24"/>
          <w14:ligatures w14:val="standardContextual"/>
        </w:rPr>
      </w:pPr>
      <w:hyperlink w:anchor="_Toc214359894" w:history="1">
        <w:r w:rsidRPr="003418CA">
          <w:rPr>
            <w:rStyle w:val="Hyperlink"/>
          </w:rPr>
          <w:t>Medical Student Rights and Responsibilities</w:t>
        </w:r>
        <w:r>
          <w:rPr>
            <w:webHidden/>
          </w:rPr>
          <w:tab/>
        </w:r>
        <w:r>
          <w:rPr>
            <w:webHidden/>
          </w:rPr>
          <w:fldChar w:fldCharType="begin"/>
        </w:r>
        <w:r>
          <w:rPr>
            <w:webHidden/>
          </w:rPr>
          <w:instrText xml:space="preserve"> PAGEREF _Toc214359894 \h </w:instrText>
        </w:r>
        <w:r>
          <w:rPr>
            <w:webHidden/>
          </w:rPr>
        </w:r>
        <w:r>
          <w:rPr>
            <w:webHidden/>
          </w:rPr>
          <w:fldChar w:fldCharType="separate"/>
        </w:r>
        <w:r>
          <w:rPr>
            <w:webHidden/>
          </w:rPr>
          <w:t>8</w:t>
        </w:r>
        <w:r>
          <w:rPr>
            <w:webHidden/>
          </w:rPr>
          <w:fldChar w:fldCharType="end"/>
        </w:r>
      </w:hyperlink>
    </w:p>
    <w:p w14:paraId="70630004" w14:textId="44B745E2" w:rsidR="00FA2688" w:rsidRDefault="00FA2688">
      <w:pPr>
        <w:pStyle w:val="TOC2"/>
        <w:rPr>
          <w:rFonts w:asciiTheme="minorHAnsi" w:hAnsiTheme="minorHAnsi" w:cstheme="minorBidi"/>
          <w:smallCaps w:val="0"/>
          <w:kern w:val="2"/>
          <w:sz w:val="24"/>
          <w:szCs w:val="24"/>
          <w14:ligatures w14:val="standardContextual"/>
        </w:rPr>
      </w:pPr>
      <w:hyperlink w:anchor="_Toc214359895" w:history="1">
        <w:r w:rsidRPr="003418CA">
          <w:rPr>
            <w:rStyle w:val="Hyperlink"/>
          </w:rPr>
          <w:t>MSU Email</w:t>
        </w:r>
        <w:r>
          <w:rPr>
            <w:webHidden/>
          </w:rPr>
          <w:tab/>
        </w:r>
        <w:r>
          <w:rPr>
            <w:webHidden/>
          </w:rPr>
          <w:fldChar w:fldCharType="begin"/>
        </w:r>
        <w:r>
          <w:rPr>
            <w:webHidden/>
          </w:rPr>
          <w:instrText xml:space="preserve"> PAGEREF _Toc214359895 \h </w:instrText>
        </w:r>
        <w:r>
          <w:rPr>
            <w:webHidden/>
          </w:rPr>
        </w:r>
        <w:r>
          <w:rPr>
            <w:webHidden/>
          </w:rPr>
          <w:fldChar w:fldCharType="separate"/>
        </w:r>
        <w:r>
          <w:rPr>
            <w:webHidden/>
          </w:rPr>
          <w:t>8</w:t>
        </w:r>
        <w:r>
          <w:rPr>
            <w:webHidden/>
          </w:rPr>
          <w:fldChar w:fldCharType="end"/>
        </w:r>
      </w:hyperlink>
    </w:p>
    <w:p w14:paraId="21048461" w14:textId="0F0CA025" w:rsidR="00FA2688" w:rsidRDefault="00FA2688" w:rsidP="00FA2688">
      <w:pPr>
        <w:pStyle w:val="TOC3"/>
        <w:rPr>
          <w:rFonts w:asciiTheme="minorHAnsi" w:hAnsiTheme="minorHAnsi" w:cstheme="minorBidi"/>
          <w:kern w:val="2"/>
          <w:sz w:val="24"/>
          <w:szCs w:val="24"/>
          <w14:ligatures w14:val="standardContextual"/>
        </w:rPr>
      </w:pPr>
      <w:hyperlink w:anchor="_Toc214359896" w:history="1">
        <w:r w:rsidRPr="003418CA">
          <w:rPr>
            <w:rStyle w:val="Hyperlink"/>
          </w:rPr>
          <w:t>ARTIFICIAL INTELLIGENCE (AI) USAGE POLICY</w:t>
        </w:r>
        <w:r>
          <w:rPr>
            <w:webHidden/>
          </w:rPr>
          <w:tab/>
        </w:r>
        <w:r>
          <w:rPr>
            <w:webHidden/>
          </w:rPr>
          <w:fldChar w:fldCharType="begin"/>
        </w:r>
        <w:r>
          <w:rPr>
            <w:webHidden/>
          </w:rPr>
          <w:instrText xml:space="preserve"> PAGEREF _Toc214359896 \h </w:instrText>
        </w:r>
        <w:r>
          <w:rPr>
            <w:webHidden/>
          </w:rPr>
        </w:r>
        <w:r>
          <w:rPr>
            <w:webHidden/>
          </w:rPr>
          <w:fldChar w:fldCharType="separate"/>
        </w:r>
        <w:r>
          <w:rPr>
            <w:webHidden/>
          </w:rPr>
          <w:t>8</w:t>
        </w:r>
        <w:r>
          <w:rPr>
            <w:webHidden/>
          </w:rPr>
          <w:fldChar w:fldCharType="end"/>
        </w:r>
      </w:hyperlink>
    </w:p>
    <w:p w14:paraId="45573882" w14:textId="57625608" w:rsidR="00FA2688" w:rsidRDefault="00FA2688">
      <w:pPr>
        <w:pStyle w:val="TOC2"/>
        <w:rPr>
          <w:rFonts w:asciiTheme="minorHAnsi" w:hAnsiTheme="minorHAnsi" w:cstheme="minorBidi"/>
          <w:smallCaps w:val="0"/>
          <w:kern w:val="2"/>
          <w:sz w:val="24"/>
          <w:szCs w:val="24"/>
          <w14:ligatures w14:val="standardContextual"/>
        </w:rPr>
      </w:pPr>
      <w:hyperlink w:anchor="_Toc214359897" w:history="1">
        <w:r w:rsidRPr="003418CA">
          <w:rPr>
            <w:rStyle w:val="Hyperlink"/>
          </w:rPr>
          <w:t>STUDENT EXPOSURE PROCEDURE</w:t>
        </w:r>
        <w:r>
          <w:rPr>
            <w:webHidden/>
          </w:rPr>
          <w:tab/>
        </w:r>
        <w:r>
          <w:rPr>
            <w:webHidden/>
          </w:rPr>
          <w:fldChar w:fldCharType="begin"/>
        </w:r>
        <w:r>
          <w:rPr>
            <w:webHidden/>
          </w:rPr>
          <w:instrText xml:space="preserve"> PAGEREF _Toc214359897 \h </w:instrText>
        </w:r>
        <w:r>
          <w:rPr>
            <w:webHidden/>
          </w:rPr>
        </w:r>
        <w:r>
          <w:rPr>
            <w:webHidden/>
          </w:rPr>
          <w:fldChar w:fldCharType="separate"/>
        </w:r>
        <w:r>
          <w:rPr>
            <w:webHidden/>
          </w:rPr>
          <w:t>9</w:t>
        </w:r>
        <w:r>
          <w:rPr>
            <w:webHidden/>
          </w:rPr>
          <w:fldChar w:fldCharType="end"/>
        </w:r>
      </w:hyperlink>
    </w:p>
    <w:p w14:paraId="3E1FA0B4" w14:textId="163AAC0A" w:rsidR="00FA2688" w:rsidRDefault="00FA2688">
      <w:pPr>
        <w:pStyle w:val="TOC2"/>
        <w:rPr>
          <w:rFonts w:asciiTheme="minorHAnsi" w:hAnsiTheme="minorHAnsi" w:cstheme="minorBidi"/>
          <w:smallCaps w:val="0"/>
          <w:kern w:val="2"/>
          <w:sz w:val="24"/>
          <w:szCs w:val="24"/>
          <w14:ligatures w14:val="standardContextual"/>
        </w:rPr>
      </w:pPr>
      <w:hyperlink w:anchor="_Toc214359898" w:history="1">
        <w:r w:rsidRPr="003418CA">
          <w:rPr>
            <w:rStyle w:val="Hyperlink"/>
          </w:rPr>
          <w:t>STUDENT ACCOMMODATION LETTERS</w:t>
        </w:r>
        <w:r>
          <w:rPr>
            <w:webHidden/>
          </w:rPr>
          <w:tab/>
        </w:r>
        <w:r>
          <w:rPr>
            <w:webHidden/>
          </w:rPr>
          <w:fldChar w:fldCharType="begin"/>
        </w:r>
        <w:r>
          <w:rPr>
            <w:webHidden/>
          </w:rPr>
          <w:instrText xml:space="preserve"> PAGEREF _Toc214359898 \h </w:instrText>
        </w:r>
        <w:r>
          <w:rPr>
            <w:webHidden/>
          </w:rPr>
        </w:r>
        <w:r>
          <w:rPr>
            <w:webHidden/>
          </w:rPr>
          <w:fldChar w:fldCharType="separate"/>
        </w:r>
        <w:r>
          <w:rPr>
            <w:webHidden/>
          </w:rPr>
          <w:t>9</w:t>
        </w:r>
        <w:r>
          <w:rPr>
            <w:webHidden/>
          </w:rPr>
          <w:fldChar w:fldCharType="end"/>
        </w:r>
      </w:hyperlink>
    </w:p>
    <w:p w14:paraId="5E64EC2F" w14:textId="5450D533" w:rsidR="00FA2688" w:rsidRDefault="00FA2688">
      <w:pPr>
        <w:pStyle w:val="TOC1"/>
        <w:rPr>
          <w:rFonts w:asciiTheme="minorHAnsi" w:hAnsiTheme="minorHAnsi" w:cstheme="minorBidi"/>
          <w:b w:val="0"/>
          <w:bCs w:val="0"/>
          <w:iCs w:val="0"/>
          <w:caps w:val="0"/>
          <w:kern w:val="2"/>
          <w14:ligatures w14:val="standardContextual"/>
        </w:rPr>
      </w:pPr>
      <w:hyperlink w:anchor="_Toc214359899" w:history="1">
        <w:r w:rsidRPr="003418CA">
          <w:rPr>
            <w:rStyle w:val="Hyperlink"/>
          </w:rPr>
          <w:t>SUMMARY OF GRADING REQUIREMENTS</w:t>
        </w:r>
        <w:r>
          <w:rPr>
            <w:webHidden/>
          </w:rPr>
          <w:tab/>
        </w:r>
        <w:r>
          <w:rPr>
            <w:webHidden/>
          </w:rPr>
          <w:fldChar w:fldCharType="begin"/>
        </w:r>
        <w:r>
          <w:rPr>
            <w:webHidden/>
          </w:rPr>
          <w:instrText xml:space="preserve"> PAGEREF _Toc214359899 \h </w:instrText>
        </w:r>
        <w:r>
          <w:rPr>
            <w:webHidden/>
          </w:rPr>
        </w:r>
        <w:r>
          <w:rPr>
            <w:webHidden/>
          </w:rPr>
          <w:fldChar w:fldCharType="separate"/>
        </w:r>
        <w:r>
          <w:rPr>
            <w:webHidden/>
          </w:rPr>
          <w:t>10</w:t>
        </w:r>
        <w:r>
          <w:rPr>
            <w:webHidden/>
          </w:rPr>
          <w:fldChar w:fldCharType="end"/>
        </w:r>
      </w:hyperlink>
    </w:p>
    <w:p w14:paraId="0198BF39" w14:textId="60C5BC43" w:rsidR="0089360D" w:rsidRPr="00C40B5D" w:rsidRDefault="005A4CDC" w:rsidP="00FD5A12">
      <w:pPr>
        <w:autoSpaceDE w:val="0"/>
        <w:autoSpaceDN w:val="0"/>
        <w:adjustRightInd w:val="0"/>
        <w:spacing w:after="0" w:line="276" w:lineRule="auto"/>
        <w:rPr>
          <w:rFonts w:ascii="Arial" w:hAnsi="Arial" w:cs="Arial"/>
          <w:b/>
          <w:bCs/>
          <w:iCs/>
          <w:caps/>
          <w:sz w:val="28"/>
          <w:szCs w:val="28"/>
        </w:rPr>
      </w:pPr>
      <w:r w:rsidRPr="00C40B5D">
        <w:rPr>
          <w:rFonts w:ascii="Arial" w:hAnsi="Arial" w:cs="Arial"/>
          <w:b/>
          <w:bCs/>
          <w:iCs/>
          <w:caps/>
          <w:sz w:val="28"/>
          <w:szCs w:val="28"/>
        </w:rPr>
        <w:fldChar w:fldCharType="end"/>
      </w:r>
    </w:p>
    <w:p w14:paraId="0E3674E5" w14:textId="77777777" w:rsidR="0089360D" w:rsidRPr="00C40B5D" w:rsidRDefault="0089360D" w:rsidP="00FD5A12">
      <w:pPr>
        <w:spacing w:line="276" w:lineRule="auto"/>
        <w:rPr>
          <w:rFonts w:ascii="Arial" w:hAnsi="Arial" w:cs="Arial"/>
          <w:b/>
          <w:bCs/>
          <w:iCs/>
          <w:caps/>
          <w:sz w:val="28"/>
          <w:szCs w:val="28"/>
        </w:rPr>
      </w:pPr>
      <w:r w:rsidRPr="00C40B5D">
        <w:rPr>
          <w:rFonts w:ascii="Arial" w:hAnsi="Arial" w:cs="Arial"/>
          <w:b/>
          <w:bCs/>
          <w:iCs/>
          <w:caps/>
          <w:sz w:val="28"/>
          <w:szCs w:val="28"/>
        </w:rPr>
        <w:br w:type="page"/>
      </w:r>
    </w:p>
    <w:p w14:paraId="7D84E256" w14:textId="77777777" w:rsidR="002237F5" w:rsidRPr="00C40B5D" w:rsidRDefault="002237F5" w:rsidP="00FD5A12">
      <w:pPr>
        <w:autoSpaceDE w:val="0"/>
        <w:autoSpaceDN w:val="0"/>
        <w:adjustRightInd w:val="0"/>
        <w:spacing w:after="0" w:line="276" w:lineRule="auto"/>
        <w:rPr>
          <w:rFonts w:ascii="Arial" w:hAnsi="Arial" w:cs="Arial"/>
          <w:b/>
          <w:bCs/>
          <w:iCs/>
          <w:caps/>
          <w:sz w:val="28"/>
          <w:szCs w:val="28"/>
        </w:rPr>
        <w:sectPr w:rsidR="002237F5" w:rsidRPr="00C40B5D" w:rsidSect="0014138A">
          <w:headerReference w:type="default" r:id="rId14"/>
          <w:footerReference w:type="default" r:id="rId15"/>
          <w:headerReference w:type="first" r:id="rId16"/>
          <w:footerReference w:type="first" r:id="rId17"/>
          <w:pgSz w:w="12240" w:h="15840"/>
          <w:pgMar w:top="450" w:right="1440" w:bottom="1440" w:left="1440" w:header="432"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p>
    <w:p w14:paraId="26043485" w14:textId="77777777" w:rsidR="00F35438" w:rsidRPr="00C40B5D" w:rsidRDefault="00F35438" w:rsidP="00F35438">
      <w:pPr>
        <w:pStyle w:val="Heading1"/>
        <w:spacing w:before="0" w:after="0" w:line="276" w:lineRule="auto"/>
        <w:rPr>
          <w:rFonts w:ascii="Arial" w:hAnsi="Arial" w:cs="Arial"/>
        </w:rPr>
      </w:pPr>
      <w:bookmarkStart w:id="0" w:name="_Toc214359867"/>
      <w:r w:rsidRPr="00593906">
        <w:rPr>
          <w:rFonts w:ascii="Arial" w:hAnsi="Arial" w:cs="Arial"/>
        </w:rPr>
        <w:lastRenderedPageBreak/>
        <w:t>Rotation Requirements</w:t>
      </w:r>
      <w:bookmarkEnd w:id="0"/>
    </w:p>
    <w:tbl>
      <w:tblPr>
        <w:tblpPr w:leftFromText="180" w:rightFromText="180" w:vertAnchor="text" w:horzAnchor="margin" w:tblpXSpec="center" w:tblpY="67"/>
        <w:tblW w:w="11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4A0" w:firstRow="1" w:lastRow="0" w:firstColumn="1" w:lastColumn="0" w:noHBand="0" w:noVBand="1"/>
      </w:tblPr>
      <w:tblGrid>
        <w:gridCol w:w="3235"/>
        <w:gridCol w:w="6570"/>
        <w:gridCol w:w="2190"/>
      </w:tblGrid>
      <w:tr w:rsidR="00581DCF" w:rsidRPr="00956159" w14:paraId="6F8A3FF9" w14:textId="49278F6A" w:rsidTr="00C24E46">
        <w:trPr>
          <w:trHeight w:val="498"/>
          <w:tblHeader/>
        </w:trPr>
        <w:tc>
          <w:tcPr>
            <w:tcW w:w="3235" w:type="dxa"/>
            <w:vAlign w:val="center"/>
          </w:tcPr>
          <w:p w14:paraId="0A5F8B7E" w14:textId="77777777" w:rsidR="00581DCF" w:rsidRPr="00956159" w:rsidRDefault="00581DCF" w:rsidP="006040AA">
            <w:pPr>
              <w:pStyle w:val="Default"/>
              <w:jc w:val="center"/>
              <w:rPr>
                <w:rFonts w:ascii="Arial" w:hAnsi="Arial" w:cs="Arial"/>
                <w:sz w:val="22"/>
                <w:szCs w:val="22"/>
              </w:rPr>
            </w:pPr>
            <w:r w:rsidRPr="00956159">
              <w:rPr>
                <w:rFonts w:ascii="Arial" w:hAnsi="Arial" w:cs="Arial"/>
                <w:sz w:val="22"/>
                <w:szCs w:val="22"/>
              </w:rPr>
              <w:t>REQUIREMENT</w:t>
            </w:r>
          </w:p>
        </w:tc>
        <w:tc>
          <w:tcPr>
            <w:tcW w:w="6570" w:type="dxa"/>
            <w:vAlign w:val="center"/>
          </w:tcPr>
          <w:p w14:paraId="0E770498" w14:textId="77777777" w:rsidR="00581DCF" w:rsidRPr="00956159" w:rsidRDefault="00581DCF" w:rsidP="006040AA">
            <w:pPr>
              <w:pStyle w:val="Default"/>
              <w:jc w:val="center"/>
              <w:rPr>
                <w:rFonts w:ascii="Arial" w:hAnsi="Arial" w:cs="Arial"/>
                <w:sz w:val="22"/>
                <w:szCs w:val="22"/>
              </w:rPr>
            </w:pPr>
            <w:r w:rsidRPr="00956159">
              <w:rPr>
                <w:rFonts w:ascii="Arial" w:hAnsi="Arial" w:cs="Arial"/>
                <w:sz w:val="22"/>
                <w:szCs w:val="22"/>
              </w:rPr>
              <w:t>SUBMISSION METHOD</w:t>
            </w:r>
          </w:p>
          <w:p w14:paraId="06F7E7F4" w14:textId="1271FC04" w:rsidR="00581DCF" w:rsidRPr="00956159" w:rsidRDefault="00581DCF" w:rsidP="006040AA">
            <w:pPr>
              <w:pStyle w:val="Default"/>
              <w:jc w:val="center"/>
              <w:rPr>
                <w:rFonts w:ascii="Arial" w:hAnsi="Arial" w:cs="Arial"/>
                <w:sz w:val="22"/>
                <w:szCs w:val="22"/>
              </w:rPr>
            </w:pPr>
            <w:r w:rsidRPr="00956159">
              <w:rPr>
                <w:rFonts w:ascii="Arial" w:hAnsi="Arial" w:cs="Arial"/>
                <w:sz w:val="22"/>
                <w:szCs w:val="22"/>
              </w:rPr>
              <w:t>(for submission due dates, refer to table at the end of the syllabus)</w:t>
            </w:r>
          </w:p>
        </w:tc>
        <w:tc>
          <w:tcPr>
            <w:tcW w:w="2190" w:type="dxa"/>
          </w:tcPr>
          <w:p w14:paraId="0DB5BF03" w14:textId="359C81B7" w:rsidR="00581DCF" w:rsidRPr="00243F63" w:rsidRDefault="00243F63" w:rsidP="00243F63">
            <w:pPr>
              <w:pStyle w:val="Default"/>
              <w:jc w:val="center"/>
              <w:rPr>
                <w:rFonts w:ascii="Arial" w:hAnsi="Arial" w:cs="Arial"/>
                <w:sz w:val="22"/>
                <w:szCs w:val="22"/>
              </w:rPr>
            </w:pPr>
            <w:r w:rsidRPr="00243F63">
              <w:rPr>
                <w:rFonts w:ascii="Arial" w:hAnsi="Arial" w:cs="Arial"/>
                <w:sz w:val="22"/>
                <w:szCs w:val="22"/>
              </w:rPr>
              <w:t>APPROVED LEVEL OF ARTIFICIAL INTELLIGENCE (AI) USAGE</w:t>
            </w:r>
          </w:p>
        </w:tc>
      </w:tr>
      <w:tr w:rsidR="00581DCF" w:rsidRPr="00956159" w14:paraId="6D0DBC4B" w14:textId="6F5FAAB7" w:rsidTr="00C24E46">
        <w:trPr>
          <w:trHeight w:val="231"/>
        </w:trPr>
        <w:tc>
          <w:tcPr>
            <w:tcW w:w="3235" w:type="dxa"/>
            <w:tcMar>
              <w:top w:w="58" w:type="dxa"/>
              <w:left w:w="115" w:type="dxa"/>
              <w:bottom w:w="58" w:type="dxa"/>
              <w:right w:w="115" w:type="dxa"/>
            </w:tcMar>
            <w:vAlign w:val="center"/>
          </w:tcPr>
          <w:p w14:paraId="4D7D8C1B" w14:textId="77777777" w:rsidR="00581DCF" w:rsidRPr="00956159" w:rsidRDefault="00581DCF" w:rsidP="006040AA">
            <w:pPr>
              <w:pStyle w:val="Default"/>
              <w:ind w:left="64"/>
              <w:rPr>
                <w:rFonts w:ascii="Arial" w:hAnsi="Arial" w:cs="Arial"/>
                <w:sz w:val="22"/>
                <w:szCs w:val="22"/>
              </w:rPr>
            </w:pPr>
            <w:r w:rsidRPr="00956159">
              <w:rPr>
                <w:rFonts w:ascii="Arial" w:hAnsi="Arial" w:cs="Arial"/>
                <w:sz w:val="22"/>
                <w:szCs w:val="22"/>
              </w:rPr>
              <w:t xml:space="preserve">Student Evaluation of Clerkship Rotation </w:t>
            </w:r>
          </w:p>
        </w:tc>
        <w:tc>
          <w:tcPr>
            <w:tcW w:w="6570" w:type="dxa"/>
            <w:vAlign w:val="center"/>
          </w:tcPr>
          <w:p w14:paraId="6474B9EE" w14:textId="77777777" w:rsidR="00581DCF" w:rsidRPr="00956159" w:rsidRDefault="00581DCF" w:rsidP="006040AA">
            <w:pPr>
              <w:pStyle w:val="Default"/>
              <w:rPr>
                <w:rFonts w:ascii="Arial" w:hAnsi="Arial" w:cs="Arial"/>
                <w:sz w:val="22"/>
                <w:szCs w:val="22"/>
              </w:rPr>
            </w:pPr>
            <w:r w:rsidRPr="00956159">
              <w:rPr>
                <w:rFonts w:ascii="Arial" w:hAnsi="Arial" w:cs="Arial"/>
                <w:sz w:val="22"/>
                <w:szCs w:val="22"/>
              </w:rPr>
              <w:t xml:space="preserve">Students will submit their rotation evaluations electronically at the conclusion of every rotation by accessing the Medtrics system: </w:t>
            </w:r>
            <w:hyperlink r:id="rId18" w:tgtFrame="_blank" w:history="1">
              <w:r w:rsidRPr="00956159">
                <w:rPr>
                  <w:rStyle w:val="Hyperlink"/>
                  <w:rFonts w:ascii="Arial" w:hAnsi="Arial" w:cs="Arial"/>
                  <w:sz w:val="22"/>
                  <w:szCs w:val="22"/>
                </w:rPr>
                <w:t>https://msucom.medtricslab.com/users/login/</w:t>
              </w:r>
            </w:hyperlink>
            <w:r w:rsidRPr="00956159">
              <w:rPr>
                <w:rFonts w:ascii="Arial" w:hAnsi="Arial" w:cs="Arial"/>
                <w:sz w:val="22"/>
                <w:szCs w:val="22"/>
              </w:rPr>
              <w:t>. By the last week of each rotation, students will receive an automated email link connecting them to their assigned evaluation. Students can also access pending evaluations on the ‘Home’ or ‘Evaluations’ tabs within their Medtrics accounts.</w:t>
            </w:r>
          </w:p>
        </w:tc>
        <w:tc>
          <w:tcPr>
            <w:tcW w:w="2190" w:type="dxa"/>
          </w:tcPr>
          <w:p w14:paraId="4425197A" w14:textId="277B46F5" w:rsidR="00581DCF" w:rsidRPr="00243F63" w:rsidRDefault="00243F63" w:rsidP="00243F63">
            <w:pPr>
              <w:pStyle w:val="Default"/>
              <w:jc w:val="center"/>
              <w:rPr>
                <w:rFonts w:ascii="Arial" w:hAnsi="Arial" w:cs="Arial"/>
                <w:sz w:val="22"/>
                <w:szCs w:val="22"/>
              </w:rPr>
            </w:pPr>
            <w:r w:rsidRPr="00243F63">
              <w:rPr>
                <w:rFonts w:ascii="Arial" w:hAnsi="Arial" w:cs="Arial"/>
                <w:sz w:val="22"/>
                <w:szCs w:val="22"/>
              </w:rPr>
              <w:t>0</w:t>
            </w:r>
          </w:p>
        </w:tc>
      </w:tr>
      <w:tr w:rsidR="00581DCF" w:rsidRPr="00956159" w14:paraId="318DBE2B" w14:textId="404033A3" w:rsidTr="00C24E46">
        <w:trPr>
          <w:trHeight w:val="231"/>
        </w:trPr>
        <w:tc>
          <w:tcPr>
            <w:tcW w:w="3235" w:type="dxa"/>
            <w:tcBorders>
              <w:bottom w:val="single" w:sz="8" w:space="0" w:color="000000" w:themeColor="text1"/>
            </w:tcBorders>
            <w:tcMar>
              <w:top w:w="58" w:type="dxa"/>
              <w:left w:w="115" w:type="dxa"/>
              <w:bottom w:w="58" w:type="dxa"/>
              <w:right w:w="115" w:type="dxa"/>
            </w:tcMar>
          </w:tcPr>
          <w:p w14:paraId="5216C55E" w14:textId="3AC02658" w:rsidR="00581DCF" w:rsidRPr="00956159" w:rsidRDefault="00581DCF" w:rsidP="005F2207">
            <w:pPr>
              <w:spacing w:after="0" w:line="240" w:lineRule="auto"/>
              <w:jc w:val="left"/>
              <w:textAlignment w:val="baseline"/>
              <w:rPr>
                <w:rFonts w:ascii="Arial" w:eastAsia="Times New Roman" w:hAnsi="Arial" w:cs="Arial"/>
                <w:color w:val="000000"/>
              </w:rPr>
            </w:pPr>
            <w:r w:rsidRPr="631915F4">
              <w:rPr>
                <w:rFonts w:ascii="Arial" w:hAnsi="Arial" w:cs="Arial"/>
              </w:rPr>
              <w:t xml:space="preserve">Certificate of Completion required for all MI Care Modules (18 </w:t>
            </w:r>
            <w:r>
              <w:rPr>
                <w:rFonts w:ascii="Arial" w:hAnsi="Arial" w:cs="Arial"/>
              </w:rPr>
              <w:t>Modules total, PLEASE upload them as one PDF</w:t>
            </w:r>
            <w:r w:rsidRPr="631915F4">
              <w:rPr>
                <w:rFonts w:ascii="Arial" w:hAnsi="Arial" w:cs="Arial"/>
              </w:rPr>
              <w:t>)</w:t>
            </w:r>
            <w:r>
              <w:rPr>
                <w:rFonts w:ascii="Arial" w:hAnsi="Arial" w:cs="Arial"/>
              </w:rPr>
              <w:t xml:space="preserve"> </w:t>
            </w:r>
          </w:p>
        </w:tc>
        <w:tc>
          <w:tcPr>
            <w:tcW w:w="6570" w:type="dxa"/>
            <w:tcBorders>
              <w:bottom w:val="single" w:sz="8" w:space="0" w:color="000000" w:themeColor="text1"/>
            </w:tcBorders>
          </w:tcPr>
          <w:p w14:paraId="0EC2E09B" w14:textId="4E9B6E8E" w:rsidR="00581DCF" w:rsidRPr="00956159" w:rsidRDefault="00581DCF" w:rsidP="005F2207">
            <w:pPr>
              <w:pStyle w:val="TableParagraph"/>
              <w:spacing w:before="133" w:line="228" w:lineRule="auto"/>
              <w:ind w:left="162" w:right="287"/>
            </w:pPr>
            <w:r w:rsidRPr="00956159">
              <w:t>Must receive a passing score of 75% or higher on all 1</w:t>
            </w:r>
            <w:r>
              <w:t>8</w:t>
            </w:r>
            <w:r w:rsidRPr="00956159">
              <w:t xml:space="preserve"> MI Care Modules quizzes available on micaresed.org, upload to D2L dropbox labeled MI CARES Modules. The 18 MI Cares Modules include:</w:t>
            </w:r>
          </w:p>
          <w:p w14:paraId="652F4949" w14:textId="58A8BDDB" w:rsidR="00581DCF" w:rsidRPr="00956159" w:rsidRDefault="00581DCF" w:rsidP="005F2207">
            <w:pPr>
              <w:pStyle w:val="TableParagraph"/>
              <w:spacing w:before="134" w:line="228" w:lineRule="auto"/>
              <w:ind w:left="162" w:right="384"/>
              <w:jc w:val="both"/>
            </w:pPr>
            <w:r w:rsidRPr="00956159">
              <w:rPr>
                <w:b/>
              </w:rPr>
              <w:t>MI CARES Substance Modules (8):</w:t>
            </w:r>
            <w:r>
              <w:rPr>
                <w:b/>
              </w:rPr>
              <w:t xml:space="preserve"> </w:t>
            </w:r>
            <w:r w:rsidRPr="00956159">
              <w:t>Opioids</w:t>
            </w:r>
            <w:r>
              <w:t>/Intersession/MCE</w:t>
            </w:r>
            <w:r w:rsidRPr="00956159">
              <w:t>, Alcohol</w:t>
            </w:r>
            <w:r>
              <w:t>/Intersession/MCE</w:t>
            </w:r>
            <w:r w:rsidRPr="00956159">
              <w:t>,</w:t>
            </w:r>
            <w:r>
              <w:t xml:space="preserve"> </w:t>
            </w:r>
            <w:r w:rsidRPr="00956159">
              <w:t>Stimulants</w:t>
            </w:r>
            <w:r>
              <w:t>/Intersession/MCE</w:t>
            </w:r>
            <w:r w:rsidRPr="00956159">
              <w:t>, Nicotine</w:t>
            </w:r>
            <w:r>
              <w:t>/Intersession/MCE</w:t>
            </w:r>
            <w:r w:rsidRPr="00956159">
              <w:t>,</w:t>
            </w:r>
            <w:r>
              <w:t xml:space="preserve"> </w:t>
            </w:r>
            <w:r w:rsidRPr="00956159">
              <w:t>Cannabis</w:t>
            </w:r>
            <w:r>
              <w:t>/Intersession/MCE</w:t>
            </w:r>
            <w:r w:rsidRPr="00956159">
              <w:t>, Sedatives</w:t>
            </w:r>
            <w:r>
              <w:t>/Intersession/MCE</w:t>
            </w:r>
            <w:r w:rsidRPr="00956159">
              <w:t>,</w:t>
            </w:r>
            <w:r>
              <w:t xml:space="preserve"> </w:t>
            </w:r>
            <w:r w:rsidRPr="00956159">
              <w:t>Club</w:t>
            </w:r>
            <w:r>
              <w:t xml:space="preserve"> </w:t>
            </w:r>
            <w:r w:rsidRPr="00956159">
              <w:t>Drugs</w:t>
            </w:r>
            <w:r>
              <w:t>/Intersession/MCE</w:t>
            </w:r>
            <w:r w:rsidRPr="00956159">
              <w:t>, and Inhalants</w:t>
            </w:r>
            <w:r>
              <w:t>/Intersession/MCE</w:t>
            </w:r>
            <w:r w:rsidRPr="00956159">
              <w:t>.</w:t>
            </w:r>
          </w:p>
          <w:p w14:paraId="621B7173" w14:textId="7B1551CD" w:rsidR="00581DCF" w:rsidRPr="00956159" w:rsidRDefault="00581DCF" w:rsidP="005F2207">
            <w:pPr>
              <w:pStyle w:val="TableParagraph"/>
              <w:spacing w:before="134" w:line="228" w:lineRule="auto"/>
              <w:ind w:left="162" w:right="256" w:hanging="1"/>
            </w:pPr>
            <w:r w:rsidRPr="00956159">
              <w:rPr>
                <w:b/>
              </w:rPr>
              <w:t xml:space="preserve">MI CARES Other Modules (10): </w:t>
            </w:r>
            <w:r w:rsidRPr="00956159">
              <w:t xml:space="preserve">SUDs in the Veteran Population, Toxicology, Psychiatric Comorbidities, Behavioral Addictions, Behavioral Interventions, Epidemiology &amp; Biostatistics, Ethics, </w:t>
            </w:r>
            <w:r>
              <w:t>Confidentiality and the Law</w:t>
            </w:r>
            <w:r w:rsidRPr="00956159">
              <w:t>, and Impact of Stigma, Team Based Care</w:t>
            </w:r>
            <w:r>
              <w:t>, Substance use and the court system</w:t>
            </w:r>
          </w:p>
          <w:p w14:paraId="4E9E7F7D" w14:textId="77777777" w:rsidR="00581DCF" w:rsidRPr="00956159" w:rsidRDefault="00581DCF" w:rsidP="001E7AE0">
            <w:pPr>
              <w:pStyle w:val="TableParagraph"/>
              <w:spacing w:before="134" w:line="228" w:lineRule="auto"/>
              <w:ind w:left="162" w:right="256" w:hanging="1"/>
              <w:rPr>
                <w:color w:val="000000" w:themeColor="text1"/>
              </w:rPr>
            </w:pPr>
          </w:p>
        </w:tc>
        <w:tc>
          <w:tcPr>
            <w:tcW w:w="2190" w:type="dxa"/>
            <w:tcBorders>
              <w:bottom w:val="single" w:sz="8" w:space="0" w:color="000000" w:themeColor="text1"/>
            </w:tcBorders>
          </w:tcPr>
          <w:p w14:paraId="7A09BF24" w14:textId="3F5DE4B1" w:rsidR="00581DCF" w:rsidRPr="00243F63" w:rsidRDefault="00243F63" w:rsidP="00243F63">
            <w:pPr>
              <w:pStyle w:val="TableParagraph"/>
              <w:spacing w:before="133" w:line="228" w:lineRule="auto"/>
              <w:ind w:left="162" w:right="287"/>
              <w:jc w:val="center"/>
            </w:pPr>
            <w:r w:rsidRPr="00243F63">
              <w:t>0</w:t>
            </w:r>
          </w:p>
        </w:tc>
      </w:tr>
      <w:tr w:rsidR="00581DCF" w:rsidRPr="00956159" w14:paraId="618C840C" w14:textId="4E93B965" w:rsidTr="00C24E46">
        <w:trPr>
          <w:trHeight w:val="231"/>
        </w:trPr>
        <w:tc>
          <w:tcPr>
            <w:tcW w:w="3235" w:type="dxa"/>
            <w:tcBorders>
              <w:top w:val="single" w:sz="8" w:space="0" w:color="000000" w:themeColor="text1"/>
            </w:tcBorders>
            <w:tcMar>
              <w:top w:w="58" w:type="dxa"/>
              <w:left w:w="115" w:type="dxa"/>
              <w:bottom w:w="58" w:type="dxa"/>
              <w:right w:w="115" w:type="dxa"/>
            </w:tcMar>
          </w:tcPr>
          <w:p w14:paraId="4CC7FD26" w14:textId="13EC8E93" w:rsidR="00581DCF" w:rsidRPr="00956159" w:rsidRDefault="00581DCF" w:rsidP="00956159">
            <w:pPr>
              <w:spacing w:after="0" w:line="240" w:lineRule="auto"/>
              <w:jc w:val="left"/>
              <w:textAlignment w:val="baseline"/>
              <w:rPr>
                <w:rFonts w:ascii="Arial" w:eastAsia="Times New Roman" w:hAnsi="Arial" w:cs="Arial"/>
                <w:color w:val="000000"/>
              </w:rPr>
            </w:pPr>
            <w:r w:rsidRPr="00956159">
              <w:rPr>
                <w:rFonts w:ascii="Arial" w:hAnsi="Arial" w:cs="Arial"/>
              </w:rPr>
              <w:t>Certificate of Completion required for the Clinical Encounters Modules</w:t>
            </w:r>
          </w:p>
        </w:tc>
        <w:tc>
          <w:tcPr>
            <w:tcW w:w="6570" w:type="dxa"/>
            <w:tcBorders>
              <w:top w:val="single" w:sz="8" w:space="0" w:color="000000" w:themeColor="text1"/>
            </w:tcBorders>
          </w:tcPr>
          <w:p w14:paraId="2F4768CE" w14:textId="7526615C" w:rsidR="00581DCF" w:rsidRPr="00956159" w:rsidRDefault="00581DCF" w:rsidP="00956159">
            <w:pPr>
              <w:pStyle w:val="Default"/>
              <w:rPr>
                <w:rFonts w:ascii="Arial" w:eastAsia="Arial" w:hAnsi="Arial" w:cs="Arial"/>
                <w:color w:val="000000" w:themeColor="text1"/>
                <w:sz w:val="22"/>
                <w:szCs w:val="22"/>
              </w:rPr>
            </w:pPr>
            <w:r w:rsidRPr="00956159">
              <w:rPr>
                <w:rFonts w:ascii="Arial" w:hAnsi="Arial" w:cs="Arial"/>
                <w:sz w:val="22"/>
                <w:szCs w:val="22"/>
              </w:rPr>
              <w:t>Uploaded to D2L dropbox labeled Clinical Encounters Modules</w:t>
            </w:r>
          </w:p>
        </w:tc>
        <w:tc>
          <w:tcPr>
            <w:tcW w:w="2190" w:type="dxa"/>
            <w:tcBorders>
              <w:top w:val="single" w:sz="8" w:space="0" w:color="000000" w:themeColor="text1"/>
            </w:tcBorders>
          </w:tcPr>
          <w:p w14:paraId="143C2997" w14:textId="101B4347" w:rsidR="00581DCF" w:rsidRPr="00243F63" w:rsidRDefault="00243F63" w:rsidP="00243F63">
            <w:pPr>
              <w:pStyle w:val="Default"/>
              <w:jc w:val="center"/>
              <w:rPr>
                <w:rFonts w:ascii="Arial" w:hAnsi="Arial" w:cs="Arial"/>
                <w:sz w:val="22"/>
                <w:szCs w:val="22"/>
              </w:rPr>
            </w:pPr>
            <w:r w:rsidRPr="00243F63">
              <w:rPr>
                <w:rFonts w:ascii="Arial" w:hAnsi="Arial" w:cs="Arial"/>
                <w:sz w:val="22"/>
                <w:szCs w:val="22"/>
              </w:rPr>
              <w:t>0</w:t>
            </w:r>
          </w:p>
        </w:tc>
      </w:tr>
      <w:tr w:rsidR="00581DCF" w:rsidRPr="00956159" w14:paraId="7780C3D2" w14:textId="178B3DC4" w:rsidTr="00C24E46">
        <w:trPr>
          <w:trHeight w:val="231"/>
        </w:trPr>
        <w:tc>
          <w:tcPr>
            <w:tcW w:w="3235" w:type="dxa"/>
            <w:tcMar>
              <w:top w:w="58" w:type="dxa"/>
              <w:left w:w="115" w:type="dxa"/>
              <w:bottom w:w="58" w:type="dxa"/>
              <w:right w:w="115" w:type="dxa"/>
            </w:tcMar>
          </w:tcPr>
          <w:p w14:paraId="5C71FCF5" w14:textId="77777777" w:rsidR="00581DCF" w:rsidRPr="00956159" w:rsidRDefault="00581DCF" w:rsidP="00956159">
            <w:pPr>
              <w:pStyle w:val="TableParagraph"/>
              <w:spacing w:before="5"/>
              <w:rPr>
                <w:b/>
              </w:rPr>
            </w:pPr>
          </w:p>
          <w:p w14:paraId="4174001B" w14:textId="1C022AA2" w:rsidR="00581DCF" w:rsidRPr="00956159" w:rsidRDefault="00581DCF" w:rsidP="00956159">
            <w:pPr>
              <w:spacing w:after="0" w:line="240" w:lineRule="auto"/>
              <w:jc w:val="left"/>
              <w:textAlignment w:val="baseline"/>
              <w:rPr>
                <w:rFonts w:ascii="Arial" w:eastAsia="Times New Roman" w:hAnsi="Arial" w:cs="Arial"/>
                <w:color w:val="000000"/>
              </w:rPr>
            </w:pPr>
            <w:r w:rsidRPr="00956159">
              <w:rPr>
                <w:rFonts w:ascii="Arial" w:hAnsi="Arial" w:cs="Arial"/>
              </w:rPr>
              <w:t>Certificate of Completion: Scope of Pain: Core Online Curriculum</w:t>
            </w:r>
          </w:p>
        </w:tc>
        <w:tc>
          <w:tcPr>
            <w:tcW w:w="6570" w:type="dxa"/>
          </w:tcPr>
          <w:p w14:paraId="1A34D29E" w14:textId="1A2A4459" w:rsidR="00581DCF" w:rsidRPr="00956159" w:rsidRDefault="00581DCF" w:rsidP="00956159">
            <w:pPr>
              <w:pStyle w:val="Default"/>
              <w:rPr>
                <w:rFonts w:ascii="Arial" w:eastAsia="Arial" w:hAnsi="Arial" w:cs="Arial"/>
                <w:color w:val="000000" w:themeColor="text1"/>
                <w:sz w:val="22"/>
                <w:szCs w:val="22"/>
              </w:rPr>
            </w:pPr>
            <w:r w:rsidRPr="00956159">
              <w:rPr>
                <w:rFonts w:ascii="Arial" w:hAnsi="Arial" w:cs="Arial"/>
                <w:sz w:val="22"/>
                <w:szCs w:val="22"/>
              </w:rPr>
              <w:t>Upload each certificate of completion (Clearly labeled with the name of each module) to the D2L dropbox labeled “Other Module Certificate Dropbox”</w:t>
            </w:r>
          </w:p>
        </w:tc>
        <w:tc>
          <w:tcPr>
            <w:tcW w:w="2190" w:type="dxa"/>
          </w:tcPr>
          <w:p w14:paraId="53CD499D" w14:textId="00F0C0A1" w:rsidR="00581DCF" w:rsidRPr="00243F63" w:rsidRDefault="00243F63" w:rsidP="00243F63">
            <w:pPr>
              <w:pStyle w:val="Default"/>
              <w:jc w:val="center"/>
              <w:rPr>
                <w:rFonts w:ascii="Arial" w:hAnsi="Arial" w:cs="Arial"/>
                <w:sz w:val="22"/>
                <w:szCs w:val="22"/>
              </w:rPr>
            </w:pPr>
            <w:r w:rsidRPr="00243F63">
              <w:rPr>
                <w:rFonts w:ascii="Arial" w:hAnsi="Arial" w:cs="Arial"/>
                <w:sz w:val="22"/>
                <w:szCs w:val="22"/>
              </w:rPr>
              <w:t>0</w:t>
            </w:r>
          </w:p>
        </w:tc>
      </w:tr>
      <w:tr w:rsidR="00581DCF" w:rsidRPr="00956159" w14:paraId="2DB866C9" w14:textId="0DAB9BB7" w:rsidTr="00C24E46">
        <w:trPr>
          <w:trHeight w:val="231"/>
        </w:trPr>
        <w:tc>
          <w:tcPr>
            <w:tcW w:w="3235" w:type="dxa"/>
            <w:tcMar>
              <w:top w:w="58" w:type="dxa"/>
              <w:left w:w="115" w:type="dxa"/>
              <w:bottom w:w="58" w:type="dxa"/>
              <w:right w:w="115" w:type="dxa"/>
            </w:tcMar>
          </w:tcPr>
          <w:p w14:paraId="7D1547AF" w14:textId="628CC659" w:rsidR="00581DCF" w:rsidRPr="00956159" w:rsidRDefault="00581DCF" w:rsidP="00956159">
            <w:pPr>
              <w:spacing w:after="0" w:line="240" w:lineRule="auto"/>
              <w:jc w:val="left"/>
              <w:textAlignment w:val="baseline"/>
              <w:rPr>
                <w:rFonts w:ascii="Arial" w:eastAsia="Times New Roman" w:hAnsi="Arial" w:cs="Arial"/>
                <w:color w:val="000000"/>
              </w:rPr>
            </w:pPr>
            <w:r w:rsidRPr="00956159">
              <w:rPr>
                <w:rFonts w:ascii="Arial" w:hAnsi="Arial" w:cs="Arial"/>
              </w:rPr>
              <w:t>Certificate of Completion: Scope of Pain: Overdose Prevention and Naloxone Rescue Kits</w:t>
            </w:r>
          </w:p>
        </w:tc>
        <w:tc>
          <w:tcPr>
            <w:tcW w:w="6570" w:type="dxa"/>
          </w:tcPr>
          <w:p w14:paraId="346BFC3C" w14:textId="4DA23121" w:rsidR="00581DCF" w:rsidRPr="00956159" w:rsidRDefault="00581DCF" w:rsidP="00956159">
            <w:pPr>
              <w:pStyle w:val="Default"/>
              <w:rPr>
                <w:rFonts w:ascii="Arial" w:eastAsia="Arial" w:hAnsi="Arial" w:cs="Arial"/>
                <w:color w:val="000000" w:themeColor="text1"/>
                <w:sz w:val="22"/>
                <w:szCs w:val="22"/>
              </w:rPr>
            </w:pPr>
            <w:r w:rsidRPr="00956159">
              <w:rPr>
                <w:rFonts w:ascii="Arial" w:hAnsi="Arial" w:cs="Arial"/>
                <w:sz w:val="22"/>
                <w:szCs w:val="22"/>
              </w:rPr>
              <w:t>Upload each certificate of completion (Clearly labeled with the name of each module) to the D2L dropbox labeled “Other Module Certificate Dropbox”</w:t>
            </w:r>
          </w:p>
        </w:tc>
        <w:tc>
          <w:tcPr>
            <w:tcW w:w="2190" w:type="dxa"/>
          </w:tcPr>
          <w:p w14:paraId="0B818464" w14:textId="2F1A9F0E" w:rsidR="00581DCF" w:rsidRPr="00243F63" w:rsidRDefault="00243F63" w:rsidP="00243F63">
            <w:pPr>
              <w:pStyle w:val="Default"/>
              <w:jc w:val="center"/>
              <w:rPr>
                <w:rFonts w:ascii="Arial" w:hAnsi="Arial" w:cs="Arial"/>
                <w:sz w:val="22"/>
                <w:szCs w:val="22"/>
              </w:rPr>
            </w:pPr>
            <w:r w:rsidRPr="00243F63">
              <w:rPr>
                <w:rFonts w:ascii="Arial" w:hAnsi="Arial" w:cs="Arial"/>
                <w:sz w:val="22"/>
                <w:szCs w:val="22"/>
              </w:rPr>
              <w:t>0</w:t>
            </w:r>
          </w:p>
        </w:tc>
      </w:tr>
      <w:tr w:rsidR="00581DCF" w:rsidRPr="00956159" w14:paraId="16D2A0B9" w14:textId="4D946861" w:rsidTr="00C24E46">
        <w:trPr>
          <w:trHeight w:val="1599"/>
        </w:trPr>
        <w:tc>
          <w:tcPr>
            <w:tcW w:w="3235" w:type="dxa"/>
            <w:tcMar>
              <w:top w:w="58" w:type="dxa"/>
              <w:left w:w="115" w:type="dxa"/>
              <w:bottom w:w="58" w:type="dxa"/>
              <w:right w:w="115" w:type="dxa"/>
            </w:tcMar>
          </w:tcPr>
          <w:p w14:paraId="167CAE4E" w14:textId="62438EEF" w:rsidR="00581DCF" w:rsidRPr="00956159" w:rsidRDefault="00581DCF" w:rsidP="00956159">
            <w:pPr>
              <w:spacing w:after="0" w:line="240" w:lineRule="auto"/>
              <w:jc w:val="left"/>
              <w:textAlignment w:val="baseline"/>
              <w:rPr>
                <w:rFonts w:ascii="Arial" w:eastAsia="Times New Roman" w:hAnsi="Arial" w:cs="Arial"/>
                <w:color w:val="000000"/>
              </w:rPr>
            </w:pPr>
            <w:r w:rsidRPr="00956159">
              <w:rPr>
                <w:rFonts w:ascii="Arial" w:hAnsi="Arial" w:cs="Arial"/>
              </w:rPr>
              <w:lastRenderedPageBreak/>
              <w:t xml:space="preserve">Certificate of </w:t>
            </w:r>
            <w:r w:rsidRPr="00956159">
              <w:rPr>
                <w:rFonts w:ascii="Arial" w:hAnsi="Arial" w:cs="Arial"/>
                <w:spacing w:val="-4"/>
              </w:rPr>
              <w:t xml:space="preserve">Completion: </w:t>
            </w:r>
            <w:r w:rsidRPr="00956159">
              <w:rPr>
                <w:rFonts w:ascii="Arial" w:hAnsi="Arial" w:cs="Arial"/>
              </w:rPr>
              <w:t xml:space="preserve">Scope of </w:t>
            </w:r>
            <w:r w:rsidRPr="00956159">
              <w:rPr>
                <w:rFonts w:ascii="Arial" w:hAnsi="Arial" w:cs="Arial"/>
                <w:spacing w:val="-4"/>
              </w:rPr>
              <w:t xml:space="preserve">Pain: </w:t>
            </w:r>
            <w:r w:rsidRPr="00956159">
              <w:rPr>
                <w:rFonts w:ascii="Arial" w:hAnsi="Arial" w:cs="Arial"/>
              </w:rPr>
              <w:t xml:space="preserve">Safer </w:t>
            </w:r>
            <w:r w:rsidRPr="00956159">
              <w:rPr>
                <w:rFonts w:ascii="Arial" w:hAnsi="Arial" w:cs="Arial"/>
                <w:spacing w:val="-4"/>
              </w:rPr>
              <w:t xml:space="preserve">Opioid </w:t>
            </w:r>
            <w:r w:rsidRPr="00956159">
              <w:rPr>
                <w:rFonts w:ascii="Arial" w:hAnsi="Arial" w:cs="Arial"/>
                <w:spacing w:val="-3"/>
              </w:rPr>
              <w:t xml:space="preserve">Prescribing </w:t>
            </w:r>
            <w:r w:rsidRPr="00956159">
              <w:rPr>
                <w:rFonts w:ascii="Arial" w:hAnsi="Arial" w:cs="Arial"/>
              </w:rPr>
              <w:t xml:space="preserve">for </w:t>
            </w:r>
            <w:r w:rsidRPr="00956159">
              <w:rPr>
                <w:rFonts w:ascii="Arial" w:hAnsi="Arial" w:cs="Arial"/>
                <w:spacing w:val="-3"/>
              </w:rPr>
              <w:t xml:space="preserve">Pain </w:t>
            </w:r>
            <w:r w:rsidRPr="00956159">
              <w:rPr>
                <w:rFonts w:ascii="Arial" w:hAnsi="Arial" w:cs="Arial"/>
              </w:rPr>
              <w:t xml:space="preserve">in </w:t>
            </w:r>
            <w:r w:rsidRPr="00956159">
              <w:rPr>
                <w:rFonts w:ascii="Arial" w:hAnsi="Arial" w:cs="Arial"/>
                <w:spacing w:val="-4"/>
              </w:rPr>
              <w:t xml:space="preserve">Adolescents </w:t>
            </w:r>
            <w:r w:rsidRPr="00956159">
              <w:rPr>
                <w:rFonts w:ascii="Arial" w:hAnsi="Arial" w:cs="Arial"/>
                <w:spacing w:val="-3"/>
              </w:rPr>
              <w:t xml:space="preserve">and </w:t>
            </w:r>
            <w:r w:rsidRPr="00956159">
              <w:rPr>
                <w:rFonts w:ascii="Arial" w:hAnsi="Arial" w:cs="Arial"/>
                <w:spacing w:val="-5"/>
              </w:rPr>
              <w:t xml:space="preserve">Young </w:t>
            </w:r>
            <w:r w:rsidRPr="00956159">
              <w:rPr>
                <w:rFonts w:ascii="Arial" w:hAnsi="Arial" w:cs="Arial"/>
                <w:spacing w:val="-4"/>
              </w:rPr>
              <w:t xml:space="preserve">Adults </w:t>
            </w:r>
            <w:r w:rsidRPr="00956159">
              <w:rPr>
                <w:rFonts w:ascii="Arial" w:hAnsi="Arial" w:cs="Arial"/>
              </w:rPr>
              <w:t xml:space="preserve">in </w:t>
            </w:r>
            <w:r w:rsidRPr="00956159">
              <w:rPr>
                <w:rFonts w:ascii="Arial" w:hAnsi="Arial" w:cs="Arial"/>
                <w:spacing w:val="-3"/>
              </w:rPr>
              <w:t xml:space="preserve">Outpatient </w:t>
            </w:r>
            <w:r w:rsidRPr="00956159">
              <w:rPr>
                <w:rFonts w:ascii="Arial" w:hAnsi="Arial" w:cs="Arial"/>
                <w:spacing w:val="-6"/>
              </w:rPr>
              <w:t>Settings</w:t>
            </w:r>
          </w:p>
        </w:tc>
        <w:tc>
          <w:tcPr>
            <w:tcW w:w="6570" w:type="dxa"/>
          </w:tcPr>
          <w:p w14:paraId="54CF5FC2" w14:textId="77777777" w:rsidR="00581DCF" w:rsidRPr="00956159" w:rsidRDefault="00581DCF" w:rsidP="00956159">
            <w:pPr>
              <w:pStyle w:val="TableParagraph"/>
              <w:spacing w:before="4"/>
              <w:rPr>
                <w:b/>
              </w:rPr>
            </w:pPr>
          </w:p>
          <w:p w14:paraId="4837916B" w14:textId="329975C3" w:rsidR="00581DCF" w:rsidRPr="00956159" w:rsidRDefault="00581DCF" w:rsidP="00956159">
            <w:pPr>
              <w:pStyle w:val="Default"/>
              <w:rPr>
                <w:rFonts w:ascii="Arial" w:eastAsia="Arial" w:hAnsi="Arial" w:cs="Arial"/>
                <w:color w:val="000000" w:themeColor="text1"/>
                <w:sz w:val="22"/>
                <w:szCs w:val="22"/>
              </w:rPr>
            </w:pPr>
            <w:r w:rsidRPr="00956159">
              <w:rPr>
                <w:rFonts w:ascii="Arial" w:hAnsi="Arial" w:cs="Arial"/>
                <w:sz w:val="22"/>
                <w:szCs w:val="22"/>
              </w:rPr>
              <w:t>Upload each certificate of completion (Clearly labeled with the name of each module) to the D2L dropbox labeled “Other Module Certificate Dropbox”</w:t>
            </w:r>
          </w:p>
        </w:tc>
        <w:tc>
          <w:tcPr>
            <w:tcW w:w="2190" w:type="dxa"/>
          </w:tcPr>
          <w:p w14:paraId="51752A41" w14:textId="2B54A944" w:rsidR="00581DCF" w:rsidRPr="00243F63" w:rsidRDefault="00243F63" w:rsidP="00243F63">
            <w:pPr>
              <w:pStyle w:val="TableParagraph"/>
              <w:spacing w:before="4"/>
              <w:jc w:val="center"/>
            </w:pPr>
            <w:r w:rsidRPr="00243F63">
              <w:t>0</w:t>
            </w:r>
          </w:p>
        </w:tc>
      </w:tr>
      <w:tr w:rsidR="00581DCF" w:rsidRPr="00956159" w14:paraId="4801EAE1" w14:textId="445340C3" w:rsidTr="00C24E46">
        <w:trPr>
          <w:trHeight w:val="231"/>
        </w:trPr>
        <w:tc>
          <w:tcPr>
            <w:tcW w:w="3235" w:type="dxa"/>
            <w:tcMar>
              <w:top w:w="58" w:type="dxa"/>
              <w:left w:w="115" w:type="dxa"/>
              <w:bottom w:w="58" w:type="dxa"/>
              <w:right w:w="115" w:type="dxa"/>
            </w:tcMar>
          </w:tcPr>
          <w:p w14:paraId="0C5E79FF" w14:textId="44477CFA" w:rsidR="00581DCF" w:rsidRPr="00956159" w:rsidRDefault="00581DCF" w:rsidP="00956159">
            <w:pPr>
              <w:spacing w:after="0" w:line="240" w:lineRule="auto"/>
              <w:jc w:val="left"/>
              <w:textAlignment w:val="baseline"/>
              <w:rPr>
                <w:rFonts w:ascii="Arial" w:eastAsia="Times New Roman" w:hAnsi="Arial" w:cs="Arial"/>
                <w:color w:val="000000"/>
              </w:rPr>
            </w:pPr>
            <w:r w:rsidRPr="00956159">
              <w:rPr>
                <w:rFonts w:ascii="Arial" w:hAnsi="Arial" w:cs="Arial"/>
              </w:rPr>
              <w:t>Certificate of Completion: Scope of Pain: Safer</w:t>
            </w:r>
            <w:r w:rsidRPr="00956159">
              <w:rPr>
                <w:rFonts w:ascii="Arial" w:hAnsi="Arial" w:cs="Arial"/>
                <w:spacing w:val="-11"/>
              </w:rPr>
              <w:t xml:space="preserve"> </w:t>
            </w:r>
            <w:r w:rsidRPr="00956159">
              <w:rPr>
                <w:rFonts w:ascii="Arial" w:hAnsi="Arial" w:cs="Arial"/>
              </w:rPr>
              <w:t>Opioid Prescribing in the</w:t>
            </w:r>
            <w:r w:rsidRPr="00956159">
              <w:rPr>
                <w:rFonts w:ascii="Arial" w:hAnsi="Arial" w:cs="Arial"/>
                <w:spacing w:val="-11"/>
              </w:rPr>
              <w:t xml:space="preserve"> </w:t>
            </w:r>
            <w:r w:rsidRPr="00956159">
              <w:rPr>
                <w:rFonts w:ascii="Arial" w:hAnsi="Arial" w:cs="Arial"/>
              </w:rPr>
              <w:t xml:space="preserve">Emergency Department </w:t>
            </w:r>
          </w:p>
        </w:tc>
        <w:tc>
          <w:tcPr>
            <w:tcW w:w="6570" w:type="dxa"/>
          </w:tcPr>
          <w:p w14:paraId="1F7AE077" w14:textId="05925313" w:rsidR="00581DCF" w:rsidRPr="00956159" w:rsidRDefault="00581DCF" w:rsidP="00956159">
            <w:pPr>
              <w:pStyle w:val="Default"/>
              <w:rPr>
                <w:rFonts w:ascii="Arial" w:eastAsia="Arial" w:hAnsi="Arial" w:cs="Arial"/>
                <w:color w:val="000000" w:themeColor="text1"/>
                <w:sz w:val="22"/>
                <w:szCs w:val="22"/>
              </w:rPr>
            </w:pPr>
            <w:r w:rsidRPr="00956159">
              <w:rPr>
                <w:rFonts w:ascii="Arial" w:hAnsi="Arial" w:cs="Arial"/>
                <w:sz w:val="22"/>
                <w:szCs w:val="22"/>
              </w:rPr>
              <w:t>Upload each certificate of completion (Clearly labeled with the name of each module) to the D2L dropbox labeled “Other Module Certificate Dropbox”</w:t>
            </w:r>
          </w:p>
        </w:tc>
        <w:tc>
          <w:tcPr>
            <w:tcW w:w="2190" w:type="dxa"/>
          </w:tcPr>
          <w:p w14:paraId="48E844F7" w14:textId="69EE5820" w:rsidR="00581DCF" w:rsidRPr="00243F63" w:rsidRDefault="00243F63" w:rsidP="00243F63">
            <w:pPr>
              <w:pStyle w:val="Default"/>
              <w:jc w:val="center"/>
              <w:rPr>
                <w:rFonts w:ascii="Arial" w:hAnsi="Arial" w:cs="Arial"/>
                <w:sz w:val="22"/>
                <w:szCs w:val="22"/>
              </w:rPr>
            </w:pPr>
            <w:r w:rsidRPr="00243F63">
              <w:rPr>
                <w:rFonts w:ascii="Arial" w:hAnsi="Arial" w:cs="Arial"/>
                <w:sz w:val="22"/>
                <w:szCs w:val="22"/>
              </w:rPr>
              <w:t>0</w:t>
            </w:r>
          </w:p>
        </w:tc>
      </w:tr>
      <w:tr w:rsidR="00581DCF" w:rsidRPr="00956159" w14:paraId="3635FC43" w14:textId="352B73E5" w:rsidTr="00C24E46">
        <w:trPr>
          <w:trHeight w:val="231"/>
        </w:trPr>
        <w:tc>
          <w:tcPr>
            <w:tcW w:w="3235" w:type="dxa"/>
            <w:tcBorders>
              <w:bottom w:val="single" w:sz="8" w:space="0" w:color="000000" w:themeColor="text1"/>
            </w:tcBorders>
            <w:tcMar>
              <w:top w:w="58" w:type="dxa"/>
              <w:left w:w="115" w:type="dxa"/>
              <w:bottom w:w="58" w:type="dxa"/>
              <w:right w:w="115" w:type="dxa"/>
            </w:tcMar>
          </w:tcPr>
          <w:p w14:paraId="5989A19E" w14:textId="77777777" w:rsidR="00581DCF" w:rsidRPr="00956159" w:rsidRDefault="00581DCF" w:rsidP="00956159">
            <w:pPr>
              <w:pStyle w:val="TableParagraph"/>
              <w:spacing w:before="4"/>
              <w:rPr>
                <w:b/>
              </w:rPr>
            </w:pPr>
          </w:p>
          <w:p w14:paraId="303D582F" w14:textId="100A2090" w:rsidR="00581DCF" w:rsidRPr="00956159" w:rsidRDefault="00581DCF" w:rsidP="00956159">
            <w:pPr>
              <w:spacing w:after="0" w:line="240" w:lineRule="auto"/>
              <w:jc w:val="left"/>
              <w:textAlignment w:val="baseline"/>
              <w:rPr>
                <w:rFonts w:ascii="Arial" w:eastAsia="Times New Roman" w:hAnsi="Arial" w:cs="Arial"/>
                <w:color w:val="000000"/>
              </w:rPr>
            </w:pPr>
            <w:r w:rsidRPr="00956159">
              <w:rPr>
                <w:rFonts w:ascii="Arial" w:hAnsi="Arial" w:cs="Arial"/>
              </w:rPr>
              <w:t>Certificate of Completion: PCSS Addiction 101</w:t>
            </w:r>
          </w:p>
        </w:tc>
        <w:tc>
          <w:tcPr>
            <w:tcW w:w="6570" w:type="dxa"/>
            <w:tcBorders>
              <w:bottom w:val="single" w:sz="8" w:space="0" w:color="000000" w:themeColor="text1"/>
            </w:tcBorders>
          </w:tcPr>
          <w:p w14:paraId="4D303690" w14:textId="77777777" w:rsidR="00581DCF" w:rsidRPr="00A5188E" w:rsidRDefault="00581DCF" w:rsidP="006C0C65">
            <w:pPr>
              <w:pStyle w:val="Default"/>
              <w:rPr>
                <w:rFonts w:ascii="Arial" w:hAnsi="Arial" w:cs="Arial"/>
                <w:sz w:val="22"/>
                <w:szCs w:val="22"/>
              </w:rPr>
            </w:pPr>
            <w:r w:rsidRPr="00A5188E">
              <w:rPr>
                <w:rFonts w:ascii="Arial" w:hAnsi="Arial" w:cs="Arial"/>
                <w:sz w:val="22"/>
                <w:szCs w:val="22"/>
              </w:rPr>
              <w:t>Modules:</w:t>
            </w:r>
          </w:p>
          <w:p w14:paraId="64345420" w14:textId="46C9F7B2" w:rsidR="00581DCF" w:rsidRPr="00A5188E" w:rsidRDefault="00581DCF" w:rsidP="006C0C65">
            <w:pPr>
              <w:pStyle w:val="Default"/>
              <w:rPr>
                <w:rFonts w:ascii="Arial" w:hAnsi="Arial" w:cs="Arial"/>
                <w:sz w:val="22"/>
                <w:szCs w:val="22"/>
              </w:rPr>
            </w:pPr>
            <w:r w:rsidRPr="00A5188E">
              <w:rPr>
                <w:rFonts w:ascii="Arial" w:hAnsi="Arial" w:cs="Arial"/>
                <w:sz w:val="22"/>
                <w:szCs w:val="22"/>
              </w:rPr>
              <w:t>#1. Overview of Substance Use Disorders</w:t>
            </w:r>
          </w:p>
          <w:p w14:paraId="0CC5ED63" w14:textId="6B44B166" w:rsidR="00581DCF" w:rsidRPr="006C0C65" w:rsidRDefault="00581DCF" w:rsidP="006C0C65">
            <w:pPr>
              <w:pStyle w:val="Default"/>
              <w:rPr>
                <w:rFonts w:ascii="Arial" w:hAnsi="Arial" w:cs="Arial"/>
                <w:sz w:val="22"/>
                <w:szCs w:val="22"/>
              </w:rPr>
            </w:pPr>
            <w:r w:rsidRPr="006C0C65">
              <w:rPr>
                <w:rFonts w:ascii="Arial" w:hAnsi="Arial" w:cs="Arial"/>
                <w:sz w:val="22"/>
                <w:szCs w:val="22"/>
              </w:rPr>
              <w:t>#9. Motivational Interviewing</w:t>
            </w:r>
          </w:p>
          <w:p w14:paraId="1DD12FB1" w14:textId="77777777" w:rsidR="00581DCF" w:rsidRPr="00A5188E" w:rsidRDefault="00581DCF" w:rsidP="00956159">
            <w:pPr>
              <w:pStyle w:val="Default"/>
              <w:rPr>
                <w:rFonts w:ascii="Arial" w:hAnsi="Arial" w:cs="Arial"/>
                <w:sz w:val="22"/>
                <w:szCs w:val="22"/>
              </w:rPr>
            </w:pPr>
          </w:p>
          <w:p w14:paraId="3C6CD50C" w14:textId="2EA8D3C6" w:rsidR="00581DCF" w:rsidRPr="00A5188E" w:rsidRDefault="00581DCF" w:rsidP="00956159">
            <w:pPr>
              <w:pStyle w:val="Default"/>
              <w:rPr>
                <w:rFonts w:ascii="Arial" w:eastAsia="Arial" w:hAnsi="Arial" w:cs="Arial"/>
                <w:color w:val="000000" w:themeColor="text1"/>
                <w:sz w:val="22"/>
                <w:szCs w:val="22"/>
              </w:rPr>
            </w:pPr>
            <w:r w:rsidRPr="00A5188E">
              <w:rPr>
                <w:rFonts w:ascii="Arial" w:hAnsi="Arial" w:cs="Arial"/>
                <w:sz w:val="22"/>
                <w:szCs w:val="22"/>
              </w:rPr>
              <w:t>Upload each certificate of completion (Clearly labeled with the name of each module) to the D2L dropbox labeled “Other Module Certificate Dropbox”</w:t>
            </w:r>
          </w:p>
        </w:tc>
        <w:tc>
          <w:tcPr>
            <w:tcW w:w="2190" w:type="dxa"/>
            <w:tcBorders>
              <w:bottom w:val="single" w:sz="8" w:space="0" w:color="000000" w:themeColor="text1"/>
            </w:tcBorders>
          </w:tcPr>
          <w:p w14:paraId="5F09DC3A" w14:textId="77B7B194" w:rsidR="00581DCF" w:rsidRPr="00243F63" w:rsidRDefault="00243F63" w:rsidP="00243F63">
            <w:pPr>
              <w:pStyle w:val="Default"/>
              <w:jc w:val="center"/>
              <w:rPr>
                <w:rFonts w:ascii="Arial" w:hAnsi="Arial" w:cs="Arial"/>
                <w:sz w:val="22"/>
                <w:szCs w:val="22"/>
              </w:rPr>
            </w:pPr>
            <w:r w:rsidRPr="00243F63">
              <w:rPr>
                <w:rFonts w:ascii="Arial" w:hAnsi="Arial" w:cs="Arial"/>
                <w:sz w:val="22"/>
                <w:szCs w:val="22"/>
              </w:rPr>
              <w:t>0</w:t>
            </w:r>
          </w:p>
        </w:tc>
      </w:tr>
      <w:tr w:rsidR="00581DCF" w:rsidRPr="00956159" w14:paraId="41A3C4BB" w14:textId="134E0AC1" w:rsidTr="00C24E46">
        <w:trPr>
          <w:trHeight w:val="231"/>
        </w:trPr>
        <w:tc>
          <w:tcPr>
            <w:tcW w:w="3235" w:type="dxa"/>
            <w:tcBorders>
              <w:bottom w:val="single" w:sz="8" w:space="0" w:color="000000" w:themeColor="text1"/>
            </w:tcBorders>
            <w:tcMar>
              <w:top w:w="58" w:type="dxa"/>
              <w:left w:w="115" w:type="dxa"/>
              <w:bottom w:w="58" w:type="dxa"/>
              <w:right w:w="115" w:type="dxa"/>
            </w:tcMar>
          </w:tcPr>
          <w:p w14:paraId="014E4471" w14:textId="77777777" w:rsidR="00581DCF" w:rsidRPr="00956159" w:rsidRDefault="00581DCF" w:rsidP="00956159">
            <w:pPr>
              <w:pStyle w:val="TableParagraph"/>
              <w:spacing w:before="4"/>
              <w:rPr>
                <w:b/>
              </w:rPr>
            </w:pPr>
          </w:p>
          <w:p w14:paraId="32A46583" w14:textId="77777777" w:rsidR="00581DCF" w:rsidRPr="00956159" w:rsidRDefault="00581DCF" w:rsidP="00956159">
            <w:pPr>
              <w:pStyle w:val="TableParagraph"/>
              <w:ind w:right="224"/>
              <w:jc w:val="both"/>
            </w:pPr>
            <w:r w:rsidRPr="00956159">
              <w:t>I am still a Person</w:t>
            </w:r>
          </w:p>
          <w:p w14:paraId="67D730D9" w14:textId="77777777" w:rsidR="00581DCF" w:rsidRPr="00956159" w:rsidRDefault="00581DCF" w:rsidP="00956159">
            <w:pPr>
              <w:pStyle w:val="TableParagraph"/>
              <w:ind w:right="224"/>
              <w:jc w:val="both"/>
            </w:pPr>
            <w:r w:rsidRPr="00956159">
              <w:t>Workbook (download</w:t>
            </w:r>
          </w:p>
          <w:p w14:paraId="64D84503" w14:textId="4579ED81" w:rsidR="00581DCF" w:rsidRPr="00956159" w:rsidRDefault="00581DCF" w:rsidP="00956159">
            <w:pPr>
              <w:spacing w:after="0" w:line="240" w:lineRule="auto"/>
              <w:textAlignment w:val="baseline"/>
              <w:rPr>
                <w:rFonts w:ascii="Arial" w:eastAsia="Times New Roman" w:hAnsi="Arial" w:cs="Arial"/>
                <w:color w:val="000000"/>
              </w:rPr>
            </w:pPr>
            <w:r w:rsidRPr="00956159">
              <w:rPr>
                <w:rFonts w:ascii="Arial" w:hAnsi="Arial" w:cs="Arial"/>
              </w:rPr>
              <w:t>from D2L)</w:t>
            </w:r>
          </w:p>
        </w:tc>
        <w:tc>
          <w:tcPr>
            <w:tcW w:w="6570" w:type="dxa"/>
            <w:tcBorders>
              <w:bottom w:val="single" w:sz="8" w:space="0" w:color="000000" w:themeColor="text1"/>
            </w:tcBorders>
          </w:tcPr>
          <w:p w14:paraId="57DC833E" w14:textId="719948F9" w:rsidR="00581DCF" w:rsidRPr="00956159" w:rsidRDefault="00581DCF" w:rsidP="00956159">
            <w:pPr>
              <w:pStyle w:val="Default"/>
              <w:rPr>
                <w:rFonts w:ascii="Arial" w:eastAsia="Arial" w:hAnsi="Arial" w:cs="Arial"/>
                <w:color w:val="000000" w:themeColor="text1"/>
                <w:sz w:val="22"/>
                <w:szCs w:val="22"/>
              </w:rPr>
            </w:pPr>
            <w:r w:rsidRPr="00956159">
              <w:rPr>
                <w:rFonts w:ascii="Arial" w:hAnsi="Arial" w:cs="Arial"/>
                <w:sz w:val="22"/>
                <w:szCs w:val="22"/>
              </w:rPr>
              <w:t>Students will download and complete the workbook and upload it to the “I am Still A person Workbook Dropbox” in D2L.</w:t>
            </w:r>
          </w:p>
        </w:tc>
        <w:tc>
          <w:tcPr>
            <w:tcW w:w="2190" w:type="dxa"/>
            <w:tcBorders>
              <w:bottom w:val="single" w:sz="8" w:space="0" w:color="000000" w:themeColor="text1"/>
            </w:tcBorders>
          </w:tcPr>
          <w:p w14:paraId="33FF4EDA" w14:textId="5D247D24" w:rsidR="00581DCF" w:rsidRPr="00243F63" w:rsidRDefault="00243F63" w:rsidP="00243F63">
            <w:pPr>
              <w:pStyle w:val="Default"/>
              <w:jc w:val="center"/>
              <w:rPr>
                <w:rFonts w:ascii="Arial" w:hAnsi="Arial" w:cs="Arial"/>
                <w:sz w:val="22"/>
                <w:szCs w:val="22"/>
              </w:rPr>
            </w:pPr>
            <w:r w:rsidRPr="00243F63">
              <w:rPr>
                <w:rFonts w:ascii="Arial" w:hAnsi="Arial" w:cs="Arial"/>
                <w:sz w:val="22"/>
                <w:szCs w:val="22"/>
              </w:rPr>
              <w:t>0</w:t>
            </w:r>
          </w:p>
        </w:tc>
      </w:tr>
    </w:tbl>
    <w:p w14:paraId="088C8F2B" w14:textId="77777777" w:rsidR="00F35438" w:rsidRDefault="00F35438" w:rsidP="00C61FC6">
      <w:pPr>
        <w:pStyle w:val="Level1Header"/>
        <w:spacing w:line="240" w:lineRule="auto"/>
      </w:pPr>
    </w:p>
    <w:p w14:paraId="44321A02" w14:textId="77777777" w:rsidR="00995D7D" w:rsidRDefault="00995D7D" w:rsidP="00C61FC6">
      <w:pPr>
        <w:pStyle w:val="Level1Header"/>
        <w:spacing w:line="240" w:lineRule="auto"/>
      </w:pPr>
    </w:p>
    <w:p w14:paraId="5268960E" w14:textId="5CD23D75" w:rsidR="00B848B6" w:rsidRPr="00C40B5D" w:rsidRDefault="00B848B6" w:rsidP="00C61FC6">
      <w:pPr>
        <w:pStyle w:val="Level1Header"/>
        <w:spacing w:line="240" w:lineRule="auto"/>
      </w:pPr>
      <w:bookmarkStart w:id="1" w:name="_Toc214359868"/>
      <w:r w:rsidRPr="00593906">
        <w:t>Introduction and Overview</w:t>
      </w:r>
      <w:bookmarkEnd w:id="1"/>
    </w:p>
    <w:p w14:paraId="371972B8" w14:textId="72C28F5A" w:rsidR="00B848B6" w:rsidRPr="00C40B5D" w:rsidRDefault="00B848B6" w:rsidP="00C61FC6">
      <w:pPr>
        <w:spacing w:after="0" w:line="276" w:lineRule="auto"/>
        <w:jc w:val="left"/>
        <w:rPr>
          <w:rFonts w:ascii="Arial" w:hAnsi="Arial" w:cs="Arial"/>
        </w:rPr>
      </w:pPr>
      <w:r w:rsidRPr="00B90919">
        <w:rPr>
          <w:rFonts w:ascii="Arial" w:hAnsi="Arial" w:cs="Arial"/>
        </w:rPr>
        <w:t>This syllabus provides an overview of rotation goals and objectives designed to help you gain an understanding of the breadth and scope of this subject</w:t>
      </w:r>
      <w:r w:rsidR="00142CFA" w:rsidRPr="00B90919">
        <w:rPr>
          <w:rFonts w:ascii="Arial" w:hAnsi="Arial" w:cs="Arial"/>
        </w:rPr>
        <w:t xml:space="preserve">. </w:t>
      </w:r>
      <w:r w:rsidRPr="00B90919">
        <w:rPr>
          <w:rFonts w:ascii="Arial" w:hAnsi="Arial" w:cs="Arial"/>
        </w:rPr>
        <w:t>As you progress through the rotation, you will perform certain activities intended to help you meet the identified goals and objectives</w:t>
      </w:r>
      <w:r w:rsidR="0013375E" w:rsidRPr="00B90919">
        <w:rPr>
          <w:rFonts w:ascii="Arial" w:hAnsi="Arial" w:cs="Arial"/>
        </w:rPr>
        <w:t xml:space="preserve">. </w:t>
      </w:r>
      <w:r w:rsidRPr="00B90919">
        <w:rPr>
          <w:rFonts w:ascii="Arial" w:hAnsi="Arial" w:cs="Arial"/>
        </w:rPr>
        <w:t xml:space="preserve">Please make sure to review this syllabus in its entirety to ensure understanding of the rotation format, syllabus content, and </w:t>
      </w:r>
      <w:r w:rsidR="00114C8F" w:rsidRPr="00C40B5D">
        <w:rPr>
          <w:rFonts w:ascii="Arial" w:hAnsi="Arial" w:cs="Arial"/>
        </w:rPr>
        <w:t>Michigan State University College of Osteopathic Medicine (MSUCOM)</w:t>
      </w:r>
      <w:r w:rsidR="00114C8F">
        <w:rPr>
          <w:rFonts w:ascii="Arial" w:hAnsi="Arial" w:cs="Arial"/>
        </w:rPr>
        <w:t xml:space="preserve"> </w:t>
      </w:r>
      <w:r w:rsidRPr="00B90919">
        <w:rPr>
          <w:rFonts w:ascii="Arial" w:hAnsi="Arial" w:cs="Arial"/>
        </w:rPr>
        <w:t>expectations</w:t>
      </w:r>
      <w:r w:rsidR="0013375E" w:rsidRPr="00B90919">
        <w:rPr>
          <w:rFonts w:ascii="Arial" w:hAnsi="Arial" w:cs="Arial"/>
        </w:rPr>
        <w:t>.</w:t>
      </w:r>
    </w:p>
    <w:p w14:paraId="1B31D056" w14:textId="165772D2" w:rsidR="00BE1988" w:rsidRPr="00C40B5D" w:rsidRDefault="00BE1988" w:rsidP="00C61FC6">
      <w:pPr>
        <w:spacing w:after="0" w:line="276" w:lineRule="auto"/>
        <w:jc w:val="left"/>
        <w:rPr>
          <w:rFonts w:ascii="Arial" w:hAnsi="Arial" w:cs="Arial"/>
          <w:sz w:val="24"/>
          <w:szCs w:val="24"/>
        </w:rPr>
      </w:pPr>
    </w:p>
    <w:p w14:paraId="5F0AC0CE" w14:textId="5E5779F9" w:rsidR="00874FAC" w:rsidRPr="00C40B5D" w:rsidRDefault="009F5EEE" w:rsidP="00A6221B">
      <w:pPr>
        <w:pStyle w:val="Level2Header"/>
      </w:pPr>
      <w:bookmarkStart w:id="2" w:name="_Toc214359869"/>
      <w:r w:rsidRPr="00C40B5D">
        <w:t>ELECTIVE COURSE SCHEDULING</w:t>
      </w:r>
      <w:bookmarkEnd w:id="2"/>
    </w:p>
    <w:p w14:paraId="29D37AA4" w14:textId="539D3A2E" w:rsidR="00CE2397" w:rsidRPr="00C40B5D" w:rsidRDefault="5742764E" w:rsidP="000602B1">
      <w:pPr>
        <w:pStyle w:val="Level3Header"/>
      </w:pPr>
      <w:bookmarkStart w:id="3" w:name="_Toc214359870"/>
      <w:r w:rsidRPr="00C40B5D">
        <w:t>Preapproval</w:t>
      </w:r>
      <w:bookmarkEnd w:id="3"/>
    </w:p>
    <w:p w14:paraId="79311607" w14:textId="399E40D1" w:rsidR="00CE2397" w:rsidRDefault="1653AD18" w:rsidP="000602B1">
      <w:pPr>
        <w:pStyle w:val="ListParagraph"/>
        <w:numPr>
          <w:ilvl w:val="0"/>
          <w:numId w:val="4"/>
        </w:numPr>
        <w:spacing w:after="0" w:line="276" w:lineRule="auto"/>
        <w:rPr>
          <w:rFonts w:ascii="Arial" w:hAnsi="Arial" w:cs="Arial"/>
        </w:rPr>
      </w:pPr>
      <w:r w:rsidRPr="00C40B5D">
        <w:rPr>
          <w:rFonts w:ascii="Arial" w:hAnsi="Arial" w:cs="Arial"/>
        </w:rPr>
        <w:t>This course does not require preapproval from the IOR</w:t>
      </w:r>
      <w:r w:rsidR="0013375E" w:rsidRPr="00C40B5D">
        <w:rPr>
          <w:rFonts w:ascii="Arial" w:hAnsi="Arial" w:cs="Arial"/>
        </w:rPr>
        <w:t xml:space="preserve">. </w:t>
      </w:r>
      <w:r w:rsidRPr="00C40B5D">
        <w:rPr>
          <w:rFonts w:ascii="Arial" w:hAnsi="Arial" w:cs="Arial"/>
        </w:rPr>
        <w:t xml:space="preserve">The student should follow the below </w:t>
      </w:r>
      <w:r w:rsidR="16C9A620" w:rsidRPr="00C40B5D">
        <w:rPr>
          <w:rFonts w:ascii="Arial" w:hAnsi="Arial" w:cs="Arial"/>
        </w:rPr>
        <w:t xml:space="preserve">directions for elective course confirmation </w:t>
      </w:r>
      <w:r w:rsidR="008C587E" w:rsidRPr="00C40B5D">
        <w:rPr>
          <w:rFonts w:ascii="Arial" w:hAnsi="Arial" w:cs="Arial"/>
        </w:rPr>
        <w:t>and enrollment</w:t>
      </w:r>
      <w:r w:rsidR="0000300D" w:rsidRPr="00C40B5D">
        <w:rPr>
          <w:rFonts w:ascii="Arial" w:hAnsi="Arial" w:cs="Arial"/>
        </w:rPr>
        <w:t>.</w:t>
      </w:r>
    </w:p>
    <w:p w14:paraId="27E750DB" w14:textId="77777777" w:rsidR="00E235F7" w:rsidRPr="00C40B5D" w:rsidRDefault="00E235F7" w:rsidP="00E235F7">
      <w:pPr>
        <w:pStyle w:val="ListParagraph"/>
        <w:spacing w:after="0" w:line="276" w:lineRule="auto"/>
        <w:ind w:left="1080"/>
        <w:rPr>
          <w:rFonts w:ascii="Arial" w:hAnsi="Arial" w:cs="Arial"/>
        </w:rPr>
      </w:pPr>
    </w:p>
    <w:p w14:paraId="2A8000AE" w14:textId="141B8D81" w:rsidR="00CE2397" w:rsidRPr="00C40B5D" w:rsidRDefault="7C0CB614" w:rsidP="000602B1">
      <w:pPr>
        <w:pStyle w:val="ListParagraph"/>
        <w:spacing w:after="0" w:line="276" w:lineRule="auto"/>
        <w:outlineLvl w:val="2"/>
        <w:rPr>
          <w:rFonts w:ascii="Arial" w:hAnsi="Arial" w:cs="Arial"/>
          <w:u w:val="single"/>
        </w:rPr>
      </w:pPr>
      <w:bookmarkStart w:id="4" w:name="_Toc214359871"/>
      <w:r w:rsidRPr="00C40B5D">
        <w:rPr>
          <w:rFonts w:ascii="Arial" w:hAnsi="Arial" w:cs="Arial"/>
          <w:u w:val="single"/>
        </w:rPr>
        <w:t xml:space="preserve">Required </w:t>
      </w:r>
      <w:r w:rsidR="004075B3" w:rsidRPr="00C40B5D">
        <w:rPr>
          <w:rFonts w:ascii="Arial" w:hAnsi="Arial" w:cs="Arial"/>
          <w:u w:val="single"/>
        </w:rPr>
        <w:t>P</w:t>
      </w:r>
      <w:r w:rsidRPr="00C40B5D">
        <w:rPr>
          <w:rFonts w:ascii="Arial" w:hAnsi="Arial" w:cs="Arial"/>
          <w:u w:val="single"/>
        </w:rPr>
        <w:t>rerequisites</w:t>
      </w:r>
      <w:bookmarkEnd w:id="4"/>
    </w:p>
    <w:p w14:paraId="454EA7B7" w14:textId="37A11590" w:rsidR="00CE2397" w:rsidRPr="00C40B5D" w:rsidRDefault="7C0CB614" w:rsidP="000602B1">
      <w:pPr>
        <w:pStyle w:val="ListParagraph"/>
        <w:numPr>
          <w:ilvl w:val="0"/>
          <w:numId w:val="4"/>
        </w:numPr>
        <w:spacing w:after="0" w:line="276" w:lineRule="auto"/>
        <w:rPr>
          <w:rFonts w:ascii="Arial" w:hAnsi="Arial" w:cs="Arial"/>
        </w:rPr>
      </w:pPr>
      <w:r w:rsidRPr="00C40B5D">
        <w:rPr>
          <w:rFonts w:ascii="Arial" w:hAnsi="Arial" w:cs="Arial"/>
        </w:rPr>
        <w:t>This course does not require any prerequisite courses.</w:t>
      </w:r>
    </w:p>
    <w:p w14:paraId="575AAE18" w14:textId="3E015CE6" w:rsidR="00D01ABC" w:rsidRDefault="00D01ABC" w:rsidP="000602B1">
      <w:pPr>
        <w:pStyle w:val="ListParagraph"/>
        <w:spacing w:after="0" w:line="276" w:lineRule="auto"/>
        <w:outlineLvl w:val="2"/>
        <w:rPr>
          <w:rFonts w:ascii="Arial" w:hAnsi="Arial" w:cs="Arial"/>
          <w:u w:val="single"/>
        </w:rPr>
      </w:pPr>
    </w:p>
    <w:p w14:paraId="51DAB89C" w14:textId="16370229" w:rsidR="00CE2397" w:rsidRPr="00C40B5D" w:rsidRDefault="009F5EEE" w:rsidP="000602B1">
      <w:pPr>
        <w:pStyle w:val="ListParagraph"/>
        <w:spacing w:after="0" w:line="276" w:lineRule="auto"/>
        <w:outlineLvl w:val="2"/>
        <w:rPr>
          <w:rFonts w:ascii="Arial" w:hAnsi="Arial" w:cs="Arial"/>
          <w:u w:val="single"/>
        </w:rPr>
      </w:pPr>
      <w:bookmarkStart w:id="5" w:name="_Toc214359872"/>
      <w:r w:rsidRPr="00C40B5D">
        <w:rPr>
          <w:rFonts w:ascii="Arial" w:hAnsi="Arial" w:cs="Arial"/>
          <w:u w:val="single"/>
        </w:rPr>
        <w:lastRenderedPageBreak/>
        <w:t>C</w:t>
      </w:r>
      <w:r w:rsidR="7C0CB614" w:rsidRPr="00C40B5D">
        <w:rPr>
          <w:rFonts w:ascii="Arial" w:hAnsi="Arial" w:cs="Arial"/>
          <w:u w:val="single"/>
        </w:rPr>
        <w:t xml:space="preserve">ourse </w:t>
      </w:r>
      <w:r w:rsidRPr="00C40B5D">
        <w:rPr>
          <w:rFonts w:ascii="Arial" w:hAnsi="Arial" w:cs="Arial"/>
          <w:u w:val="single"/>
        </w:rPr>
        <w:t>C</w:t>
      </w:r>
      <w:r w:rsidR="7C0CB614" w:rsidRPr="00C40B5D">
        <w:rPr>
          <w:rFonts w:ascii="Arial" w:hAnsi="Arial" w:cs="Arial"/>
          <w:u w:val="single"/>
        </w:rPr>
        <w:t xml:space="preserve">onfirmation and </w:t>
      </w:r>
      <w:r w:rsidRPr="00C40B5D">
        <w:rPr>
          <w:rFonts w:ascii="Arial" w:hAnsi="Arial" w:cs="Arial"/>
          <w:u w:val="single"/>
        </w:rPr>
        <w:t>E</w:t>
      </w:r>
      <w:r w:rsidR="7C0CB614" w:rsidRPr="00C40B5D">
        <w:rPr>
          <w:rFonts w:ascii="Arial" w:hAnsi="Arial" w:cs="Arial"/>
          <w:u w:val="single"/>
        </w:rPr>
        <w:t>nrollment</w:t>
      </w:r>
      <w:bookmarkEnd w:id="5"/>
    </w:p>
    <w:p w14:paraId="423F4D5B" w14:textId="77777777" w:rsidR="00EE2CCB" w:rsidRPr="00C2325B" w:rsidRDefault="00EE2CCB" w:rsidP="00EE2CCB">
      <w:pPr>
        <w:numPr>
          <w:ilvl w:val="1"/>
          <w:numId w:val="6"/>
        </w:numPr>
        <w:spacing w:after="0" w:line="276" w:lineRule="auto"/>
        <w:ind w:left="1080"/>
        <w:contextualSpacing/>
        <w:rPr>
          <w:rFonts w:ascii="Arial" w:hAnsi="Arial" w:cs="Arial"/>
        </w:rPr>
      </w:pPr>
      <w:r w:rsidRPr="00C2325B">
        <w:rPr>
          <w:rFonts w:ascii="Arial" w:hAnsi="Arial" w:cs="Arial"/>
        </w:rPr>
        <w:t>The student must be an active student at MSUCOM.</w:t>
      </w:r>
    </w:p>
    <w:p w14:paraId="11876E1C" w14:textId="77777777" w:rsidR="00EE2CCB" w:rsidRPr="00C2325B" w:rsidRDefault="00EE2CCB" w:rsidP="00EE2CCB">
      <w:pPr>
        <w:numPr>
          <w:ilvl w:val="1"/>
          <w:numId w:val="6"/>
        </w:numPr>
        <w:spacing w:after="0" w:line="276" w:lineRule="auto"/>
        <w:ind w:left="1080"/>
        <w:contextualSpacing/>
        <w:rPr>
          <w:rFonts w:ascii="Arial" w:hAnsi="Arial" w:cs="Arial"/>
        </w:rPr>
      </w:pPr>
      <w:r w:rsidRPr="00C2325B">
        <w:rPr>
          <w:rFonts w:ascii="Arial" w:hAnsi="Arial" w:cs="Arial"/>
        </w:rPr>
        <w:t>Student must complete five core rotations prior to any elective rotation.</w:t>
      </w:r>
    </w:p>
    <w:p w14:paraId="1397D7AE" w14:textId="77777777" w:rsidR="00EE2CCB" w:rsidRPr="00C2325B" w:rsidRDefault="00EE2CCB" w:rsidP="00EE2CCB">
      <w:pPr>
        <w:numPr>
          <w:ilvl w:val="1"/>
          <w:numId w:val="6"/>
        </w:numPr>
        <w:spacing w:after="0" w:line="276" w:lineRule="auto"/>
        <w:ind w:left="1080"/>
        <w:contextualSpacing/>
        <w:rPr>
          <w:rFonts w:ascii="Arial" w:hAnsi="Arial" w:cs="Arial"/>
        </w:rPr>
      </w:pPr>
      <w:r w:rsidRPr="00C2325B">
        <w:rPr>
          <w:rFonts w:ascii="Arial" w:hAnsi="Arial" w:cs="Arial"/>
        </w:rPr>
        <w:t xml:space="preserve">It is the student’s responsibility to provide the elective site/rotation acceptance material to the </w:t>
      </w:r>
      <w:hyperlink r:id="rId19" w:history="1">
        <w:r w:rsidRPr="00C2325B">
          <w:rPr>
            <w:rStyle w:val="Hyperlink"/>
            <w:rFonts w:ascii="Arial" w:hAnsi="Arial" w:cs="Arial"/>
          </w:rPr>
          <w:t>COM.Clerkship@msu.edu</w:t>
        </w:r>
      </w:hyperlink>
      <w:r w:rsidRPr="00C2325B">
        <w:rPr>
          <w:rFonts w:ascii="Arial" w:hAnsi="Arial" w:cs="Arial"/>
        </w:rPr>
        <w:t xml:space="preserve"> for MSU confirmation and scheduling.</w:t>
      </w:r>
    </w:p>
    <w:p w14:paraId="4339E7D5" w14:textId="77777777" w:rsidR="00EE2CCB" w:rsidRPr="00C2325B" w:rsidRDefault="00EE2CCB" w:rsidP="00EE2CCB">
      <w:pPr>
        <w:numPr>
          <w:ilvl w:val="2"/>
          <w:numId w:val="6"/>
        </w:numPr>
        <w:spacing w:after="0" w:line="276" w:lineRule="auto"/>
        <w:contextualSpacing/>
        <w:rPr>
          <w:rFonts w:ascii="Arial" w:eastAsia="Times New Roman" w:hAnsi="Arial" w:cs="Arial"/>
        </w:rPr>
      </w:pPr>
      <w:r w:rsidRPr="00C2325B">
        <w:rPr>
          <w:rFonts w:ascii="Arial" w:eastAsia="Times New Roman" w:hAnsi="Arial" w:cs="Arial"/>
        </w:rPr>
        <w:t>MSUCOM clerkship confirmation is complete when the rotation is visible on the students Medtrics schedule.</w:t>
      </w:r>
    </w:p>
    <w:p w14:paraId="1F7FA402" w14:textId="77777777" w:rsidR="00EE2CCB" w:rsidRPr="00C2325B" w:rsidRDefault="00EE2CCB" w:rsidP="00EE2CCB">
      <w:pPr>
        <w:numPr>
          <w:ilvl w:val="0"/>
          <w:numId w:val="6"/>
        </w:numPr>
        <w:spacing w:after="0" w:line="276" w:lineRule="auto"/>
        <w:contextualSpacing/>
        <w:rPr>
          <w:rFonts w:ascii="Arial" w:eastAsia="Times New Roman" w:hAnsi="Arial" w:cs="Arial"/>
        </w:rPr>
      </w:pPr>
      <w:r w:rsidRPr="00C2325B">
        <w:rPr>
          <w:rFonts w:ascii="Arial" w:eastAsia="Times New Roman" w:hAnsi="Arial" w:cs="Arial"/>
        </w:rPr>
        <w:t xml:space="preserve">It is the student’s responsibility to ensure enrollment prior to beginning any course/rotation. </w:t>
      </w:r>
    </w:p>
    <w:p w14:paraId="7EC39B18" w14:textId="77777777" w:rsidR="00EE2CCB" w:rsidRPr="00C2325B" w:rsidRDefault="00EE2CCB" w:rsidP="00EE2CCB">
      <w:pPr>
        <w:numPr>
          <w:ilvl w:val="2"/>
          <w:numId w:val="6"/>
        </w:numPr>
        <w:spacing w:after="0" w:line="276" w:lineRule="auto"/>
        <w:contextualSpacing/>
        <w:rPr>
          <w:rFonts w:ascii="Arial" w:eastAsia="Times New Roman" w:hAnsi="Arial" w:cs="Arial"/>
        </w:rPr>
      </w:pPr>
      <w:r w:rsidRPr="00C2325B">
        <w:rPr>
          <w:rFonts w:ascii="Arial" w:eastAsia="Times New Roman" w:hAnsi="Arial" w:cs="Arial"/>
        </w:rPr>
        <w:t xml:space="preserve">Enrollment will be processed by the MSUCOM Registrar’s Office upon clerkship confirmation. </w:t>
      </w:r>
    </w:p>
    <w:p w14:paraId="3121D4AA" w14:textId="77777777" w:rsidR="00EE2CCB" w:rsidRPr="00C2325B" w:rsidRDefault="00EE2CCB" w:rsidP="00EE2CCB">
      <w:pPr>
        <w:numPr>
          <w:ilvl w:val="2"/>
          <w:numId w:val="6"/>
        </w:numPr>
        <w:spacing w:after="0" w:line="276" w:lineRule="auto"/>
        <w:contextualSpacing/>
        <w:rPr>
          <w:rFonts w:ascii="Arial" w:eastAsia="Times New Roman" w:hAnsi="Arial" w:cs="Arial"/>
        </w:rPr>
      </w:pPr>
      <w:r w:rsidRPr="00C2325B">
        <w:rPr>
          <w:rFonts w:ascii="Arial" w:eastAsia="Times New Roman" w:hAnsi="Arial" w:cs="Arial"/>
        </w:rPr>
        <w:t>Enrollment can be verified by the student by reviewing the Student Information System</w:t>
      </w:r>
    </w:p>
    <w:p w14:paraId="79E85BCA" w14:textId="77777777" w:rsidR="00EE2CCB" w:rsidRPr="00C2325B" w:rsidRDefault="00EE2CCB" w:rsidP="00EE2CCB">
      <w:pPr>
        <w:numPr>
          <w:ilvl w:val="0"/>
          <w:numId w:val="7"/>
        </w:numPr>
        <w:spacing w:after="0" w:line="276" w:lineRule="auto"/>
        <w:contextualSpacing/>
        <w:rPr>
          <w:rFonts w:ascii="Arial" w:eastAsia="Times New Roman" w:hAnsi="Arial" w:cs="Arial"/>
        </w:rPr>
      </w:pPr>
      <w:r w:rsidRPr="00C2325B">
        <w:rPr>
          <w:rFonts w:ascii="Arial" w:eastAsia="Times New Roman" w:hAnsi="Arial" w:cs="Arial"/>
        </w:rPr>
        <w:t>MSUCOM confirmation must occur at least 30 days in advance of the rotation.</w:t>
      </w:r>
    </w:p>
    <w:p w14:paraId="62165303" w14:textId="77777777" w:rsidR="00EE2CCB" w:rsidRPr="00C2325B" w:rsidRDefault="00EE2CCB" w:rsidP="00EE2CCB">
      <w:pPr>
        <w:numPr>
          <w:ilvl w:val="0"/>
          <w:numId w:val="7"/>
        </w:numPr>
        <w:spacing w:after="0" w:line="276" w:lineRule="auto"/>
        <w:contextualSpacing/>
        <w:rPr>
          <w:rFonts w:ascii="Arial" w:eastAsia="Times New Roman" w:hAnsi="Arial" w:cs="Arial"/>
        </w:rPr>
      </w:pPr>
      <w:r w:rsidRPr="00C2325B">
        <w:rPr>
          <w:rFonts w:ascii="Arial" w:eastAsia="Times New Roman" w:hAnsi="Arial" w:cs="Arial"/>
        </w:rPr>
        <w:t xml:space="preserve">Once confirmed, the rotation may only be cancelled 30 days or more in advance of the start date. </w:t>
      </w:r>
    </w:p>
    <w:p w14:paraId="45F06A23" w14:textId="77777777" w:rsidR="00E42691" w:rsidRPr="00C40B5D" w:rsidRDefault="00E42691" w:rsidP="000602B1">
      <w:pPr>
        <w:spacing w:after="0" w:line="276" w:lineRule="auto"/>
        <w:rPr>
          <w:rFonts w:ascii="Arial" w:hAnsi="Arial" w:cs="Arial"/>
          <w:b/>
          <w:bCs/>
          <w:sz w:val="24"/>
          <w:szCs w:val="24"/>
          <w:u w:val="single"/>
        </w:rPr>
      </w:pPr>
    </w:p>
    <w:p w14:paraId="2084E106" w14:textId="37BDFE15" w:rsidR="00BE1988" w:rsidRPr="00C40B5D" w:rsidRDefault="00BE1988" w:rsidP="000602B1">
      <w:pPr>
        <w:pStyle w:val="Heading2"/>
        <w:rPr>
          <w:b/>
          <w:bCs/>
        </w:rPr>
      </w:pPr>
      <w:bookmarkStart w:id="6" w:name="_Toc214359873"/>
      <w:r w:rsidRPr="00C40B5D">
        <w:t>ROTATION FORMAT</w:t>
      </w:r>
      <w:bookmarkEnd w:id="6"/>
    </w:p>
    <w:p w14:paraId="08721BC4" w14:textId="77777777" w:rsidR="00125B5E" w:rsidRDefault="00125B5E" w:rsidP="00125B5E">
      <w:pPr>
        <w:pStyle w:val="BodyText"/>
        <w:spacing w:before="43"/>
        <w:ind w:left="480" w:right="771" w:hanging="1"/>
      </w:pPr>
      <w:r>
        <w:t>Addiction Medicine is a 2-week, 3-credit hour course that introduces students to the fundamentals of Addiction Medicine. This course is designed to be completed primarily through independent learning via asynchronous, online learning modules covering the following substances: Opioids, Alcohol, Stimulants, Nicotine, Cannabis, Sedatives, and Club Drugs.</w:t>
      </w:r>
    </w:p>
    <w:p w14:paraId="1C9FD804" w14:textId="77777777" w:rsidR="00125B5E" w:rsidRDefault="00125B5E" w:rsidP="00125B5E">
      <w:pPr>
        <w:pStyle w:val="BodyText"/>
        <w:spacing w:before="3"/>
        <w:rPr>
          <w:sz w:val="25"/>
        </w:rPr>
      </w:pPr>
    </w:p>
    <w:p w14:paraId="3B2ED291" w14:textId="77777777" w:rsidR="00125B5E" w:rsidRDefault="00125B5E" w:rsidP="00125B5E">
      <w:pPr>
        <w:pStyle w:val="BodyText"/>
        <w:spacing w:line="285" w:lineRule="auto"/>
        <w:ind w:left="480" w:right="686"/>
      </w:pPr>
      <w:r>
        <w:t>This course may be taken once. This course will not be considered either a medicine or surgical elective, nor an elective completed within the MSUCOM base hospital/SCS system.</w:t>
      </w:r>
    </w:p>
    <w:p w14:paraId="61A07168" w14:textId="47B29852" w:rsidR="0084162D" w:rsidRPr="00C40B5D" w:rsidRDefault="0084162D" w:rsidP="000602B1">
      <w:pPr>
        <w:spacing w:after="0" w:line="276" w:lineRule="auto"/>
        <w:jc w:val="left"/>
        <w:rPr>
          <w:rFonts w:ascii="Arial" w:hAnsi="Arial" w:cs="Arial"/>
          <w:sz w:val="24"/>
          <w:szCs w:val="24"/>
        </w:rPr>
      </w:pPr>
    </w:p>
    <w:p w14:paraId="106CC400" w14:textId="5C0C1CDF" w:rsidR="0084162D" w:rsidRPr="00C40B5D" w:rsidRDefault="0084162D" w:rsidP="000602B1">
      <w:pPr>
        <w:pStyle w:val="Heading1"/>
        <w:spacing w:before="0" w:after="0" w:line="276" w:lineRule="auto"/>
        <w:rPr>
          <w:rFonts w:ascii="Arial" w:hAnsi="Arial" w:cs="Arial"/>
        </w:rPr>
      </w:pPr>
      <w:bookmarkStart w:id="7" w:name="_Toc214359874"/>
      <w:r w:rsidRPr="00593906">
        <w:rPr>
          <w:rFonts w:ascii="Arial" w:hAnsi="Arial" w:cs="Arial"/>
        </w:rPr>
        <w:t>GOALS AND OBJECTIVES</w:t>
      </w:r>
      <w:bookmarkEnd w:id="7"/>
      <w:r w:rsidR="00941F4E">
        <w:rPr>
          <w:rFonts w:ascii="Arial" w:hAnsi="Arial" w:cs="Arial"/>
        </w:rPr>
        <w:t xml:space="preserve"> </w:t>
      </w:r>
    </w:p>
    <w:p w14:paraId="53730397" w14:textId="77777777" w:rsidR="00121249" w:rsidRPr="00121249" w:rsidRDefault="00121249" w:rsidP="00121249">
      <w:pPr>
        <w:pStyle w:val="Heading3"/>
        <w:spacing w:before="47"/>
        <w:ind w:left="480"/>
        <w:rPr>
          <w:u w:val="none"/>
        </w:rPr>
      </w:pPr>
      <w:bookmarkStart w:id="8" w:name="_Toc198122179"/>
      <w:bookmarkStart w:id="9" w:name="_Toc214359875"/>
      <w:r w:rsidRPr="00121249">
        <w:t>GOALS</w:t>
      </w:r>
      <w:bookmarkEnd w:id="8"/>
      <w:bookmarkEnd w:id="9"/>
    </w:p>
    <w:p w14:paraId="7E5D94B0" w14:textId="77777777" w:rsidR="00121249" w:rsidRPr="00121249" w:rsidRDefault="00121249" w:rsidP="00121249">
      <w:pPr>
        <w:pStyle w:val="BodyText"/>
        <w:spacing w:before="43"/>
        <w:ind w:left="479" w:right="423"/>
        <w:jc w:val="both"/>
      </w:pPr>
      <w:r w:rsidRPr="00121249">
        <w:rPr>
          <w:spacing w:val="-4"/>
        </w:rPr>
        <w:t xml:space="preserve">This </w:t>
      </w:r>
      <w:r w:rsidRPr="00121249">
        <w:rPr>
          <w:spacing w:val="-3"/>
        </w:rPr>
        <w:t xml:space="preserve">course </w:t>
      </w:r>
      <w:r w:rsidRPr="00121249">
        <w:t xml:space="preserve">aims to </w:t>
      </w:r>
      <w:r w:rsidRPr="00121249">
        <w:rPr>
          <w:spacing w:val="-4"/>
        </w:rPr>
        <w:t xml:space="preserve">increase knowledge and </w:t>
      </w:r>
      <w:r w:rsidRPr="00121249">
        <w:rPr>
          <w:spacing w:val="-5"/>
        </w:rPr>
        <w:t xml:space="preserve">awareness </w:t>
      </w:r>
      <w:r w:rsidRPr="00121249">
        <w:t xml:space="preserve">of </w:t>
      </w:r>
      <w:r w:rsidRPr="00121249">
        <w:rPr>
          <w:spacing w:val="-5"/>
        </w:rPr>
        <w:t xml:space="preserve">substance </w:t>
      </w:r>
      <w:r w:rsidRPr="00121249">
        <w:rPr>
          <w:spacing w:val="-4"/>
        </w:rPr>
        <w:t xml:space="preserve">use </w:t>
      </w:r>
      <w:r w:rsidRPr="00121249">
        <w:rPr>
          <w:spacing w:val="-6"/>
        </w:rPr>
        <w:t xml:space="preserve">disorders </w:t>
      </w:r>
      <w:r w:rsidRPr="00121249">
        <w:t xml:space="preserve">(SUDs) </w:t>
      </w:r>
      <w:r w:rsidRPr="00121249">
        <w:rPr>
          <w:spacing w:val="-6"/>
        </w:rPr>
        <w:t xml:space="preserve">along </w:t>
      </w:r>
      <w:r w:rsidRPr="00121249">
        <w:t xml:space="preserve">with </w:t>
      </w:r>
      <w:r w:rsidRPr="00121249">
        <w:rPr>
          <w:spacing w:val="-4"/>
        </w:rPr>
        <w:t>the</w:t>
      </w:r>
      <w:r w:rsidRPr="00121249">
        <w:rPr>
          <w:spacing w:val="53"/>
        </w:rPr>
        <w:t xml:space="preserve"> </w:t>
      </w:r>
      <w:r w:rsidRPr="00121249">
        <w:rPr>
          <w:spacing w:val="-3"/>
        </w:rPr>
        <w:t>basics</w:t>
      </w:r>
      <w:r w:rsidRPr="00121249">
        <w:rPr>
          <w:spacing w:val="-19"/>
        </w:rPr>
        <w:t xml:space="preserve"> </w:t>
      </w:r>
      <w:r w:rsidRPr="00121249">
        <w:t>of</w:t>
      </w:r>
      <w:r w:rsidRPr="00121249">
        <w:rPr>
          <w:spacing w:val="-16"/>
        </w:rPr>
        <w:t xml:space="preserve"> </w:t>
      </w:r>
      <w:r w:rsidRPr="00121249">
        <w:rPr>
          <w:spacing w:val="-7"/>
        </w:rPr>
        <w:t>diagnosis</w:t>
      </w:r>
      <w:r w:rsidRPr="00121249">
        <w:rPr>
          <w:spacing w:val="-26"/>
        </w:rPr>
        <w:t xml:space="preserve"> </w:t>
      </w:r>
      <w:r w:rsidRPr="00121249">
        <w:rPr>
          <w:spacing w:val="-3"/>
        </w:rPr>
        <w:t>and</w:t>
      </w:r>
      <w:r w:rsidRPr="00121249">
        <w:rPr>
          <w:spacing w:val="-22"/>
        </w:rPr>
        <w:t xml:space="preserve"> </w:t>
      </w:r>
      <w:r w:rsidRPr="00121249">
        <w:t>medical</w:t>
      </w:r>
      <w:r w:rsidRPr="00121249">
        <w:rPr>
          <w:spacing w:val="-12"/>
        </w:rPr>
        <w:t xml:space="preserve"> </w:t>
      </w:r>
      <w:r w:rsidRPr="00121249">
        <w:t>care</w:t>
      </w:r>
      <w:r w:rsidRPr="00121249">
        <w:rPr>
          <w:spacing w:val="-14"/>
        </w:rPr>
        <w:t xml:space="preserve"> </w:t>
      </w:r>
      <w:r w:rsidRPr="00121249">
        <w:rPr>
          <w:spacing w:val="-3"/>
        </w:rPr>
        <w:t>of</w:t>
      </w:r>
      <w:r w:rsidRPr="00121249">
        <w:rPr>
          <w:spacing w:val="-17"/>
        </w:rPr>
        <w:t xml:space="preserve"> </w:t>
      </w:r>
      <w:r w:rsidRPr="00121249">
        <w:rPr>
          <w:spacing w:val="-6"/>
        </w:rPr>
        <w:t>persons</w:t>
      </w:r>
      <w:r w:rsidRPr="00121249">
        <w:rPr>
          <w:spacing w:val="-22"/>
        </w:rPr>
        <w:t xml:space="preserve"> </w:t>
      </w:r>
      <w:r w:rsidRPr="00121249">
        <w:t>with</w:t>
      </w:r>
      <w:r w:rsidRPr="00121249">
        <w:rPr>
          <w:spacing w:val="-11"/>
        </w:rPr>
        <w:t xml:space="preserve"> </w:t>
      </w:r>
      <w:r w:rsidRPr="00121249">
        <w:t>SUDs</w:t>
      </w:r>
      <w:r w:rsidRPr="00121249">
        <w:rPr>
          <w:spacing w:val="-10"/>
        </w:rPr>
        <w:t xml:space="preserve"> </w:t>
      </w:r>
      <w:r w:rsidRPr="00121249">
        <w:rPr>
          <w:spacing w:val="-4"/>
        </w:rPr>
        <w:t>and</w:t>
      </w:r>
      <w:r w:rsidRPr="00121249">
        <w:rPr>
          <w:spacing w:val="-20"/>
        </w:rPr>
        <w:t xml:space="preserve"> </w:t>
      </w:r>
      <w:r w:rsidRPr="00121249">
        <w:rPr>
          <w:spacing w:val="-5"/>
        </w:rPr>
        <w:t>substance-related</w:t>
      </w:r>
      <w:r w:rsidRPr="00121249">
        <w:rPr>
          <w:spacing w:val="-22"/>
        </w:rPr>
        <w:t xml:space="preserve"> </w:t>
      </w:r>
      <w:r w:rsidRPr="00121249">
        <w:rPr>
          <w:spacing w:val="-5"/>
        </w:rPr>
        <w:t>health</w:t>
      </w:r>
      <w:r w:rsidRPr="00121249">
        <w:rPr>
          <w:spacing w:val="-22"/>
        </w:rPr>
        <w:t xml:space="preserve"> </w:t>
      </w:r>
      <w:r w:rsidRPr="00121249">
        <w:rPr>
          <w:spacing w:val="-5"/>
        </w:rPr>
        <w:t>conditions.</w:t>
      </w:r>
      <w:r w:rsidRPr="00121249">
        <w:rPr>
          <w:spacing w:val="-20"/>
        </w:rPr>
        <w:t xml:space="preserve"> </w:t>
      </w:r>
      <w:r w:rsidRPr="00121249">
        <w:rPr>
          <w:spacing w:val="-4"/>
        </w:rPr>
        <w:t>This</w:t>
      </w:r>
      <w:r w:rsidRPr="00121249">
        <w:rPr>
          <w:spacing w:val="24"/>
        </w:rPr>
        <w:t xml:space="preserve"> </w:t>
      </w:r>
      <w:r w:rsidRPr="00121249">
        <w:rPr>
          <w:spacing w:val="-4"/>
        </w:rPr>
        <w:t xml:space="preserve">course </w:t>
      </w:r>
      <w:r w:rsidRPr="00121249">
        <w:t xml:space="preserve">will </w:t>
      </w:r>
      <w:r w:rsidRPr="00121249">
        <w:rPr>
          <w:spacing w:val="-3"/>
        </w:rPr>
        <w:t xml:space="preserve">provide </w:t>
      </w:r>
      <w:r w:rsidRPr="00121249">
        <w:t xml:space="preserve">an overview of </w:t>
      </w:r>
      <w:r w:rsidRPr="00121249">
        <w:rPr>
          <w:spacing w:val="-3"/>
        </w:rPr>
        <w:t xml:space="preserve">the </w:t>
      </w:r>
      <w:r w:rsidRPr="00121249">
        <w:rPr>
          <w:spacing w:val="-4"/>
        </w:rPr>
        <w:t xml:space="preserve">pharmacology and </w:t>
      </w:r>
      <w:r w:rsidRPr="00121249">
        <w:rPr>
          <w:spacing w:val="-7"/>
        </w:rPr>
        <w:t xml:space="preserve">subsequent </w:t>
      </w:r>
      <w:r w:rsidRPr="00121249">
        <w:rPr>
          <w:spacing w:val="-5"/>
        </w:rPr>
        <w:t xml:space="preserve">changes </w:t>
      </w:r>
      <w:r w:rsidRPr="00121249">
        <w:t xml:space="preserve">in </w:t>
      </w:r>
      <w:r w:rsidRPr="00121249">
        <w:rPr>
          <w:spacing w:val="-6"/>
        </w:rPr>
        <w:t xml:space="preserve">neurobiology </w:t>
      </w:r>
      <w:r w:rsidRPr="00121249">
        <w:t xml:space="preserve">for </w:t>
      </w:r>
      <w:r w:rsidRPr="00121249">
        <w:rPr>
          <w:spacing w:val="-4"/>
        </w:rPr>
        <w:t xml:space="preserve">multiple </w:t>
      </w:r>
      <w:r w:rsidRPr="00121249">
        <w:rPr>
          <w:spacing w:val="-6"/>
        </w:rPr>
        <w:t xml:space="preserve">substances </w:t>
      </w:r>
      <w:r w:rsidRPr="00121249">
        <w:rPr>
          <w:spacing w:val="-4"/>
        </w:rPr>
        <w:t xml:space="preserve">that </w:t>
      </w:r>
      <w:r w:rsidRPr="00121249">
        <w:t xml:space="preserve">are </w:t>
      </w:r>
      <w:r w:rsidRPr="00121249">
        <w:rPr>
          <w:spacing w:val="-4"/>
        </w:rPr>
        <w:t xml:space="preserve">frequently </w:t>
      </w:r>
      <w:r w:rsidRPr="00121249">
        <w:rPr>
          <w:spacing w:val="-5"/>
        </w:rPr>
        <w:t xml:space="preserve">misused, </w:t>
      </w:r>
      <w:r w:rsidRPr="00121249">
        <w:t xml:space="preserve">as </w:t>
      </w:r>
      <w:r w:rsidRPr="00121249">
        <w:rPr>
          <w:spacing w:val="-3"/>
        </w:rPr>
        <w:t xml:space="preserve">well </w:t>
      </w:r>
      <w:r w:rsidRPr="00121249">
        <w:t xml:space="preserve">as symptoms of </w:t>
      </w:r>
      <w:r w:rsidRPr="00121249">
        <w:rPr>
          <w:spacing w:val="-4"/>
        </w:rPr>
        <w:t xml:space="preserve">intoxication and </w:t>
      </w:r>
      <w:r w:rsidRPr="00121249">
        <w:rPr>
          <w:spacing w:val="-3"/>
        </w:rPr>
        <w:t xml:space="preserve">withdraw </w:t>
      </w:r>
      <w:r w:rsidRPr="00121249">
        <w:t xml:space="preserve">from </w:t>
      </w:r>
      <w:r w:rsidRPr="00121249">
        <w:rPr>
          <w:spacing w:val="-5"/>
        </w:rPr>
        <w:t xml:space="preserve">these </w:t>
      </w:r>
      <w:r w:rsidRPr="00121249">
        <w:rPr>
          <w:spacing w:val="-6"/>
        </w:rPr>
        <w:t xml:space="preserve">substances. This </w:t>
      </w:r>
      <w:r w:rsidRPr="00121249">
        <w:rPr>
          <w:spacing w:val="-3"/>
        </w:rPr>
        <w:t xml:space="preserve">course </w:t>
      </w:r>
      <w:r w:rsidRPr="00121249">
        <w:t xml:space="preserve">will </w:t>
      </w:r>
      <w:r w:rsidRPr="00121249">
        <w:rPr>
          <w:spacing w:val="-5"/>
        </w:rPr>
        <w:t xml:space="preserve">also </w:t>
      </w:r>
      <w:r w:rsidRPr="00121249">
        <w:rPr>
          <w:spacing w:val="-3"/>
        </w:rPr>
        <w:t xml:space="preserve">provide an </w:t>
      </w:r>
      <w:r w:rsidRPr="00121249">
        <w:t xml:space="preserve">overview </w:t>
      </w:r>
      <w:r w:rsidRPr="00121249">
        <w:rPr>
          <w:spacing w:val="-3"/>
        </w:rPr>
        <w:t xml:space="preserve">of </w:t>
      </w:r>
      <w:r w:rsidRPr="00121249">
        <w:rPr>
          <w:spacing w:val="-4"/>
        </w:rPr>
        <w:t xml:space="preserve">medication </w:t>
      </w:r>
      <w:r w:rsidRPr="00121249">
        <w:t xml:space="preserve">for </w:t>
      </w:r>
      <w:r w:rsidRPr="00121249">
        <w:rPr>
          <w:spacing w:val="-5"/>
        </w:rPr>
        <w:t xml:space="preserve">opioid use </w:t>
      </w:r>
      <w:r w:rsidRPr="00121249">
        <w:rPr>
          <w:spacing w:val="-6"/>
        </w:rPr>
        <w:t xml:space="preserve">disorders </w:t>
      </w:r>
      <w:r w:rsidRPr="00121249">
        <w:t xml:space="preserve">(MOU), </w:t>
      </w:r>
      <w:r w:rsidRPr="00121249">
        <w:rPr>
          <w:spacing w:val="-5"/>
        </w:rPr>
        <w:t xml:space="preserve">safer </w:t>
      </w:r>
      <w:r w:rsidRPr="00121249">
        <w:rPr>
          <w:spacing w:val="-4"/>
        </w:rPr>
        <w:t xml:space="preserve">medication </w:t>
      </w:r>
      <w:r w:rsidRPr="00121249">
        <w:rPr>
          <w:spacing w:val="-5"/>
        </w:rPr>
        <w:t xml:space="preserve">prescribing </w:t>
      </w:r>
      <w:r w:rsidRPr="00121249">
        <w:t xml:space="preserve">for </w:t>
      </w:r>
      <w:r w:rsidRPr="00121249">
        <w:rPr>
          <w:spacing w:val="-5"/>
        </w:rPr>
        <w:t xml:space="preserve">pain </w:t>
      </w:r>
      <w:r w:rsidRPr="00121249">
        <w:rPr>
          <w:spacing w:val="-4"/>
        </w:rPr>
        <w:t xml:space="preserve">management, and </w:t>
      </w:r>
      <w:r w:rsidRPr="00121249">
        <w:rPr>
          <w:spacing w:val="-5"/>
        </w:rPr>
        <w:t xml:space="preserve">prevention </w:t>
      </w:r>
      <w:r w:rsidRPr="00121249">
        <w:rPr>
          <w:spacing w:val="-4"/>
        </w:rPr>
        <w:t xml:space="preserve">and treatment </w:t>
      </w:r>
      <w:r w:rsidRPr="00121249">
        <w:rPr>
          <w:spacing w:val="-3"/>
        </w:rPr>
        <w:t xml:space="preserve">of overuse </w:t>
      </w:r>
      <w:r w:rsidRPr="00121249">
        <w:rPr>
          <w:spacing w:val="-6"/>
        </w:rPr>
        <w:t xml:space="preserve">disorder </w:t>
      </w:r>
      <w:r w:rsidRPr="00121249">
        <w:rPr>
          <w:spacing w:val="-3"/>
        </w:rPr>
        <w:t>of multiple</w:t>
      </w:r>
      <w:r w:rsidRPr="00121249">
        <w:rPr>
          <w:spacing w:val="-25"/>
        </w:rPr>
        <w:t xml:space="preserve"> </w:t>
      </w:r>
      <w:r w:rsidRPr="00121249">
        <w:rPr>
          <w:spacing w:val="-6"/>
        </w:rPr>
        <w:t>substances.</w:t>
      </w:r>
    </w:p>
    <w:p w14:paraId="671E2629" w14:textId="77777777" w:rsidR="00121249" w:rsidRPr="00121249" w:rsidRDefault="00121249" w:rsidP="00121249">
      <w:pPr>
        <w:pStyle w:val="BodyText"/>
        <w:spacing w:before="6"/>
      </w:pPr>
    </w:p>
    <w:p w14:paraId="0AAAE769" w14:textId="77777777" w:rsidR="00121249" w:rsidRPr="00121249" w:rsidRDefault="00121249" w:rsidP="00121249">
      <w:pPr>
        <w:pStyle w:val="Heading3"/>
        <w:ind w:left="480"/>
        <w:rPr>
          <w:u w:val="none"/>
        </w:rPr>
      </w:pPr>
      <w:bookmarkStart w:id="10" w:name="OBJECTIVES"/>
      <w:bookmarkStart w:id="11" w:name="_Toc198122180"/>
      <w:bookmarkStart w:id="12" w:name="_Toc214359876"/>
      <w:bookmarkEnd w:id="10"/>
      <w:r w:rsidRPr="00121249">
        <w:t>OBJECTIVES</w:t>
      </w:r>
      <w:bookmarkEnd w:id="11"/>
      <w:bookmarkEnd w:id="12"/>
    </w:p>
    <w:p w14:paraId="597C6BED" w14:textId="77777777" w:rsidR="00121249" w:rsidRPr="00121249" w:rsidRDefault="00121249" w:rsidP="00121249">
      <w:pPr>
        <w:pStyle w:val="ListParagraph"/>
        <w:widowControl w:val="0"/>
        <w:numPr>
          <w:ilvl w:val="0"/>
          <w:numId w:val="33"/>
        </w:numPr>
        <w:tabs>
          <w:tab w:val="left" w:pos="1200"/>
        </w:tabs>
        <w:autoSpaceDE w:val="0"/>
        <w:autoSpaceDN w:val="0"/>
        <w:spacing w:before="45" w:after="0" w:line="240" w:lineRule="auto"/>
        <w:ind w:left="1584"/>
        <w:contextualSpacing w:val="0"/>
        <w:jc w:val="left"/>
        <w:rPr>
          <w:rFonts w:ascii="Arial" w:hAnsi="Arial" w:cs="Arial"/>
        </w:rPr>
      </w:pPr>
      <w:r w:rsidRPr="00121249">
        <w:rPr>
          <w:rFonts w:ascii="Arial" w:hAnsi="Arial" w:cs="Arial"/>
        </w:rPr>
        <w:t xml:space="preserve">To </w:t>
      </w:r>
      <w:r w:rsidRPr="00121249">
        <w:rPr>
          <w:rFonts w:ascii="Arial" w:hAnsi="Arial" w:cs="Arial"/>
          <w:spacing w:val="-5"/>
        </w:rPr>
        <w:t xml:space="preserve">recognize addiction </w:t>
      </w:r>
      <w:r w:rsidRPr="00121249">
        <w:rPr>
          <w:rFonts w:ascii="Arial" w:hAnsi="Arial" w:cs="Arial"/>
        </w:rPr>
        <w:t>medicine as a</w:t>
      </w:r>
      <w:r w:rsidRPr="00121249">
        <w:rPr>
          <w:rFonts w:ascii="Arial" w:hAnsi="Arial" w:cs="Arial"/>
          <w:spacing w:val="-14"/>
        </w:rPr>
        <w:t xml:space="preserve"> </w:t>
      </w:r>
      <w:r w:rsidRPr="00121249">
        <w:rPr>
          <w:rFonts w:ascii="Arial" w:hAnsi="Arial" w:cs="Arial"/>
          <w:spacing w:val="-4"/>
        </w:rPr>
        <w:t>field.</w:t>
      </w:r>
    </w:p>
    <w:p w14:paraId="15455990" w14:textId="77777777" w:rsidR="00121249" w:rsidRPr="00121249" w:rsidRDefault="00121249" w:rsidP="00121249">
      <w:pPr>
        <w:pStyle w:val="ListParagraph"/>
        <w:widowControl w:val="0"/>
        <w:numPr>
          <w:ilvl w:val="0"/>
          <w:numId w:val="33"/>
        </w:numPr>
        <w:tabs>
          <w:tab w:val="left" w:pos="1200"/>
        </w:tabs>
        <w:autoSpaceDE w:val="0"/>
        <w:autoSpaceDN w:val="0"/>
        <w:spacing w:before="33" w:after="0" w:line="283" w:lineRule="auto"/>
        <w:ind w:left="1584" w:right="647" w:hanging="361"/>
        <w:contextualSpacing w:val="0"/>
        <w:jc w:val="left"/>
        <w:rPr>
          <w:rFonts w:ascii="Arial" w:hAnsi="Arial" w:cs="Arial"/>
        </w:rPr>
      </w:pPr>
      <w:r w:rsidRPr="00121249">
        <w:rPr>
          <w:rFonts w:ascii="Arial" w:hAnsi="Arial" w:cs="Arial"/>
        </w:rPr>
        <w:t xml:space="preserve">To </w:t>
      </w:r>
      <w:r w:rsidRPr="00121249">
        <w:rPr>
          <w:rFonts w:ascii="Arial" w:hAnsi="Arial" w:cs="Arial"/>
          <w:spacing w:val="-6"/>
        </w:rPr>
        <w:t xml:space="preserve">understand </w:t>
      </w:r>
      <w:r w:rsidRPr="00121249">
        <w:rPr>
          <w:rFonts w:ascii="Arial" w:hAnsi="Arial" w:cs="Arial"/>
          <w:spacing w:val="-3"/>
        </w:rPr>
        <w:t xml:space="preserve">the </w:t>
      </w:r>
      <w:r w:rsidRPr="00121249">
        <w:rPr>
          <w:rFonts w:ascii="Arial" w:hAnsi="Arial" w:cs="Arial"/>
          <w:spacing w:val="-5"/>
        </w:rPr>
        <w:t xml:space="preserve">underlying </w:t>
      </w:r>
      <w:r w:rsidRPr="00121249">
        <w:rPr>
          <w:rFonts w:ascii="Arial" w:hAnsi="Arial" w:cs="Arial"/>
          <w:spacing w:val="-4"/>
        </w:rPr>
        <w:t xml:space="preserve">pharmacology </w:t>
      </w:r>
      <w:r w:rsidRPr="00121249">
        <w:rPr>
          <w:rFonts w:ascii="Arial" w:hAnsi="Arial" w:cs="Arial"/>
          <w:spacing w:val="-3"/>
        </w:rPr>
        <w:t xml:space="preserve">of </w:t>
      </w:r>
      <w:r w:rsidRPr="00121249">
        <w:rPr>
          <w:rFonts w:ascii="Arial" w:hAnsi="Arial" w:cs="Arial"/>
          <w:spacing w:val="-4"/>
        </w:rPr>
        <w:t xml:space="preserve">substances </w:t>
      </w:r>
      <w:r w:rsidRPr="00121249">
        <w:rPr>
          <w:rFonts w:ascii="Arial" w:hAnsi="Arial" w:cs="Arial"/>
          <w:spacing w:val="-3"/>
        </w:rPr>
        <w:t xml:space="preserve">of </w:t>
      </w:r>
      <w:r w:rsidRPr="00121249">
        <w:rPr>
          <w:rFonts w:ascii="Arial" w:hAnsi="Arial" w:cs="Arial"/>
          <w:spacing w:val="-5"/>
        </w:rPr>
        <w:t xml:space="preserve">misuse </w:t>
      </w:r>
      <w:r w:rsidRPr="00121249">
        <w:rPr>
          <w:rFonts w:ascii="Arial" w:hAnsi="Arial" w:cs="Arial"/>
          <w:spacing w:val="-4"/>
        </w:rPr>
        <w:t xml:space="preserve">and </w:t>
      </w:r>
      <w:r w:rsidRPr="00121249">
        <w:rPr>
          <w:rFonts w:ascii="Arial" w:hAnsi="Arial" w:cs="Arial"/>
          <w:spacing w:val="-5"/>
        </w:rPr>
        <w:t xml:space="preserve">recognize </w:t>
      </w:r>
      <w:r w:rsidRPr="00121249">
        <w:rPr>
          <w:rFonts w:ascii="Arial" w:hAnsi="Arial" w:cs="Arial"/>
          <w:spacing w:val="-3"/>
        </w:rPr>
        <w:t xml:space="preserve">the </w:t>
      </w:r>
      <w:r w:rsidRPr="00121249">
        <w:rPr>
          <w:rFonts w:ascii="Arial" w:hAnsi="Arial" w:cs="Arial"/>
          <w:spacing w:val="-4"/>
        </w:rPr>
        <w:t xml:space="preserve">symptoms </w:t>
      </w:r>
      <w:r w:rsidRPr="00121249">
        <w:rPr>
          <w:rFonts w:ascii="Arial" w:hAnsi="Arial" w:cs="Arial"/>
        </w:rPr>
        <w:t xml:space="preserve">of </w:t>
      </w:r>
      <w:r w:rsidRPr="00121249">
        <w:rPr>
          <w:rFonts w:ascii="Arial" w:hAnsi="Arial" w:cs="Arial"/>
          <w:spacing w:val="-4"/>
        </w:rPr>
        <w:t>intoxication and</w:t>
      </w:r>
      <w:r w:rsidRPr="00121249">
        <w:rPr>
          <w:rFonts w:ascii="Arial" w:hAnsi="Arial" w:cs="Arial"/>
          <w:spacing w:val="-3"/>
        </w:rPr>
        <w:t xml:space="preserve"> </w:t>
      </w:r>
      <w:r w:rsidRPr="00121249">
        <w:rPr>
          <w:rFonts w:ascii="Arial" w:hAnsi="Arial" w:cs="Arial"/>
          <w:spacing w:val="-4"/>
        </w:rPr>
        <w:t>withdrawal.</w:t>
      </w:r>
    </w:p>
    <w:p w14:paraId="2089A376" w14:textId="77777777" w:rsidR="00121249" w:rsidRPr="00121249" w:rsidRDefault="00121249" w:rsidP="00121249">
      <w:pPr>
        <w:pStyle w:val="ListParagraph"/>
        <w:widowControl w:val="0"/>
        <w:numPr>
          <w:ilvl w:val="0"/>
          <w:numId w:val="33"/>
        </w:numPr>
        <w:tabs>
          <w:tab w:val="left" w:pos="1201"/>
        </w:tabs>
        <w:autoSpaceDE w:val="0"/>
        <w:autoSpaceDN w:val="0"/>
        <w:spacing w:after="0" w:line="239" w:lineRule="exact"/>
        <w:ind w:left="1584" w:hanging="361"/>
        <w:contextualSpacing w:val="0"/>
        <w:jc w:val="left"/>
        <w:rPr>
          <w:rFonts w:ascii="Arial" w:hAnsi="Arial" w:cs="Arial"/>
        </w:rPr>
      </w:pPr>
      <w:r w:rsidRPr="00121249">
        <w:rPr>
          <w:rFonts w:ascii="Arial" w:hAnsi="Arial" w:cs="Arial"/>
          <w:spacing w:val="-5"/>
        </w:rPr>
        <w:t xml:space="preserve">Understand </w:t>
      </w:r>
      <w:r w:rsidRPr="00121249">
        <w:rPr>
          <w:rFonts w:ascii="Arial" w:hAnsi="Arial" w:cs="Arial"/>
        </w:rPr>
        <w:t xml:space="preserve">the </w:t>
      </w:r>
      <w:r w:rsidRPr="00121249">
        <w:rPr>
          <w:rFonts w:ascii="Arial" w:hAnsi="Arial" w:cs="Arial"/>
          <w:spacing w:val="-5"/>
        </w:rPr>
        <w:t xml:space="preserve">underlying </w:t>
      </w:r>
      <w:r w:rsidRPr="00121249">
        <w:rPr>
          <w:rFonts w:ascii="Arial" w:hAnsi="Arial" w:cs="Arial"/>
          <w:spacing w:val="-6"/>
        </w:rPr>
        <w:t xml:space="preserve">neurobiology </w:t>
      </w:r>
      <w:r w:rsidRPr="00121249">
        <w:rPr>
          <w:rFonts w:ascii="Arial" w:hAnsi="Arial" w:cs="Arial"/>
          <w:spacing w:val="-4"/>
        </w:rPr>
        <w:t xml:space="preserve">that </w:t>
      </w:r>
      <w:r w:rsidRPr="00121249">
        <w:rPr>
          <w:rFonts w:ascii="Arial" w:hAnsi="Arial" w:cs="Arial"/>
        </w:rPr>
        <w:t xml:space="preserve">accompanies </w:t>
      </w:r>
      <w:r w:rsidRPr="00121249">
        <w:rPr>
          <w:rFonts w:ascii="Arial" w:hAnsi="Arial" w:cs="Arial"/>
          <w:spacing w:val="-5"/>
        </w:rPr>
        <w:t xml:space="preserve">addiction, </w:t>
      </w:r>
      <w:r w:rsidRPr="00121249">
        <w:rPr>
          <w:rFonts w:ascii="Arial" w:hAnsi="Arial" w:cs="Arial"/>
          <w:spacing w:val="-4"/>
        </w:rPr>
        <w:t xml:space="preserve">intoxication, </w:t>
      </w:r>
      <w:r w:rsidRPr="00121249">
        <w:rPr>
          <w:rFonts w:ascii="Arial" w:hAnsi="Arial" w:cs="Arial"/>
          <w:spacing w:val="-4"/>
        </w:rPr>
        <w:lastRenderedPageBreak/>
        <w:t>and withdraw</w:t>
      </w:r>
      <w:r w:rsidRPr="00121249">
        <w:rPr>
          <w:rFonts w:ascii="Arial" w:hAnsi="Arial" w:cs="Arial"/>
          <w:spacing w:val="-13"/>
        </w:rPr>
        <w:t xml:space="preserve"> of</w:t>
      </w:r>
    </w:p>
    <w:p w14:paraId="5B50978B" w14:textId="77777777" w:rsidR="00121249" w:rsidRPr="00121249" w:rsidRDefault="00121249" w:rsidP="00121249">
      <w:pPr>
        <w:pStyle w:val="BodyText"/>
        <w:spacing w:before="47"/>
        <w:ind w:left="1584"/>
      </w:pPr>
      <w:r w:rsidRPr="00121249">
        <w:t>various</w:t>
      </w:r>
      <w:r w:rsidRPr="00121249">
        <w:rPr>
          <w:spacing w:val="-9"/>
        </w:rPr>
        <w:t xml:space="preserve"> </w:t>
      </w:r>
      <w:r w:rsidRPr="00121249">
        <w:t>substances.</w:t>
      </w:r>
    </w:p>
    <w:p w14:paraId="3DD299BF" w14:textId="77777777" w:rsidR="00121249" w:rsidRPr="00121249" w:rsidRDefault="00121249" w:rsidP="00121249">
      <w:pPr>
        <w:pStyle w:val="ListParagraph"/>
        <w:widowControl w:val="0"/>
        <w:numPr>
          <w:ilvl w:val="0"/>
          <w:numId w:val="33"/>
        </w:numPr>
        <w:tabs>
          <w:tab w:val="left" w:pos="1200"/>
        </w:tabs>
        <w:autoSpaceDE w:val="0"/>
        <w:autoSpaceDN w:val="0"/>
        <w:spacing w:before="30" w:after="0" w:line="271" w:lineRule="auto"/>
        <w:ind w:left="1584" w:right="1620" w:hanging="361"/>
        <w:contextualSpacing w:val="0"/>
        <w:jc w:val="left"/>
        <w:rPr>
          <w:rFonts w:ascii="Arial" w:hAnsi="Arial" w:cs="Arial"/>
        </w:rPr>
      </w:pPr>
      <w:r w:rsidRPr="00121249">
        <w:rPr>
          <w:rFonts w:ascii="Arial" w:hAnsi="Arial" w:cs="Arial"/>
          <w:spacing w:val="-4"/>
        </w:rPr>
        <w:t xml:space="preserve">Discuss medication </w:t>
      </w:r>
      <w:r w:rsidRPr="00121249">
        <w:rPr>
          <w:rFonts w:ascii="Arial" w:hAnsi="Arial" w:cs="Arial"/>
        </w:rPr>
        <w:t xml:space="preserve">for </w:t>
      </w:r>
      <w:r w:rsidRPr="00121249">
        <w:rPr>
          <w:rFonts w:ascii="Arial" w:hAnsi="Arial" w:cs="Arial"/>
          <w:spacing w:val="-6"/>
        </w:rPr>
        <w:t xml:space="preserve">opioid </w:t>
      </w:r>
      <w:r w:rsidRPr="00121249">
        <w:rPr>
          <w:rFonts w:ascii="Arial" w:hAnsi="Arial" w:cs="Arial"/>
          <w:spacing w:val="-4"/>
        </w:rPr>
        <w:t xml:space="preserve">use </w:t>
      </w:r>
      <w:r w:rsidRPr="00121249">
        <w:rPr>
          <w:rFonts w:ascii="Arial" w:hAnsi="Arial" w:cs="Arial"/>
          <w:spacing w:val="-6"/>
        </w:rPr>
        <w:t xml:space="preserve">disorders </w:t>
      </w:r>
      <w:r w:rsidRPr="00121249">
        <w:rPr>
          <w:rFonts w:ascii="Arial" w:hAnsi="Arial" w:cs="Arial"/>
        </w:rPr>
        <w:t xml:space="preserve">(MOUD), safer </w:t>
      </w:r>
      <w:r w:rsidRPr="00121249">
        <w:rPr>
          <w:rFonts w:ascii="Arial" w:hAnsi="Arial" w:cs="Arial"/>
          <w:spacing w:val="-4"/>
        </w:rPr>
        <w:t xml:space="preserve">medication </w:t>
      </w:r>
      <w:r w:rsidRPr="00121249">
        <w:rPr>
          <w:rFonts w:ascii="Arial" w:hAnsi="Arial" w:cs="Arial"/>
          <w:spacing w:val="-5"/>
        </w:rPr>
        <w:t xml:space="preserve">prescribing </w:t>
      </w:r>
      <w:r w:rsidRPr="00121249">
        <w:rPr>
          <w:rFonts w:ascii="Arial" w:hAnsi="Arial" w:cs="Arial"/>
          <w:spacing w:val="-4"/>
        </w:rPr>
        <w:t xml:space="preserve">for </w:t>
      </w:r>
      <w:r w:rsidRPr="00121249">
        <w:rPr>
          <w:rFonts w:ascii="Arial" w:hAnsi="Arial" w:cs="Arial"/>
          <w:spacing w:val="-5"/>
        </w:rPr>
        <w:t xml:space="preserve">pain </w:t>
      </w:r>
      <w:r w:rsidRPr="00121249">
        <w:rPr>
          <w:rFonts w:ascii="Arial" w:hAnsi="Arial" w:cs="Arial"/>
          <w:spacing w:val="-4"/>
        </w:rPr>
        <w:t xml:space="preserve">management, and </w:t>
      </w:r>
      <w:r w:rsidRPr="00121249">
        <w:rPr>
          <w:rFonts w:ascii="Arial" w:hAnsi="Arial" w:cs="Arial"/>
          <w:spacing w:val="-5"/>
        </w:rPr>
        <w:t xml:space="preserve">prevention </w:t>
      </w:r>
      <w:r w:rsidRPr="00121249">
        <w:rPr>
          <w:rFonts w:ascii="Arial" w:hAnsi="Arial" w:cs="Arial"/>
          <w:spacing w:val="-3"/>
        </w:rPr>
        <w:t xml:space="preserve">and </w:t>
      </w:r>
      <w:r w:rsidRPr="00121249">
        <w:rPr>
          <w:rFonts w:ascii="Arial" w:hAnsi="Arial" w:cs="Arial"/>
          <w:spacing w:val="-4"/>
        </w:rPr>
        <w:t xml:space="preserve">treatment </w:t>
      </w:r>
      <w:r w:rsidRPr="00121249">
        <w:rPr>
          <w:rFonts w:ascii="Arial" w:hAnsi="Arial" w:cs="Arial"/>
          <w:spacing w:val="-3"/>
        </w:rPr>
        <w:t xml:space="preserve">of </w:t>
      </w:r>
      <w:r w:rsidRPr="00121249">
        <w:rPr>
          <w:rFonts w:ascii="Arial" w:hAnsi="Arial" w:cs="Arial"/>
          <w:spacing w:val="-4"/>
        </w:rPr>
        <w:t xml:space="preserve">overuse </w:t>
      </w:r>
      <w:r w:rsidRPr="00121249">
        <w:rPr>
          <w:rFonts w:ascii="Arial" w:hAnsi="Arial" w:cs="Arial"/>
          <w:spacing w:val="-6"/>
        </w:rPr>
        <w:t xml:space="preserve">disorder </w:t>
      </w:r>
      <w:r w:rsidRPr="00121249">
        <w:rPr>
          <w:rFonts w:ascii="Arial" w:hAnsi="Arial" w:cs="Arial"/>
          <w:spacing w:val="-3"/>
        </w:rPr>
        <w:t>of multiple</w:t>
      </w:r>
      <w:r w:rsidRPr="00121249">
        <w:rPr>
          <w:rFonts w:ascii="Arial" w:hAnsi="Arial" w:cs="Arial"/>
          <w:spacing w:val="-8"/>
        </w:rPr>
        <w:t xml:space="preserve"> </w:t>
      </w:r>
      <w:r w:rsidRPr="00121249">
        <w:rPr>
          <w:rFonts w:ascii="Arial" w:hAnsi="Arial" w:cs="Arial"/>
          <w:spacing w:val="-6"/>
        </w:rPr>
        <w:t>substances.</w:t>
      </w:r>
    </w:p>
    <w:p w14:paraId="5360FD97" w14:textId="77777777" w:rsidR="00121249" w:rsidRPr="00121249" w:rsidRDefault="00121249" w:rsidP="00121249">
      <w:pPr>
        <w:pStyle w:val="ListParagraph"/>
        <w:widowControl w:val="0"/>
        <w:numPr>
          <w:ilvl w:val="0"/>
          <w:numId w:val="33"/>
        </w:numPr>
        <w:tabs>
          <w:tab w:val="left" w:pos="1200"/>
        </w:tabs>
        <w:autoSpaceDE w:val="0"/>
        <w:autoSpaceDN w:val="0"/>
        <w:spacing w:before="11" w:after="0" w:line="273" w:lineRule="auto"/>
        <w:ind w:left="1584" w:right="816" w:hanging="361"/>
        <w:contextualSpacing w:val="0"/>
        <w:jc w:val="left"/>
        <w:rPr>
          <w:rFonts w:ascii="Arial" w:hAnsi="Arial" w:cs="Arial"/>
        </w:rPr>
      </w:pPr>
      <w:r w:rsidRPr="00121249">
        <w:rPr>
          <w:rFonts w:ascii="Arial" w:hAnsi="Arial" w:cs="Arial"/>
        </w:rPr>
        <w:t xml:space="preserve">To </w:t>
      </w:r>
      <w:r w:rsidRPr="00121249">
        <w:rPr>
          <w:rFonts w:ascii="Arial" w:hAnsi="Arial" w:cs="Arial"/>
          <w:spacing w:val="-5"/>
        </w:rPr>
        <w:t xml:space="preserve">demonstrate </w:t>
      </w:r>
      <w:r w:rsidRPr="00121249">
        <w:rPr>
          <w:rFonts w:ascii="Arial" w:hAnsi="Arial" w:cs="Arial"/>
        </w:rPr>
        <w:t xml:space="preserve">competency in </w:t>
      </w:r>
      <w:r w:rsidRPr="00121249">
        <w:rPr>
          <w:rFonts w:ascii="Arial" w:hAnsi="Arial" w:cs="Arial"/>
          <w:spacing w:val="-5"/>
        </w:rPr>
        <w:t xml:space="preserve">being able </w:t>
      </w:r>
      <w:r w:rsidRPr="00121249">
        <w:rPr>
          <w:rFonts w:ascii="Arial" w:hAnsi="Arial" w:cs="Arial"/>
        </w:rPr>
        <w:t xml:space="preserve">to </w:t>
      </w:r>
      <w:r w:rsidRPr="00121249">
        <w:rPr>
          <w:rFonts w:ascii="Arial" w:hAnsi="Arial" w:cs="Arial"/>
          <w:spacing w:val="-4"/>
        </w:rPr>
        <w:t xml:space="preserve">prescribe medication </w:t>
      </w:r>
      <w:r w:rsidRPr="00121249">
        <w:rPr>
          <w:rFonts w:ascii="Arial" w:hAnsi="Arial" w:cs="Arial"/>
        </w:rPr>
        <w:t xml:space="preserve">for </w:t>
      </w:r>
      <w:r w:rsidRPr="00121249">
        <w:rPr>
          <w:rFonts w:ascii="Arial" w:hAnsi="Arial" w:cs="Arial"/>
          <w:spacing w:val="-5"/>
        </w:rPr>
        <w:t xml:space="preserve">addiction </w:t>
      </w:r>
      <w:r w:rsidRPr="00121249">
        <w:rPr>
          <w:rFonts w:ascii="Arial" w:hAnsi="Arial" w:cs="Arial"/>
          <w:spacing w:val="-4"/>
        </w:rPr>
        <w:t xml:space="preserve">treatment, </w:t>
      </w:r>
      <w:r w:rsidRPr="00121249">
        <w:rPr>
          <w:rFonts w:ascii="Arial" w:hAnsi="Arial" w:cs="Arial"/>
          <w:spacing w:val="-6"/>
        </w:rPr>
        <w:t xml:space="preserve">included obtaining </w:t>
      </w:r>
      <w:r w:rsidRPr="00121249">
        <w:rPr>
          <w:rFonts w:ascii="Arial" w:hAnsi="Arial" w:cs="Arial"/>
          <w:spacing w:val="-4"/>
        </w:rPr>
        <w:t>MATE ACT waiver</w:t>
      </w:r>
      <w:r w:rsidRPr="00121249">
        <w:rPr>
          <w:rFonts w:ascii="Arial" w:hAnsi="Arial" w:cs="Arial"/>
        </w:rPr>
        <w:t xml:space="preserve"> </w:t>
      </w:r>
      <w:r w:rsidRPr="00121249">
        <w:rPr>
          <w:rFonts w:ascii="Arial" w:hAnsi="Arial" w:cs="Arial"/>
          <w:spacing w:val="-5"/>
        </w:rPr>
        <w:t xml:space="preserve">training </w:t>
      </w:r>
      <w:r w:rsidRPr="00121249">
        <w:rPr>
          <w:rFonts w:ascii="Arial" w:hAnsi="Arial" w:cs="Arial"/>
          <w:spacing w:val="-4"/>
        </w:rPr>
        <w:t>and</w:t>
      </w:r>
      <w:r w:rsidRPr="00121249">
        <w:rPr>
          <w:rFonts w:ascii="Arial" w:hAnsi="Arial" w:cs="Arial"/>
          <w:spacing w:val="-30"/>
        </w:rPr>
        <w:t xml:space="preserve"> </w:t>
      </w:r>
      <w:r w:rsidRPr="00121249">
        <w:rPr>
          <w:rFonts w:ascii="Arial" w:hAnsi="Arial" w:cs="Arial"/>
          <w:spacing w:val="-6"/>
        </w:rPr>
        <w:t>education.</w:t>
      </w:r>
    </w:p>
    <w:p w14:paraId="4AED7574" w14:textId="77777777" w:rsidR="00121249" w:rsidRPr="00121249" w:rsidRDefault="00121249" w:rsidP="00121249">
      <w:pPr>
        <w:pStyle w:val="ListParagraph"/>
        <w:widowControl w:val="0"/>
        <w:numPr>
          <w:ilvl w:val="0"/>
          <w:numId w:val="33"/>
        </w:numPr>
        <w:tabs>
          <w:tab w:val="left" w:pos="1200"/>
        </w:tabs>
        <w:autoSpaceDE w:val="0"/>
        <w:autoSpaceDN w:val="0"/>
        <w:spacing w:before="12" w:after="0" w:line="240" w:lineRule="auto"/>
        <w:ind w:left="1584" w:hanging="361"/>
        <w:contextualSpacing w:val="0"/>
        <w:jc w:val="left"/>
        <w:rPr>
          <w:rFonts w:ascii="Arial" w:hAnsi="Arial" w:cs="Arial"/>
        </w:rPr>
      </w:pPr>
      <w:r w:rsidRPr="00121249">
        <w:rPr>
          <w:rFonts w:ascii="Arial" w:hAnsi="Arial" w:cs="Arial"/>
        </w:rPr>
        <w:t xml:space="preserve">To </w:t>
      </w:r>
      <w:r w:rsidRPr="00121249">
        <w:rPr>
          <w:rFonts w:ascii="Arial" w:hAnsi="Arial" w:cs="Arial"/>
          <w:spacing w:val="-4"/>
        </w:rPr>
        <w:t xml:space="preserve">manage </w:t>
      </w:r>
      <w:r w:rsidRPr="00121249">
        <w:rPr>
          <w:rFonts w:ascii="Arial" w:hAnsi="Arial" w:cs="Arial"/>
          <w:spacing w:val="-3"/>
        </w:rPr>
        <w:t xml:space="preserve">the </w:t>
      </w:r>
      <w:r w:rsidRPr="00121249">
        <w:rPr>
          <w:rFonts w:ascii="Arial" w:hAnsi="Arial" w:cs="Arial"/>
          <w:spacing w:val="-4"/>
        </w:rPr>
        <w:t xml:space="preserve">treatment </w:t>
      </w:r>
      <w:r w:rsidRPr="00121249">
        <w:rPr>
          <w:rFonts w:ascii="Arial" w:hAnsi="Arial" w:cs="Arial"/>
          <w:spacing w:val="-3"/>
        </w:rPr>
        <w:t xml:space="preserve">of </w:t>
      </w:r>
      <w:r w:rsidRPr="00121249">
        <w:rPr>
          <w:rFonts w:ascii="Arial" w:hAnsi="Arial" w:cs="Arial"/>
        </w:rPr>
        <w:t xml:space="preserve">co-occurring </w:t>
      </w:r>
      <w:r w:rsidRPr="00121249">
        <w:rPr>
          <w:rFonts w:ascii="Arial" w:hAnsi="Arial" w:cs="Arial"/>
          <w:spacing w:val="-6"/>
        </w:rPr>
        <w:t xml:space="preserve">substance, </w:t>
      </w:r>
      <w:r w:rsidRPr="00121249">
        <w:rPr>
          <w:rFonts w:ascii="Arial" w:hAnsi="Arial" w:cs="Arial"/>
          <w:spacing w:val="-5"/>
        </w:rPr>
        <w:t xml:space="preserve">use </w:t>
      </w:r>
      <w:r w:rsidRPr="00121249">
        <w:rPr>
          <w:rFonts w:ascii="Arial" w:hAnsi="Arial" w:cs="Arial"/>
          <w:spacing w:val="-4"/>
        </w:rPr>
        <w:t xml:space="preserve">and </w:t>
      </w:r>
      <w:r w:rsidRPr="00121249">
        <w:rPr>
          <w:rFonts w:ascii="Arial" w:hAnsi="Arial" w:cs="Arial"/>
          <w:spacing w:val="-3"/>
        </w:rPr>
        <w:t xml:space="preserve">mental </w:t>
      </w:r>
      <w:r w:rsidRPr="00121249">
        <w:rPr>
          <w:rFonts w:ascii="Arial" w:hAnsi="Arial" w:cs="Arial"/>
          <w:spacing w:val="-5"/>
        </w:rPr>
        <w:t>health</w:t>
      </w:r>
      <w:r w:rsidRPr="00121249">
        <w:rPr>
          <w:rFonts w:ascii="Arial" w:hAnsi="Arial" w:cs="Arial"/>
          <w:spacing w:val="-24"/>
        </w:rPr>
        <w:t xml:space="preserve"> </w:t>
      </w:r>
      <w:r w:rsidRPr="00121249">
        <w:rPr>
          <w:rFonts w:ascii="Arial" w:hAnsi="Arial" w:cs="Arial"/>
          <w:spacing w:val="-6"/>
        </w:rPr>
        <w:t>disorders.</w:t>
      </w:r>
    </w:p>
    <w:p w14:paraId="764C4580" w14:textId="4F8C2ACF" w:rsidR="0076235D" w:rsidRPr="00C40B5D" w:rsidRDefault="0076235D" w:rsidP="000602B1">
      <w:pPr>
        <w:spacing w:after="0" w:line="276" w:lineRule="auto"/>
        <w:rPr>
          <w:rFonts w:ascii="Arial" w:hAnsi="Arial" w:cs="Arial"/>
        </w:rPr>
      </w:pPr>
    </w:p>
    <w:p w14:paraId="4E6F2E0C" w14:textId="57ECA21F" w:rsidR="0076235D" w:rsidRPr="00C40B5D" w:rsidRDefault="00FB203B" w:rsidP="000602B1">
      <w:pPr>
        <w:pStyle w:val="Heading1"/>
        <w:spacing w:before="0" w:after="0" w:line="276" w:lineRule="auto"/>
        <w:rPr>
          <w:rFonts w:ascii="Arial" w:hAnsi="Arial" w:cs="Arial"/>
        </w:rPr>
      </w:pPr>
      <w:bookmarkStart w:id="13" w:name="_Toc214359877"/>
      <w:r w:rsidRPr="0096296A">
        <w:rPr>
          <w:rFonts w:ascii="Arial" w:hAnsi="Arial" w:cs="Arial"/>
        </w:rPr>
        <w:t>COLLEGE PROGRAM OBJECTIVES</w:t>
      </w:r>
      <w:bookmarkEnd w:id="13"/>
    </w:p>
    <w:p w14:paraId="60C938CE" w14:textId="0B616EDE" w:rsidR="00697E55" w:rsidRPr="00C40B5D" w:rsidRDefault="005150FA" w:rsidP="000602B1">
      <w:pPr>
        <w:spacing w:after="0" w:line="276" w:lineRule="auto"/>
        <w:jc w:val="left"/>
        <w:rPr>
          <w:rFonts w:ascii="Arial" w:hAnsi="Arial" w:cs="Arial"/>
        </w:rPr>
      </w:pPr>
      <w:r w:rsidRPr="00C40B5D">
        <w:rPr>
          <w:rFonts w:ascii="Arial" w:hAnsi="Arial" w:cs="Arial"/>
          <w:spacing w:val="-2"/>
        </w:rPr>
        <w:t xml:space="preserve">In </w:t>
      </w:r>
      <w:r w:rsidR="005879BF" w:rsidRPr="00C40B5D">
        <w:rPr>
          <w:rFonts w:ascii="Arial" w:hAnsi="Arial" w:cs="Arial"/>
          <w:spacing w:val="-2"/>
        </w:rPr>
        <w:t>addition to the above course-specific goals and learning objectives, this clerkship rotation also facilitates student progress in attaining the College Program Objectives</w:t>
      </w:r>
      <w:r w:rsidR="0013375E" w:rsidRPr="00C40B5D">
        <w:rPr>
          <w:rFonts w:ascii="Arial" w:hAnsi="Arial" w:cs="Arial"/>
          <w:spacing w:val="-2"/>
        </w:rPr>
        <w:t xml:space="preserve">. </w:t>
      </w:r>
      <w:r w:rsidR="00997621" w:rsidRPr="00C40B5D">
        <w:rPr>
          <w:rFonts w:ascii="Arial" w:hAnsi="Arial" w:cs="Arial"/>
          <w:spacing w:val="-2"/>
        </w:rPr>
        <w:t>Please refer to the complete list provided on the MSUCOM website (</w:t>
      </w:r>
      <w:hyperlink r:id="rId20"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0CC5AC51" w14:textId="77777777" w:rsidR="004A14A0" w:rsidRPr="00C40B5D" w:rsidRDefault="004A14A0" w:rsidP="000602B1">
      <w:pPr>
        <w:spacing w:after="0" w:line="276" w:lineRule="auto"/>
        <w:rPr>
          <w:rFonts w:ascii="Arial" w:hAnsi="Arial" w:cs="Arial"/>
        </w:rPr>
      </w:pPr>
    </w:p>
    <w:p w14:paraId="5A8591BE" w14:textId="6035D8A9" w:rsidR="006F2107" w:rsidRPr="00C40B5D" w:rsidRDefault="00395FF7" w:rsidP="000602B1">
      <w:pPr>
        <w:pStyle w:val="Heading1"/>
        <w:spacing w:before="0" w:after="0" w:line="276" w:lineRule="auto"/>
        <w:rPr>
          <w:rFonts w:ascii="Arial" w:hAnsi="Arial" w:cs="Arial"/>
        </w:rPr>
      </w:pPr>
      <w:bookmarkStart w:id="14" w:name="_Toc214359878"/>
      <w:r w:rsidRPr="00593906">
        <w:rPr>
          <w:rFonts w:ascii="Arial" w:hAnsi="Arial" w:cs="Arial"/>
        </w:rPr>
        <w:t>R</w:t>
      </w:r>
      <w:r w:rsidR="005A09E5" w:rsidRPr="00593906">
        <w:rPr>
          <w:rFonts w:ascii="Arial" w:hAnsi="Arial" w:cs="Arial"/>
        </w:rPr>
        <w:t>EFERENCES</w:t>
      </w:r>
      <w:bookmarkEnd w:id="14"/>
    </w:p>
    <w:p w14:paraId="2C0B26C0" w14:textId="20FCDB7D" w:rsidR="006F2107" w:rsidRPr="00C40B5D" w:rsidRDefault="005B4C18" w:rsidP="000602B1">
      <w:pPr>
        <w:pStyle w:val="Heading2"/>
        <w:rPr>
          <w:b/>
          <w:bCs/>
        </w:rPr>
      </w:pPr>
      <w:bookmarkStart w:id="15" w:name="_Toc214359879"/>
      <w:r w:rsidRPr="00165CD1">
        <w:t>REQUIRED STUDY RESOURCES</w:t>
      </w:r>
      <w:bookmarkEnd w:id="15"/>
    </w:p>
    <w:p w14:paraId="2196C2FA" w14:textId="77777777" w:rsidR="009A1109" w:rsidRPr="009A1109" w:rsidRDefault="009A1109" w:rsidP="006462FA">
      <w:pPr>
        <w:spacing w:after="0"/>
        <w:rPr>
          <w:rFonts w:ascii="Arial" w:hAnsi="Arial" w:cs="Arial"/>
          <w:b/>
          <w:bCs/>
        </w:rPr>
      </w:pPr>
    </w:p>
    <w:p w14:paraId="4B9E9912" w14:textId="7ABC36F4" w:rsidR="009A1109" w:rsidRPr="00165CD1" w:rsidRDefault="7943D736" w:rsidP="00B36CB9">
      <w:pPr>
        <w:ind w:left="720"/>
        <w:rPr>
          <w:rFonts w:ascii="Arial" w:hAnsi="Arial" w:cs="Arial"/>
        </w:rPr>
      </w:pPr>
      <w:bookmarkStart w:id="16" w:name="_Toc106630800"/>
      <w:r w:rsidRPr="00165CD1">
        <w:rPr>
          <w:rFonts w:ascii="Arial" w:hAnsi="Arial" w:cs="Arial"/>
        </w:rPr>
        <w:t xml:space="preserve">Desire 2 Learn (D2L): </w:t>
      </w:r>
      <w:bookmarkEnd w:id="16"/>
      <w:r w:rsidRPr="00165CD1">
        <w:rPr>
          <w:rFonts w:ascii="Arial" w:hAnsi="Arial" w:cs="Arial"/>
        </w:rPr>
        <w:t>Please find online content for this course in D2L (</w:t>
      </w:r>
      <w:hyperlink r:id="rId21" w:history="1">
        <w:r w:rsidRPr="00165CD1">
          <w:rPr>
            <w:rStyle w:val="Hyperlink"/>
            <w:rFonts w:ascii="Arial" w:hAnsi="Arial" w:cs="Arial"/>
            <w:color w:val="auto"/>
          </w:rPr>
          <w:t>https://d2l.msu.edu/</w:t>
        </w:r>
      </w:hyperlink>
      <w:r w:rsidRPr="00165CD1">
        <w:rPr>
          <w:rFonts w:ascii="Arial" w:hAnsi="Arial" w:cs="Arial"/>
        </w:rPr>
        <w:t>). Once logged in</w:t>
      </w:r>
      <w:r w:rsidR="0C1B4AB5" w:rsidRPr="00165CD1">
        <w:rPr>
          <w:rFonts w:ascii="Arial" w:hAnsi="Arial" w:cs="Arial"/>
        </w:rPr>
        <w:t xml:space="preserve"> with your MSU Net ID</w:t>
      </w:r>
      <w:r w:rsidRPr="00165CD1">
        <w:rPr>
          <w:rFonts w:ascii="Arial" w:hAnsi="Arial" w:cs="Arial"/>
        </w:rPr>
        <w:t xml:space="preserve">, your course </w:t>
      </w:r>
      <w:r w:rsidR="6854B9C4" w:rsidRPr="00165CD1">
        <w:rPr>
          <w:rFonts w:ascii="Arial" w:hAnsi="Arial" w:cs="Arial"/>
        </w:rPr>
        <w:t xml:space="preserve">will </w:t>
      </w:r>
      <w:r w:rsidRPr="00165CD1">
        <w:rPr>
          <w:rFonts w:ascii="Arial" w:hAnsi="Arial" w:cs="Arial"/>
        </w:rPr>
        <w:t xml:space="preserve">appear on the D2L landing page. </w:t>
      </w:r>
      <w:r w:rsidR="53A086CA" w:rsidRPr="00165CD1">
        <w:rPr>
          <w:rFonts w:ascii="Arial" w:hAnsi="Arial" w:cs="Arial"/>
        </w:rPr>
        <w:t xml:space="preserve">If you do not see your course on the landing page, search for the course with the following criteria, and </w:t>
      </w:r>
      <w:r w:rsidRPr="00165CD1">
        <w:rPr>
          <w:rFonts w:ascii="Arial" w:hAnsi="Arial" w:cs="Arial"/>
        </w:rPr>
        <w:t xml:space="preserve">pin </w:t>
      </w:r>
      <w:r w:rsidR="25C46649" w:rsidRPr="00165CD1">
        <w:rPr>
          <w:rFonts w:ascii="Arial" w:hAnsi="Arial" w:cs="Arial"/>
        </w:rPr>
        <w:t xml:space="preserve">it </w:t>
      </w:r>
      <w:r w:rsidRPr="00165CD1">
        <w:rPr>
          <w:rFonts w:ascii="Arial" w:hAnsi="Arial" w:cs="Arial"/>
        </w:rPr>
        <w:t>to your homepage</w:t>
      </w:r>
      <w:r w:rsidR="2EC77A40" w:rsidRPr="00165CD1">
        <w:rPr>
          <w:rFonts w:ascii="Arial" w:hAnsi="Arial" w:cs="Arial"/>
        </w:rPr>
        <w:t xml:space="preserve">: </w:t>
      </w:r>
      <w:r w:rsidR="6AA04F17" w:rsidRPr="631915F4">
        <w:rPr>
          <w:rFonts w:ascii="Arial" w:hAnsi="Arial" w:cs="Arial"/>
          <w:b/>
          <w:bCs/>
        </w:rPr>
        <w:t xml:space="preserve">OST 622: </w:t>
      </w:r>
      <w:r w:rsidR="00121249">
        <w:rPr>
          <w:rFonts w:ascii="Arial" w:hAnsi="Arial" w:cs="Arial"/>
          <w:b/>
          <w:bCs/>
          <w:shd w:val="clear" w:color="auto" w:fill="FFFFFF"/>
        </w:rPr>
        <w:t>Addiction Medicine</w:t>
      </w:r>
    </w:p>
    <w:p w14:paraId="1E6326ED" w14:textId="6DC4F326" w:rsidR="009A1109" w:rsidRDefault="009A1109" w:rsidP="009A1109">
      <w:pPr>
        <w:ind w:left="720"/>
        <w:rPr>
          <w:rFonts w:ascii="Arial" w:hAnsi="Arial" w:cs="Arial"/>
        </w:rPr>
      </w:pPr>
      <w:r w:rsidRPr="00165CD1">
        <w:rPr>
          <w:rFonts w:ascii="Arial" w:hAnsi="Arial" w:cs="Arial"/>
        </w:rPr>
        <w:t>If you encounter any issues accessing this D2L course, please email the CA (on the title page of this syllabus)</w:t>
      </w:r>
      <w:r w:rsidR="0013375E" w:rsidRPr="00165CD1">
        <w:rPr>
          <w:rFonts w:ascii="Arial" w:hAnsi="Arial" w:cs="Arial"/>
        </w:rPr>
        <w:t>.</w:t>
      </w:r>
      <w:r w:rsidR="0013375E">
        <w:rPr>
          <w:rFonts w:ascii="Arial" w:hAnsi="Arial" w:cs="Arial"/>
        </w:rPr>
        <w:t xml:space="preserve"> </w:t>
      </w:r>
      <w:r w:rsidR="00205932">
        <w:rPr>
          <w:rFonts w:ascii="Arial" w:hAnsi="Arial" w:cs="Arial"/>
        </w:rPr>
        <w:t xml:space="preserve">It is your responsibility to make sure you have access </w:t>
      </w:r>
      <w:r w:rsidR="00593906">
        <w:rPr>
          <w:rFonts w:ascii="Arial" w:hAnsi="Arial" w:cs="Arial"/>
        </w:rPr>
        <w:t>t</w:t>
      </w:r>
      <w:r w:rsidR="00205932">
        <w:rPr>
          <w:rFonts w:ascii="Arial" w:hAnsi="Arial" w:cs="Arial"/>
        </w:rPr>
        <w:t xml:space="preserve">o the course D2L page on the first day of the course. </w:t>
      </w:r>
    </w:p>
    <w:p w14:paraId="5CA283F8" w14:textId="77777777" w:rsidR="002755F4" w:rsidRPr="00C40B5D" w:rsidRDefault="002755F4" w:rsidP="002755F4">
      <w:pPr>
        <w:spacing w:after="0" w:line="276" w:lineRule="auto"/>
        <w:ind w:left="360" w:firstLine="360"/>
        <w:rPr>
          <w:rFonts w:ascii="Arial" w:eastAsia="Arial" w:hAnsi="Arial" w:cs="Arial"/>
        </w:rPr>
      </w:pPr>
      <w:r w:rsidRPr="006D2D9E">
        <w:rPr>
          <w:rFonts w:ascii="Arial" w:eastAsia="Arial" w:hAnsi="Arial" w:cs="Arial"/>
        </w:rPr>
        <w:t>Student D2L email addresses must be forwarded to your MSU email account.</w:t>
      </w:r>
    </w:p>
    <w:p w14:paraId="24682D4D" w14:textId="77777777" w:rsidR="009A1109" w:rsidRDefault="009A1109" w:rsidP="00A5758F">
      <w:pPr>
        <w:spacing w:after="0"/>
        <w:ind w:left="720"/>
        <w:rPr>
          <w:rFonts w:ascii="Arial" w:hAnsi="Arial" w:cs="Arial"/>
        </w:rPr>
      </w:pPr>
    </w:p>
    <w:p w14:paraId="719C3EF5" w14:textId="24BA88C7" w:rsidR="18E4E547" w:rsidRDefault="60321CF1" w:rsidP="7BCD83E7">
      <w:pPr>
        <w:pStyle w:val="Heading3"/>
        <w:ind w:left="0" w:firstLine="720"/>
      </w:pPr>
      <w:bookmarkStart w:id="17" w:name="_Toc214359880"/>
      <w:r>
        <w:t>CERTIFICATE LINKS</w:t>
      </w:r>
      <w:bookmarkEnd w:id="17"/>
    </w:p>
    <w:p w14:paraId="77E8790A" w14:textId="3CE1B6C0" w:rsidR="60321CF1" w:rsidRDefault="60321CF1" w:rsidP="7BCD83E7">
      <w:pPr>
        <w:spacing w:line="240" w:lineRule="auto"/>
        <w:ind w:firstLine="720"/>
        <w:contextualSpacing/>
        <w:rPr>
          <w:rFonts w:ascii="Arial" w:hAnsi="Arial" w:cs="Arial"/>
          <w:color w:val="0000FF"/>
          <w:u w:val="single"/>
        </w:rPr>
      </w:pPr>
      <w:hyperlink r:id="rId22">
        <w:r w:rsidRPr="7BCD83E7">
          <w:rPr>
            <w:rFonts w:ascii="Arial" w:hAnsi="Arial" w:cs="Arial"/>
            <w:color w:val="0000FF"/>
            <w:u w:val="single"/>
          </w:rPr>
          <w:t>MI CARES enrollment and Modules</w:t>
        </w:r>
      </w:hyperlink>
    </w:p>
    <w:p w14:paraId="037C0F9B" w14:textId="77777777" w:rsidR="7BCD83E7" w:rsidRDefault="7BCD83E7" w:rsidP="7BCD83E7">
      <w:pPr>
        <w:spacing w:line="240" w:lineRule="auto"/>
        <w:contextualSpacing/>
        <w:rPr>
          <w:rFonts w:ascii="Arial" w:hAnsi="Arial" w:cs="Arial"/>
        </w:rPr>
      </w:pPr>
    </w:p>
    <w:p w14:paraId="7996D641" w14:textId="77777777" w:rsidR="60321CF1" w:rsidRDefault="60321CF1" w:rsidP="7BCD83E7">
      <w:pPr>
        <w:spacing w:line="240" w:lineRule="auto"/>
        <w:ind w:firstLine="720"/>
        <w:contextualSpacing/>
        <w:rPr>
          <w:rFonts w:ascii="Arial" w:hAnsi="Arial" w:cs="Arial"/>
          <w:color w:val="0000FF"/>
          <w:u w:val="single"/>
        </w:rPr>
      </w:pPr>
      <w:hyperlink r:id="rId23">
        <w:r w:rsidRPr="7BCD83E7">
          <w:rPr>
            <w:rFonts w:ascii="Arial" w:hAnsi="Arial" w:cs="Arial"/>
            <w:color w:val="0000FF"/>
            <w:u w:val="single"/>
          </w:rPr>
          <w:t>Scope of Pain: Core Online Curriculum</w:t>
        </w:r>
      </w:hyperlink>
    </w:p>
    <w:p w14:paraId="278D445A" w14:textId="77777777" w:rsidR="7BCD83E7" w:rsidRDefault="7BCD83E7" w:rsidP="7BCD83E7">
      <w:pPr>
        <w:spacing w:line="240" w:lineRule="auto"/>
        <w:contextualSpacing/>
        <w:rPr>
          <w:rFonts w:ascii="Arial" w:hAnsi="Arial" w:cs="Arial"/>
        </w:rPr>
      </w:pPr>
    </w:p>
    <w:p w14:paraId="3C7B5C30" w14:textId="4670568E" w:rsidR="60321CF1" w:rsidRDefault="60321CF1" w:rsidP="7BCD83E7">
      <w:pPr>
        <w:spacing w:line="240" w:lineRule="auto"/>
        <w:ind w:firstLine="720"/>
        <w:contextualSpacing/>
        <w:rPr>
          <w:rFonts w:ascii="Arial" w:hAnsi="Arial" w:cs="Arial"/>
        </w:rPr>
      </w:pPr>
      <w:hyperlink r:id="rId24">
        <w:r w:rsidRPr="7BCD83E7">
          <w:rPr>
            <w:rFonts w:ascii="Arial" w:hAnsi="Arial" w:cs="Arial"/>
            <w:color w:val="0000FF"/>
            <w:u w:val="single"/>
          </w:rPr>
          <w:t>Scope of Pain: Overdose prevention and Naloxone Rescue Kits</w:t>
        </w:r>
      </w:hyperlink>
    </w:p>
    <w:p w14:paraId="4DDFD5EB" w14:textId="69C33BAC" w:rsidR="60321CF1" w:rsidRDefault="60321CF1" w:rsidP="7BCD83E7">
      <w:pPr>
        <w:pStyle w:val="BodyText"/>
        <w:spacing w:before="17" w:line="240" w:lineRule="auto"/>
        <w:ind w:left="0" w:firstLine="720"/>
        <w:contextualSpacing/>
        <w:rPr>
          <w:color w:val="0000FF"/>
          <w:u w:val="single"/>
        </w:rPr>
      </w:pPr>
      <w:hyperlink r:id="rId25">
        <w:r w:rsidRPr="7BCD83E7">
          <w:rPr>
            <w:color w:val="0000FF"/>
            <w:u w:val="single"/>
          </w:rPr>
          <w:t xml:space="preserve">Scope of Pain: Safer Opioid Prescribing for Pain in Adolescents and Young Adults in </w:t>
        </w:r>
      </w:hyperlink>
      <w:r>
        <w:tab/>
      </w:r>
      <w:r w:rsidRPr="7BCD83E7">
        <w:rPr>
          <w:color w:val="0000FF"/>
          <w:u w:val="single"/>
        </w:rPr>
        <w:t>Outpatient</w:t>
      </w:r>
    </w:p>
    <w:p w14:paraId="389AD38C" w14:textId="77777777" w:rsidR="7BCD83E7" w:rsidRDefault="7BCD83E7" w:rsidP="7BCD83E7">
      <w:pPr>
        <w:pStyle w:val="BodyText"/>
        <w:spacing w:before="17" w:line="240" w:lineRule="auto"/>
        <w:ind w:left="0"/>
        <w:contextualSpacing/>
      </w:pPr>
    </w:p>
    <w:p w14:paraId="5BAC9F98" w14:textId="5F760DF6" w:rsidR="60321CF1" w:rsidRDefault="60321CF1" w:rsidP="7BCD83E7">
      <w:pPr>
        <w:pStyle w:val="BodyText"/>
        <w:spacing w:before="17" w:line="240" w:lineRule="auto"/>
        <w:ind w:left="0" w:firstLine="720"/>
        <w:contextualSpacing/>
        <w:rPr>
          <w:color w:val="0000FF"/>
          <w:u w:val="single"/>
        </w:rPr>
      </w:pPr>
      <w:hyperlink r:id="rId26">
        <w:r w:rsidRPr="7BCD83E7">
          <w:rPr>
            <w:color w:val="0000FF"/>
            <w:u w:val="single"/>
          </w:rPr>
          <w:t>Scope of Pain: Safer Opioid Prescribing in the ED</w:t>
        </w:r>
      </w:hyperlink>
    </w:p>
    <w:p w14:paraId="133CB5FB" w14:textId="77777777" w:rsidR="7BCD83E7" w:rsidRDefault="7BCD83E7" w:rsidP="7BCD83E7">
      <w:pPr>
        <w:pStyle w:val="BodyText"/>
        <w:spacing w:before="17" w:line="240" w:lineRule="auto"/>
        <w:ind w:left="0"/>
        <w:contextualSpacing/>
        <w:rPr>
          <w:color w:val="0000FF"/>
          <w:u w:val="single"/>
        </w:rPr>
      </w:pPr>
    </w:p>
    <w:p w14:paraId="216FA30E" w14:textId="0E42FC29" w:rsidR="60321CF1" w:rsidRDefault="60321CF1" w:rsidP="7BCD83E7">
      <w:pPr>
        <w:pStyle w:val="BodyText"/>
        <w:spacing w:before="20" w:line="240" w:lineRule="auto"/>
        <w:ind w:left="0" w:firstLine="720"/>
        <w:contextualSpacing/>
      </w:pPr>
      <w:hyperlink r:id="rId27">
        <w:r w:rsidRPr="7BCD83E7">
          <w:rPr>
            <w:color w:val="0000FF"/>
            <w:u w:val="single"/>
          </w:rPr>
          <w:t>PCSS Addiction 101</w:t>
        </w:r>
      </w:hyperlink>
    </w:p>
    <w:p w14:paraId="551BC0F0" w14:textId="3720CC98" w:rsidR="60321CF1" w:rsidRDefault="60321CF1" w:rsidP="7BCD83E7">
      <w:pPr>
        <w:spacing w:after="0"/>
        <w:ind w:left="720"/>
        <w:rPr>
          <w:rFonts w:ascii="Arial" w:hAnsi="Arial" w:cs="Arial"/>
        </w:rPr>
      </w:pPr>
    </w:p>
    <w:p w14:paraId="328B5581" w14:textId="77777777" w:rsidR="00FA15F5" w:rsidRPr="00FA15F5" w:rsidRDefault="00FA15F5" w:rsidP="00FA15F5">
      <w:pPr>
        <w:pStyle w:val="BodyText"/>
        <w:spacing w:before="190" w:line="273" w:lineRule="auto"/>
        <w:ind w:right="4765"/>
      </w:pPr>
      <w:r w:rsidRPr="00FA15F5">
        <w:rPr>
          <w:spacing w:val="-5"/>
          <w:u w:val="single"/>
        </w:rPr>
        <w:t xml:space="preserve">Required </w:t>
      </w:r>
      <w:r w:rsidRPr="00FA15F5">
        <w:rPr>
          <w:u w:val="single"/>
        </w:rPr>
        <w:t xml:space="preserve">PCSS </w:t>
      </w:r>
      <w:r w:rsidRPr="00FA15F5">
        <w:rPr>
          <w:spacing w:val="-3"/>
          <w:u w:val="single"/>
        </w:rPr>
        <w:t xml:space="preserve">Links </w:t>
      </w:r>
      <w:r w:rsidRPr="00FA15F5">
        <w:rPr>
          <w:spacing w:val="-4"/>
          <w:u w:val="single"/>
        </w:rPr>
        <w:t xml:space="preserve">(Listed </w:t>
      </w:r>
      <w:r w:rsidRPr="00FA15F5">
        <w:rPr>
          <w:u w:val="single"/>
        </w:rPr>
        <w:t xml:space="preserve">in </w:t>
      </w:r>
      <w:r w:rsidRPr="00FA15F5">
        <w:rPr>
          <w:spacing w:val="-5"/>
          <w:u w:val="single"/>
        </w:rPr>
        <w:t>Rotation requirements</w:t>
      </w:r>
      <w:bookmarkStart w:id="18" w:name="_bookmark13"/>
      <w:bookmarkEnd w:id="18"/>
      <w:r w:rsidRPr="00FA15F5">
        <w:rPr>
          <w:spacing w:val="-5"/>
          <w:u w:val="single"/>
        </w:rPr>
        <w:t>)</w:t>
      </w:r>
      <w:r w:rsidRPr="00FA15F5">
        <w:rPr>
          <w:spacing w:val="-5"/>
        </w:rPr>
        <w:t xml:space="preserve"> </w:t>
      </w:r>
      <w:r w:rsidRPr="00FA15F5">
        <w:rPr>
          <w:spacing w:val="-5"/>
          <w:u w:val="single"/>
        </w:rPr>
        <w:t xml:space="preserve">eBook Reading </w:t>
      </w:r>
      <w:r w:rsidRPr="00FA15F5">
        <w:rPr>
          <w:spacing w:val="-3"/>
          <w:u w:val="single"/>
        </w:rPr>
        <w:t>Sources</w:t>
      </w:r>
    </w:p>
    <w:p w14:paraId="265C0FC7" w14:textId="77777777" w:rsidR="00FA15F5" w:rsidRPr="00FA15F5" w:rsidRDefault="00FA15F5" w:rsidP="00FA15F5">
      <w:pPr>
        <w:pStyle w:val="ListParagraph"/>
        <w:widowControl w:val="0"/>
        <w:numPr>
          <w:ilvl w:val="0"/>
          <w:numId w:val="34"/>
        </w:numPr>
        <w:tabs>
          <w:tab w:val="left" w:pos="1559"/>
          <w:tab w:val="left" w:pos="1561"/>
        </w:tabs>
        <w:autoSpaceDE w:val="0"/>
        <w:autoSpaceDN w:val="0"/>
        <w:spacing w:before="11" w:after="0" w:line="268" w:lineRule="exact"/>
        <w:contextualSpacing w:val="0"/>
        <w:jc w:val="left"/>
        <w:rPr>
          <w:rFonts w:ascii="Arial" w:hAnsi="Arial" w:cs="Arial"/>
        </w:rPr>
      </w:pPr>
      <w:hyperlink r:id="rId28">
        <w:r w:rsidRPr="00FA15F5">
          <w:rPr>
            <w:rFonts w:ascii="Arial" w:hAnsi="Arial" w:cs="Arial"/>
            <w:color w:val="0000FF"/>
            <w:spacing w:val="-5"/>
            <w:u w:val="single" w:color="0000FF"/>
          </w:rPr>
          <w:t xml:space="preserve">Opioid </w:t>
        </w:r>
        <w:r w:rsidRPr="00FA15F5">
          <w:rPr>
            <w:rFonts w:ascii="Arial" w:hAnsi="Arial" w:cs="Arial"/>
            <w:color w:val="0000FF"/>
            <w:spacing w:val="-7"/>
            <w:u w:val="single" w:color="0000FF"/>
          </w:rPr>
          <w:t xml:space="preserve">Dependence: </w:t>
        </w:r>
        <w:r w:rsidRPr="00FA15F5">
          <w:rPr>
            <w:rFonts w:ascii="Arial" w:hAnsi="Arial" w:cs="Arial"/>
            <w:color w:val="0000FF"/>
            <w:u w:val="single" w:color="0000FF"/>
          </w:rPr>
          <w:t xml:space="preserve">A </w:t>
        </w:r>
        <w:r w:rsidRPr="00FA15F5">
          <w:rPr>
            <w:rFonts w:ascii="Arial" w:hAnsi="Arial" w:cs="Arial"/>
            <w:color w:val="0000FF"/>
            <w:spacing w:val="-6"/>
            <w:u w:val="single" w:color="0000FF"/>
          </w:rPr>
          <w:t xml:space="preserve">Clinical </w:t>
        </w:r>
        <w:r w:rsidRPr="00FA15F5">
          <w:rPr>
            <w:rFonts w:ascii="Arial" w:hAnsi="Arial" w:cs="Arial"/>
            <w:color w:val="0000FF"/>
            <w:spacing w:val="-3"/>
            <w:u w:val="single" w:color="0000FF"/>
          </w:rPr>
          <w:t xml:space="preserve">and </w:t>
        </w:r>
        <w:r w:rsidRPr="00FA15F5">
          <w:rPr>
            <w:rFonts w:ascii="Arial" w:hAnsi="Arial" w:cs="Arial"/>
            <w:color w:val="0000FF"/>
            <w:spacing w:val="-7"/>
            <w:u w:val="single" w:color="0000FF"/>
          </w:rPr>
          <w:t>Epidemiologic</w:t>
        </w:r>
        <w:r w:rsidRPr="00FA15F5">
          <w:rPr>
            <w:rFonts w:ascii="Arial" w:hAnsi="Arial" w:cs="Arial"/>
            <w:color w:val="0000FF"/>
            <w:spacing w:val="-42"/>
            <w:u w:val="single" w:color="0000FF"/>
          </w:rPr>
          <w:t xml:space="preserve"> </w:t>
        </w:r>
        <w:r w:rsidRPr="00FA15F5">
          <w:rPr>
            <w:rFonts w:ascii="Arial" w:hAnsi="Arial" w:cs="Arial"/>
            <w:color w:val="0000FF"/>
            <w:spacing w:val="-6"/>
            <w:u w:val="single" w:color="0000FF"/>
          </w:rPr>
          <w:t>Approach</w:t>
        </w:r>
      </w:hyperlink>
    </w:p>
    <w:p w14:paraId="34D61DEF" w14:textId="77777777" w:rsidR="00FA15F5" w:rsidRPr="00FA15F5" w:rsidRDefault="00FA15F5" w:rsidP="00FA15F5">
      <w:pPr>
        <w:pStyle w:val="ListParagraph"/>
        <w:widowControl w:val="0"/>
        <w:numPr>
          <w:ilvl w:val="0"/>
          <w:numId w:val="34"/>
        </w:numPr>
        <w:tabs>
          <w:tab w:val="left" w:pos="1559"/>
          <w:tab w:val="left" w:pos="1561"/>
        </w:tabs>
        <w:autoSpaceDE w:val="0"/>
        <w:autoSpaceDN w:val="0"/>
        <w:spacing w:before="11" w:after="0" w:line="268" w:lineRule="exact"/>
        <w:contextualSpacing w:val="0"/>
        <w:jc w:val="left"/>
        <w:rPr>
          <w:rFonts w:ascii="Arial" w:hAnsi="Arial" w:cs="Arial"/>
        </w:rPr>
      </w:pPr>
      <w:hyperlink r:id="rId29" w:history="1">
        <w:r w:rsidRPr="00FA15F5">
          <w:rPr>
            <w:rStyle w:val="Hyperlink"/>
            <w:rFonts w:ascii="Arial" w:hAnsi="Arial" w:cs="Arial"/>
            <w:spacing w:val="-4"/>
          </w:rPr>
          <w:t>The American opioid epidemic: from patient care to public health</w:t>
        </w:r>
      </w:hyperlink>
    </w:p>
    <w:p w14:paraId="15472F18" w14:textId="77777777" w:rsidR="00FA15F5" w:rsidRPr="00FA15F5" w:rsidRDefault="00FA15F5" w:rsidP="00FA15F5">
      <w:pPr>
        <w:pStyle w:val="ListParagraph"/>
        <w:widowControl w:val="0"/>
        <w:numPr>
          <w:ilvl w:val="0"/>
          <w:numId w:val="34"/>
        </w:numPr>
        <w:tabs>
          <w:tab w:val="left" w:pos="1559"/>
          <w:tab w:val="left" w:pos="1561"/>
        </w:tabs>
        <w:autoSpaceDE w:val="0"/>
        <w:autoSpaceDN w:val="0"/>
        <w:spacing w:before="11" w:after="0" w:line="268" w:lineRule="exact"/>
        <w:contextualSpacing w:val="0"/>
        <w:jc w:val="left"/>
        <w:rPr>
          <w:rFonts w:ascii="Arial" w:hAnsi="Arial" w:cs="Arial"/>
        </w:rPr>
      </w:pPr>
      <w:hyperlink r:id="rId30">
        <w:r w:rsidRPr="00FA15F5">
          <w:rPr>
            <w:rFonts w:ascii="Arial" w:hAnsi="Arial" w:cs="Arial"/>
            <w:color w:val="0000FF"/>
            <w:spacing w:val="-4"/>
            <w:u w:val="single" w:color="0000FF"/>
          </w:rPr>
          <w:t xml:space="preserve">The </w:t>
        </w:r>
        <w:r w:rsidRPr="00FA15F5">
          <w:rPr>
            <w:rFonts w:ascii="Arial" w:hAnsi="Arial" w:cs="Arial"/>
            <w:color w:val="0000FF"/>
            <w:spacing w:val="-5"/>
            <w:u w:val="single" w:color="0000FF"/>
          </w:rPr>
          <w:t xml:space="preserve">ASAM </w:t>
        </w:r>
        <w:r w:rsidRPr="00FA15F5">
          <w:rPr>
            <w:rFonts w:ascii="Arial" w:hAnsi="Arial" w:cs="Arial"/>
            <w:color w:val="0000FF"/>
            <w:spacing w:val="-7"/>
            <w:u w:val="single" w:color="0000FF"/>
          </w:rPr>
          <w:t xml:space="preserve">principles </w:t>
        </w:r>
        <w:r w:rsidRPr="00FA15F5">
          <w:rPr>
            <w:rFonts w:ascii="Arial" w:hAnsi="Arial" w:cs="Arial"/>
            <w:color w:val="0000FF"/>
            <w:u w:val="single" w:color="0000FF"/>
          </w:rPr>
          <w:t xml:space="preserve">of </w:t>
        </w:r>
        <w:r w:rsidRPr="00FA15F5">
          <w:rPr>
            <w:rFonts w:ascii="Arial" w:hAnsi="Arial" w:cs="Arial"/>
            <w:color w:val="0000FF"/>
            <w:spacing w:val="-7"/>
            <w:u w:val="single" w:color="0000FF"/>
          </w:rPr>
          <w:t xml:space="preserve">addiction </w:t>
        </w:r>
        <w:r w:rsidRPr="00FA15F5">
          <w:rPr>
            <w:rFonts w:ascii="Arial" w:hAnsi="Arial" w:cs="Arial"/>
            <w:color w:val="0000FF"/>
            <w:spacing w:val="-8"/>
            <w:u w:val="single" w:color="0000FF"/>
          </w:rPr>
          <w:t>medicine</w:t>
        </w:r>
      </w:hyperlink>
    </w:p>
    <w:p w14:paraId="66E67A51" w14:textId="77777777" w:rsidR="00FA15F5" w:rsidRPr="00FA15F5" w:rsidRDefault="00FA15F5" w:rsidP="00FA15F5">
      <w:pPr>
        <w:pStyle w:val="ListParagraph"/>
        <w:widowControl w:val="0"/>
        <w:numPr>
          <w:ilvl w:val="0"/>
          <w:numId w:val="34"/>
        </w:numPr>
        <w:tabs>
          <w:tab w:val="left" w:pos="1559"/>
          <w:tab w:val="left" w:pos="1561"/>
        </w:tabs>
        <w:autoSpaceDE w:val="0"/>
        <w:autoSpaceDN w:val="0"/>
        <w:spacing w:after="0" w:line="265" w:lineRule="exact"/>
        <w:contextualSpacing w:val="0"/>
        <w:jc w:val="left"/>
        <w:rPr>
          <w:rFonts w:ascii="Arial" w:hAnsi="Arial" w:cs="Arial"/>
        </w:rPr>
      </w:pPr>
      <w:hyperlink r:id="rId31">
        <w:r w:rsidRPr="00FA15F5">
          <w:rPr>
            <w:rFonts w:ascii="Arial" w:hAnsi="Arial" w:cs="Arial"/>
            <w:color w:val="0000FF"/>
            <w:spacing w:val="-5"/>
            <w:u w:val="single" w:color="0000FF"/>
          </w:rPr>
          <w:t xml:space="preserve">Opioid </w:t>
        </w:r>
        <w:r w:rsidRPr="00FA15F5">
          <w:rPr>
            <w:rFonts w:ascii="Arial" w:hAnsi="Arial" w:cs="Arial"/>
            <w:color w:val="0000FF"/>
            <w:spacing w:val="-7"/>
            <w:u w:val="single" w:color="0000FF"/>
          </w:rPr>
          <w:t xml:space="preserve">Therapy </w:t>
        </w:r>
        <w:r w:rsidRPr="00FA15F5">
          <w:rPr>
            <w:rFonts w:ascii="Arial" w:hAnsi="Arial" w:cs="Arial"/>
            <w:color w:val="0000FF"/>
            <w:u w:val="single" w:color="0000FF"/>
          </w:rPr>
          <w:t xml:space="preserve">in </w:t>
        </w:r>
        <w:r w:rsidRPr="00FA15F5">
          <w:rPr>
            <w:rFonts w:ascii="Arial" w:hAnsi="Arial" w:cs="Arial"/>
            <w:color w:val="0000FF"/>
            <w:spacing w:val="-4"/>
            <w:u w:val="single" w:color="0000FF"/>
          </w:rPr>
          <w:t xml:space="preserve">Infants, </w:t>
        </w:r>
        <w:r w:rsidRPr="00FA15F5">
          <w:rPr>
            <w:rFonts w:ascii="Arial" w:hAnsi="Arial" w:cs="Arial"/>
            <w:color w:val="0000FF"/>
            <w:spacing w:val="-7"/>
            <w:u w:val="single" w:color="0000FF"/>
          </w:rPr>
          <w:t xml:space="preserve">Children, </w:t>
        </w:r>
        <w:r w:rsidRPr="00FA15F5">
          <w:rPr>
            <w:rFonts w:ascii="Arial" w:hAnsi="Arial" w:cs="Arial"/>
            <w:color w:val="0000FF"/>
            <w:spacing w:val="-3"/>
            <w:u w:val="single" w:color="0000FF"/>
          </w:rPr>
          <w:t>and</w:t>
        </w:r>
        <w:r w:rsidRPr="00FA15F5">
          <w:rPr>
            <w:rFonts w:ascii="Arial" w:hAnsi="Arial" w:cs="Arial"/>
            <w:color w:val="0000FF"/>
            <w:spacing w:val="-42"/>
            <w:u w:val="single" w:color="0000FF"/>
          </w:rPr>
          <w:t xml:space="preserve"> </w:t>
        </w:r>
        <w:r w:rsidRPr="00FA15F5">
          <w:rPr>
            <w:rFonts w:ascii="Arial" w:hAnsi="Arial" w:cs="Arial"/>
            <w:color w:val="0000FF"/>
            <w:spacing w:val="-7"/>
            <w:u w:val="single" w:color="0000FF"/>
          </w:rPr>
          <w:t>Adolescents</w:t>
        </w:r>
      </w:hyperlink>
    </w:p>
    <w:p w14:paraId="32EF6405" w14:textId="77777777" w:rsidR="00FA15F5" w:rsidRPr="00FA15F5" w:rsidRDefault="00FA15F5" w:rsidP="00FA15F5">
      <w:pPr>
        <w:pStyle w:val="ListParagraph"/>
        <w:widowControl w:val="0"/>
        <w:numPr>
          <w:ilvl w:val="0"/>
          <w:numId w:val="34"/>
        </w:numPr>
        <w:tabs>
          <w:tab w:val="left" w:pos="1559"/>
          <w:tab w:val="left" w:pos="1561"/>
        </w:tabs>
        <w:autoSpaceDE w:val="0"/>
        <w:autoSpaceDN w:val="0"/>
        <w:spacing w:after="0" w:line="269" w:lineRule="exact"/>
        <w:contextualSpacing w:val="0"/>
        <w:jc w:val="left"/>
        <w:rPr>
          <w:rFonts w:ascii="Arial" w:hAnsi="Arial" w:cs="Arial"/>
        </w:rPr>
      </w:pPr>
      <w:hyperlink r:id="rId32">
        <w:r w:rsidRPr="00FA15F5">
          <w:rPr>
            <w:rFonts w:ascii="Arial" w:hAnsi="Arial" w:cs="Arial"/>
            <w:color w:val="0000FF"/>
            <w:spacing w:val="-7"/>
            <w:u w:val="single" w:color="0000FF"/>
          </w:rPr>
          <w:t xml:space="preserve">Clinical </w:t>
        </w:r>
        <w:r w:rsidRPr="00FA15F5">
          <w:rPr>
            <w:rFonts w:ascii="Arial" w:hAnsi="Arial" w:cs="Arial"/>
            <w:color w:val="0000FF"/>
            <w:spacing w:val="-5"/>
            <w:u w:val="single" w:color="0000FF"/>
          </w:rPr>
          <w:t xml:space="preserve">manual </w:t>
        </w:r>
        <w:r w:rsidRPr="00FA15F5">
          <w:rPr>
            <w:rFonts w:ascii="Arial" w:hAnsi="Arial" w:cs="Arial"/>
            <w:color w:val="0000FF"/>
            <w:u w:val="single" w:color="0000FF"/>
          </w:rPr>
          <w:t xml:space="preserve">of </w:t>
        </w:r>
        <w:r w:rsidRPr="00FA15F5">
          <w:rPr>
            <w:rFonts w:ascii="Arial" w:hAnsi="Arial" w:cs="Arial"/>
            <w:color w:val="0000FF"/>
            <w:spacing w:val="-5"/>
            <w:u w:val="single" w:color="0000FF"/>
          </w:rPr>
          <w:t xml:space="preserve">youth </w:t>
        </w:r>
        <w:r w:rsidRPr="00FA15F5">
          <w:rPr>
            <w:rFonts w:ascii="Arial" w:hAnsi="Arial" w:cs="Arial"/>
            <w:color w:val="0000FF"/>
            <w:spacing w:val="-7"/>
            <w:u w:val="single" w:color="0000FF"/>
          </w:rPr>
          <w:t>addictive</w:t>
        </w:r>
        <w:r w:rsidRPr="00FA15F5">
          <w:rPr>
            <w:rFonts w:ascii="Arial" w:hAnsi="Arial" w:cs="Arial"/>
            <w:color w:val="0000FF"/>
            <w:spacing w:val="-24"/>
            <w:u w:val="single" w:color="0000FF"/>
          </w:rPr>
          <w:t xml:space="preserve"> </w:t>
        </w:r>
        <w:r w:rsidRPr="00FA15F5">
          <w:rPr>
            <w:rFonts w:ascii="Arial" w:hAnsi="Arial" w:cs="Arial"/>
            <w:color w:val="0000FF"/>
            <w:spacing w:val="-7"/>
            <w:u w:val="single" w:color="0000FF"/>
          </w:rPr>
          <w:t>disorders</w:t>
        </w:r>
      </w:hyperlink>
    </w:p>
    <w:p w14:paraId="24DCF18E" w14:textId="77777777" w:rsidR="00FA15F5" w:rsidRPr="00FA15F5" w:rsidRDefault="00FA15F5" w:rsidP="00FA15F5">
      <w:pPr>
        <w:pStyle w:val="ListParagraph"/>
        <w:widowControl w:val="0"/>
        <w:numPr>
          <w:ilvl w:val="0"/>
          <w:numId w:val="34"/>
        </w:numPr>
        <w:tabs>
          <w:tab w:val="left" w:pos="1559"/>
          <w:tab w:val="left" w:pos="1561"/>
        </w:tabs>
        <w:autoSpaceDE w:val="0"/>
        <w:autoSpaceDN w:val="0"/>
        <w:spacing w:before="9" w:after="0" w:line="268" w:lineRule="exact"/>
        <w:contextualSpacing w:val="0"/>
        <w:jc w:val="left"/>
        <w:rPr>
          <w:rFonts w:ascii="Arial" w:hAnsi="Arial" w:cs="Arial"/>
        </w:rPr>
      </w:pPr>
      <w:hyperlink r:id="rId33">
        <w:bookmarkStart w:id="19" w:name="_bookmark14"/>
        <w:bookmarkEnd w:id="19"/>
        <w:r w:rsidRPr="00FA15F5">
          <w:rPr>
            <w:rFonts w:ascii="Arial" w:hAnsi="Arial" w:cs="Arial"/>
            <w:color w:val="0000FF"/>
            <w:spacing w:val="-4"/>
            <w:u w:val="single" w:color="0000FF"/>
          </w:rPr>
          <w:t xml:space="preserve">The </w:t>
        </w:r>
        <w:r w:rsidRPr="00FA15F5">
          <w:rPr>
            <w:rFonts w:ascii="Arial" w:hAnsi="Arial" w:cs="Arial"/>
            <w:color w:val="0000FF"/>
            <w:spacing w:val="-5"/>
            <w:u w:val="single" w:color="0000FF"/>
          </w:rPr>
          <w:t xml:space="preserve">Stigma </w:t>
        </w:r>
        <w:r w:rsidRPr="00FA15F5">
          <w:rPr>
            <w:rFonts w:ascii="Arial" w:hAnsi="Arial" w:cs="Arial"/>
            <w:color w:val="0000FF"/>
            <w:spacing w:val="-3"/>
            <w:u w:val="single" w:color="0000FF"/>
          </w:rPr>
          <w:t xml:space="preserve">of </w:t>
        </w:r>
        <w:r w:rsidRPr="00FA15F5">
          <w:rPr>
            <w:rFonts w:ascii="Arial" w:hAnsi="Arial" w:cs="Arial"/>
            <w:color w:val="0000FF"/>
            <w:spacing w:val="-7"/>
            <w:u w:val="single" w:color="0000FF"/>
          </w:rPr>
          <w:t xml:space="preserve">Addiction: </w:t>
        </w:r>
        <w:r w:rsidRPr="00FA15F5">
          <w:rPr>
            <w:rFonts w:ascii="Arial" w:hAnsi="Arial" w:cs="Arial"/>
            <w:color w:val="0000FF"/>
            <w:u w:val="single" w:color="0000FF"/>
          </w:rPr>
          <w:t xml:space="preserve">An </w:t>
        </w:r>
        <w:r w:rsidRPr="00FA15F5">
          <w:rPr>
            <w:rFonts w:ascii="Arial" w:hAnsi="Arial" w:cs="Arial"/>
            <w:color w:val="0000FF"/>
            <w:spacing w:val="-7"/>
            <w:u w:val="single" w:color="0000FF"/>
          </w:rPr>
          <w:t>Essential</w:t>
        </w:r>
        <w:r w:rsidRPr="00FA15F5">
          <w:rPr>
            <w:rFonts w:ascii="Arial" w:hAnsi="Arial" w:cs="Arial"/>
            <w:color w:val="0000FF"/>
            <w:spacing w:val="-44"/>
            <w:u w:val="single" w:color="0000FF"/>
          </w:rPr>
          <w:t xml:space="preserve"> </w:t>
        </w:r>
        <w:r w:rsidRPr="00FA15F5">
          <w:rPr>
            <w:rFonts w:ascii="Arial" w:hAnsi="Arial" w:cs="Arial"/>
            <w:color w:val="0000FF"/>
            <w:spacing w:val="-7"/>
            <w:u w:val="single" w:color="0000FF"/>
          </w:rPr>
          <w:t>Guide</w:t>
        </w:r>
      </w:hyperlink>
    </w:p>
    <w:p w14:paraId="4B2B90FA" w14:textId="77777777" w:rsidR="00FA15F5" w:rsidRPr="00FA15F5" w:rsidRDefault="00FA15F5" w:rsidP="00FA15F5">
      <w:pPr>
        <w:pStyle w:val="ListParagraph"/>
        <w:widowControl w:val="0"/>
        <w:numPr>
          <w:ilvl w:val="0"/>
          <w:numId w:val="34"/>
        </w:numPr>
        <w:tabs>
          <w:tab w:val="left" w:pos="1559"/>
          <w:tab w:val="left" w:pos="1561"/>
        </w:tabs>
        <w:autoSpaceDE w:val="0"/>
        <w:autoSpaceDN w:val="0"/>
        <w:spacing w:after="0" w:line="268" w:lineRule="exact"/>
        <w:contextualSpacing w:val="0"/>
        <w:jc w:val="left"/>
        <w:rPr>
          <w:rFonts w:ascii="Arial" w:hAnsi="Arial" w:cs="Arial"/>
          <w:color w:val="0000FF"/>
        </w:rPr>
      </w:pPr>
      <w:hyperlink r:id="rId34" w:anchor="!/browse/book/3-s2.0-C20140038373">
        <w:r w:rsidRPr="00FA15F5">
          <w:rPr>
            <w:rFonts w:ascii="Arial" w:hAnsi="Arial" w:cs="Arial"/>
            <w:color w:val="0000FF"/>
            <w:spacing w:val="-7"/>
            <w:u w:val="single" w:color="0000FF"/>
          </w:rPr>
          <w:t xml:space="preserve">Essentials </w:t>
        </w:r>
        <w:r w:rsidRPr="00FA15F5">
          <w:rPr>
            <w:rFonts w:ascii="Arial" w:hAnsi="Arial" w:cs="Arial"/>
            <w:color w:val="0000FF"/>
            <w:u w:val="single" w:color="0000FF"/>
          </w:rPr>
          <w:t xml:space="preserve">of </w:t>
        </w:r>
        <w:r w:rsidRPr="00FA15F5">
          <w:rPr>
            <w:rFonts w:ascii="Arial" w:hAnsi="Arial" w:cs="Arial"/>
            <w:color w:val="0000FF"/>
            <w:spacing w:val="-5"/>
            <w:u w:val="single" w:color="0000FF"/>
          </w:rPr>
          <w:t>pain</w:t>
        </w:r>
        <w:r w:rsidRPr="00FA15F5">
          <w:rPr>
            <w:rFonts w:ascii="Arial" w:hAnsi="Arial" w:cs="Arial"/>
            <w:color w:val="0000FF"/>
            <w:spacing w:val="-36"/>
            <w:u w:val="single" w:color="0000FF"/>
          </w:rPr>
          <w:t xml:space="preserve"> </w:t>
        </w:r>
        <w:r w:rsidRPr="00FA15F5">
          <w:rPr>
            <w:rFonts w:ascii="Arial" w:hAnsi="Arial" w:cs="Arial"/>
            <w:color w:val="0000FF"/>
            <w:spacing w:val="-7"/>
            <w:u w:val="single" w:color="0000FF"/>
          </w:rPr>
          <w:t>medicine</w:t>
        </w:r>
      </w:hyperlink>
    </w:p>
    <w:p w14:paraId="6165B018" w14:textId="77777777" w:rsidR="00FA15F5" w:rsidRPr="00FA15F5" w:rsidRDefault="00FA15F5" w:rsidP="00FA15F5">
      <w:pPr>
        <w:pStyle w:val="ListParagraph"/>
        <w:widowControl w:val="0"/>
        <w:numPr>
          <w:ilvl w:val="0"/>
          <w:numId w:val="34"/>
        </w:numPr>
        <w:tabs>
          <w:tab w:val="left" w:pos="1559"/>
          <w:tab w:val="left" w:pos="1560"/>
        </w:tabs>
        <w:autoSpaceDE w:val="0"/>
        <w:autoSpaceDN w:val="0"/>
        <w:spacing w:before="8" w:after="0" w:line="240" w:lineRule="auto"/>
        <w:ind w:hanging="360"/>
        <w:contextualSpacing w:val="0"/>
        <w:jc w:val="left"/>
        <w:rPr>
          <w:rFonts w:ascii="Arial" w:hAnsi="Arial" w:cs="Arial"/>
          <w:color w:val="0000FF"/>
        </w:rPr>
      </w:pPr>
      <w:hyperlink r:id="rId35">
        <w:r w:rsidRPr="00FA15F5">
          <w:rPr>
            <w:rFonts w:ascii="Arial" w:hAnsi="Arial" w:cs="Arial"/>
            <w:color w:val="0000FF"/>
            <w:spacing w:val="-5"/>
            <w:u w:val="single" w:color="0000FF"/>
          </w:rPr>
          <w:t xml:space="preserve">Co-occurring mental </w:t>
        </w:r>
        <w:r w:rsidRPr="00FA15F5">
          <w:rPr>
            <w:rFonts w:ascii="Arial" w:hAnsi="Arial" w:cs="Arial"/>
            <w:color w:val="0000FF"/>
            <w:spacing w:val="-7"/>
            <w:u w:val="single" w:color="0000FF"/>
          </w:rPr>
          <w:t xml:space="preserve">illness </w:t>
        </w:r>
        <w:r w:rsidRPr="00FA15F5">
          <w:rPr>
            <w:rFonts w:ascii="Arial" w:hAnsi="Arial" w:cs="Arial"/>
            <w:color w:val="0000FF"/>
            <w:spacing w:val="-4"/>
            <w:u w:val="single" w:color="0000FF"/>
          </w:rPr>
          <w:t xml:space="preserve">and </w:t>
        </w:r>
        <w:r w:rsidRPr="00FA15F5">
          <w:rPr>
            <w:rFonts w:ascii="Arial" w:hAnsi="Arial" w:cs="Arial"/>
            <w:color w:val="0000FF"/>
            <w:spacing w:val="-7"/>
            <w:u w:val="single" w:color="0000FF"/>
          </w:rPr>
          <w:t xml:space="preserve">substance </w:t>
        </w:r>
        <w:r w:rsidRPr="00FA15F5">
          <w:rPr>
            <w:rFonts w:ascii="Arial" w:hAnsi="Arial" w:cs="Arial"/>
            <w:color w:val="0000FF"/>
            <w:spacing w:val="-4"/>
            <w:u w:val="single" w:color="0000FF"/>
          </w:rPr>
          <w:t xml:space="preserve">use </w:t>
        </w:r>
        <w:r w:rsidRPr="00FA15F5">
          <w:rPr>
            <w:rFonts w:ascii="Arial" w:hAnsi="Arial" w:cs="Arial"/>
            <w:color w:val="0000FF"/>
            <w:spacing w:val="-7"/>
            <w:u w:val="single" w:color="0000FF"/>
          </w:rPr>
          <w:t xml:space="preserve">disorders: </w:t>
        </w:r>
        <w:r w:rsidRPr="00FA15F5">
          <w:rPr>
            <w:rFonts w:ascii="Arial" w:hAnsi="Arial" w:cs="Arial"/>
            <w:color w:val="0000FF"/>
            <w:u w:val="single" w:color="0000FF"/>
          </w:rPr>
          <w:t xml:space="preserve">a </w:t>
        </w:r>
        <w:r w:rsidRPr="00FA15F5">
          <w:rPr>
            <w:rFonts w:ascii="Arial" w:hAnsi="Arial" w:cs="Arial"/>
            <w:color w:val="0000FF"/>
            <w:spacing w:val="-5"/>
            <w:u w:val="single" w:color="0000FF"/>
          </w:rPr>
          <w:t xml:space="preserve">guide </w:t>
        </w:r>
        <w:r w:rsidRPr="00FA15F5">
          <w:rPr>
            <w:rFonts w:ascii="Arial" w:hAnsi="Arial" w:cs="Arial"/>
            <w:color w:val="0000FF"/>
            <w:u w:val="single" w:color="0000FF"/>
          </w:rPr>
          <w:t xml:space="preserve">to </w:t>
        </w:r>
        <w:r w:rsidRPr="00FA15F5">
          <w:rPr>
            <w:rFonts w:ascii="Arial" w:hAnsi="Arial" w:cs="Arial"/>
            <w:color w:val="0000FF"/>
            <w:spacing w:val="-7"/>
            <w:u w:val="single" w:color="0000FF"/>
          </w:rPr>
          <w:t xml:space="preserve">diagnosis </w:t>
        </w:r>
        <w:r w:rsidRPr="00FA15F5">
          <w:rPr>
            <w:rFonts w:ascii="Arial" w:hAnsi="Arial" w:cs="Arial"/>
            <w:color w:val="0000FF"/>
            <w:spacing w:val="-4"/>
            <w:u w:val="single" w:color="0000FF"/>
          </w:rPr>
          <w:t>and</w:t>
        </w:r>
        <w:r w:rsidRPr="00FA15F5">
          <w:rPr>
            <w:rFonts w:ascii="Arial" w:hAnsi="Arial" w:cs="Arial"/>
            <w:color w:val="0000FF"/>
            <w:spacing w:val="5"/>
            <w:u w:val="single" w:color="0000FF"/>
          </w:rPr>
          <w:t xml:space="preserve"> </w:t>
        </w:r>
        <w:r w:rsidRPr="00FA15F5">
          <w:rPr>
            <w:rFonts w:ascii="Arial" w:hAnsi="Arial" w:cs="Arial"/>
            <w:color w:val="0000FF"/>
            <w:spacing w:val="-8"/>
            <w:u w:val="single" w:color="0000FF"/>
          </w:rPr>
          <w:t>treatment</w:t>
        </w:r>
      </w:hyperlink>
    </w:p>
    <w:p w14:paraId="173DA262" w14:textId="77777777" w:rsidR="00FA15F5" w:rsidRDefault="00FA15F5" w:rsidP="00A5758F">
      <w:pPr>
        <w:spacing w:after="0"/>
        <w:ind w:left="720"/>
        <w:rPr>
          <w:rFonts w:ascii="Arial" w:hAnsi="Arial" w:cs="Arial"/>
        </w:rPr>
      </w:pPr>
    </w:p>
    <w:p w14:paraId="7E5E2CED" w14:textId="52435F50" w:rsidR="008350DA" w:rsidRPr="00F010E1" w:rsidRDefault="005B4C18" w:rsidP="000602B1">
      <w:pPr>
        <w:pStyle w:val="Heading2"/>
        <w:rPr>
          <w:b/>
          <w:bCs/>
        </w:rPr>
      </w:pPr>
      <w:bookmarkStart w:id="20" w:name="_Toc214359881"/>
      <w:r w:rsidRPr="00F010E1">
        <w:t>SUGGESTED STUDY RESOURCES</w:t>
      </w:r>
      <w:bookmarkEnd w:id="20"/>
    </w:p>
    <w:p w14:paraId="1542315A" w14:textId="5158C8C2" w:rsidR="00F010E1" w:rsidRPr="00F010E1" w:rsidRDefault="00F010E1" w:rsidP="00F010E1">
      <w:pPr>
        <w:pStyle w:val="BodyText"/>
        <w:spacing w:before="93"/>
        <w:ind w:left="840"/>
      </w:pPr>
      <w:r w:rsidRPr="00F010E1">
        <w:rPr>
          <w:u w:val="single"/>
        </w:rPr>
        <w:t xml:space="preserve">Board Style Questions </w:t>
      </w:r>
      <w:r w:rsidR="006671B1" w:rsidRPr="00F010E1">
        <w:rPr>
          <w:u w:val="single"/>
        </w:rPr>
        <w:t>resources.</w:t>
      </w:r>
    </w:p>
    <w:p w14:paraId="276BF694" w14:textId="77777777" w:rsidR="00F010E1" w:rsidRPr="008E3E8C" w:rsidRDefault="00F010E1" w:rsidP="00F010E1">
      <w:pPr>
        <w:pStyle w:val="ListParagraph"/>
        <w:widowControl w:val="0"/>
        <w:numPr>
          <w:ilvl w:val="0"/>
          <w:numId w:val="34"/>
        </w:numPr>
        <w:tabs>
          <w:tab w:val="left" w:pos="1559"/>
          <w:tab w:val="left" w:pos="1561"/>
        </w:tabs>
        <w:autoSpaceDE w:val="0"/>
        <w:autoSpaceDN w:val="0"/>
        <w:spacing w:before="33" w:after="0" w:line="240" w:lineRule="auto"/>
        <w:contextualSpacing w:val="0"/>
        <w:jc w:val="left"/>
        <w:rPr>
          <w:rFonts w:ascii="Arial" w:hAnsi="Arial" w:cs="Arial"/>
        </w:rPr>
      </w:pPr>
      <w:hyperlink r:id="rId36">
        <w:r w:rsidRPr="008E3E8C">
          <w:rPr>
            <w:rFonts w:ascii="Arial" w:hAnsi="Arial" w:cs="Arial"/>
            <w:color w:val="0000FF"/>
            <w:spacing w:val="-5"/>
            <w:u w:val="single" w:color="0000FF"/>
          </w:rPr>
          <w:t>https://libguides.lib.msu.edu/medicalboardexamprep/usmle2</w:t>
        </w:r>
      </w:hyperlink>
    </w:p>
    <w:p w14:paraId="73DF5E09" w14:textId="77777777" w:rsidR="00F010E1" w:rsidRPr="008E3E8C" w:rsidRDefault="00F010E1" w:rsidP="00F010E1">
      <w:pPr>
        <w:pStyle w:val="ListParagraph"/>
        <w:widowControl w:val="0"/>
        <w:numPr>
          <w:ilvl w:val="0"/>
          <w:numId w:val="34"/>
        </w:numPr>
        <w:tabs>
          <w:tab w:val="left" w:pos="1559"/>
          <w:tab w:val="left" w:pos="1561"/>
        </w:tabs>
        <w:autoSpaceDE w:val="0"/>
        <w:autoSpaceDN w:val="0"/>
        <w:spacing w:before="6" w:after="0" w:line="269" w:lineRule="exact"/>
        <w:contextualSpacing w:val="0"/>
        <w:jc w:val="left"/>
        <w:rPr>
          <w:rFonts w:ascii="Arial" w:hAnsi="Arial" w:cs="Arial"/>
        </w:rPr>
      </w:pPr>
      <w:hyperlink r:id="rId37">
        <w:r w:rsidRPr="008E3E8C">
          <w:rPr>
            <w:rFonts w:ascii="Arial" w:hAnsi="Arial" w:cs="Arial"/>
            <w:color w:val="0000FF"/>
            <w:spacing w:val="-5"/>
            <w:u w:val="single" w:color="0000FF"/>
          </w:rPr>
          <w:t>https://libguides.lib.msu.edu/medicalboardexamprep/usmle3-boards</w:t>
        </w:r>
      </w:hyperlink>
    </w:p>
    <w:p w14:paraId="35FA5C30" w14:textId="77777777" w:rsidR="008E3E8C" w:rsidRPr="00E73D22" w:rsidRDefault="008E3E8C" w:rsidP="008E3E8C">
      <w:pPr>
        <w:pStyle w:val="ListParagraph"/>
        <w:widowControl w:val="0"/>
        <w:numPr>
          <w:ilvl w:val="0"/>
          <w:numId w:val="34"/>
        </w:numPr>
        <w:tabs>
          <w:tab w:val="left" w:pos="1559"/>
          <w:tab w:val="left" w:pos="1561"/>
        </w:tabs>
        <w:autoSpaceDE w:val="0"/>
        <w:autoSpaceDN w:val="0"/>
        <w:spacing w:after="0" w:line="269" w:lineRule="exact"/>
        <w:contextualSpacing w:val="0"/>
        <w:jc w:val="left"/>
        <w:rPr>
          <w:rFonts w:ascii="Arial" w:hAnsi="Arial" w:cs="Arial"/>
        </w:rPr>
      </w:pPr>
      <w:hyperlink r:id="rId38">
        <w:r w:rsidRPr="008E3E8C">
          <w:rPr>
            <w:rFonts w:ascii="Arial" w:hAnsi="Arial" w:cs="Arial"/>
            <w:color w:val="0000FF"/>
            <w:spacing w:val="-4"/>
            <w:u w:val="single" w:color="0000FF"/>
          </w:rPr>
          <w:t>https://libguides.lib.msu.edu/medicalboardexamprep/shelf-clerk-match</w:t>
        </w:r>
      </w:hyperlink>
    </w:p>
    <w:p w14:paraId="22189254" w14:textId="77777777" w:rsidR="00E73D22" w:rsidRPr="003C675D" w:rsidRDefault="00E73D22" w:rsidP="00E73D22">
      <w:pPr>
        <w:pStyle w:val="ListParagraph"/>
        <w:widowControl w:val="0"/>
        <w:tabs>
          <w:tab w:val="left" w:pos="1559"/>
          <w:tab w:val="left" w:pos="1561"/>
        </w:tabs>
        <w:autoSpaceDE w:val="0"/>
        <w:autoSpaceDN w:val="0"/>
        <w:spacing w:after="0" w:line="269" w:lineRule="exact"/>
        <w:ind w:left="1560"/>
        <w:contextualSpacing w:val="0"/>
        <w:jc w:val="left"/>
        <w:rPr>
          <w:rFonts w:ascii="Arial" w:hAnsi="Arial" w:cs="Arial"/>
        </w:rPr>
      </w:pPr>
    </w:p>
    <w:p w14:paraId="02C75E2C" w14:textId="23B25784" w:rsidR="003C675D" w:rsidRPr="003C675D" w:rsidRDefault="00E73D22" w:rsidP="003C675D">
      <w:pPr>
        <w:widowControl w:val="0"/>
        <w:tabs>
          <w:tab w:val="left" w:pos="1559"/>
          <w:tab w:val="left" w:pos="1561"/>
        </w:tabs>
        <w:autoSpaceDE w:val="0"/>
        <w:autoSpaceDN w:val="0"/>
        <w:spacing w:after="0" w:line="269" w:lineRule="exact"/>
        <w:jc w:val="left"/>
        <w:rPr>
          <w:rFonts w:ascii="Arial" w:hAnsi="Arial" w:cs="Arial"/>
        </w:rPr>
      </w:pPr>
      <w:r>
        <w:rPr>
          <w:rFonts w:ascii="Arial" w:hAnsi="Arial" w:cs="Arial"/>
        </w:rPr>
        <w:t>Students are encouraged to complete the optional pre &amp; post survey.</w:t>
      </w:r>
    </w:p>
    <w:p w14:paraId="4F34C1C4" w14:textId="77777777" w:rsidR="008E3E8C" w:rsidRPr="00F010E1" w:rsidRDefault="008E3E8C" w:rsidP="008E3E8C">
      <w:pPr>
        <w:pStyle w:val="ListParagraph"/>
        <w:widowControl w:val="0"/>
        <w:tabs>
          <w:tab w:val="left" w:pos="1559"/>
          <w:tab w:val="left" w:pos="1561"/>
        </w:tabs>
        <w:autoSpaceDE w:val="0"/>
        <w:autoSpaceDN w:val="0"/>
        <w:spacing w:before="6" w:after="0" w:line="269" w:lineRule="exact"/>
        <w:ind w:left="1560"/>
        <w:contextualSpacing w:val="0"/>
        <w:jc w:val="left"/>
        <w:rPr>
          <w:rFonts w:ascii="Arial" w:hAnsi="Arial" w:cs="Arial"/>
        </w:rPr>
      </w:pPr>
    </w:p>
    <w:p w14:paraId="02300164" w14:textId="4E9443BF" w:rsidR="26910FCD" w:rsidRPr="00C40B5D" w:rsidRDefault="26910FCD" w:rsidP="000602B1">
      <w:pPr>
        <w:tabs>
          <w:tab w:val="left" w:pos="360"/>
        </w:tabs>
        <w:spacing w:after="0" w:line="276" w:lineRule="auto"/>
        <w:ind w:left="720"/>
        <w:jc w:val="left"/>
        <w:rPr>
          <w:rFonts w:ascii="Arial" w:hAnsi="Arial" w:cs="Arial"/>
          <w:sz w:val="24"/>
          <w:szCs w:val="24"/>
        </w:rPr>
      </w:pPr>
    </w:p>
    <w:p w14:paraId="6E0747E4" w14:textId="1E865A15" w:rsidR="008C517A" w:rsidRPr="0070065B" w:rsidRDefault="007A56BC" w:rsidP="0070065B">
      <w:pPr>
        <w:pStyle w:val="Heading2"/>
        <w:rPr>
          <w:b/>
          <w:bCs/>
        </w:rPr>
      </w:pPr>
      <w:bookmarkStart w:id="21" w:name="_Toc43478267"/>
      <w:bookmarkStart w:id="22" w:name="_Toc214359882"/>
      <w:r w:rsidRPr="0096296A">
        <w:t>ROTATION EVALUATIONS</w:t>
      </w:r>
      <w:bookmarkEnd w:id="21"/>
      <w:bookmarkEnd w:id="22"/>
    </w:p>
    <w:p w14:paraId="285DDDE8" w14:textId="77777777" w:rsidR="008C517A" w:rsidRPr="00C40B5D" w:rsidRDefault="008C517A" w:rsidP="000602B1">
      <w:pPr>
        <w:pStyle w:val="Heading3"/>
      </w:pPr>
      <w:bookmarkStart w:id="23" w:name="_Toc74395554"/>
      <w:bookmarkStart w:id="24" w:name="_Toc74478881"/>
      <w:bookmarkStart w:id="25" w:name="_Toc74542088"/>
      <w:bookmarkStart w:id="26" w:name="_Toc214359883"/>
      <w:r w:rsidRPr="0096296A">
        <w:t>Student Evaluation of Clerkship Rotation</w:t>
      </w:r>
      <w:bookmarkEnd w:id="23"/>
      <w:bookmarkEnd w:id="24"/>
      <w:bookmarkEnd w:id="25"/>
      <w:bookmarkEnd w:id="26"/>
    </w:p>
    <w:p w14:paraId="3416CC4C" w14:textId="6104DC25" w:rsidR="008C517A" w:rsidRPr="00C64213" w:rsidRDefault="00C64213" w:rsidP="00B70E67">
      <w:pPr>
        <w:autoSpaceDE w:val="0"/>
        <w:autoSpaceDN w:val="0"/>
        <w:adjustRightInd w:val="0"/>
        <w:spacing w:after="0" w:line="276" w:lineRule="auto"/>
        <w:ind w:left="720" w:right="36"/>
        <w:rPr>
          <w:rFonts w:ascii="Arial" w:hAnsi="Arial" w:cs="Arial"/>
        </w:rPr>
      </w:pPr>
      <w:r w:rsidRPr="00165CD1">
        <w:rPr>
          <w:rFonts w:ascii="Arial" w:hAnsi="Arial" w:cs="Arial"/>
        </w:rPr>
        <w:t xml:space="preserve">Students will submit their rotation evaluations electronically at the conclusion of every rotation by accessing the Medtrics system: </w:t>
      </w:r>
      <w:hyperlink r:id="rId39" w:tgtFrame="_blank" w:history="1">
        <w:r w:rsidRPr="00165CD1">
          <w:rPr>
            <w:rStyle w:val="Hyperlink"/>
            <w:rFonts w:ascii="Arial" w:hAnsi="Arial" w:cs="Arial"/>
          </w:rPr>
          <w:t>https://msucom.medtricslab.com/users/login/</w:t>
        </w:r>
      </w:hyperlink>
      <w:r w:rsidRPr="00165CD1">
        <w:rPr>
          <w:rFonts w:ascii="Arial" w:hAnsi="Arial" w:cs="Arial"/>
        </w:rPr>
        <w:t>. By the last week of each rotation, students will receive an automated email link connecting them to their assigned evaluation</w:t>
      </w:r>
      <w:r w:rsidR="008373C4" w:rsidRPr="00165CD1">
        <w:rPr>
          <w:rFonts w:ascii="Arial" w:hAnsi="Arial" w:cs="Arial"/>
        </w:rPr>
        <w:t xml:space="preserve"> for the respective rotation</w:t>
      </w:r>
      <w:r w:rsidRPr="00165CD1">
        <w:rPr>
          <w:rFonts w:ascii="Arial" w:hAnsi="Arial" w:cs="Arial"/>
        </w:rPr>
        <w:t xml:space="preserve">. Students can also access </w:t>
      </w:r>
      <w:r w:rsidR="008373C4" w:rsidRPr="00165CD1">
        <w:rPr>
          <w:rFonts w:ascii="Arial" w:hAnsi="Arial" w:cs="Arial"/>
        </w:rPr>
        <w:t xml:space="preserve">their </w:t>
      </w:r>
      <w:r w:rsidRPr="00165CD1">
        <w:rPr>
          <w:rFonts w:ascii="Arial" w:hAnsi="Arial" w:cs="Arial"/>
        </w:rPr>
        <w:t>pending evaluations on the ‘Home’ or ‘Evaluations’ tabs within their Medtrics accounts</w:t>
      </w:r>
      <w:r w:rsidR="00AF04B1" w:rsidRPr="00165CD1">
        <w:rPr>
          <w:rFonts w:ascii="Arial" w:hAnsi="Arial" w:cs="Arial"/>
        </w:rPr>
        <w:t>.</w:t>
      </w:r>
    </w:p>
    <w:p w14:paraId="177B5179" w14:textId="77777777" w:rsidR="008C517A" w:rsidRPr="00C40B5D" w:rsidRDefault="008C517A" w:rsidP="000602B1">
      <w:pPr>
        <w:spacing w:after="0" w:line="276" w:lineRule="auto"/>
        <w:ind w:left="720"/>
        <w:rPr>
          <w:rFonts w:ascii="Arial" w:hAnsi="Arial" w:cs="Arial"/>
          <w:u w:val="single"/>
        </w:rPr>
      </w:pPr>
    </w:p>
    <w:p w14:paraId="5ED4810F" w14:textId="4C5E49DC" w:rsidR="00EB3CCC" w:rsidRPr="00C40B5D" w:rsidRDefault="00522057" w:rsidP="000602B1">
      <w:pPr>
        <w:pStyle w:val="Heading3"/>
        <w:rPr>
          <w:sz w:val="20"/>
          <w:szCs w:val="20"/>
        </w:rPr>
      </w:pPr>
      <w:bookmarkStart w:id="27" w:name="_Toc214359884"/>
      <w:r w:rsidRPr="0096296A">
        <w:t>Unsatisfactory Clinical Performance</w:t>
      </w:r>
      <w:bookmarkEnd w:id="27"/>
    </w:p>
    <w:p w14:paraId="45D975CE" w14:textId="54A3B02E" w:rsidR="001C1AB7" w:rsidRPr="00CC1E9A" w:rsidRDefault="001C1AB7" w:rsidP="0057603C">
      <w:pPr>
        <w:spacing w:after="0" w:line="276" w:lineRule="auto"/>
        <w:ind w:left="720"/>
        <w:rPr>
          <w:rFonts w:ascii="Arial" w:hAnsi="Arial" w:cs="Arial"/>
        </w:rPr>
      </w:pPr>
      <w:r w:rsidRPr="1A6B40CF">
        <w:rPr>
          <w:rFonts w:ascii="Arial" w:hAnsi="Arial" w:cs="Arial"/>
        </w:rPr>
        <w:t>The Instructor of Record will review/investigate a student’s performance on a rotation</w:t>
      </w:r>
      <w:r>
        <w:rPr>
          <w:rFonts w:ascii="Arial" w:hAnsi="Arial" w:cs="Arial"/>
        </w:rPr>
        <w:t xml:space="preserve"> </w:t>
      </w:r>
      <w:r w:rsidRPr="00CC1E9A">
        <w:rPr>
          <w:rFonts w:ascii="Arial" w:hAnsi="Arial" w:cs="Arial"/>
        </w:rPr>
        <w:t xml:space="preserve">when a concern is raised by the supervisor(s), and/or when the Attending Evaluation of Clerkship Student contains any below expectation marks within the professionalism area, any unsatisfactory written comments, or a total of two or more below average marks on the evaluation. </w:t>
      </w:r>
      <w:r>
        <w:rPr>
          <w:rFonts w:ascii="Arial" w:hAnsi="Arial" w:cs="Arial"/>
        </w:rPr>
        <w:t xml:space="preserve">After investigations, the Instructor of Record will determine a final grade for the student. </w:t>
      </w:r>
    </w:p>
    <w:p w14:paraId="3599EC54" w14:textId="77777777" w:rsidR="007F3051" w:rsidRPr="00C40B5D" w:rsidRDefault="007F3051" w:rsidP="000602B1">
      <w:pPr>
        <w:spacing w:after="0" w:line="276" w:lineRule="auto"/>
        <w:ind w:left="720"/>
        <w:rPr>
          <w:rFonts w:ascii="Arial" w:hAnsi="Arial" w:cs="Arial"/>
        </w:rPr>
      </w:pPr>
    </w:p>
    <w:p w14:paraId="63A90CF2" w14:textId="77777777" w:rsidR="00634083" w:rsidRPr="00C40B5D" w:rsidRDefault="00634083" w:rsidP="000602B1">
      <w:pPr>
        <w:spacing w:after="0" w:line="276" w:lineRule="auto"/>
        <w:ind w:left="720"/>
        <w:rPr>
          <w:rFonts w:ascii="Arial" w:hAnsi="Arial" w:cs="Arial"/>
        </w:rPr>
      </w:pPr>
      <w:r w:rsidRPr="00C40B5D">
        <w:rPr>
          <w:rFonts w:ascii="Arial" w:hAnsi="Arial" w:cs="Arial"/>
        </w:rPr>
        <w:t>Professionalism concerns, as well as accolades, will also be referred to the MSUCOM Spartan Committee Clearinghouse for resolution, per MSUCOM’s Common Ground Framework for Professional Conduct.</w:t>
      </w:r>
    </w:p>
    <w:p w14:paraId="67B6693F" w14:textId="32AA0BDE" w:rsidR="00F43192" w:rsidRPr="00C40B5D" w:rsidRDefault="00F43192" w:rsidP="000602B1">
      <w:pPr>
        <w:spacing w:after="0" w:line="276" w:lineRule="auto"/>
        <w:ind w:left="720"/>
        <w:rPr>
          <w:rFonts w:ascii="Arial" w:hAnsi="Arial" w:cs="Arial"/>
          <w:sz w:val="24"/>
          <w:szCs w:val="24"/>
          <w:u w:val="single"/>
        </w:rPr>
      </w:pPr>
    </w:p>
    <w:p w14:paraId="0FBE7781" w14:textId="6F882C99" w:rsidR="00390EC1" w:rsidRPr="0070065B" w:rsidRDefault="0022491F" w:rsidP="0070065B">
      <w:pPr>
        <w:pStyle w:val="Heading2"/>
        <w:rPr>
          <w:b/>
          <w:bCs/>
        </w:rPr>
      </w:pPr>
      <w:bookmarkStart w:id="28" w:name="_Toc214359885"/>
      <w:r w:rsidRPr="0057603C">
        <w:t>CORRECTIVE ACTION</w:t>
      </w:r>
      <w:bookmarkEnd w:id="28"/>
    </w:p>
    <w:p w14:paraId="546D80B5" w14:textId="4CA2E981" w:rsidR="00390EC1" w:rsidRDefault="00390EC1" w:rsidP="00390EC1">
      <w:pPr>
        <w:spacing w:after="0" w:line="276" w:lineRule="auto"/>
        <w:ind w:left="360"/>
        <w:rPr>
          <w:rFonts w:ascii="Arial" w:hAnsi="Arial" w:cs="Arial"/>
        </w:rPr>
      </w:pPr>
      <w:r w:rsidRPr="00B4614F">
        <w:rPr>
          <w:rFonts w:ascii="Arial" w:hAnsi="Arial" w:cs="Arial"/>
        </w:rPr>
        <w:t xml:space="preserve">There is no corrective action available for this course. </w:t>
      </w:r>
    </w:p>
    <w:p w14:paraId="6EED5F5F" w14:textId="77777777" w:rsidR="00653834" w:rsidRPr="00B4614F" w:rsidRDefault="00653834" w:rsidP="00390EC1">
      <w:pPr>
        <w:spacing w:after="0" w:line="276" w:lineRule="auto"/>
        <w:ind w:left="360"/>
        <w:rPr>
          <w:rFonts w:ascii="Arial" w:hAnsi="Arial" w:cs="Arial"/>
        </w:rPr>
      </w:pPr>
    </w:p>
    <w:p w14:paraId="07EF90AD" w14:textId="35413E07" w:rsidR="00390EC1" w:rsidRDefault="00653834" w:rsidP="00390EC1">
      <w:pPr>
        <w:spacing w:after="0" w:line="276" w:lineRule="auto"/>
        <w:ind w:left="360"/>
        <w:rPr>
          <w:rFonts w:ascii="Arial" w:hAnsi="Arial" w:cs="Arial"/>
        </w:rPr>
      </w:pPr>
      <w:r>
        <w:rPr>
          <w:rFonts w:ascii="Arial" w:hAnsi="Arial" w:cs="Arial"/>
        </w:rPr>
        <w:t>As determined by the Instructor of Record, the student will receive an N grade for the course</w:t>
      </w:r>
      <w:r w:rsidR="008C09CC">
        <w:rPr>
          <w:rFonts w:ascii="Arial" w:hAnsi="Arial" w:cs="Arial"/>
        </w:rPr>
        <w:t xml:space="preserve"> if all assignments are not completed successfully by the last day of the rotation at 11:59pm. </w:t>
      </w:r>
      <w:r w:rsidR="008C09CC">
        <w:rPr>
          <w:rFonts w:ascii="Arial" w:hAnsi="Arial" w:cs="Arial"/>
        </w:rPr>
        <w:lastRenderedPageBreak/>
        <w:t>Additionally, a letter of unprofession</w:t>
      </w:r>
      <w:r w:rsidR="00DD700F">
        <w:rPr>
          <w:rFonts w:ascii="Arial" w:hAnsi="Arial" w:cs="Arial"/>
        </w:rPr>
        <w:t>al behavior for late submission of assignments will be sent to the MSUCOM Spartan Community Clearing house.</w:t>
      </w:r>
    </w:p>
    <w:p w14:paraId="5F5E5B20" w14:textId="77777777" w:rsidR="00A16BF1" w:rsidRDefault="00A16BF1" w:rsidP="0070065B">
      <w:pPr>
        <w:tabs>
          <w:tab w:val="left" w:pos="360"/>
        </w:tabs>
        <w:spacing w:after="0" w:line="276" w:lineRule="auto"/>
        <w:jc w:val="left"/>
        <w:rPr>
          <w:rFonts w:ascii="Arial" w:hAnsi="Arial" w:cs="Arial"/>
          <w:szCs w:val="20"/>
        </w:rPr>
      </w:pPr>
    </w:p>
    <w:p w14:paraId="2C663CBD" w14:textId="6519A467" w:rsidR="00A16BF1" w:rsidRPr="005953BB" w:rsidRDefault="00A16BF1" w:rsidP="005953BB">
      <w:pPr>
        <w:pStyle w:val="Level2Header"/>
        <w:rPr>
          <w:b w:val="0"/>
          <w:bCs w:val="0"/>
        </w:rPr>
      </w:pPr>
      <w:bookmarkStart w:id="29" w:name="_Toc214359886"/>
      <w:r w:rsidRPr="005D6B9B">
        <w:rPr>
          <w:b w:val="0"/>
          <w:bCs w:val="0"/>
        </w:rPr>
        <w:t>COURSE GRADES</w:t>
      </w:r>
      <w:bookmarkEnd w:id="29"/>
    </w:p>
    <w:p w14:paraId="1DFC1880" w14:textId="3CDFB309" w:rsidR="00A16BF1" w:rsidRPr="006573C7" w:rsidRDefault="00A16BF1" w:rsidP="71802E56">
      <w:pPr>
        <w:pStyle w:val="ListParagraph"/>
        <w:widowControl w:val="0"/>
        <w:tabs>
          <w:tab w:val="left" w:pos="939"/>
          <w:tab w:val="left" w:pos="940"/>
        </w:tabs>
        <w:autoSpaceDE w:val="0"/>
        <w:autoSpaceDN w:val="0"/>
        <w:spacing w:after="0" w:line="276" w:lineRule="auto"/>
        <w:ind w:left="360" w:right="598"/>
        <w:jc w:val="left"/>
        <w:rPr>
          <w:rFonts w:ascii="Arial" w:hAnsi="Arial" w:cs="Arial"/>
        </w:rPr>
      </w:pPr>
      <w:r w:rsidRPr="71802E56">
        <w:rPr>
          <w:rFonts w:ascii="Arial" w:hAnsi="Arial" w:cs="Arial"/>
        </w:rPr>
        <w:t xml:space="preserve">All rotation requirements must </w:t>
      </w:r>
      <w:r w:rsidR="23AE0AF8" w:rsidRPr="71802E56">
        <w:rPr>
          <w:rFonts w:ascii="Arial" w:hAnsi="Arial" w:cs="Arial"/>
        </w:rPr>
        <w:t>b</w:t>
      </w:r>
      <w:r w:rsidRPr="71802E56">
        <w:rPr>
          <w:rFonts w:ascii="Arial" w:hAnsi="Arial" w:cs="Arial"/>
        </w:rPr>
        <w:t>e completed to determine a grade for the course</w:t>
      </w:r>
      <w:r w:rsidR="006671B1" w:rsidRPr="71802E56">
        <w:rPr>
          <w:rFonts w:ascii="Arial" w:hAnsi="Arial" w:cs="Arial"/>
        </w:rPr>
        <w:t xml:space="preserve">. </w:t>
      </w:r>
      <w:r w:rsidRPr="71802E56">
        <w:rPr>
          <w:rFonts w:ascii="Arial" w:hAnsi="Arial" w:cs="Arial"/>
        </w:rPr>
        <w:t>Students are required to ensure their rotation requirements are completed</w:t>
      </w:r>
      <w:r w:rsidR="005E20F6">
        <w:rPr>
          <w:rFonts w:ascii="Arial" w:hAnsi="Arial" w:cs="Arial"/>
        </w:rPr>
        <w:t xml:space="preserve"> and submitted</w:t>
      </w:r>
      <w:r w:rsidRPr="71802E56">
        <w:rPr>
          <w:rFonts w:ascii="Arial" w:hAnsi="Arial" w:cs="Arial"/>
        </w:rPr>
        <w:t xml:space="preserve"> correctly. </w:t>
      </w:r>
    </w:p>
    <w:p w14:paraId="5DA4ECCA" w14:textId="77777777" w:rsidR="00A16BF1"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b/>
          <w:bCs/>
        </w:rPr>
      </w:pPr>
    </w:p>
    <w:p w14:paraId="6934D97A" w14:textId="101558CB" w:rsidR="00A16BF1" w:rsidRPr="00C40B5D"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rPr>
      </w:pPr>
      <w:r w:rsidRPr="00C40B5D">
        <w:rPr>
          <w:rFonts w:ascii="Arial" w:hAnsi="Arial" w:cs="Arial"/>
          <w:b/>
          <w:bCs/>
        </w:rPr>
        <w:t>P/Pass</w:t>
      </w:r>
      <w:r w:rsidRPr="00C40B5D">
        <w:rPr>
          <w:rFonts w:ascii="Arial" w:hAnsi="Arial" w:cs="Arial"/>
          <w:b/>
          <w:bCs/>
          <w:spacing w:val="-12"/>
        </w:rPr>
        <w:t xml:space="preserve"> </w:t>
      </w:r>
      <w:r w:rsidRPr="00C40B5D">
        <w:rPr>
          <w:rFonts w:ascii="Arial" w:hAnsi="Arial" w:cs="Arial"/>
          <w:b/>
          <w:bCs/>
        </w:rPr>
        <w:t>–</w:t>
      </w:r>
      <w:r w:rsidRPr="00C40B5D">
        <w:rPr>
          <w:rFonts w:ascii="Arial" w:hAnsi="Arial" w:cs="Arial"/>
          <w:b/>
          <w:bCs/>
          <w:spacing w:val="-11"/>
        </w:rPr>
        <w:t xml:space="preserve"> </w:t>
      </w:r>
      <w:r w:rsidRPr="00C40B5D">
        <w:rPr>
          <w:rFonts w:ascii="Arial" w:hAnsi="Arial" w:cs="Arial"/>
        </w:rPr>
        <w:t>means</w:t>
      </w:r>
      <w:r w:rsidRPr="00C40B5D">
        <w:rPr>
          <w:rFonts w:ascii="Arial" w:hAnsi="Arial" w:cs="Arial"/>
          <w:spacing w:val="-15"/>
        </w:rPr>
        <w:t xml:space="preserve"> </w:t>
      </w:r>
      <w:r w:rsidRPr="00C40B5D">
        <w:rPr>
          <w:rFonts w:ascii="Arial" w:hAnsi="Arial" w:cs="Arial"/>
        </w:rPr>
        <w:t>that</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9"/>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4"/>
        </w:rPr>
        <w:t xml:space="preserve"> </w:t>
      </w:r>
      <w:r w:rsidRPr="00C40B5D">
        <w:rPr>
          <w:rFonts w:ascii="Arial" w:hAnsi="Arial" w:cs="Arial"/>
        </w:rPr>
        <w:t>and</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2"/>
        </w:rPr>
        <w:t xml:space="preserve"> </w:t>
      </w:r>
      <w:r w:rsidRPr="00C40B5D">
        <w:rPr>
          <w:rFonts w:ascii="Arial" w:hAnsi="Arial" w:cs="Arial"/>
        </w:rPr>
        <w:t>the</w:t>
      </w:r>
      <w:r w:rsidRPr="00C40B5D">
        <w:rPr>
          <w:rFonts w:ascii="Arial" w:hAnsi="Arial" w:cs="Arial"/>
          <w:spacing w:val="-12"/>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achieved</w:t>
      </w:r>
      <w:r w:rsidRPr="00C40B5D">
        <w:rPr>
          <w:rFonts w:ascii="Arial" w:hAnsi="Arial" w:cs="Arial"/>
          <w:spacing w:val="-12"/>
        </w:rPr>
        <w:t xml:space="preserve"> </w:t>
      </w:r>
      <w:r w:rsidRPr="00C40B5D">
        <w:rPr>
          <w:rFonts w:ascii="Arial" w:hAnsi="Arial" w:cs="Arial"/>
        </w:rPr>
        <w:t>a</w:t>
      </w:r>
      <w:r w:rsidRPr="00C40B5D">
        <w:rPr>
          <w:rFonts w:ascii="Arial" w:hAnsi="Arial" w:cs="Arial"/>
          <w:spacing w:val="-11"/>
        </w:rPr>
        <w:t xml:space="preserve"> </w:t>
      </w:r>
      <w:r w:rsidRPr="00C40B5D">
        <w:rPr>
          <w:rFonts w:ascii="Arial" w:hAnsi="Arial" w:cs="Arial"/>
        </w:rPr>
        <w:t>level</w:t>
      </w:r>
      <w:r w:rsidRPr="00C40B5D">
        <w:rPr>
          <w:rFonts w:ascii="Arial" w:hAnsi="Arial" w:cs="Arial"/>
          <w:spacing w:val="-13"/>
        </w:rPr>
        <w:t xml:space="preserve"> </w:t>
      </w:r>
      <w:r w:rsidRPr="00C40B5D">
        <w:rPr>
          <w:rFonts w:ascii="Arial" w:hAnsi="Arial" w:cs="Arial"/>
        </w:rPr>
        <w:t>of</w:t>
      </w:r>
      <w:r w:rsidRPr="00C40B5D">
        <w:rPr>
          <w:rFonts w:ascii="Arial" w:hAnsi="Arial" w:cs="Arial"/>
          <w:spacing w:val="-12"/>
        </w:rPr>
        <w:t xml:space="preserve"> </w:t>
      </w:r>
      <w:r w:rsidRPr="00C40B5D">
        <w:rPr>
          <w:rFonts w:ascii="Arial" w:hAnsi="Arial" w:cs="Arial"/>
        </w:rPr>
        <w:t>performance judged</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9"/>
        </w:rPr>
        <w:t xml:space="preserve"> </w:t>
      </w:r>
      <w:r w:rsidRPr="00C40B5D">
        <w:rPr>
          <w:rFonts w:ascii="Arial" w:hAnsi="Arial" w:cs="Arial"/>
        </w:rPr>
        <w:t>satisfactory</w:t>
      </w:r>
      <w:r w:rsidRPr="00C40B5D">
        <w:rPr>
          <w:rFonts w:ascii="Arial" w:hAnsi="Arial" w:cs="Arial"/>
          <w:spacing w:val="-13"/>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7"/>
        </w:rPr>
        <w:t xml:space="preserve"> the student’s </w:t>
      </w:r>
      <w:r w:rsidRPr="00C40B5D">
        <w:rPr>
          <w:rFonts w:ascii="Arial" w:hAnsi="Arial" w:cs="Arial"/>
        </w:rPr>
        <w:t>didactic</w:t>
      </w:r>
      <w:r w:rsidRPr="00C40B5D">
        <w:rPr>
          <w:rFonts w:ascii="Arial" w:hAnsi="Arial" w:cs="Arial"/>
          <w:spacing w:val="-19"/>
        </w:rPr>
        <w:t xml:space="preserve"> </w:t>
      </w:r>
      <w:r w:rsidRPr="00C40B5D">
        <w:rPr>
          <w:rFonts w:ascii="Arial" w:hAnsi="Arial" w:cs="Arial"/>
        </w:rPr>
        <w:t>and</w:t>
      </w:r>
      <w:r w:rsidRPr="00C40B5D">
        <w:rPr>
          <w:rFonts w:ascii="Arial" w:hAnsi="Arial" w:cs="Arial"/>
          <w:spacing w:val="-14"/>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2B880DB7"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szCs w:val="20"/>
        </w:rPr>
      </w:pPr>
    </w:p>
    <w:p w14:paraId="1D82EAA4"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356"/>
        <w:contextualSpacing w:val="0"/>
        <w:jc w:val="left"/>
        <w:rPr>
          <w:rFonts w:ascii="Arial" w:hAnsi="Arial" w:cs="Arial"/>
          <w:szCs w:val="20"/>
        </w:rPr>
      </w:pPr>
      <w:r>
        <w:rPr>
          <w:rFonts w:ascii="Arial" w:hAnsi="Arial" w:cs="Arial"/>
          <w:b/>
          <w:szCs w:val="20"/>
        </w:rPr>
        <w:t>NGR/No Grade Reported</w:t>
      </w:r>
      <w:r w:rsidRPr="00C40B5D">
        <w:rPr>
          <w:rFonts w:ascii="Arial" w:hAnsi="Arial" w:cs="Arial"/>
          <w:b/>
          <w:spacing w:val="-12"/>
          <w:szCs w:val="20"/>
        </w:rPr>
        <w:t xml:space="preserve"> </w:t>
      </w:r>
      <w:r w:rsidRPr="00C40B5D">
        <w:rPr>
          <w:rFonts w:ascii="Arial" w:hAnsi="Arial" w:cs="Arial"/>
          <w:szCs w:val="20"/>
        </w:rPr>
        <w:t>–</w:t>
      </w:r>
      <w:r w:rsidRPr="00C40B5D">
        <w:rPr>
          <w:rFonts w:ascii="Arial" w:hAnsi="Arial" w:cs="Arial"/>
          <w:spacing w:val="-11"/>
          <w:szCs w:val="20"/>
        </w:rPr>
        <w:t xml:space="preserve"> </w:t>
      </w:r>
      <w:r w:rsidRPr="00C40B5D">
        <w:rPr>
          <w:rFonts w:ascii="Arial" w:hAnsi="Arial" w:cs="Arial"/>
          <w:szCs w:val="20"/>
        </w:rPr>
        <w:t>means</w:t>
      </w:r>
      <w:r w:rsidRPr="00C40B5D">
        <w:rPr>
          <w:rFonts w:ascii="Arial" w:hAnsi="Arial" w:cs="Arial"/>
          <w:spacing w:val="-15"/>
          <w:szCs w:val="20"/>
        </w:rPr>
        <w:t xml:space="preserve"> </w:t>
      </w:r>
      <w:r w:rsidRPr="00C40B5D">
        <w:rPr>
          <w:rFonts w:ascii="Arial" w:hAnsi="Arial" w:cs="Arial"/>
          <w:szCs w:val="20"/>
        </w:rPr>
        <w:t>that</w:t>
      </w:r>
      <w:r w:rsidRPr="00C40B5D">
        <w:rPr>
          <w:rFonts w:ascii="Arial" w:hAnsi="Arial" w:cs="Arial"/>
          <w:spacing w:val="-11"/>
          <w:szCs w:val="20"/>
        </w:rPr>
        <w:t xml:space="preserve"> </w:t>
      </w:r>
      <w:r w:rsidRPr="00C40B5D">
        <w:rPr>
          <w:rFonts w:ascii="Arial" w:hAnsi="Arial" w:cs="Arial"/>
          <w:szCs w:val="20"/>
        </w:rPr>
        <w:t>a</w:t>
      </w:r>
      <w:r w:rsidRPr="00C40B5D">
        <w:rPr>
          <w:rFonts w:ascii="Arial" w:hAnsi="Arial" w:cs="Arial"/>
          <w:spacing w:val="-12"/>
          <w:szCs w:val="20"/>
        </w:rPr>
        <w:t xml:space="preserve"> </w:t>
      </w:r>
      <w:r w:rsidRPr="00C40B5D">
        <w:rPr>
          <w:rFonts w:ascii="Arial" w:hAnsi="Arial" w:cs="Arial"/>
          <w:szCs w:val="20"/>
        </w:rPr>
        <w:t>final</w:t>
      </w:r>
      <w:r w:rsidRPr="00C40B5D">
        <w:rPr>
          <w:rFonts w:ascii="Arial" w:hAnsi="Arial" w:cs="Arial"/>
          <w:spacing w:val="-13"/>
          <w:szCs w:val="20"/>
        </w:rPr>
        <w:t xml:space="preserve"> </w:t>
      </w:r>
      <w:r w:rsidRPr="00C40B5D">
        <w:rPr>
          <w:rFonts w:ascii="Arial" w:hAnsi="Arial" w:cs="Arial"/>
          <w:szCs w:val="20"/>
        </w:rPr>
        <w:t>grade</w:t>
      </w:r>
      <w:r w:rsidRPr="00C40B5D">
        <w:rPr>
          <w:rFonts w:ascii="Arial" w:hAnsi="Arial" w:cs="Arial"/>
          <w:spacing w:val="-11"/>
          <w:szCs w:val="20"/>
        </w:rPr>
        <w:t xml:space="preserve"> </w:t>
      </w:r>
      <w:r w:rsidRPr="00C40B5D">
        <w:rPr>
          <w:rFonts w:ascii="Arial" w:hAnsi="Arial" w:cs="Arial"/>
          <w:szCs w:val="20"/>
        </w:rPr>
        <w:t>(‘Pass’</w:t>
      </w:r>
      <w:r w:rsidRPr="00C40B5D">
        <w:rPr>
          <w:rFonts w:ascii="Arial" w:hAnsi="Arial" w:cs="Arial"/>
          <w:spacing w:val="-13"/>
          <w:szCs w:val="20"/>
        </w:rPr>
        <w:t xml:space="preserve"> </w:t>
      </w:r>
      <w:r w:rsidRPr="00C40B5D">
        <w:rPr>
          <w:rFonts w:ascii="Arial" w:hAnsi="Arial" w:cs="Arial"/>
          <w:szCs w:val="20"/>
        </w:rPr>
        <w:t>or</w:t>
      </w:r>
      <w:r w:rsidRPr="00C40B5D">
        <w:rPr>
          <w:rFonts w:ascii="Arial" w:hAnsi="Arial" w:cs="Arial"/>
          <w:spacing w:val="-13"/>
          <w:szCs w:val="20"/>
        </w:rPr>
        <w:t xml:space="preserve"> ‘</w:t>
      </w:r>
      <w:r w:rsidRPr="00C40B5D">
        <w:rPr>
          <w:rFonts w:ascii="Arial" w:hAnsi="Arial" w:cs="Arial"/>
          <w:szCs w:val="20"/>
        </w:rPr>
        <w:t>No</w:t>
      </w:r>
      <w:r w:rsidRPr="00C40B5D">
        <w:rPr>
          <w:rFonts w:ascii="Arial" w:hAnsi="Arial" w:cs="Arial"/>
          <w:spacing w:val="-12"/>
          <w:szCs w:val="20"/>
        </w:rPr>
        <w:t xml:space="preserve"> </w:t>
      </w:r>
      <w:r w:rsidRPr="00C40B5D">
        <w:rPr>
          <w:rFonts w:ascii="Arial" w:hAnsi="Arial" w:cs="Arial"/>
          <w:szCs w:val="20"/>
        </w:rPr>
        <w:t>Grade’)</w:t>
      </w:r>
      <w:r w:rsidRPr="00C40B5D">
        <w:rPr>
          <w:rFonts w:ascii="Arial" w:hAnsi="Arial" w:cs="Arial"/>
          <w:spacing w:val="-14"/>
          <w:szCs w:val="20"/>
        </w:rPr>
        <w:t xml:space="preserve"> </w:t>
      </w:r>
      <w:r w:rsidRPr="00C40B5D">
        <w:rPr>
          <w:rFonts w:ascii="Arial" w:hAnsi="Arial" w:cs="Arial"/>
          <w:szCs w:val="20"/>
        </w:rPr>
        <w:t>cannot</w:t>
      </w:r>
      <w:r w:rsidRPr="00C40B5D">
        <w:rPr>
          <w:rFonts w:ascii="Arial" w:hAnsi="Arial" w:cs="Arial"/>
          <w:spacing w:val="-9"/>
          <w:szCs w:val="20"/>
        </w:rPr>
        <w:t xml:space="preserve"> </w:t>
      </w:r>
      <w:r w:rsidRPr="00C40B5D">
        <w:rPr>
          <w:rFonts w:ascii="Arial" w:hAnsi="Arial" w:cs="Arial"/>
          <w:szCs w:val="20"/>
        </w:rPr>
        <w:t>be</w:t>
      </w:r>
      <w:r w:rsidRPr="00C40B5D">
        <w:rPr>
          <w:rFonts w:ascii="Arial" w:hAnsi="Arial" w:cs="Arial"/>
          <w:spacing w:val="-14"/>
          <w:szCs w:val="20"/>
        </w:rPr>
        <w:t xml:space="preserve"> </w:t>
      </w:r>
      <w:r w:rsidRPr="00C40B5D">
        <w:rPr>
          <w:rFonts w:ascii="Arial" w:hAnsi="Arial" w:cs="Arial"/>
          <w:szCs w:val="20"/>
        </w:rPr>
        <w:t xml:space="preserve">determined due to one or more missing course requirements. The </w:t>
      </w:r>
      <w:r>
        <w:rPr>
          <w:rFonts w:ascii="Arial" w:hAnsi="Arial" w:cs="Arial"/>
          <w:szCs w:val="20"/>
        </w:rPr>
        <w:t>NGR</w:t>
      </w:r>
      <w:r w:rsidRPr="00C40B5D">
        <w:rPr>
          <w:rFonts w:ascii="Arial" w:hAnsi="Arial" w:cs="Arial"/>
          <w:szCs w:val="20"/>
        </w:rPr>
        <w:t xml:space="preserve"> grade will be changed to a final grade once all the completed course requirements have been submitted to and processed by MSUCOM (either to the department or Clerkship Team). An ‘</w:t>
      </w:r>
      <w:r>
        <w:rPr>
          <w:rFonts w:ascii="Arial" w:hAnsi="Arial" w:cs="Arial"/>
          <w:szCs w:val="20"/>
        </w:rPr>
        <w:t>NGR</w:t>
      </w:r>
      <w:r w:rsidRPr="00C40B5D">
        <w:rPr>
          <w:rFonts w:ascii="Arial" w:hAnsi="Arial" w:cs="Arial"/>
          <w:szCs w:val="20"/>
        </w:rPr>
        <w:t>’ grade will NOT remain on a student’s</w:t>
      </w:r>
      <w:r w:rsidRPr="00C40B5D">
        <w:rPr>
          <w:rFonts w:ascii="Arial" w:hAnsi="Arial" w:cs="Arial"/>
          <w:spacing w:val="-37"/>
          <w:szCs w:val="20"/>
        </w:rPr>
        <w:t xml:space="preserve"> </w:t>
      </w:r>
      <w:r w:rsidRPr="00C40B5D">
        <w:rPr>
          <w:rFonts w:ascii="Arial" w:hAnsi="Arial" w:cs="Arial"/>
          <w:szCs w:val="20"/>
        </w:rPr>
        <w:t>transcript.</w:t>
      </w:r>
    </w:p>
    <w:p w14:paraId="42706228"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bCs/>
        </w:rPr>
      </w:pPr>
    </w:p>
    <w:p w14:paraId="6C72646E" w14:textId="77777777" w:rsidR="00A16BF1" w:rsidRPr="0096296A"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rPr>
      </w:pPr>
      <w:r w:rsidRPr="00C40B5D">
        <w:rPr>
          <w:rFonts w:ascii="Arial" w:hAnsi="Arial" w:cs="Arial"/>
          <w:b/>
          <w:bCs/>
        </w:rPr>
        <w:t>N/No</w:t>
      </w:r>
      <w:r w:rsidRPr="00C40B5D">
        <w:rPr>
          <w:rFonts w:ascii="Arial" w:hAnsi="Arial" w:cs="Arial"/>
          <w:b/>
          <w:bCs/>
          <w:spacing w:val="-12"/>
        </w:rPr>
        <w:t xml:space="preserve"> </w:t>
      </w:r>
      <w:r w:rsidRPr="00C40B5D">
        <w:rPr>
          <w:rFonts w:ascii="Arial" w:hAnsi="Arial" w:cs="Arial"/>
          <w:b/>
          <w:bCs/>
        </w:rPr>
        <w:t>Grade</w:t>
      </w:r>
      <w:r w:rsidRPr="00C40B5D">
        <w:rPr>
          <w:rFonts w:ascii="Arial" w:hAnsi="Arial" w:cs="Arial"/>
          <w:b/>
          <w:bCs/>
          <w:spacing w:val="-8"/>
        </w:rPr>
        <w:t xml:space="preserve"> </w:t>
      </w:r>
      <w:r w:rsidRPr="00C40B5D">
        <w:rPr>
          <w:rFonts w:ascii="Arial" w:hAnsi="Arial" w:cs="Arial"/>
          <w:b/>
          <w:bCs/>
        </w:rPr>
        <w:t>–</w:t>
      </w:r>
      <w:r w:rsidRPr="00C40B5D">
        <w:rPr>
          <w:rFonts w:ascii="Arial" w:hAnsi="Arial" w:cs="Arial"/>
          <w:b/>
          <w:bCs/>
          <w:spacing w:val="-14"/>
        </w:rPr>
        <w:t xml:space="preserve"> </w:t>
      </w:r>
      <w:r w:rsidRPr="00C40B5D">
        <w:rPr>
          <w:rFonts w:ascii="Arial" w:hAnsi="Arial" w:cs="Arial"/>
        </w:rPr>
        <w:t>means</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no</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8"/>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0"/>
        </w:rPr>
        <w:t xml:space="preserve"> </w:t>
      </w:r>
      <w:r w:rsidRPr="00C40B5D">
        <w:rPr>
          <w:rFonts w:ascii="Arial" w:hAnsi="Arial" w:cs="Arial"/>
        </w:rPr>
        <w:t>and</w:t>
      </w:r>
      <w:r w:rsidRPr="00C40B5D">
        <w:rPr>
          <w:rFonts w:ascii="Arial" w:hAnsi="Arial" w:cs="Arial"/>
          <w:spacing w:val="-8"/>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the</w:t>
      </w:r>
      <w:r w:rsidRPr="00C40B5D">
        <w:rPr>
          <w:rFonts w:ascii="Arial" w:hAnsi="Arial" w:cs="Arial"/>
          <w:spacing w:val="-10"/>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did</w:t>
      </w:r>
      <w:r w:rsidRPr="00C40B5D">
        <w:rPr>
          <w:rFonts w:ascii="Arial" w:hAnsi="Arial" w:cs="Arial"/>
          <w:spacing w:val="-8"/>
        </w:rPr>
        <w:t xml:space="preserve"> </w:t>
      </w:r>
      <w:r w:rsidRPr="00C40B5D">
        <w:rPr>
          <w:rFonts w:ascii="Arial" w:hAnsi="Arial" w:cs="Arial"/>
        </w:rPr>
        <w:t>not</w:t>
      </w:r>
      <w:r w:rsidRPr="00C40B5D">
        <w:rPr>
          <w:rFonts w:ascii="Arial" w:hAnsi="Arial" w:cs="Arial"/>
          <w:spacing w:val="-11"/>
        </w:rPr>
        <w:t xml:space="preserve"> </w:t>
      </w:r>
      <w:r w:rsidRPr="00C40B5D">
        <w:rPr>
          <w:rFonts w:ascii="Arial" w:hAnsi="Arial" w:cs="Arial"/>
        </w:rPr>
        <w:t>achieve</w:t>
      </w:r>
      <w:r w:rsidRPr="00C40B5D">
        <w:rPr>
          <w:rFonts w:ascii="Arial" w:hAnsi="Arial" w:cs="Arial"/>
          <w:spacing w:val="-12"/>
        </w:rPr>
        <w:t xml:space="preserve"> </w:t>
      </w:r>
      <w:r w:rsidRPr="00C40B5D">
        <w:rPr>
          <w:rFonts w:ascii="Arial" w:hAnsi="Arial" w:cs="Arial"/>
        </w:rPr>
        <w:t>a</w:t>
      </w:r>
      <w:r w:rsidRPr="00C40B5D">
        <w:rPr>
          <w:rFonts w:ascii="Arial" w:hAnsi="Arial" w:cs="Arial"/>
          <w:spacing w:val="-9"/>
        </w:rPr>
        <w:t xml:space="preserve"> </w:t>
      </w:r>
      <w:r w:rsidRPr="00C40B5D">
        <w:rPr>
          <w:rFonts w:ascii="Arial" w:hAnsi="Arial" w:cs="Arial"/>
        </w:rPr>
        <w:t>level</w:t>
      </w:r>
      <w:r w:rsidRPr="00C40B5D">
        <w:rPr>
          <w:rFonts w:ascii="Arial" w:hAnsi="Arial" w:cs="Arial"/>
          <w:spacing w:val="-11"/>
        </w:rPr>
        <w:t xml:space="preserve"> </w:t>
      </w:r>
      <w:r w:rsidRPr="00C40B5D">
        <w:rPr>
          <w:rFonts w:ascii="Arial" w:hAnsi="Arial" w:cs="Arial"/>
        </w:rPr>
        <w:t>of performance</w:t>
      </w:r>
      <w:r w:rsidRPr="00C40B5D">
        <w:rPr>
          <w:rFonts w:ascii="Arial" w:hAnsi="Arial" w:cs="Arial"/>
          <w:spacing w:val="-9"/>
        </w:rPr>
        <w:t xml:space="preserve"> </w:t>
      </w:r>
      <w:r w:rsidRPr="00C40B5D">
        <w:rPr>
          <w:rFonts w:ascii="Arial" w:hAnsi="Arial" w:cs="Arial"/>
        </w:rPr>
        <w:t>judged</w:t>
      </w:r>
      <w:r w:rsidRPr="00C40B5D">
        <w:rPr>
          <w:rFonts w:ascii="Arial" w:hAnsi="Arial" w:cs="Arial"/>
          <w:spacing w:val="-15"/>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13"/>
        </w:rPr>
        <w:t xml:space="preserve"> </w:t>
      </w:r>
      <w:r w:rsidRPr="00C40B5D">
        <w:rPr>
          <w:rFonts w:ascii="Arial" w:hAnsi="Arial" w:cs="Arial"/>
        </w:rPr>
        <w:t>satisfactory</w:t>
      </w:r>
      <w:r w:rsidRPr="00C40B5D">
        <w:rPr>
          <w:rFonts w:ascii="Arial" w:hAnsi="Arial" w:cs="Arial"/>
          <w:spacing w:val="-14"/>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2"/>
        </w:rPr>
        <w:t xml:space="preserve"> the student’s </w:t>
      </w:r>
      <w:r w:rsidRPr="00C40B5D">
        <w:rPr>
          <w:rFonts w:ascii="Arial" w:hAnsi="Arial" w:cs="Arial"/>
        </w:rPr>
        <w:t>didactic</w:t>
      </w:r>
      <w:r w:rsidRPr="00C40B5D">
        <w:rPr>
          <w:rFonts w:ascii="Arial" w:hAnsi="Arial" w:cs="Arial"/>
          <w:spacing w:val="-16"/>
        </w:rPr>
        <w:t xml:space="preserve"> </w:t>
      </w:r>
      <w:r w:rsidRPr="00C40B5D">
        <w:rPr>
          <w:rFonts w:ascii="Arial" w:hAnsi="Arial" w:cs="Arial"/>
        </w:rPr>
        <w:t>and</w:t>
      </w:r>
      <w:r w:rsidRPr="00C40B5D">
        <w:rPr>
          <w:rFonts w:ascii="Arial" w:hAnsi="Arial" w:cs="Arial"/>
          <w:spacing w:val="-13"/>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7B83D03C" w14:textId="77777777" w:rsidR="00A16BF1" w:rsidRPr="0096296A" w:rsidRDefault="00A16BF1" w:rsidP="00A16BF1">
      <w:pPr>
        <w:pStyle w:val="Heading3"/>
        <w:rPr>
          <w:color w:val="FF0000"/>
        </w:rPr>
      </w:pPr>
      <w:bookmarkStart w:id="30" w:name="_Toc214359887"/>
      <w:r w:rsidRPr="0096296A">
        <w:rPr>
          <w:color w:val="FF0000"/>
        </w:rPr>
        <w:t>N Grade Policy</w:t>
      </w:r>
      <w:bookmarkEnd w:id="30"/>
    </w:p>
    <w:p w14:paraId="7122FD0C" w14:textId="35BA01F2" w:rsidR="00A16BF1" w:rsidRPr="005953BB" w:rsidRDefault="00A16BF1" w:rsidP="005953BB">
      <w:pPr>
        <w:spacing w:after="0" w:line="276" w:lineRule="auto"/>
        <w:ind w:left="720"/>
        <w:rPr>
          <w:rFonts w:ascii="Arial" w:hAnsi="Arial" w:cs="Arial"/>
          <w:color w:val="FF0000"/>
        </w:rPr>
      </w:pPr>
      <w:r w:rsidRPr="0096296A">
        <w:rPr>
          <w:rFonts w:ascii="Arial" w:hAnsi="Arial" w:cs="Arial"/>
          <w:color w:val="FF0000"/>
        </w:rPr>
        <w:t>Students who fail this rotation will have to repeat the entire rotation and fulfill all (clinical and academic) requirements.</w:t>
      </w:r>
    </w:p>
    <w:p w14:paraId="758D7C2F" w14:textId="24055EF4" w:rsidR="26910FCD" w:rsidRPr="00C40B5D" w:rsidRDefault="26910FCD" w:rsidP="000602B1">
      <w:pPr>
        <w:spacing w:after="0" w:line="276" w:lineRule="auto"/>
        <w:rPr>
          <w:rFonts w:ascii="Arial" w:hAnsi="Arial" w:cs="Arial"/>
        </w:rPr>
      </w:pPr>
    </w:p>
    <w:p w14:paraId="49AA0BBB" w14:textId="72F35323" w:rsidR="288612F8" w:rsidRPr="00C40B5D" w:rsidRDefault="288612F8" w:rsidP="000602B1">
      <w:pPr>
        <w:pStyle w:val="Heading1"/>
        <w:spacing w:before="0" w:after="0" w:line="276" w:lineRule="auto"/>
        <w:rPr>
          <w:rFonts w:ascii="Arial" w:eastAsia="Arial" w:hAnsi="Arial" w:cs="Arial"/>
          <w:b w:val="0"/>
          <w:bCs w:val="0"/>
        </w:rPr>
      </w:pPr>
      <w:bookmarkStart w:id="31" w:name="_Toc214359888"/>
      <w:r w:rsidRPr="00593906">
        <w:rPr>
          <w:rFonts w:ascii="Arial" w:eastAsia="Arial" w:hAnsi="Arial" w:cs="Arial"/>
        </w:rPr>
        <w:t>S</w:t>
      </w:r>
      <w:r w:rsidR="22A3AEB6" w:rsidRPr="00593906">
        <w:rPr>
          <w:rFonts w:ascii="Arial" w:eastAsia="Arial" w:hAnsi="Arial" w:cs="Arial"/>
        </w:rPr>
        <w:t>TUDENT RESPONSIBILITIES AND EXPECTATIONS</w:t>
      </w:r>
      <w:bookmarkEnd w:id="31"/>
    </w:p>
    <w:p w14:paraId="411E9D87" w14:textId="77777777" w:rsidR="00264DA8" w:rsidRDefault="00264DA8" w:rsidP="00264DA8">
      <w:pPr>
        <w:pStyle w:val="BodyText"/>
        <w:spacing w:before="37" w:line="285" w:lineRule="auto"/>
        <w:ind w:left="120" w:right="434"/>
      </w:pPr>
      <w:r>
        <w:t>This is a virtual rotation. Students are responsible for self-paced learning and timely completion of assignments within the rotation.</w:t>
      </w:r>
    </w:p>
    <w:p w14:paraId="2241EB8D" w14:textId="4CFB9C82" w:rsidR="3AFD8C84" w:rsidRPr="00C40B5D" w:rsidRDefault="3AFD8C84" w:rsidP="000602B1">
      <w:pPr>
        <w:spacing w:after="0" w:line="276" w:lineRule="auto"/>
        <w:rPr>
          <w:rFonts w:ascii="Arial" w:hAnsi="Arial" w:cs="Arial"/>
        </w:rPr>
      </w:pPr>
    </w:p>
    <w:p w14:paraId="006DB2CA" w14:textId="445B4958" w:rsidR="00401E2C" w:rsidRPr="00C40B5D" w:rsidRDefault="00B01C63" w:rsidP="000602B1">
      <w:pPr>
        <w:pStyle w:val="Heading1"/>
        <w:spacing w:before="0" w:after="0" w:line="276" w:lineRule="auto"/>
        <w:jc w:val="left"/>
        <w:rPr>
          <w:rFonts w:ascii="Arial" w:hAnsi="Arial" w:cs="Arial"/>
        </w:rPr>
      </w:pPr>
      <w:bookmarkStart w:id="32" w:name="_Toc214359889"/>
      <w:r w:rsidRPr="0096296A">
        <w:rPr>
          <w:rFonts w:ascii="Arial" w:hAnsi="Arial" w:cs="Arial"/>
        </w:rPr>
        <w:t>MSU College of Osteopathic Medicine Standard Policies</w:t>
      </w:r>
      <w:bookmarkEnd w:id="32"/>
    </w:p>
    <w:p w14:paraId="5DDE033B" w14:textId="77777777" w:rsidR="00C11B04" w:rsidRPr="00C40B5D" w:rsidRDefault="00C11B04" w:rsidP="6BFBEABE">
      <w:pPr>
        <w:spacing w:after="0" w:line="276" w:lineRule="auto"/>
        <w:jc w:val="left"/>
        <w:rPr>
          <w:rFonts w:ascii="Arial" w:hAnsi="Arial" w:cs="Arial"/>
          <w:spacing w:val="-2"/>
        </w:rPr>
      </w:pPr>
      <w:r w:rsidRPr="6BFBEABE">
        <w:rPr>
          <w:rFonts w:ascii="Arial" w:hAnsi="Arial" w:cs="Arial"/>
          <w:spacing w:val="-2"/>
        </w:rPr>
        <w:t>The following are standard MSUCOM policies across all Clerkship rotations.</w:t>
      </w:r>
    </w:p>
    <w:p w14:paraId="0724E779" w14:textId="3D7FEC83" w:rsidR="009570E0" w:rsidRPr="00C40B5D" w:rsidRDefault="009570E0" w:rsidP="000602B1">
      <w:pPr>
        <w:spacing w:after="0" w:line="276" w:lineRule="auto"/>
        <w:jc w:val="left"/>
        <w:rPr>
          <w:rFonts w:ascii="Arial" w:hAnsi="Arial" w:cs="Arial"/>
          <w:b/>
          <w:spacing w:val="-2"/>
          <w:szCs w:val="30"/>
        </w:rPr>
      </w:pPr>
    </w:p>
    <w:p w14:paraId="00874260" w14:textId="459FD92E" w:rsidR="004A31FF" w:rsidRDefault="003C4D04" w:rsidP="000602B1">
      <w:pPr>
        <w:pStyle w:val="Heading2"/>
        <w:rPr>
          <w:spacing w:val="-1"/>
        </w:rPr>
      </w:pPr>
      <w:bookmarkStart w:id="33" w:name="_Toc214359890"/>
      <w:r w:rsidRPr="0096296A">
        <w:t xml:space="preserve">CLERKSHIP </w:t>
      </w:r>
      <w:r w:rsidR="004A31FF" w:rsidRPr="0096296A">
        <w:t>ATTENDANCE</w:t>
      </w:r>
      <w:r w:rsidR="004A31FF" w:rsidRPr="0096296A">
        <w:rPr>
          <w:spacing w:val="-1"/>
        </w:rPr>
        <w:t xml:space="preserve"> POLICY</w:t>
      </w:r>
      <w:bookmarkEnd w:id="33"/>
    </w:p>
    <w:p w14:paraId="552F60FD" w14:textId="0C50C1EE" w:rsidR="00C326F4" w:rsidRPr="00200481" w:rsidRDefault="00C326F4" w:rsidP="00200481">
      <w:pPr>
        <w:ind w:left="360"/>
        <w:rPr>
          <w:rFonts w:ascii="Arial" w:hAnsi="Arial" w:cs="Arial"/>
        </w:rPr>
      </w:pPr>
      <w:r w:rsidRPr="0053677A">
        <w:rPr>
          <w:rFonts w:ascii="Arial" w:hAnsi="Arial" w:cs="Arial"/>
        </w:rPr>
        <w:t>MSUCOM requires student participation in clerkship rotations and clinical activities with consistent attendance to acquire the skills and knowledge necessary for successful program completion</w:t>
      </w:r>
      <w:r w:rsidR="006671B1" w:rsidRPr="0053677A">
        <w:rPr>
          <w:rFonts w:ascii="Arial" w:hAnsi="Arial" w:cs="Arial"/>
        </w:rPr>
        <w:t xml:space="preserve">. </w:t>
      </w:r>
      <w:r w:rsidRPr="0053677A">
        <w:rPr>
          <w:rFonts w:ascii="Arial" w:hAnsi="Arial" w:cs="Arial"/>
        </w:rPr>
        <w:t xml:space="preserve">This policy will define the policy and procedures regarding absences for clerkship activities. </w:t>
      </w:r>
      <w:hyperlink r:id="rId40" w:history="1">
        <w:r w:rsidR="002300CE">
          <w:rPr>
            <w:rStyle w:val="Hyperlink"/>
            <w:rFonts w:ascii="Arial" w:hAnsi="Arial" w:cs="Arial"/>
          </w:rPr>
          <w:t>Policy_-_Clerkship_Absence_2025.pdf</w:t>
        </w:r>
      </w:hyperlink>
    </w:p>
    <w:p w14:paraId="582E6479" w14:textId="715A36FC" w:rsidR="006E1B5D" w:rsidRPr="00264DA8" w:rsidRDefault="00902AE6" w:rsidP="00264DA8">
      <w:pPr>
        <w:pStyle w:val="Heading2"/>
        <w:rPr>
          <w:b/>
          <w:bCs/>
        </w:rPr>
      </w:pPr>
      <w:bookmarkStart w:id="34" w:name="_Toc214359891"/>
      <w:r w:rsidRPr="0096296A">
        <w:t>POLICY FOR MEDICAL STUDENT SUPERVISION</w:t>
      </w:r>
      <w:bookmarkEnd w:id="34"/>
    </w:p>
    <w:p w14:paraId="081A8948" w14:textId="3A5229EF" w:rsidR="00C50401" w:rsidRPr="00C50401" w:rsidRDefault="008B6A5D" w:rsidP="00C50401">
      <w:pPr>
        <w:pStyle w:val="BodyText"/>
        <w:ind w:left="360"/>
      </w:pPr>
      <w:r w:rsidRPr="00C50401">
        <w:t xml:space="preserve">The MSUCOM curriculum includes required clinical experiences in a variety of clinical learning </w:t>
      </w:r>
      <w:r w:rsidR="008F56AC" w:rsidRPr="00C50401">
        <w:t xml:space="preserve">environments. </w:t>
      </w:r>
      <w:r w:rsidR="089D8652" w:rsidRPr="00C50401">
        <w:t>The Medical</w:t>
      </w:r>
      <w:r w:rsidR="00D375A9" w:rsidRPr="00C50401">
        <w:t xml:space="preserve"> Student Supervision Policy outlines all </w:t>
      </w:r>
      <w:r w:rsidR="00DC7EED" w:rsidRPr="00C50401">
        <w:t>supervision agreements and expectations</w:t>
      </w:r>
      <w:r w:rsidR="00142CFA" w:rsidRPr="00C50401">
        <w:t xml:space="preserve">. </w:t>
      </w:r>
      <w:hyperlink r:id="rId41" w:history="1">
        <w:r w:rsidR="00C50401" w:rsidRPr="00C50401">
          <w:rPr>
            <w:color w:val="0000FF"/>
            <w:u w:val="single"/>
          </w:rPr>
          <w:t>Clerkship Medical Student Supervision Policy.pdf</w:t>
        </w:r>
      </w:hyperlink>
    </w:p>
    <w:p w14:paraId="7ABD18FC" w14:textId="7C014E11" w:rsidR="008B6A5D" w:rsidRPr="00C40B5D" w:rsidRDefault="008B6A5D" w:rsidP="002B6A09">
      <w:pPr>
        <w:spacing w:after="0" w:line="276" w:lineRule="auto"/>
        <w:rPr>
          <w:rFonts w:ascii="Arial" w:hAnsi="Arial" w:cs="Arial"/>
          <w:sz w:val="20"/>
          <w:szCs w:val="20"/>
        </w:rPr>
      </w:pPr>
    </w:p>
    <w:p w14:paraId="390C56A7" w14:textId="6EC0E269" w:rsidR="00827850" w:rsidRPr="00551027" w:rsidRDefault="00827850" w:rsidP="002B6A09">
      <w:pPr>
        <w:pStyle w:val="Heading2"/>
      </w:pPr>
      <w:bookmarkStart w:id="35" w:name="_Toc214359892"/>
      <w:r w:rsidRPr="00551027">
        <w:t>MSUCOM Student Handbook</w:t>
      </w:r>
      <w:bookmarkEnd w:id="35"/>
      <w:r w:rsidR="00B11F47" w:rsidRPr="00551027">
        <w:t xml:space="preserve"> </w:t>
      </w:r>
    </w:p>
    <w:p w14:paraId="013BF642" w14:textId="36509C86" w:rsidR="00827850" w:rsidRDefault="00292DAA" w:rsidP="00C82EC8">
      <w:pPr>
        <w:pStyle w:val="BodyText"/>
        <w:ind w:left="360"/>
        <w:rPr>
          <w:rFonts w:asciiTheme="minorHAnsi" w:eastAsiaTheme="minorEastAsia" w:hAnsiTheme="minorHAnsi" w:cstheme="minorBidi"/>
        </w:rPr>
      </w:pPr>
      <w:r>
        <w:rPr>
          <w:bdr w:val="none" w:sz="0" w:space="0" w:color="auto" w:frame="1"/>
        </w:rPr>
        <w:t>The Student Handbook is published electronically by MSU</w:t>
      </w:r>
      <w:r w:rsidR="007F26C9">
        <w:rPr>
          <w:bdr w:val="none" w:sz="0" w:space="0" w:color="auto" w:frame="1"/>
        </w:rPr>
        <w:t>COM</w:t>
      </w:r>
      <w:r>
        <w:rPr>
          <w:bdr w:val="none" w:sz="0" w:space="0" w:color="auto" w:frame="1"/>
        </w:rPr>
        <w:t xml:space="preserve"> for students in the Doctor of Osteopathic Medicine program. This handbook does not supersede other Michigan </w:t>
      </w:r>
      <w:r>
        <w:rPr>
          <w:bdr w:val="none" w:sz="0" w:space="0" w:color="auto" w:frame="1"/>
        </w:rPr>
        <w:lastRenderedPageBreak/>
        <w:t xml:space="preserve">State University or College of Osteopathic Medicine policies, regulations, </w:t>
      </w:r>
      <w:r w:rsidR="00177AFE">
        <w:rPr>
          <w:bdr w:val="none" w:sz="0" w:space="0" w:color="auto" w:frame="1"/>
        </w:rPr>
        <w:t>agreements,</w:t>
      </w:r>
      <w:r>
        <w:rPr>
          <w:bdr w:val="none" w:sz="0" w:space="0" w:color="auto" w:frame="1"/>
        </w:rPr>
        <w:t xml:space="preserve"> or guidelines.</w:t>
      </w:r>
      <w:r w:rsidR="0055268A">
        <w:rPr>
          <w:rFonts w:asciiTheme="minorHAnsi" w:eastAsiaTheme="minorEastAsia" w:hAnsiTheme="minorHAnsi" w:cstheme="minorBidi"/>
        </w:rPr>
        <w:t xml:space="preserve"> </w:t>
      </w:r>
      <w:hyperlink r:id="rId42" w:history="1">
        <w:r w:rsidR="0055268A">
          <w:rPr>
            <w:rStyle w:val="Hyperlink"/>
          </w:rPr>
          <w:t>https://osteopathicmedicine.msu.edu/current-students/student-handbook</w:t>
        </w:r>
      </w:hyperlink>
      <w:r w:rsidR="0055268A">
        <w:t>.</w:t>
      </w:r>
    </w:p>
    <w:p w14:paraId="4B107EC3" w14:textId="77777777" w:rsidR="00C82EC8" w:rsidRPr="00C82EC8" w:rsidRDefault="00C82EC8" w:rsidP="00C82EC8">
      <w:pPr>
        <w:pStyle w:val="BodyText"/>
        <w:ind w:left="360"/>
        <w:rPr>
          <w:bdr w:val="none" w:sz="0" w:space="0" w:color="auto" w:frame="1"/>
        </w:rPr>
      </w:pPr>
    </w:p>
    <w:p w14:paraId="7DF1C67D" w14:textId="61A76A0B" w:rsidR="00F77BE2" w:rsidRPr="002422D9" w:rsidRDefault="00F77BE2" w:rsidP="002B6A09">
      <w:pPr>
        <w:pStyle w:val="Heading2"/>
      </w:pPr>
      <w:bookmarkStart w:id="36" w:name="_Toc214359893"/>
      <w:r w:rsidRPr="0096296A">
        <w:t>Common Ground Framework for Professional Conduct</w:t>
      </w:r>
      <w:bookmarkEnd w:id="36"/>
      <w:r w:rsidR="00DC43A9">
        <w:t xml:space="preserve"> </w:t>
      </w:r>
    </w:p>
    <w:p w14:paraId="7209F80C" w14:textId="4DFF97AE" w:rsidR="00F77BE2" w:rsidRPr="00D07691" w:rsidRDefault="00F77BE2" w:rsidP="00D07691">
      <w:pPr>
        <w:pStyle w:val="BodyText"/>
        <w:ind w:left="360"/>
      </w:pPr>
      <w:r w:rsidRPr="002422D9">
        <w:t>The Common Ground Framework provides the MSUCOM community with a reminder of the unity of mind, body</w:t>
      </w:r>
      <w:r w:rsidR="00C85BED">
        <w:t>,</w:t>
      </w:r>
      <w:r w:rsidR="00A70D2C">
        <w:t xml:space="preserve"> </w:t>
      </w:r>
      <w:r w:rsidRPr="002422D9">
        <w:t>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w:t>
      </w:r>
      <w:r w:rsidR="001323D3">
        <w:t xml:space="preserve"> </w:t>
      </w:r>
      <w:hyperlink r:id="rId43" w:history="1">
        <w:r w:rsidR="001323D3" w:rsidRPr="001323D3">
          <w:rPr>
            <w:rStyle w:val="Hyperlink"/>
          </w:rPr>
          <w:t>https://osteopathicmedicine.msu.edu/about-us/common-ground-professionalism-initiative</w:t>
        </w:r>
      </w:hyperlink>
    </w:p>
    <w:p w14:paraId="6F8FE7B2" w14:textId="2281CD67" w:rsidR="00EE26CC" w:rsidRPr="00726AB4" w:rsidRDefault="00EE26CC" w:rsidP="002B6A09">
      <w:pPr>
        <w:spacing w:after="0" w:line="276" w:lineRule="auto"/>
      </w:pPr>
    </w:p>
    <w:p w14:paraId="3FF9B597" w14:textId="77777777" w:rsidR="00726AB4" w:rsidRPr="0096296A" w:rsidRDefault="00726AB4" w:rsidP="002B6A09">
      <w:pPr>
        <w:pStyle w:val="Heading2"/>
      </w:pPr>
      <w:bookmarkStart w:id="37" w:name="_Toc214359894"/>
      <w:r w:rsidRPr="0096296A">
        <w:t>Medical Student Rights and Responsibilities</w:t>
      </w:r>
      <w:bookmarkEnd w:id="37"/>
      <w:r w:rsidRPr="0096296A">
        <w:t xml:space="preserve"> </w:t>
      </w:r>
    </w:p>
    <w:p w14:paraId="5A2D4E8B" w14:textId="639A6DDE" w:rsidR="00E20D8B" w:rsidRPr="00E20D8B" w:rsidRDefault="00E20D8B" w:rsidP="002B6A09">
      <w:pPr>
        <w:spacing w:after="0" w:line="276" w:lineRule="auto"/>
        <w:ind w:left="360"/>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sidR="00043790">
        <w:rPr>
          <w:rFonts w:ascii="Arial" w:eastAsia="Times New Roman" w:hAnsi="Arial" w:cs="Arial"/>
        </w:rPr>
        <w:t>the College of Osteopathic Medicine</w:t>
      </w:r>
      <w:r w:rsidRPr="00E20D8B">
        <w:rPr>
          <w:rFonts w:ascii="Arial" w:eastAsia="Times New Roman" w:hAnsi="Arial" w:cs="Arial"/>
        </w:rPr>
        <w:t xml:space="preserve">, </w:t>
      </w:r>
      <w:r w:rsidR="007F0BA2">
        <w:rPr>
          <w:rFonts w:ascii="Arial" w:eastAsia="Times New Roman" w:hAnsi="Arial" w:cs="Arial"/>
        </w:rPr>
        <w:t xml:space="preserve">the </w:t>
      </w:r>
      <w:r w:rsidRPr="00E20D8B">
        <w:rPr>
          <w:rFonts w:ascii="Arial" w:eastAsia="Times New Roman" w:hAnsi="Arial" w:cs="Arial"/>
        </w:rPr>
        <w:t xml:space="preserve">College of Human Medicine, and </w:t>
      </w:r>
      <w:r w:rsidR="007F0BA2">
        <w:rPr>
          <w:rFonts w:ascii="Arial" w:eastAsia="Times New Roman" w:hAnsi="Arial" w:cs="Arial"/>
        </w:rPr>
        <w:t xml:space="preserve">the </w:t>
      </w:r>
      <w:r w:rsidRPr="00E20D8B">
        <w:rPr>
          <w:rFonts w:ascii="Arial" w:eastAsia="Times New Roman" w:hAnsi="Arial" w:cs="Arial"/>
        </w:rPr>
        <w:t>College of Veterinary Medicine. Students enrolled in the professional curricula of these colleges are identified as “medical students</w:t>
      </w:r>
      <w:r w:rsidR="00142CFA" w:rsidRPr="00E20D8B">
        <w:rPr>
          <w:rFonts w:ascii="Arial" w:eastAsia="Times New Roman" w:hAnsi="Arial" w:cs="Arial"/>
        </w:rPr>
        <w:t>.”</w:t>
      </w:r>
      <w:r w:rsidRPr="00E20D8B">
        <w:rPr>
          <w:rFonts w:ascii="Arial" w:eastAsia="Times New Roman" w:hAnsi="Arial" w:cs="Arial"/>
        </w:rPr>
        <w:t xml:space="preserve"> These colleges collectively define “Medical Student Rights and Responsibilities” (MSRR). This document addresses academic rights and responsibilities, governance, procedures for complaints, due process, and other topics. The current version is available on the MSU Spartan Life website at the address below: </w:t>
      </w:r>
      <w:hyperlink r:id="rId44"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22F3D054" w14:textId="7E8BE407" w:rsidR="0003153D" w:rsidRPr="00C40B5D" w:rsidRDefault="0003153D" w:rsidP="002B6A09">
      <w:pPr>
        <w:spacing w:after="0" w:line="276" w:lineRule="auto"/>
        <w:ind w:left="360"/>
        <w:rPr>
          <w:rFonts w:ascii="Arial" w:hAnsi="Arial" w:cs="Arial"/>
          <w:b/>
          <w:bCs/>
          <w:sz w:val="24"/>
          <w:szCs w:val="24"/>
          <w:u w:val="single"/>
        </w:rPr>
      </w:pPr>
    </w:p>
    <w:p w14:paraId="2D70F228" w14:textId="77777777" w:rsidR="00CD18CF" w:rsidRPr="00C40B5D" w:rsidRDefault="00CD18CF" w:rsidP="00CD18CF">
      <w:pPr>
        <w:pStyle w:val="Heading2"/>
      </w:pPr>
      <w:bookmarkStart w:id="38" w:name="_Toc214359895"/>
      <w:r>
        <w:t>MSU Email</w:t>
      </w:r>
      <w:bookmarkEnd w:id="38"/>
      <w:r>
        <w:t xml:space="preserve"> </w:t>
      </w:r>
    </w:p>
    <w:p w14:paraId="6106C0F3" w14:textId="5953EF41" w:rsidR="00CD18CF" w:rsidRPr="00C40B5D" w:rsidRDefault="00CD18CF" w:rsidP="00CD18CF">
      <w:pPr>
        <w:spacing w:after="0" w:line="276" w:lineRule="auto"/>
        <w:ind w:left="360"/>
        <w:rPr>
          <w:rFonts w:ascii="Arial" w:eastAsia="Arial" w:hAnsi="Arial" w:cs="Arial"/>
        </w:rPr>
      </w:pPr>
      <w:r w:rsidRPr="70FB6F6B">
        <w:rPr>
          <w:rFonts w:ascii="Arial" w:eastAsia="Arial" w:hAnsi="Arial" w:cs="Arial"/>
        </w:rPr>
        <w:t>MSU email is the official communication from faculty and staff to students and students are responsible for checking it daily and maintaining their MSU email accounts so that messages can be received.</w:t>
      </w:r>
      <w:r w:rsidR="003B6CD1">
        <w:rPr>
          <w:rFonts w:ascii="Arial" w:eastAsia="Arial" w:hAnsi="Arial" w:cs="Arial"/>
        </w:rPr>
        <w:t xml:space="preserve"> </w:t>
      </w:r>
      <w:r w:rsidR="009B0C51">
        <w:rPr>
          <w:rFonts w:ascii="Arial" w:eastAsia="Arial" w:hAnsi="Arial" w:cs="Arial"/>
        </w:rPr>
        <w:t xml:space="preserve">Students </w:t>
      </w:r>
      <w:r w:rsidR="001527B8">
        <w:rPr>
          <w:rFonts w:ascii="Arial" w:eastAsia="Arial" w:hAnsi="Arial" w:cs="Arial"/>
        </w:rPr>
        <w:t xml:space="preserve">are responsible for responding to </w:t>
      </w:r>
      <w:r w:rsidR="006317DF">
        <w:rPr>
          <w:rFonts w:ascii="Arial" w:eastAsia="Arial" w:hAnsi="Arial" w:cs="Arial"/>
        </w:rPr>
        <w:t xml:space="preserve">email in a timely manner or as otherwise outlined in course communication. </w:t>
      </w:r>
    </w:p>
    <w:p w14:paraId="5B2501A4" w14:textId="77777777" w:rsidR="00CD18CF" w:rsidRDefault="00CD18CF" w:rsidP="00CD18CF">
      <w:pPr>
        <w:spacing w:after="0" w:line="276" w:lineRule="auto"/>
        <w:ind w:left="360"/>
        <w:rPr>
          <w:rFonts w:ascii="Arial" w:eastAsia="Arial" w:hAnsi="Arial" w:cs="Arial"/>
        </w:rPr>
      </w:pPr>
    </w:p>
    <w:p w14:paraId="4AF8CE05" w14:textId="77777777" w:rsidR="006573C7" w:rsidRDefault="00CD18CF" w:rsidP="00023D21">
      <w:pPr>
        <w:spacing w:after="0" w:line="276" w:lineRule="auto"/>
        <w:ind w:left="360"/>
        <w:rPr>
          <w:rFonts w:ascii="Arial" w:eastAsia="Arial" w:hAnsi="Arial" w:cs="Arial"/>
        </w:rPr>
      </w:pPr>
      <w:r w:rsidRPr="71802E56">
        <w:rPr>
          <w:rFonts w:ascii="Arial" w:eastAsia="Arial" w:hAnsi="Arial" w:cs="Arial"/>
        </w:rPr>
        <w:t xml:space="preserve">Forwarding MSU email to another email account or failure to check email are not valid excuses for missing a deadline or other requirements of the DO program. </w:t>
      </w:r>
    </w:p>
    <w:p w14:paraId="5ED38854" w14:textId="77777777" w:rsidR="006573C7" w:rsidRDefault="006573C7">
      <w:pPr>
        <w:spacing w:after="0" w:line="276" w:lineRule="auto"/>
        <w:ind w:firstLine="360"/>
        <w:rPr>
          <w:rFonts w:ascii="Arial" w:eastAsia="Arial" w:hAnsi="Arial" w:cs="Arial"/>
        </w:rPr>
      </w:pPr>
    </w:p>
    <w:p w14:paraId="7054D36E" w14:textId="75B93FDA" w:rsidR="00A96018" w:rsidRPr="00C40B5D" w:rsidRDefault="004022E0" w:rsidP="006573C7">
      <w:pPr>
        <w:spacing w:after="0" w:line="276" w:lineRule="auto"/>
        <w:ind w:firstLine="360"/>
        <w:rPr>
          <w:rFonts w:ascii="Arial" w:eastAsia="Arial" w:hAnsi="Arial" w:cs="Arial"/>
        </w:rPr>
      </w:pPr>
      <w:r>
        <w:rPr>
          <w:rFonts w:ascii="Arial" w:eastAsia="Arial" w:hAnsi="Arial" w:cs="Arial"/>
        </w:rPr>
        <w:t xml:space="preserve">Please Note: </w:t>
      </w:r>
      <w:r w:rsidR="00A96018">
        <w:rPr>
          <w:rFonts w:ascii="Arial" w:eastAsia="Arial" w:hAnsi="Arial" w:cs="Arial"/>
        </w:rPr>
        <w:t>Student D2L email addresses must be forwarded to your MSU email account.</w:t>
      </w:r>
    </w:p>
    <w:p w14:paraId="2B3D480A" w14:textId="77777777" w:rsidR="00CD18CF" w:rsidRPr="00C40B5D" w:rsidRDefault="00CD18CF" w:rsidP="00CD18CF">
      <w:pPr>
        <w:spacing w:after="0" w:line="276" w:lineRule="auto"/>
        <w:ind w:left="360"/>
        <w:rPr>
          <w:rFonts w:ascii="Arial" w:eastAsia="Arial" w:hAnsi="Arial" w:cs="Arial"/>
        </w:rPr>
      </w:pPr>
    </w:p>
    <w:p w14:paraId="6901697E" w14:textId="75047D5F" w:rsidR="00CD18CF" w:rsidRDefault="00CD18CF" w:rsidP="00CD18CF">
      <w:pPr>
        <w:spacing w:after="0" w:line="276" w:lineRule="auto"/>
        <w:ind w:left="360"/>
      </w:pPr>
      <w:r w:rsidRPr="70FB6F6B">
        <w:rPr>
          <w:rFonts w:ascii="Arial" w:eastAsia="Arial" w:hAnsi="Arial" w:cs="Arial"/>
        </w:rPr>
        <w:t>Further, students must use secure email when working in a hospital, clinic, or other health care setting if discussion of patient information is involved. MSUNet (msu.edu) email is secure; many web-based email systems including Hotmail, Gmail, and Yahoo are not.</w:t>
      </w:r>
      <w:r w:rsidR="0055268A" w:rsidRPr="0055268A">
        <w:t xml:space="preserve"> </w:t>
      </w:r>
      <w:hyperlink r:id="rId45" w:history="1">
        <w:r w:rsidR="0055268A" w:rsidRPr="0055268A">
          <w:rPr>
            <w:rStyle w:val="Hyperlink"/>
            <w:rFonts w:ascii="Arial" w:hAnsi="Arial" w:cs="Arial"/>
          </w:rPr>
          <w:t>https://osteopathicmedicine.msu.edu/current-students/student-handbook</w:t>
        </w:r>
      </w:hyperlink>
      <w:r w:rsidR="006671B1" w:rsidRPr="0055268A">
        <w:rPr>
          <w:rFonts w:ascii="Arial" w:hAnsi="Arial" w:cs="Arial"/>
        </w:rPr>
        <w:t xml:space="preserve">. </w:t>
      </w:r>
    </w:p>
    <w:p w14:paraId="02DABCAD" w14:textId="77777777" w:rsidR="002952A5" w:rsidRDefault="002952A5" w:rsidP="00907905">
      <w:pPr>
        <w:spacing w:after="0" w:line="276" w:lineRule="auto"/>
        <w:ind w:left="360"/>
        <w:jc w:val="right"/>
        <w:rPr>
          <w:rFonts w:ascii="Arial" w:eastAsia="Arial" w:hAnsi="Arial" w:cs="Arial"/>
        </w:rPr>
      </w:pPr>
    </w:p>
    <w:p w14:paraId="47A3A153" w14:textId="77777777" w:rsidR="00FA2688" w:rsidRPr="00556A65" w:rsidRDefault="00FA2688" w:rsidP="00FA2688">
      <w:pPr>
        <w:pStyle w:val="Level3Header"/>
        <w:ind w:left="360"/>
        <w:rPr>
          <w:sz w:val="24"/>
          <w:szCs w:val="24"/>
        </w:rPr>
      </w:pPr>
      <w:bookmarkStart w:id="39" w:name="_Toc213320658"/>
      <w:bookmarkStart w:id="40" w:name="_Toc213320715"/>
      <w:bookmarkStart w:id="41" w:name="_Toc213321354"/>
      <w:bookmarkStart w:id="42" w:name="_Toc214359896"/>
      <w:r w:rsidRPr="00556A65">
        <w:rPr>
          <w:sz w:val="24"/>
          <w:szCs w:val="24"/>
        </w:rPr>
        <w:t>ARTIFICIAL INTELLIGENCE (AI) USAGE</w:t>
      </w:r>
      <w:r>
        <w:rPr>
          <w:sz w:val="24"/>
          <w:szCs w:val="24"/>
        </w:rPr>
        <w:t xml:space="preserve"> POLICY</w:t>
      </w:r>
      <w:bookmarkEnd w:id="39"/>
      <w:bookmarkEnd w:id="40"/>
      <w:bookmarkEnd w:id="41"/>
      <w:bookmarkEnd w:id="42"/>
    </w:p>
    <w:p w14:paraId="6B70D8AC" w14:textId="77777777" w:rsidR="00FA2688" w:rsidRPr="005F7800" w:rsidRDefault="00FA2688" w:rsidP="00FA2688">
      <w:pPr>
        <w:ind w:left="360"/>
        <w:rPr>
          <w:rFonts w:ascii="Arial" w:eastAsia="Times New Roman" w:hAnsi="Arial" w:cs="Arial"/>
          <w:color w:val="000000"/>
        </w:rPr>
      </w:pPr>
      <w:r w:rsidRPr="005F7800">
        <w:rPr>
          <w:rFonts w:ascii="Arial" w:eastAsia="Times New Roman" w:hAnsi="Arial" w:cs="Arial"/>
          <w:color w:val="000000"/>
        </w:rPr>
        <w:t>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46" w:history="1">
        <w:r w:rsidRPr="005F7800">
          <w:rPr>
            <w:rFonts w:ascii="Arial" w:hAnsi="Arial" w:cs="Arial"/>
            <w:color w:val="0000FF"/>
            <w:u w:val="single"/>
          </w:rPr>
          <w:t>AI_Use_Policy.pdf</w:t>
        </w:r>
      </w:hyperlink>
    </w:p>
    <w:p w14:paraId="64C09E5C" w14:textId="77777777" w:rsidR="0096296A" w:rsidRDefault="0096296A" w:rsidP="002B6A09">
      <w:pPr>
        <w:spacing w:after="0" w:line="276" w:lineRule="auto"/>
        <w:ind w:left="360"/>
        <w:rPr>
          <w:rFonts w:ascii="Arial" w:eastAsia="Arial" w:hAnsi="Arial" w:cs="Arial"/>
          <w:u w:val="single"/>
        </w:rPr>
      </w:pPr>
    </w:p>
    <w:p w14:paraId="31234C92" w14:textId="2FB46EC4" w:rsidR="002952A5" w:rsidRPr="0096296A" w:rsidRDefault="002952A5" w:rsidP="002B6A09">
      <w:pPr>
        <w:spacing w:after="0" w:line="276" w:lineRule="auto"/>
        <w:ind w:left="360"/>
        <w:rPr>
          <w:rFonts w:ascii="Arial" w:eastAsia="Arial" w:hAnsi="Arial" w:cs="Arial"/>
          <w:sz w:val="24"/>
          <w:szCs w:val="24"/>
          <w:u w:val="single"/>
        </w:rPr>
      </w:pPr>
      <w:r w:rsidRPr="0096296A">
        <w:rPr>
          <w:rFonts w:ascii="Arial" w:eastAsia="Arial" w:hAnsi="Arial" w:cs="Arial"/>
          <w:sz w:val="24"/>
          <w:szCs w:val="24"/>
          <w:u w:val="single"/>
        </w:rPr>
        <w:t>DUTY HOURS AND FATIGUE MITIGATION</w:t>
      </w:r>
    </w:p>
    <w:p w14:paraId="3100DD81" w14:textId="6F020450" w:rsidR="002952A5" w:rsidRDefault="0079705E" w:rsidP="000512F6">
      <w:pPr>
        <w:spacing w:after="0" w:line="276" w:lineRule="auto"/>
        <w:ind w:left="360"/>
        <w:rPr>
          <w:rFonts w:ascii="Arial" w:eastAsia="Arial" w:hAnsi="Arial" w:cs="Arial"/>
        </w:rPr>
      </w:pPr>
      <w:r w:rsidRPr="0079705E">
        <w:rPr>
          <w:rFonts w:ascii="Arial" w:eastAsia="Arial" w:hAnsi="Arial" w:cs="Arial"/>
        </w:rPr>
        <w:t xml:space="preserve">The accreditation standards for graduate medical education programs include restrictions on the duty hours of </w:t>
      </w:r>
      <w:r w:rsidR="008F56AC" w:rsidRPr="0079705E">
        <w:rPr>
          <w:rFonts w:ascii="Arial" w:eastAsia="Arial" w:hAnsi="Arial" w:cs="Arial"/>
        </w:rPr>
        <w:t>residents</w:t>
      </w:r>
      <w:r w:rsidRPr="0079705E">
        <w:rPr>
          <w:rFonts w:ascii="Arial" w:eastAsia="Arial" w:hAnsi="Arial" w:cs="Arial"/>
        </w:rPr>
        <w:t xml:space="preserve">. Additionally, </w:t>
      </w:r>
      <w:r w:rsidR="008F56AC" w:rsidRPr="0079705E">
        <w:rPr>
          <w:rFonts w:ascii="Arial" w:eastAsia="Arial" w:hAnsi="Arial" w:cs="Arial"/>
        </w:rPr>
        <w:t>institutions</w:t>
      </w:r>
      <w:r w:rsidRPr="0079705E">
        <w:rPr>
          <w:rFonts w:ascii="Arial" w:eastAsia="Arial" w:hAnsi="Arial" w:cs="Arial"/>
        </w:rPr>
        <w:t xml:space="preserve"> are </w:t>
      </w:r>
      <w:r w:rsidR="008F56AC" w:rsidRPr="0079705E">
        <w:rPr>
          <w:rFonts w:ascii="Arial" w:eastAsia="Arial" w:hAnsi="Arial" w:cs="Arial"/>
        </w:rPr>
        <w:t>expected</w:t>
      </w:r>
      <w:r w:rsidRPr="0079705E">
        <w:rPr>
          <w:rFonts w:ascii="Arial" w:eastAsia="Arial" w:hAnsi="Arial" w:cs="Arial"/>
        </w:rPr>
        <w:t xml:space="preserve"> to </w:t>
      </w:r>
      <w:r w:rsidR="008F56AC" w:rsidRPr="0079705E">
        <w:rPr>
          <w:rFonts w:ascii="Arial" w:eastAsia="Arial" w:hAnsi="Arial" w:cs="Arial"/>
        </w:rPr>
        <w:t>promote</w:t>
      </w:r>
      <w:r w:rsidRPr="0079705E">
        <w:rPr>
          <w:rFonts w:ascii="Arial" w:eastAsia="Arial" w:hAnsi="Arial" w:cs="Arial"/>
        </w:rPr>
        <w:t xml:space="preserve"> a clinical learning environment in which duty hours are monitored and strategies exist to mitigate the effects of fatigue.</w:t>
      </w:r>
      <w:r w:rsidR="000512F6">
        <w:rPr>
          <w:rFonts w:ascii="Arial" w:eastAsia="Arial" w:hAnsi="Arial" w:cs="Arial"/>
        </w:rPr>
        <w:t xml:space="preserve"> </w:t>
      </w:r>
      <w:hyperlink r:id="rId47" w:history="1">
        <w:r w:rsidR="000512F6" w:rsidRPr="000512F6">
          <w:rPr>
            <w:rFonts w:ascii="Arial" w:hAnsi="Arial" w:cs="Arial"/>
            <w:color w:val="0000FF"/>
            <w:u w:val="single"/>
          </w:rPr>
          <w:t>Clerkship Duty Hours and Fatigue Mitigation Policy.pdf</w:t>
        </w:r>
      </w:hyperlink>
    </w:p>
    <w:p w14:paraId="0EB63916" w14:textId="77777777" w:rsidR="00EC72B0" w:rsidRDefault="00EC72B0" w:rsidP="002B6A09">
      <w:pPr>
        <w:spacing w:after="0" w:line="276" w:lineRule="auto"/>
        <w:ind w:left="360"/>
        <w:rPr>
          <w:rFonts w:ascii="Arial" w:eastAsia="Arial" w:hAnsi="Arial" w:cs="Arial"/>
        </w:rPr>
      </w:pPr>
    </w:p>
    <w:p w14:paraId="54DBC076" w14:textId="77777777" w:rsidR="00EC72B0" w:rsidRPr="00C40B5D" w:rsidRDefault="00EC72B0" w:rsidP="00EC72B0">
      <w:pPr>
        <w:pStyle w:val="Heading2"/>
        <w:rPr>
          <w:b/>
          <w:bCs/>
        </w:rPr>
      </w:pPr>
      <w:bookmarkStart w:id="43" w:name="_Toc214359897"/>
      <w:r w:rsidRPr="0096296A">
        <w:t>STUDENT EXPOSURE PROCEDURE</w:t>
      </w:r>
      <w:bookmarkEnd w:id="43"/>
    </w:p>
    <w:p w14:paraId="152CC23E" w14:textId="126307A2" w:rsidR="00F04608" w:rsidRDefault="00EC72B0" w:rsidP="00F04608">
      <w:pPr>
        <w:spacing w:after="0" w:line="276" w:lineRule="auto"/>
        <w:ind w:left="432"/>
        <w:rPr>
          <w:rFonts w:ascii="Arial" w:hAnsi="Arial" w:cs="Arial"/>
        </w:rPr>
      </w:pPr>
      <w:r w:rsidRPr="00C40B5D">
        <w:rPr>
          <w:rFonts w:ascii="Arial" w:hAnsi="Arial" w:cs="Arial"/>
        </w:rPr>
        <w:t xml:space="preserve">A </w:t>
      </w:r>
      <w:r w:rsidR="0096296A">
        <w:rPr>
          <w:rFonts w:ascii="Arial" w:hAnsi="Arial" w:cs="Arial"/>
        </w:rPr>
        <w:t>protocol</w:t>
      </w:r>
      <w:r w:rsidRPr="00C40B5D">
        <w:rPr>
          <w:rFonts w:ascii="Arial" w:hAnsi="Arial" w:cs="Arial"/>
        </w:rPr>
        <w:t xml:space="preserve"> has been developed by the University Physician to report incidents of exposure, </w:t>
      </w:r>
      <w:r w:rsidR="006671B1" w:rsidRPr="00C40B5D">
        <w:rPr>
          <w:rFonts w:ascii="Arial" w:hAnsi="Arial" w:cs="Arial"/>
        </w:rPr>
        <w:t>e.g.,</w:t>
      </w:r>
      <w:r w:rsidRPr="00C40B5D">
        <w:rPr>
          <w:rFonts w:ascii="Arial" w:hAnsi="Arial" w:cs="Arial"/>
        </w:rPr>
        <w:t xml:space="preserve"> needle sticks, mucous membrane exposure, tuberculosis exposure, etc., and</w:t>
      </w:r>
      <w:r>
        <w:rPr>
          <w:rFonts w:ascii="Arial" w:hAnsi="Arial" w:cs="Arial"/>
        </w:rPr>
        <w:t xml:space="preserve"> it</w:t>
      </w:r>
      <w:r w:rsidRPr="00C40B5D">
        <w:rPr>
          <w:rFonts w:ascii="Arial" w:hAnsi="Arial" w:cs="Arial"/>
        </w:rPr>
        <w:t xml:space="preserve"> may be found </w:t>
      </w:r>
      <w:r w:rsidR="00F04608">
        <w:rPr>
          <w:rFonts w:ascii="Arial" w:hAnsi="Arial" w:cs="Arial"/>
        </w:rPr>
        <w:t xml:space="preserve">here: </w:t>
      </w:r>
    </w:p>
    <w:p w14:paraId="0D734410" w14:textId="5E63FA92" w:rsidR="00EC72B0" w:rsidRPr="00C40B5D" w:rsidRDefault="00F04608" w:rsidP="00F04608">
      <w:pPr>
        <w:spacing w:after="0" w:line="276" w:lineRule="auto"/>
        <w:ind w:left="432"/>
        <w:rPr>
          <w:rFonts w:ascii="Arial" w:hAnsi="Arial" w:cs="Arial"/>
        </w:rPr>
      </w:pPr>
      <w:hyperlink r:id="rId48" w:history="1">
        <w:r w:rsidRPr="001F790F">
          <w:rPr>
            <w:rStyle w:val="Hyperlink"/>
            <w:rFonts w:ascii="Arial" w:hAnsi="Arial" w:cs="Arial"/>
          </w:rPr>
          <w:t>https://osteopathicmedicine.msu.edu/current-students/clerkship-medical-education/injury-and-property-damage-reports</w:t>
        </w:r>
      </w:hyperlink>
      <w:r w:rsidR="0077091A">
        <w:rPr>
          <w:rFonts w:ascii="Arial" w:hAnsi="Arial" w:cs="Arial"/>
        </w:rPr>
        <w:t xml:space="preserve"> </w:t>
      </w:r>
    </w:p>
    <w:p w14:paraId="1A06E172" w14:textId="77777777" w:rsidR="00EC72B0" w:rsidRPr="00C40B5D" w:rsidRDefault="00EC72B0" w:rsidP="00EC72B0">
      <w:pPr>
        <w:spacing w:after="0" w:line="276" w:lineRule="auto"/>
        <w:ind w:left="360"/>
        <w:rPr>
          <w:rFonts w:ascii="Arial" w:hAnsi="Arial" w:cs="Arial"/>
        </w:rPr>
      </w:pPr>
    </w:p>
    <w:p w14:paraId="15039EC5" w14:textId="77777777" w:rsidR="00EC72B0" w:rsidRPr="00200481" w:rsidRDefault="00EC72B0" w:rsidP="00EC72B0">
      <w:pPr>
        <w:spacing w:after="0" w:line="276" w:lineRule="auto"/>
        <w:ind w:left="360"/>
        <w:rPr>
          <w:rFonts w:ascii="Arial" w:hAnsi="Arial" w:cs="Arial"/>
          <w:color w:val="FF0000"/>
        </w:rPr>
      </w:pPr>
      <w:r w:rsidRPr="00200481">
        <w:rPr>
          <w:rFonts w:ascii="Arial" w:hAnsi="Arial" w:cs="Arial"/>
          <w:color w:val="FF0000"/>
        </w:rPr>
        <w:t>Contact Associate Dean for Clerkship Education, Dr. Susan Enright (</w:t>
      </w:r>
      <w:hyperlink r:id="rId49" w:history="1">
        <w:r w:rsidRPr="00200481">
          <w:rPr>
            <w:rStyle w:val="Hyperlink"/>
            <w:rFonts w:ascii="Arial" w:hAnsi="Arial" w:cs="Arial"/>
            <w:color w:val="FF0000"/>
          </w:rPr>
          <w:t>enright4@msu.edu</w:t>
        </w:r>
      </w:hyperlink>
      <w:r w:rsidRPr="00200481">
        <w:rPr>
          <w:rFonts w:ascii="Arial" w:hAnsi="Arial" w:cs="Arial"/>
          <w:color w:val="FF0000"/>
        </w:rPr>
        <w:t>), if exposure incident occurs.</w:t>
      </w:r>
    </w:p>
    <w:p w14:paraId="6F3DAD57" w14:textId="77777777" w:rsidR="0009293F" w:rsidRPr="00C40B5D" w:rsidRDefault="0009293F" w:rsidP="00632A80">
      <w:pPr>
        <w:spacing w:after="0" w:line="276" w:lineRule="auto"/>
        <w:rPr>
          <w:rFonts w:ascii="Arial" w:hAnsi="Arial" w:cs="Arial"/>
        </w:rPr>
      </w:pPr>
    </w:p>
    <w:p w14:paraId="718930D9" w14:textId="77777777" w:rsidR="00141639" w:rsidRPr="00C40B5D" w:rsidRDefault="00141639" w:rsidP="00141639">
      <w:pPr>
        <w:pStyle w:val="Heading2"/>
        <w:rPr>
          <w:b/>
          <w:bCs/>
        </w:rPr>
      </w:pPr>
      <w:bookmarkStart w:id="44" w:name="_Toc169162520"/>
      <w:bookmarkStart w:id="45" w:name="_Toc173349563"/>
      <w:bookmarkStart w:id="46" w:name="_Toc214359898"/>
      <w:r w:rsidRPr="0002378E">
        <w:t>STUDENT ACCOMMODATION LETTERS</w:t>
      </w:r>
      <w:bookmarkEnd w:id="44"/>
      <w:bookmarkEnd w:id="45"/>
      <w:bookmarkEnd w:id="46"/>
    </w:p>
    <w:p w14:paraId="3723D68A" w14:textId="77777777" w:rsidR="00141639" w:rsidRPr="00C40B5D" w:rsidRDefault="00141639" w:rsidP="00141639">
      <w:pPr>
        <w:pStyle w:val="BodyText"/>
        <w:ind w:left="360"/>
      </w:pPr>
      <w:r w:rsidRPr="00C40B5D">
        <w:t>Michigan State University is committed to providing equal opportunity for participation in all programs, services, and activities. Requests for accommodations by persons with 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50">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r>
        <w:t xml:space="preserve">are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51">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their accommodations (for tests, projects, labs, etc.). Accommodation requests received after </w:t>
      </w:r>
      <w:r>
        <w:t>the semester onset</w:t>
      </w:r>
      <w:r w:rsidRPr="00C40B5D">
        <w:t xml:space="preserve"> will be honored whenever</w:t>
      </w:r>
      <w:r w:rsidRPr="00C40B5D">
        <w:rPr>
          <w:spacing w:val="-25"/>
        </w:rPr>
        <w:t xml:space="preserve"> </w:t>
      </w:r>
      <w:r w:rsidRPr="00C40B5D">
        <w:t>possible.</w:t>
      </w:r>
    </w:p>
    <w:p w14:paraId="74EA4093" w14:textId="77777777" w:rsidR="00141639" w:rsidRPr="00C40B5D" w:rsidRDefault="00141639" w:rsidP="00141639">
      <w:pPr>
        <w:pStyle w:val="BodyText"/>
        <w:ind w:left="360"/>
      </w:pPr>
    </w:p>
    <w:p w14:paraId="59BC3C70" w14:textId="77777777" w:rsidR="00141639" w:rsidRDefault="00141639" w:rsidP="00141639">
      <w:pPr>
        <w:pStyle w:val="BodyText"/>
        <w:ind w:left="360"/>
      </w:pPr>
      <w:r w:rsidRPr="00C40B5D">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p>
    <w:p w14:paraId="0201F304" w14:textId="77777777" w:rsidR="00B17123" w:rsidRDefault="00B17123">
      <w:pPr>
        <w:rPr>
          <w:rFonts w:ascii="Arial" w:eastAsia="Times New Roman" w:hAnsi="Arial" w:cs="Arial"/>
        </w:rPr>
      </w:pPr>
      <w:r>
        <w:br w:type="page"/>
      </w:r>
    </w:p>
    <w:p w14:paraId="588E3D05" w14:textId="77777777" w:rsidR="001C4F82" w:rsidRPr="00C40B5D" w:rsidRDefault="001C4F82" w:rsidP="005A7999">
      <w:pPr>
        <w:pStyle w:val="BodyText"/>
        <w:ind w:left="360"/>
        <w:sectPr w:rsidR="001C4F82" w:rsidRPr="00C40B5D" w:rsidSect="0014138A">
          <w:footerReference w:type="default" r:id="rId52"/>
          <w:footerReference w:type="first" r:id="rId53"/>
          <w:pgSz w:w="12240" w:h="15840"/>
          <w:pgMar w:top="990" w:right="1440" w:bottom="1440" w:left="1440" w:header="720" w:footer="720" w:gutter="0"/>
          <w:cols w:space="720"/>
          <w:docGrid w:linePitch="360"/>
        </w:sectPr>
      </w:pPr>
    </w:p>
    <w:p w14:paraId="4937E1F0" w14:textId="77777777" w:rsidR="005F0799" w:rsidRDefault="007D13F7" w:rsidP="00B17123">
      <w:pPr>
        <w:pStyle w:val="BodyText"/>
        <w:ind w:left="-1080"/>
        <w:outlineLvl w:val="0"/>
        <w:rPr>
          <w:b/>
          <w:bCs/>
          <w:sz w:val="28"/>
          <w:szCs w:val="28"/>
        </w:rPr>
      </w:pPr>
      <w:bookmarkStart w:id="47" w:name="_Toc76108467"/>
      <w:bookmarkStart w:id="48" w:name="_Toc92977603"/>
      <w:bookmarkStart w:id="49" w:name="_Toc93754575"/>
      <w:bookmarkStart w:id="50" w:name="_Toc214359899"/>
      <w:r w:rsidRPr="00B17123">
        <w:rPr>
          <w:b/>
          <w:bCs/>
          <w:sz w:val="28"/>
          <w:szCs w:val="28"/>
        </w:rPr>
        <w:lastRenderedPageBreak/>
        <w:t>SUMMARY OF GRADING REQUIREMENTS</w:t>
      </w:r>
      <w:bookmarkEnd w:id="47"/>
      <w:bookmarkEnd w:id="48"/>
      <w:bookmarkEnd w:id="49"/>
      <w:bookmarkEnd w:id="50"/>
    </w:p>
    <w:p w14:paraId="0779666C" w14:textId="1484FF3E" w:rsidR="007D13F7" w:rsidRPr="006573C7" w:rsidRDefault="002E37DD" w:rsidP="006573C7">
      <w:pPr>
        <w:pStyle w:val="BodyText"/>
        <w:ind w:left="-1152"/>
      </w:pPr>
      <w:r w:rsidRPr="006573C7">
        <w:t>*For any below information requiring an item be uploaded to D2L, students must ensure it is put into the correct folder within the correct section for their course.</w:t>
      </w:r>
    </w:p>
    <w:tbl>
      <w:tblPr>
        <w:tblStyle w:val="TableGrid"/>
        <w:tblW w:w="14711" w:type="dxa"/>
        <w:tblInd w:w="-1085" w:type="dxa"/>
        <w:tblLayout w:type="fixed"/>
        <w:tblLook w:val="06A0" w:firstRow="1" w:lastRow="0" w:firstColumn="1" w:lastColumn="0" w:noHBand="1" w:noVBand="1"/>
      </w:tblPr>
      <w:tblGrid>
        <w:gridCol w:w="2970"/>
        <w:gridCol w:w="2215"/>
        <w:gridCol w:w="3256"/>
        <w:gridCol w:w="2532"/>
        <w:gridCol w:w="3738"/>
      </w:tblGrid>
      <w:tr w:rsidR="001208EF" w:rsidRPr="00C40B5D" w14:paraId="4AEBD907" w14:textId="77777777" w:rsidTr="241D7B31">
        <w:trPr>
          <w:trHeight w:val="766"/>
          <w:tblHeader/>
        </w:trPr>
        <w:tc>
          <w:tcPr>
            <w:tcW w:w="2970" w:type="dxa"/>
            <w:vAlign w:val="center"/>
          </w:tcPr>
          <w:p w14:paraId="575AE878"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Requirement</w:t>
            </w:r>
          </w:p>
        </w:tc>
        <w:tc>
          <w:tcPr>
            <w:tcW w:w="2215" w:type="dxa"/>
            <w:vAlign w:val="center"/>
          </w:tcPr>
          <w:p w14:paraId="55951604"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Submission Method</w:t>
            </w:r>
          </w:p>
        </w:tc>
        <w:tc>
          <w:tcPr>
            <w:tcW w:w="3256" w:type="dxa"/>
            <w:vAlign w:val="center"/>
          </w:tcPr>
          <w:p w14:paraId="1A39A8D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Pass</w:t>
            </w:r>
          </w:p>
        </w:tc>
        <w:tc>
          <w:tcPr>
            <w:tcW w:w="2532" w:type="dxa"/>
            <w:vAlign w:val="center"/>
          </w:tcPr>
          <w:p w14:paraId="310F82B2" w14:textId="511360A1" w:rsidR="001208EF" w:rsidRPr="00562F84" w:rsidRDefault="001208EF" w:rsidP="00B8627C">
            <w:pPr>
              <w:pStyle w:val="BodyText"/>
              <w:spacing w:line="240" w:lineRule="auto"/>
              <w:ind w:left="0" w:right="0"/>
              <w:jc w:val="center"/>
              <w:rPr>
                <w:b/>
                <w:bCs/>
                <w:sz w:val="24"/>
                <w:szCs w:val="24"/>
              </w:rPr>
            </w:pPr>
            <w:r>
              <w:rPr>
                <w:b/>
                <w:bCs/>
                <w:sz w:val="24"/>
                <w:szCs w:val="24"/>
              </w:rPr>
              <w:t>No Grade Reported</w:t>
            </w:r>
          </w:p>
        </w:tc>
        <w:tc>
          <w:tcPr>
            <w:tcW w:w="3738" w:type="dxa"/>
            <w:vAlign w:val="center"/>
          </w:tcPr>
          <w:p w14:paraId="3B15B5C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No Pass</w:t>
            </w:r>
          </w:p>
        </w:tc>
      </w:tr>
      <w:tr w:rsidR="001208EF" w:rsidRPr="00C40B5D" w14:paraId="0DF13987" w14:textId="77777777" w:rsidTr="241D7B31">
        <w:trPr>
          <w:trHeight w:val="1381"/>
        </w:trPr>
        <w:tc>
          <w:tcPr>
            <w:tcW w:w="2970" w:type="dxa"/>
            <w:vAlign w:val="center"/>
          </w:tcPr>
          <w:p w14:paraId="498DB3AE" w14:textId="74C78449" w:rsidR="001208EF" w:rsidRPr="00CC6A27" w:rsidRDefault="001208EF" w:rsidP="00FA011C">
            <w:pPr>
              <w:pStyle w:val="BodyText"/>
              <w:spacing w:line="240" w:lineRule="auto"/>
              <w:ind w:left="0" w:right="0"/>
              <w:rPr>
                <w:b/>
                <w:bCs/>
                <w:sz w:val="20"/>
                <w:szCs w:val="20"/>
              </w:rPr>
            </w:pPr>
            <w:r w:rsidRPr="00A31C50">
              <w:rPr>
                <w:sz w:val="20"/>
                <w:szCs w:val="20"/>
              </w:rPr>
              <w:t>Student Evaluation of Clerkship Rotation</w:t>
            </w:r>
            <w:r w:rsidRPr="002F135E">
              <w:rPr>
                <w:b/>
                <w:bCs/>
                <w:sz w:val="20"/>
                <w:szCs w:val="20"/>
              </w:rPr>
              <w:t xml:space="preserve"> </w:t>
            </w:r>
          </w:p>
        </w:tc>
        <w:tc>
          <w:tcPr>
            <w:tcW w:w="2215" w:type="dxa"/>
            <w:vAlign w:val="center"/>
          </w:tcPr>
          <w:p w14:paraId="5C32FADE" w14:textId="5CD738BE" w:rsidR="001208EF" w:rsidRPr="009275FB" w:rsidRDefault="001208EF" w:rsidP="00300658">
            <w:pPr>
              <w:pStyle w:val="BodyText"/>
              <w:spacing w:line="240" w:lineRule="auto"/>
              <w:ind w:left="0" w:right="-102"/>
              <w:rPr>
                <w:b/>
                <w:bCs/>
                <w:sz w:val="20"/>
                <w:szCs w:val="20"/>
              </w:rPr>
            </w:pPr>
            <w:r w:rsidRPr="009275FB">
              <w:rPr>
                <w:sz w:val="20"/>
                <w:szCs w:val="20"/>
              </w:rPr>
              <w:t>Can be accessed and submitted electronically by students within the dashboard of their Medtrics profiles</w:t>
            </w:r>
          </w:p>
        </w:tc>
        <w:tc>
          <w:tcPr>
            <w:tcW w:w="3256" w:type="dxa"/>
            <w:vAlign w:val="center"/>
          </w:tcPr>
          <w:p w14:paraId="61BE6821" w14:textId="5A00985D" w:rsidR="001208EF" w:rsidRPr="00CC6A27" w:rsidRDefault="001208EF" w:rsidP="00AB5135">
            <w:pPr>
              <w:pStyle w:val="BodyText"/>
              <w:spacing w:line="240" w:lineRule="auto"/>
              <w:ind w:left="0"/>
              <w:rPr>
                <w:b/>
                <w:bCs/>
                <w:sz w:val="20"/>
                <w:szCs w:val="20"/>
              </w:rPr>
            </w:pPr>
            <w:r w:rsidRPr="06B64C8C">
              <w:rPr>
                <w:sz w:val="20"/>
                <w:szCs w:val="20"/>
              </w:rPr>
              <w:t>Completed 100% by 11:59 pm the last day of the rotation</w:t>
            </w:r>
          </w:p>
        </w:tc>
        <w:tc>
          <w:tcPr>
            <w:tcW w:w="2532" w:type="dxa"/>
            <w:vAlign w:val="center"/>
          </w:tcPr>
          <w:p w14:paraId="2BFA4530" w14:textId="76394C32" w:rsidR="001208EF" w:rsidRPr="1125DAF6" w:rsidRDefault="001208EF" w:rsidP="00F64F93">
            <w:pPr>
              <w:pStyle w:val="BodyText"/>
              <w:spacing w:line="240" w:lineRule="auto"/>
              <w:ind w:left="0" w:right="-102"/>
              <w:rPr>
                <w:sz w:val="20"/>
                <w:szCs w:val="20"/>
              </w:rPr>
            </w:pPr>
            <w:r w:rsidRPr="2FA7D722">
              <w:rPr>
                <w:sz w:val="20"/>
                <w:szCs w:val="20"/>
              </w:rPr>
              <w:t xml:space="preserve">Will be the conditional grade until all requirements of this rotation are </w:t>
            </w:r>
            <w:r w:rsidR="008F56AC" w:rsidRPr="2FA7D722">
              <w:rPr>
                <w:sz w:val="20"/>
                <w:szCs w:val="20"/>
              </w:rPr>
              <w:t>met.</w:t>
            </w:r>
          </w:p>
          <w:p w14:paraId="60ADAA4E" w14:textId="77777777" w:rsidR="001208EF" w:rsidRPr="00CC6A27" w:rsidRDefault="001208EF" w:rsidP="00300658">
            <w:pPr>
              <w:pStyle w:val="BodyText"/>
              <w:spacing w:line="240" w:lineRule="auto"/>
              <w:rPr>
                <w:sz w:val="20"/>
                <w:szCs w:val="20"/>
              </w:rPr>
            </w:pPr>
          </w:p>
        </w:tc>
        <w:tc>
          <w:tcPr>
            <w:tcW w:w="3738" w:type="dxa"/>
            <w:vAlign w:val="center"/>
          </w:tcPr>
          <w:p w14:paraId="7113675C" w14:textId="77777777" w:rsidR="00FB1720" w:rsidRPr="00FB1720" w:rsidRDefault="00FB1720" w:rsidP="00FB1720">
            <w:pPr>
              <w:rPr>
                <w:rFonts w:ascii="Arial" w:hAnsi="Arial" w:cs="Arial"/>
                <w:color w:val="000000"/>
                <w:sz w:val="20"/>
                <w:szCs w:val="20"/>
              </w:rPr>
            </w:pPr>
            <w:r w:rsidRPr="00FB1720">
              <w:rPr>
                <w:rFonts w:ascii="Arial" w:hAnsi="Arial" w:cs="Arial"/>
                <w:color w:val="000000"/>
                <w:sz w:val="20"/>
                <w:szCs w:val="20"/>
              </w:rPr>
              <w:t>Failure to complete and submit the student evaluation within 14 days of the end of the rotation at 11:59pm.</w:t>
            </w:r>
          </w:p>
          <w:p w14:paraId="016B56E5" w14:textId="55BDE552" w:rsidR="001208EF" w:rsidRPr="00CC6A27" w:rsidRDefault="001208EF" w:rsidP="00AB5135">
            <w:pPr>
              <w:pStyle w:val="BodyText"/>
              <w:spacing w:line="240" w:lineRule="auto"/>
              <w:ind w:left="0"/>
              <w:rPr>
                <w:sz w:val="20"/>
                <w:szCs w:val="20"/>
              </w:rPr>
            </w:pPr>
          </w:p>
        </w:tc>
      </w:tr>
      <w:tr w:rsidR="00933A28" w:rsidRPr="00C40B5D" w14:paraId="032278D3" w14:textId="77777777" w:rsidTr="241D7B31">
        <w:trPr>
          <w:trHeight w:val="300"/>
        </w:trPr>
        <w:tc>
          <w:tcPr>
            <w:tcW w:w="2970" w:type="dxa"/>
            <w:tcBorders>
              <w:left w:val="single" w:sz="6" w:space="0" w:color="000000" w:themeColor="text1"/>
              <w:right w:val="single" w:sz="6" w:space="0" w:color="000000" w:themeColor="text1"/>
            </w:tcBorders>
          </w:tcPr>
          <w:p w14:paraId="0C903BEE" w14:textId="77777777" w:rsidR="00933A28" w:rsidRDefault="00933A28" w:rsidP="00933A28">
            <w:pPr>
              <w:pStyle w:val="TableParagraph"/>
              <w:spacing w:before="133" w:line="228" w:lineRule="auto"/>
              <w:ind w:right="279"/>
              <w:rPr>
                <w:sz w:val="20"/>
              </w:rPr>
            </w:pPr>
            <w:r>
              <w:rPr>
                <w:sz w:val="20"/>
              </w:rPr>
              <w:t>Must receive a passing score of 75% or higher on all 18 MI Care Modules quizzes available on micaresed.org, upload to D2L dropbox labeled MI CARES Modules. The18 MI Cares Modules include:</w:t>
            </w:r>
          </w:p>
          <w:p w14:paraId="1457BE2E" w14:textId="77777777" w:rsidR="00933A28" w:rsidRDefault="00933A28" w:rsidP="00933A28">
            <w:pPr>
              <w:pStyle w:val="TableParagraph"/>
              <w:spacing w:before="133" w:line="228" w:lineRule="auto"/>
              <w:ind w:right="190"/>
              <w:rPr>
                <w:sz w:val="20"/>
              </w:rPr>
            </w:pPr>
            <w:r>
              <w:rPr>
                <w:b/>
                <w:sz w:val="20"/>
              </w:rPr>
              <w:t xml:space="preserve">MI CARES Substance Modules (8): </w:t>
            </w:r>
            <w:r>
              <w:rPr>
                <w:sz w:val="20"/>
              </w:rPr>
              <w:t>UME Opioids, Alcohol, Stimulants, Nicotine, Cannabis, Sedatives, Club Drugs, and Inhalants.</w:t>
            </w:r>
          </w:p>
          <w:p w14:paraId="15CF2846" w14:textId="29458D03" w:rsidR="008E0D1E" w:rsidRDefault="00933A28" w:rsidP="00933A28">
            <w:pPr>
              <w:pStyle w:val="BodyText"/>
              <w:spacing w:line="240" w:lineRule="auto"/>
              <w:ind w:left="0" w:right="0"/>
              <w:rPr>
                <w:sz w:val="20"/>
              </w:rPr>
            </w:pPr>
            <w:r>
              <w:rPr>
                <w:b/>
                <w:sz w:val="20"/>
              </w:rPr>
              <w:t xml:space="preserve">MI CARES Other Modules (10): </w:t>
            </w:r>
            <w:r>
              <w:rPr>
                <w:sz w:val="20"/>
              </w:rPr>
              <w:t>SUDs in the Veteran Population, Toxicology, Psychiatric Comorbidities, Behavioral Addictions, Behavioral Interventions, Epidemiology &amp; Biostatistics, Ethics, Substance Use and the Court System, and Impact of Stigma, Team Based Care</w:t>
            </w:r>
          </w:p>
          <w:p w14:paraId="33F21B8C" w14:textId="77777777" w:rsidR="001275E3" w:rsidRDefault="001275E3" w:rsidP="00933A28">
            <w:pPr>
              <w:pStyle w:val="BodyText"/>
              <w:spacing w:line="240" w:lineRule="auto"/>
              <w:ind w:left="0" w:right="0"/>
              <w:rPr>
                <w:sz w:val="20"/>
              </w:rPr>
            </w:pPr>
          </w:p>
          <w:p w14:paraId="314AB395" w14:textId="05279E57" w:rsidR="00DA7E9D" w:rsidRPr="00A31C50" w:rsidRDefault="00DA7E9D" w:rsidP="009F0631">
            <w:pPr>
              <w:pStyle w:val="TableParagraph"/>
              <w:spacing w:before="134" w:line="228" w:lineRule="auto"/>
              <w:ind w:right="256"/>
              <w:rPr>
                <w:sz w:val="20"/>
                <w:szCs w:val="20"/>
              </w:rPr>
            </w:pPr>
          </w:p>
        </w:tc>
        <w:tc>
          <w:tcPr>
            <w:tcW w:w="2215" w:type="dxa"/>
            <w:tcBorders>
              <w:left w:val="single" w:sz="6" w:space="0" w:color="000000" w:themeColor="text1"/>
              <w:right w:val="single" w:sz="6" w:space="0" w:color="000000" w:themeColor="text1"/>
            </w:tcBorders>
          </w:tcPr>
          <w:p w14:paraId="5BF228D9" w14:textId="77777777" w:rsidR="00933A28" w:rsidRDefault="00933A28" w:rsidP="00933A28">
            <w:pPr>
              <w:pStyle w:val="TableParagraph"/>
              <w:jc w:val="center"/>
              <w:rPr>
                <w:b/>
              </w:rPr>
            </w:pPr>
          </w:p>
          <w:p w14:paraId="74160457" w14:textId="77777777" w:rsidR="00933A28" w:rsidRDefault="00933A28" w:rsidP="00933A28">
            <w:pPr>
              <w:pStyle w:val="TableParagraph"/>
              <w:spacing w:before="7"/>
              <w:jc w:val="center"/>
              <w:rPr>
                <w:b/>
                <w:sz w:val="18"/>
              </w:rPr>
            </w:pPr>
          </w:p>
          <w:p w14:paraId="19D82370" w14:textId="3C915CBB" w:rsidR="00933A28" w:rsidRPr="005C2447" w:rsidRDefault="00933A28" w:rsidP="00933A28">
            <w:pPr>
              <w:pStyle w:val="BodyText"/>
              <w:spacing w:line="240" w:lineRule="auto"/>
              <w:ind w:left="0" w:right="-102"/>
              <w:rPr>
                <w:sz w:val="20"/>
                <w:szCs w:val="20"/>
              </w:rPr>
            </w:pPr>
            <w:r w:rsidRPr="005C2447">
              <w:rPr>
                <w:sz w:val="20"/>
                <w:szCs w:val="20"/>
              </w:rPr>
              <w:t>D2L</w:t>
            </w:r>
            <w:r w:rsidR="00415C6D" w:rsidRPr="005C2447">
              <w:rPr>
                <w:sz w:val="20"/>
                <w:szCs w:val="20"/>
              </w:rPr>
              <w:t xml:space="preserve"> - </w:t>
            </w:r>
            <w:r w:rsidR="00707521" w:rsidRPr="005C2447">
              <w:rPr>
                <w:sz w:val="20"/>
                <w:szCs w:val="20"/>
              </w:rPr>
              <w:t>Certificate of Completion required for all MI Care Modules (18 Modules total, PLEASE upload them as one PDF)</w:t>
            </w:r>
          </w:p>
        </w:tc>
        <w:tc>
          <w:tcPr>
            <w:tcW w:w="3256" w:type="dxa"/>
            <w:tcBorders>
              <w:left w:val="single" w:sz="6" w:space="0" w:color="000000" w:themeColor="text1"/>
              <w:right w:val="single" w:sz="6" w:space="0" w:color="000000" w:themeColor="text1"/>
            </w:tcBorders>
          </w:tcPr>
          <w:p w14:paraId="40AEE83B" w14:textId="77777777" w:rsidR="00933A28" w:rsidRDefault="00933A28" w:rsidP="00933A28">
            <w:pPr>
              <w:pStyle w:val="BodyText"/>
              <w:spacing w:line="240" w:lineRule="auto"/>
              <w:ind w:left="0" w:right="-102"/>
              <w:rPr>
                <w:sz w:val="20"/>
              </w:rPr>
            </w:pPr>
          </w:p>
          <w:p w14:paraId="13D43E08" w14:textId="04D02883" w:rsidR="00933A28" w:rsidRPr="009C3C16" w:rsidRDefault="00933A28" w:rsidP="00933A28">
            <w:pPr>
              <w:pStyle w:val="BodyText"/>
              <w:spacing w:line="240" w:lineRule="auto"/>
              <w:ind w:left="0" w:right="-102"/>
              <w:rPr>
                <w:sz w:val="20"/>
                <w:szCs w:val="20"/>
              </w:rPr>
            </w:pPr>
            <w:r>
              <w:rPr>
                <w:sz w:val="20"/>
              </w:rPr>
              <w:t>Pass each module quiz with a 75% or above to receive credit.</w:t>
            </w:r>
          </w:p>
        </w:tc>
        <w:tc>
          <w:tcPr>
            <w:tcW w:w="2532" w:type="dxa"/>
            <w:tcBorders>
              <w:left w:val="single" w:sz="6" w:space="0" w:color="000000" w:themeColor="text1"/>
              <w:right w:val="single" w:sz="6" w:space="0" w:color="000000" w:themeColor="text1"/>
            </w:tcBorders>
          </w:tcPr>
          <w:p w14:paraId="00A6ED00" w14:textId="77777777" w:rsidR="00933A28" w:rsidRDefault="00933A28" w:rsidP="00933A28">
            <w:pPr>
              <w:pStyle w:val="TableParagraph"/>
              <w:rPr>
                <w:b/>
              </w:rPr>
            </w:pPr>
          </w:p>
          <w:p w14:paraId="1EDECF07" w14:textId="77777777" w:rsidR="00933A28" w:rsidRDefault="00933A28" w:rsidP="00933A28">
            <w:pPr>
              <w:pStyle w:val="TableParagraph"/>
              <w:spacing w:before="7"/>
              <w:rPr>
                <w:b/>
                <w:sz w:val="18"/>
              </w:rPr>
            </w:pPr>
          </w:p>
          <w:p w14:paraId="505C712D" w14:textId="64B8F198" w:rsidR="00933A28" w:rsidRPr="2FA7D722" w:rsidRDefault="00933A28" w:rsidP="00933A28">
            <w:pPr>
              <w:pStyle w:val="BodyText"/>
              <w:spacing w:line="240" w:lineRule="auto"/>
              <w:ind w:left="0" w:right="-102"/>
              <w:rPr>
                <w:sz w:val="20"/>
                <w:szCs w:val="20"/>
              </w:rPr>
            </w:pPr>
            <w:r>
              <w:rPr>
                <w:sz w:val="20"/>
              </w:rPr>
              <w:t>N/A</w:t>
            </w:r>
          </w:p>
        </w:tc>
        <w:tc>
          <w:tcPr>
            <w:tcW w:w="3738" w:type="dxa"/>
            <w:tcBorders>
              <w:left w:val="single" w:sz="6" w:space="0" w:color="000000" w:themeColor="text1"/>
              <w:right w:val="single" w:sz="6" w:space="0" w:color="000000" w:themeColor="text1"/>
            </w:tcBorders>
          </w:tcPr>
          <w:p w14:paraId="2C004DEF" w14:textId="77777777" w:rsidR="00933A28" w:rsidRDefault="00933A28" w:rsidP="00933A28">
            <w:pPr>
              <w:pStyle w:val="BodyText"/>
              <w:spacing w:line="240" w:lineRule="auto"/>
              <w:ind w:left="0"/>
              <w:rPr>
                <w:sz w:val="20"/>
              </w:rPr>
            </w:pPr>
          </w:p>
          <w:p w14:paraId="056EB500" w14:textId="110FF395" w:rsidR="00933A28" w:rsidRPr="2D104CAB" w:rsidRDefault="3E7BD756" w:rsidP="00933A28">
            <w:pPr>
              <w:pStyle w:val="BodyText"/>
              <w:spacing w:line="240" w:lineRule="auto"/>
              <w:ind w:left="0"/>
              <w:rPr>
                <w:sz w:val="20"/>
                <w:szCs w:val="20"/>
              </w:rPr>
            </w:pPr>
            <w:r w:rsidRPr="241D7B31">
              <w:rPr>
                <w:sz w:val="20"/>
                <w:szCs w:val="20"/>
              </w:rPr>
              <w:t>Failure to pass each weekly quiz at 75% or</w:t>
            </w:r>
            <w:r w:rsidRPr="241D7B31">
              <w:rPr>
                <w:spacing w:val="6"/>
                <w:sz w:val="20"/>
                <w:szCs w:val="20"/>
              </w:rPr>
              <w:t xml:space="preserve"> </w:t>
            </w:r>
            <w:r w:rsidRPr="241D7B31">
              <w:rPr>
                <w:sz w:val="20"/>
                <w:szCs w:val="20"/>
              </w:rPr>
              <w:t>above</w:t>
            </w:r>
          </w:p>
        </w:tc>
      </w:tr>
      <w:tr w:rsidR="001E5A81" w:rsidRPr="00C40B5D" w14:paraId="6DBD76E4" w14:textId="77777777" w:rsidTr="241D7B31">
        <w:trPr>
          <w:trHeight w:val="1381"/>
        </w:trPr>
        <w:tc>
          <w:tcPr>
            <w:tcW w:w="2970" w:type="dxa"/>
            <w:tcBorders>
              <w:left w:val="single" w:sz="6" w:space="0" w:color="000000" w:themeColor="text1"/>
              <w:right w:val="single" w:sz="6" w:space="0" w:color="000000" w:themeColor="text1"/>
            </w:tcBorders>
          </w:tcPr>
          <w:p w14:paraId="12D2FEDC" w14:textId="77777777" w:rsidR="001E5A81" w:rsidRDefault="001E5A81" w:rsidP="00150452">
            <w:pPr>
              <w:pStyle w:val="TableParagraph"/>
              <w:spacing w:before="11"/>
              <w:rPr>
                <w:b/>
                <w:sz w:val="19"/>
              </w:rPr>
            </w:pPr>
          </w:p>
          <w:p w14:paraId="35707146" w14:textId="43880567" w:rsidR="001E5A81" w:rsidRPr="00A31C50" w:rsidRDefault="001E5A81" w:rsidP="00150452">
            <w:pPr>
              <w:pStyle w:val="BodyText"/>
              <w:spacing w:line="240" w:lineRule="auto"/>
              <w:ind w:left="0" w:right="0"/>
              <w:rPr>
                <w:sz w:val="20"/>
                <w:szCs w:val="20"/>
              </w:rPr>
            </w:pPr>
            <w:r>
              <w:rPr>
                <w:sz w:val="20"/>
              </w:rPr>
              <w:t>Certificate of Completion required for the Clinical Encounters Modules</w:t>
            </w:r>
          </w:p>
        </w:tc>
        <w:tc>
          <w:tcPr>
            <w:tcW w:w="2215" w:type="dxa"/>
            <w:tcBorders>
              <w:left w:val="single" w:sz="6" w:space="0" w:color="000000" w:themeColor="text1"/>
              <w:right w:val="single" w:sz="6" w:space="0" w:color="000000" w:themeColor="text1"/>
            </w:tcBorders>
          </w:tcPr>
          <w:p w14:paraId="54442532" w14:textId="77777777" w:rsidR="001E5A81" w:rsidRDefault="001E5A81" w:rsidP="001E5A81">
            <w:pPr>
              <w:pStyle w:val="TableParagraph"/>
              <w:jc w:val="center"/>
              <w:rPr>
                <w:b/>
              </w:rPr>
            </w:pPr>
          </w:p>
          <w:p w14:paraId="5553D4C4" w14:textId="77777777" w:rsidR="001E5A81" w:rsidRDefault="001E5A81" w:rsidP="001E5A81">
            <w:pPr>
              <w:pStyle w:val="TableParagraph"/>
              <w:spacing w:before="7"/>
              <w:jc w:val="center"/>
              <w:rPr>
                <w:b/>
                <w:sz w:val="18"/>
              </w:rPr>
            </w:pPr>
          </w:p>
          <w:p w14:paraId="35B64B78" w14:textId="0C1648BC" w:rsidR="001E5A81" w:rsidRPr="009275FB" w:rsidRDefault="001E5A81" w:rsidP="001E5A81">
            <w:pPr>
              <w:pStyle w:val="BodyText"/>
              <w:spacing w:line="240" w:lineRule="auto"/>
              <w:ind w:left="0" w:right="-102"/>
              <w:rPr>
                <w:sz w:val="20"/>
                <w:szCs w:val="20"/>
              </w:rPr>
            </w:pPr>
            <w:r>
              <w:rPr>
                <w:sz w:val="20"/>
              </w:rPr>
              <w:t>D2L</w:t>
            </w:r>
          </w:p>
        </w:tc>
        <w:tc>
          <w:tcPr>
            <w:tcW w:w="3256" w:type="dxa"/>
            <w:tcBorders>
              <w:left w:val="single" w:sz="6" w:space="0" w:color="000000" w:themeColor="text1"/>
              <w:right w:val="single" w:sz="6" w:space="0" w:color="000000" w:themeColor="text1"/>
            </w:tcBorders>
          </w:tcPr>
          <w:p w14:paraId="2D7A078C" w14:textId="7B2F1BAF" w:rsidR="001E5A81" w:rsidRPr="00150452" w:rsidRDefault="001E5A81" w:rsidP="00150452">
            <w:pPr>
              <w:pStyle w:val="TableParagraph"/>
              <w:spacing w:before="179" w:line="254" w:lineRule="auto"/>
              <w:ind w:left="119" w:right="956"/>
              <w:jc w:val="both"/>
              <w:rPr>
                <w:sz w:val="20"/>
              </w:rPr>
            </w:pPr>
            <w:r>
              <w:rPr>
                <w:sz w:val="20"/>
              </w:rPr>
              <w:t>Completed 100% and uploaded by 11:59 pm the last</w:t>
            </w:r>
            <w:r w:rsidR="00150452">
              <w:rPr>
                <w:sz w:val="20"/>
              </w:rPr>
              <w:t xml:space="preserve"> </w:t>
            </w:r>
            <w:r>
              <w:rPr>
                <w:sz w:val="20"/>
              </w:rPr>
              <w:t>day of the rotation</w:t>
            </w:r>
          </w:p>
        </w:tc>
        <w:tc>
          <w:tcPr>
            <w:tcW w:w="2532" w:type="dxa"/>
            <w:tcBorders>
              <w:left w:val="single" w:sz="6" w:space="0" w:color="000000" w:themeColor="text1"/>
              <w:right w:val="single" w:sz="6" w:space="0" w:color="000000" w:themeColor="text1"/>
            </w:tcBorders>
          </w:tcPr>
          <w:p w14:paraId="48DEE472" w14:textId="77777777" w:rsidR="001E5A81" w:rsidRDefault="001E5A81" w:rsidP="001E5A81">
            <w:pPr>
              <w:pStyle w:val="TableParagraph"/>
              <w:rPr>
                <w:b/>
              </w:rPr>
            </w:pPr>
          </w:p>
          <w:p w14:paraId="29EECF3E" w14:textId="77777777" w:rsidR="001E5A81" w:rsidRDefault="001E5A81" w:rsidP="001E5A81">
            <w:pPr>
              <w:pStyle w:val="TableParagraph"/>
              <w:spacing w:before="7"/>
              <w:rPr>
                <w:b/>
                <w:sz w:val="18"/>
              </w:rPr>
            </w:pPr>
          </w:p>
          <w:p w14:paraId="3D804E3E" w14:textId="49915198" w:rsidR="001E5A81" w:rsidRPr="2FA7D722" w:rsidRDefault="001E5A81" w:rsidP="001E5A81">
            <w:pPr>
              <w:pStyle w:val="BodyText"/>
              <w:spacing w:line="240" w:lineRule="auto"/>
              <w:ind w:left="0" w:right="-102"/>
              <w:rPr>
                <w:sz w:val="20"/>
                <w:szCs w:val="20"/>
              </w:rPr>
            </w:pPr>
            <w:r>
              <w:rPr>
                <w:sz w:val="20"/>
              </w:rPr>
              <w:t>N/A</w:t>
            </w:r>
          </w:p>
        </w:tc>
        <w:tc>
          <w:tcPr>
            <w:tcW w:w="3738" w:type="dxa"/>
            <w:tcBorders>
              <w:left w:val="single" w:sz="6" w:space="0" w:color="000000" w:themeColor="text1"/>
              <w:right w:val="single" w:sz="6" w:space="0" w:color="000000" w:themeColor="text1"/>
            </w:tcBorders>
          </w:tcPr>
          <w:p w14:paraId="66F4066A" w14:textId="77777777" w:rsidR="001E5A81" w:rsidRDefault="001E5A81" w:rsidP="001E5A81">
            <w:pPr>
              <w:pStyle w:val="TableParagraph"/>
              <w:spacing w:before="11"/>
              <w:rPr>
                <w:b/>
                <w:sz w:val="19"/>
              </w:rPr>
            </w:pPr>
          </w:p>
          <w:p w14:paraId="7E4665D4" w14:textId="3AA6F450" w:rsidR="001E5A81" w:rsidRPr="2D104CAB" w:rsidRDefault="001E5A81" w:rsidP="001E5A81">
            <w:pPr>
              <w:pStyle w:val="BodyText"/>
              <w:spacing w:line="240" w:lineRule="auto"/>
              <w:ind w:left="0"/>
              <w:rPr>
                <w:sz w:val="20"/>
                <w:szCs w:val="20"/>
              </w:rPr>
            </w:pPr>
            <w:r>
              <w:rPr>
                <w:sz w:val="20"/>
              </w:rPr>
              <w:t>Failure to submit by the last day of the rotation</w:t>
            </w:r>
          </w:p>
        </w:tc>
      </w:tr>
      <w:tr w:rsidR="00465B44" w:rsidRPr="00C40B5D" w14:paraId="7ED579C6" w14:textId="77777777" w:rsidTr="241D7B31">
        <w:trPr>
          <w:trHeight w:val="1381"/>
        </w:trPr>
        <w:tc>
          <w:tcPr>
            <w:tcW w:w="2970" w:type="dxa"/>
            <w:tcBorders>
              <w:left w:val="single" w:sz="6" w:space="0" w:color="000000" w:themeColor="text1"/>
              <w:right w:val="single" w:sz="6" w:space="0" w:color="000000" w:themeColor="text1"/>
            </w:tcBorders>
          </w:tcPr>
          <w:p w14:paraId="589EDA5F" w14:textId="77777777" w:rsidR="00465B44" w:rsidRDefault="00465B44" w:rsidP="00150452">
            <w:pPr>
              <w:pStyle w:val="TableParagraph"/>
              <w:spacing w:before="11"/>
              <w:rPr>
                <w:b/>
                <w:sz w:val="19"/>
              </w:rPr>
            </w:pPr>
          </w:p>
          <w:p w14:paraId="38D4AC79" w14:textId="612C61F9" w:rsidR="00465B44" w:rsidRPr="00A31C50" w:rsidRDefault="00465B44" w:rsidP="00150452">
            <w:pPr>
              <w:pStyle w:val="BodyText"/>
              <w:spacing w:line="240" w:lineRule="auto"/>
              <w:ind w:left="0" w:right="0"/>
              <w:rPr>
                <w:sz w:val="20"/>
                <w:szCs w:val="20"/>
              </w:rPr>
            </w:pPr>
            <w:r>
              <w:rPr>
                <w:sz w:val="20"/>
              </w:rPr>
              <w:t>Certificate of Completion: Scope of Pain: Core Online Curriculum</w:t>
            </w:r>
          </w:p>
        </w:tc>
        <w:tc>
          <w:tcPr>
            <w:tcW w:w="2215" w:type="dxa"/>
            <w:tcBorders>
              <w:left w:val="single" w:sz="6" w:space="0" w:color="000000" w:themeColor="text1"/>
              <w:right w:val="single" w:sz="6" w:space="0" w:color="000000" w:themeColor="text1"/>
            </w:tcBorders>
          </w:tcPr>
          <w:p w14:paraId="7EB78A22" w14:textId="77777777" w:rsidR="00465B44" w:rsidRDefault="00465B44" w:rsidP="00465B44">
            <w:pPr>
              <w:pStyle w:val="TableParagraph"/>
              <w:rPr>
                <w:b/>
              </w:rPr>
            </w:pPr>
          </w:p>
          <w:p w14:paraId="623B4425" w14:textId="77777777" w:rsidR="00465B44" w:rsidRDefault="00465B44" w:rsidP="00465B44">
            <w:pPr>
              <w:pStyle w:val="TableParagraph"/>
              <w:spacing w:before="9"/>
              <w:rPr>
                <w:b/>
                <w:sz w:val="18"/>
              </w:rPr>
            </w:pPr>
          </w:p>
          <w:p w14:paraId="51E97F37" w14:textId="16B21AC8" w:rsidR="00465B44" w:rsidRPr="009275FB" w:rsidRDefault="00465B44" w:rsidP="00465B44">
            <w:pPr>
              <w:pStyle w:val="BodyText"/>
              <w:spacing w:line="240" w:lineRule="auto"/>
              <w:ind w:left="0" w:right="-102"/>
              <w:rPr>
                <w:sz w:val="20"/>
                <w:szCs w:val="20"/>
              </w:rPr>
            </w:pPr>
            <w:r>
              <w:rPr>
                <w:sz w:val="20"/>
              </w:rPr>
              <w:t>D2L</w:t>
            </w:r>
          </w:p>
        </w:tc>
        <w:tc>
          <w:tcPr>
            <w:tcW w:w="3256" w:type="dxa"/>
            <w:tcBorders>
              <w:left w:val="single" w:sz="6" w:space="0" w:color="000000" w:themeColor="text1"/>
              <w:right w:val="single" w:sz="6" w:space="0" w:color="000000" w:themeColor="text1"/>
            </w:tcBorders>
          </w:tcPr>
          <w:p w14:paraId="05C231FB" w14:textId="30BB7063" w:rsidR="00465B44" w:rsidRPr="00150452" w:rsidRDefault="00465B44" w:rsidP="00150452">
            <w:pPr>
              <w:pStyle w:val="TableParagraph"/>
              <w:spacing w:before="193" w:line="247" w:lineRule="auto"/>
              <w:ind w:left="119" w:right="956"/>
              <w:rPr>
                <w:sz w:val="20"/>
              </w:rPr>
            </w:pPr>
            <w:r>
              <w:rPr>
                <w:sz w:val="20"/>
              </w:rPr>
              <w:t>Completed 100% and uploaded by 11:59 pm the last day of the</w:t>
            </w:r>
            <w:r w:rsidR="00150452">
              <w:rPr>
                <w:sz w:val="20"/>
              </w:rPr>
              <w:t xml:space="preserve"> </w:t>
            </w:r>
            <w:r>
              <w:rPr>
                <w:sz w:val="20"/>
              </w:rPr>
              <w:t>rotation</w:t>
            </w:r>
          </w:p>
        </w:tc>
        <w:tc>
          <w:tcPr>
            <w:tcW w:w="2532" w:type="dxa"/>
            <w:tcBorders>
              <w:left w:val="single" w:sz="6" w:space="0" w:color="000000" w:themeColor="text1"/>
              <w:right w:val="single" w:sz="6" w:space="0" w:color="000000" w:themeColor="text1"/>
            </w:tcBorders>
          </w:tcPr>
          <w:p w14:paraId="63B63E0F" w14:textId="77777777" w:rsidR="00465B44" w:rsidRDefault="00465B44" w:rsidP="00465B44">
            <w:pPr>
              <w:pStyle w:val="TableParagraph"/>
              <w:rPr>
                <w:b/>
              </w:rPr>
            </w:pPr>
          </w:p>
          <w:p w14:paraId="6177BDDB" w14:textId="77777777" w:rsidR="00465B44" w:rsidRDefault="00465B44" w:rsidP="00465B44">
            <w:pPr>
              <w:pStyle w:val="TableParagraph"/>
              <w:spacing w:before="9"/>
              <w:rPr>
                <w:b/>
                <w:sz w:val="18"/>
              </w:rPr>
            </w:pPr>
          </w:p>
          <w:p w14:paraId="06042B3A" w14:textId="49BB76CA" w:rsidR="00465B44" w:rsidRPr="2FA7D722" w:rsidRDefault="00465B44" w:rsidP="00465B44">
            <w:pPr>
              <w:pStyle w:val="BodyText"/>
              <w:spacing w:line="240" w:lineRule="auto"/>
              <w:ind w:left="0" w:right="-102"/>
              <w:rPr>
                <w:sz w:val="20"/>
                <w:szCs w:val="20"/>
              </w:rPr>
            </w:pPr>
            <w:r>
              <w:rPr>
                <w:sz w:val="20"/>
              </w:rPr>
              <w:t>N/A</w:t>
            </w:r>
          </w:p>
        </w:tc>
        <w:tc>
          <w:tcPr>
            <w:tcW w:w="3738" w:type="dxa"/>
            <w:tcBorders>
              <w:left w:val="single" w:sz="6" w:space="0" w:color="000000" w:themeColor="text1"/>
              <w:right w:val="single" w:sz="6" w:space="0" w:color="000000" w:themeColor="text1"/>
            </w:tcBorders>
          </w:tcPr>
          <w:p w14:paraId="37C9035E" w14:textId="77777777" w:rsidR="00465B44" w:rsidRDefault="00465B44" w:rsidP="00465B44">
            <w:pPr>
              <w:pStyle w:val="TableParagraph"/>
              <w:spacing w:before="11"/>
              <w:rPr>
                <w:b/>
                <w:sz w:val="19"/>
              </w:rPr>
            </w:pPr>
          </w:p>
          <w:p w14:paraId="68FAF6A8" w14:textId="3592FAC6" w:rsidR="00465B44" w:rsidRPr="2D104CAB" w:rsidRDefault="00465B44" w:rsidP="00465B44">
            <w:pPr>
              <w:pStyle w:val="BodyText"/>
              <w:spacing w:line="240" w:lineRule="auto"/>
              <w:ind w:left="0"/>
              <w:rPr>
                <w:sz w:val="20"/>
                <w:szCs w:val="20"/>
              </w:rPr>
            </w:pPr>
            <w:r>
              <w:rPr>
                <w:sz w:val="20"/>
              </w:rPr>
              <w:t>Failure to submit by the last day of the rotation</w:t>
            </w:r>
          </w:p>
        </w:tc>
      </w:tr>
      <w:tr w:rsidR="00465B44" w:rsidRPr="00C40B5D" w14:paraId="2AE43093" w14:textId="77777777" w:rsidTr="241D7B31">
        <w:trPr>
          <w:trHeight w:val="1381"/>
        </w:trPr>
        <w:tc>
          <w:tcPr>
            <w:tcW w:w="2970" w:type="dxa"/>
            <w:tcBorders>
              <w:left w:val="single" w:sz="6" w:space="0" w:color="000000" w:themeColor="text1"/>
              <w:bottom w:val="single" w:sz="6" w:space="0" w:color="000000" w:themeColor="text1"/>
              <w:right w:val="single" w:sz="6" w:space="0" w:color="000000" w:themeColor="text1"/>
            </w:tcBorders>
          </w:tcPr>
          <w:p w14:paraId="62AB5EA9" w14:textId="77777777" w:rsidR="00465B44" w:rsidRDefault="00465B44" w:rsidP="00883170">
            <w:pPr>
              <w:pStyle w:val="TableParagraph"/>
              <w:spacing w:before="193" w:line="247" w:lineRule="auto"/>
              <w:ind w:right="190"/>
              <w:rPr>
                <w:sz w:val="20"/>
              </w:rPr>
            </w:pPr>
            <w:r>
              <w:rPr>
                <w:sz w:val="20"/>
              </w:rPr>
              <w:t xml:space="preserve">Certificate </w:t>
            </w:r>
            <w:r>
              <w:rPr>
                <w:spacing w:val="3"/>
                <w:sz w:val="20"/>
              </w:rPr>
              <w:t xml:space="preserve">of Completion: </w:t>
            </w:r>
            <w:r>
              <w:rPr>
                <w:sz w:val="20"/>
              </w:rPr>
              <w:t xml:space="preserve">Scope of Pain: </w:t>
            </w:r>
            <w:r>
              <w:rPr>
                <w:spacing w:val="4"/>
                <w:sz w:val="20"/>
              </w:rPr>
              <w:t xml:space="preserve">Overdose </w:t>
            </w:r>
            <w:r>
              <w:rPr>
                <w:sz w:val="20"/>
              </w:rPr>
              <w:t>Prevention and</w:t>
            </w:r>
            <w:r>
              <w:rPr>
                <w:spacing w:val="-4"/>
                <w:sz w:val="20"/>
              </w:rPr>
              <w:t xml:space="preserve"> </w:t>
            </w:r>
            <w:r>
              <w:rPr>
                <w:spacing w:val="2"/>
                <w:sz w:val="20"/>
              </w:rPr>
              <w:t>Naloxone</w:t>
            </w:r>
          </w:p>
          <w:p w14:paraId="36B8547C" w14:textId="635B6657" w:rsidR="00465B44" w:rsidRPr="00A31C50" w:rsidRDefault="00465B44" w:rsidP="00150452">
            <w:pPr>
              <w:pStyle w:val="BodyText"/>
              <w:spacing w:line="240" w:lineRule="auto"/>
              <w:ind w:left="0" w:right="0"/>
              <w:rPr>
                <w:sz w:val="20"/>
                <w:szCs w:val="20"/>
              </w:rPr>
            </w:pPr>
            <w:r>
              <w:rPr>
                <w:sz w:val="20"/>
              </w:rPr>
              <w:t>Rescue Kits</w:t>
            </w:r>
          </w:p>
        </w:tc>
        <w:tc>
          <w:tcPr>
            <w:tcW w:w="2215" w:type="dxa"/>
            <w:tcBorders>
              <w:left w:val="single" w:sz="6" w:space="0" w:color="000000" w:themeColor="text1"/>
              <w:bottom w:val="single" w:sz="6" w:space="0" w:color="000000" w:themeColor="text1"/>
              <w:right w:val="single" w:sz="6" w:space="0" w:color="000000" w:themeColor="text1"/>
            </w:tcBorders>
          </w:tcPr>
          <w:p w14:paraId="4471F57E" w14:textId="77777777" w:rsidR="00465B44" w:rsidRDefault="00465B44" w:rsidP="00465B44">
            <w:pPr>
              <w:pStyle w:val="TableParagraph"/>
              <w:rPr>
                <w:b/>
              </w:rPr>
            </w:pPr>
          </w:p>
          <w:p w14:paraId="62E3AD1A" w14:textId="77777777" w:rsidR="00465B44" w:rsidRDefault="00465B44" w:rsidP="00465B44">
            <w:pPr>
              <w:pStyle w:val="TableParagraph"/>
              <w:spacing w:before="9"/>
              <w:rPr>
                <w:b/>
                <w:sz w:val="18"/>
              </w:rPr>
            </w:pPr>
          </w:p>
          <w:p w14:paraId="588DFD26" w14:textId="53749F7A" w:rsidR="00465B44" w:rsidRPr="009275FB" w:rsidRDefault="00465B44" w:rsidP="00465B44">
            <w:pPr>
              <w:pStyle w:val="BodyText"/>
              <w:spacing w:line="240" w:lineRule="auto"/>
              <w:ind w:left="0" w:right="-102"/>
              <w:rPr>
                <w:sz w:val="20"/>
                <w:szCs w:val="20"/>
              </w:rPr>
            </w:pPr>
            <w:r>
              <w:rPr>
                <w:sz w:val="20"/>
              </w:rPr>
              <w:t>D2L</w:t>
            </w:r>
          </w:p>
        </w:tc>
        <w:tc>
          <w:tcPr>
            <w:tcW w:w="3256" w:type="dxa"/>
            <w:tcBorders>
              <w:left w:val="single" w:sz="6" w:space="0" w:color="000000" w:themeColor="text1"/>
              <w:bottom w:val="single" w:sz="6" w:space="0" w:color="000000" w:themeColor="text1"/>
              <w:right w:val="single" w:sz="6" w:space="0" w:color="000000" w:themeColor="text1"/>
            </w:tcBorders>
          </w:tcPr>
          <w:p w14:paraId="5A358E6B" w14:textId="38A2FB29" w:rsidR="00465B44" w:rsidRPr="00150452" w:rsidRDefault="00465B44" w:rsidP="00150452">
            <w:pPr>
              <w:pStyle w:val="TableParagraph"/>
              <w:spacing w:before="193" w:line="247" w:lineRule="auto"/>
              <w:ind w:left="119" w:right="956"/>
              <w:rPr>
                <w:sz w:val="20"/>
              </w:rPr>
            </w:pPr>
            <w:r>
              <w:rPr>
                <w:sz w:val="20"/>
              </w:rPr>
              <w:t>Completed 100% and uploaded by 11:59 pm the last day of the</w:t>
            </w:r>
            <w:r w:rsidR="00150452">
              <w:rPr>
                <w:sz w:val="20"/>
              </w:rPr>
              <w:t xml:space="preserve"> </w:t>
            </w:r>
            <w:r>
              <w:rPr>
                <w:sz w:val="20"/>
              </w:rPr>
              <w:t>rotation</w:t>
            </w:r>
          </w:p>
        </w:tc>
        <w:tc>
          <w:tcPr>
            <w:tcW w:w="2532" w:type="dxa"/>
            <w:tcBorders>
              <w:left w:val="single" w:sz="6" w:space="0" w:color="000000" w:themeColor="text1"/>
              <w:bottom w:val="single" w:sz="6" w:space="0" w:color="000000" w:themeColor="text1"/>
              <w:right w:val="single" w:sz="6" w:space="0" w:color="000000" w:themeColor="text1"/>
            </w:tcBorders>
          </w:tcPr>
          <w:p w14:paraId="3B36507E" w14:textId="77777777" w:rsidR="00465B44" w:rsidRDefault="00465B44" w:rsidP="00465B44">
            <w:pPr>
              <w:pStyle w:val="TableParagraph"/>
              <w:rPr>
                <w:b/>
              </w:rPr>
            </w:pPr>
          </w:p>
          <w:p w14:paraId="2DBAC4B8" w14:textId="77777777" w:rsidR="00465B44" w:rsidRDefault="00465B44" w:rsidP="00465B44">
            <w:pPr>
              <w:pStyle w:val="TableParagraph"/>
              <w:spacing w:before="9"/>
              <w:rPr>
                <w:b/>
                <w:sz w:val="18"/>
              </w:rPr>
            </w:pPr>
          </w:p>
          <w:p w14:paraId="53A58320" w14:textId="7119A39A" w:rsidR="00465B44" w:rsidRPr="2FA7D722" w:rsidRDefault="00465B44" w:rsidP="00465B44">
            <w:pPr>
              <w:pStyle w:val="BodyText"/>
              <w:spacing w:line="240" w:lineRule="auto"/>
              <w:ind w:left="0" w:right="-102"/>
              <w:rPr>
                <w:sz w:val="20"/>
                <w:szCs w:val="20"/>
              </w:rPr>
            </w:pPr>
            <w:r>
              <w:rPr>
                <w:sz w:val="20"/>
              </w:rPr>
              <w:t>N/A</w:t>
            </w:r>
          </w:p>
        </w:tc>
        <w:tc>
          <w:tcPr>
            <w:tcW w:w="3738" w:type="dxa"/>
            <w:tcBorders>
              <w:left w:val="single" w:sz="6" w:space="0" w:color="000000" w:themeColor="text1"/>
              <w:bottom w:val="single" w:sz="6" w:space="0" w:color="000000" w:themeColor="text1"/>
              <w:right w:val="single" w:sz="6" w:space="0" w:color="000000" w:themeColor="text1"/>
            </w:tcBorders>
          </w:tcPr>
          <w:p w14:paraId="7FA64633" w14:textId="77777777" w:rsidR="00465B44" w:rsidRDefault="00465B44" w:rsidP="00465B44">
            <w:pPr>
              <w:pStyle w:val="TableParagraph"/>
              <w:spacing w:before="11"/>
              <w:rPr>
                <w:b/>
                <w:sz w:val="19"/>
              </w:rPr>
            </w:pPr>
          </w:p>
          <w:p w14:paraId="0FA43DD1" w14:textId="28E00B17" w:rsidR="00465B44" w:rsidRPr="2D104CAB" w:rsidRDefault="00465B44" w:rsidP="00465B44">
            <w:pPr>
              <w:pStyle w:val="BodyText"/>
              <w:spacing w:line="240" w:lineRule="auto"/>
              <w:ind w:left="0"/>
              <w:rPr>
                <w:sz w:val="20"/>
                <w:szCs w:val="20"/>
              </w:rPr>
            </w:pPr>
            <w:r>
              <w:rPr>
                <w:sz w:val="20"/>
              </w:rPr>
              <w:t>Failure to submit by the last day of the rotation</w:t>
            </w:r>
          </w:p>
        </w:tc>
      </w:tr>
      <w:tr w:rsidR="00465B44" w:rsidRPr="00C40B5D" w14:paraId="31B83370" w14:textId="77777777" w:rsidTr="241D7B31">
        <w:trPr>
          <w:trHeight w:val="1381"/>
        </w:trPr>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162EDF" w14:textId="77777777" w:rsidR="00465B44" w:rsidRDefault="00465B44" w:rsidP="00883170">
            <w:pPr>
              <w:pStyle w:val="TableParagraph"/>
              <w:spacing w:before="181" w:line="252" w:lineRule="auto"/>
              <w:ind w:right="208"/>
              <w:rPr>
                <w:sz w:val="20"/>
              </w:rPr>
            </w:pPr>
            <w:r>
              <w:rPr>
                <w:sz w:val="20"/>
              </w:rPr>
              <w:t>Certificate of Completion: Scope of Pain: Safer Opioid Prescribing for Pain in Adolescents and Young Adults in</w:t>
            </w:r>
            <w:r>
              <w:rPr>
                <w:spacing w:val="36"/>
                <w:sz w:val="20"/>
              </w:rPr>
              <w:t xml:space="preserve"> </w:t>
            </w:r>
            <w:r>
              <w:rPr>
                <w:spacing w:val="2"/>
                <w:sz w:val="20"/>
              </w:rPr>
              <w:t>Outpatient</w:t>
            </w:r>
          </w:p>
          <w:p w14:paraId="62AC04C8" w14:textId="0C10FFB9" w:rsidR="00465B44" w:rsidRPr="00A31C50" w:rsidRDefault="00465B44" w:rsidP="00150452">
            <w:pPr>
              <w:pStyle w:val="BodyText"/>
              <w:spacing w:line="240" w:lineRule="auto"/>
              <w:ind w:left="0" w:right="0"/>
              <w:rPr>
                <w:sz w:val="20"/>
                <w:szCs w:val="20"/>
              </w:rPr>
            </w:pPr>
            <w:r>
              <w:rPr>
                <w:sz w:val="20"/>
              </w:rPr>
              <w:t>Settings</w:t>
            </w:r>
          </w:p>
        </w:tc>
        <w:tc>
          <w:tcPr>
            <w:tcW w:w="22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2F2677" w14:textId="77777777" w:rsidR="00465B44" w:rsidRDefault="00465B44" w:rsidP="00465B44">
            <w:pPr>
              <w:pStyle w:val="TableParagraph"/>
              <w:rPr>
                <w:b/>
              </w:rPr>
            </w:pPr>
          </w:p>
          <w:p w14:paraId="42E356EE" w14:textId="77777777" w:rsidR="00465B44" w:rsidRDefault="00465B44" w:rsidP="00465B44">
            <w:pPr>
              <w:pStyle w:val="TableParagraph"/>
              <w:spacing w:before="9"/>
              <w:rPr>
                <w:b/>
                <w:sz w:val="18"/>
              </w:rPr>
            </w:pPr>
          </w:p>
          <w:p w14:paraId="7C405B9F" w14:textId="268ACF0B" w:rsidR="00465B44" w:rsidRPr="009275FB" w:rsidRDefault="00465B44" w:rsidP="00465B44">
            <w:pPr>
              <w:pStyle w:val="BodyText"/>
              <w:spacing w:line="240" w:lineRule="auto"/>
              <w:ind w:left="0" w:right="-102"/>
              <w:rPr>
                <w:sz w:val="20"/>
                <w:szCs w:val="20"/>
              </w:rPr>
            </w:pPr>
            <w:r>
              <w:rPr>
                <w:sz w:val="20"/>
              </w:rPr>
              <w:t>D2L</w:t>
            </w:r>
          </w:p>
        </w:tc>
        <w:tc>
          <w:tcPr>
            <w:tcW w:w="325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07E357" w14:textId="363596AA" w:rsidR="00465B44" w:rsidRPr="009C3C16" w:rsidRDefault="00465B44" w:rsidP="00150452">
            <w:pPr>
              <w:pStyle w:val="BodyText"/>
              <w:spacing w:line="240" w:lineRule="auto"/>
              <w:ind w:left="0" w:right="-102"/>
              <w:rPr>
                <w:sz w:val="20"/>
                <w:szCs w:val="20"/>
              </w:rPr>
            </w:pPr>
            <w:r>
              <w:rPr>
                <w:sz w:val="20"/>
              </w:rPr>
              <w:t>Completed 100% and    uploaded by 11:59 pm the last day of the rotation</w:t>
            </w:r>
          </w:p>
        </w:tc>
        <w:tc>
          <w:tcPr>
            <w:tcW w:w="253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E1BE0A" w14:textId="77777777" w:rsidR="00465B44" w:rsidRDefault="00465B44" w:rsidP="00465B44">
            <w:pPr>
              <w:pStyle w:val="TableParagraph"/>
              <w:rPr>
                <w:b/>
              </w:rPr>
            </w:pPr>
          </w:p>
          <w:p w14:paraId="2F446E02" w14:textId="77777777" w:rsidR="00465B44" w:rsidRDefault="00465B44" w:rsidP="00465B44">
            <w:pPr>
              <w:pStyle w:val="TableParagraph"/>
              <w:spacing w:before="9"/>
              <w:rPr>
                <w:b/>
                <w:sz w:val="18"/>
              </w:rPr>
            </w:pPr>
          </w:p>
          <w:p w14:paraId="65A94EC1" w14:textId="6F3D1D89" w:rsidR="00465B44" w:rsidRPr="2FA7D722" w:rsidRDefault="00465B44" w:rsidP="00465B44">
            <w:pPr>
              <w:pStyle w:val="BodyText"/>
              <w:spacing w:line="240" w:lineRule="auto"/>
              <w:ind w:left="0" w:right="-102"/>
              <w:rPr>
                <w:sz w:val="20"/>
                <w:szCs w:val="20"/>
              </w:rPr>
            </w:pPr>
            <w:r>
              <w:rPr>
                <w:sz w:val="20"/>
              </w:rPr>
              <w:t>N/A</w:t>
            </w:r>
          </w:p>
        </w:tc>
        <w:tc>
          <w:tcPr>
            <w:tcW w:w="3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A316AB" w14:textId="77777777" w:rsidR="00465B44" w:rsidRDefault="00465B44" w:rsidP="00465B44">
            <w:pPr>
              <w:pStyle w:val="TableParagraph"/>
              <w:spacing w:before="4"/>
              <w:rPr>
                <w:b/>
                <w:sz w:val="20"/>
              </w:rPr>
            </w:pPr>
          </w:p>
          <w:p w14:paraId="2B3F2D43" w14:textId="09A96861" w:rsidR="00465B44" w:rsidRPr="2D104CAB" w:rsidRDefault="00465B44" w:rsidP="00465B44">
            <w:pPr>
              <w:pStyle w:val="BodyText"/>
              <w:spacing w:line="240" w:lineRule="auto"/>
              <w:ind w:left="0"/>
              <w:rPr>
                <w:sz w:val="20"/>
                <w:szCs w:val="20"/>
              </w:rPr>
            </w:pPr>
            <w:r>
              <w:rPr>
                <w:sz w:val="20"/>
              </w:rPr>
              <w:t>Failure to submit by the last day of the rotation</w:t>
            </w:r>
          </w:p>
        </w:tc>
      </w:tr>
      <w:tr w:rsidR="00465B44" w:rsidRPr="00C40B5D" w14:paraId="5C277612" w14:textId="77777777" w:rsidTr="241D7B31">
        <w:trPr>
          <w:trHeight w:val="1381"/>
        </w:trPr>
        <w:tc>
          <w:tcPr>
            <w:tcW w:w="2970" w:type="dxa"/>
          </w:tcPr>
          <w:p w14:paraId="562EA545" w14:textId="77777777" w:rsidR="00883170" w:rsidRDefault="00883170" w:rsidP="00150452">
            <w:pPr>
              <w:pStyle w:val="BodyText"/>
              <w:spacing w:line="240" w:lineRule="auto"/>
              <w:ind w:left="0" w:right="0"/>
              <w:rPr>
                <w:sz w:val="20"/>
              </w:rPr>
            </w:pPr>
          </w:p>
          <w:p w14:paraId="559A33FB" w14:textId="4901693A" w:rsidR="00465B44" w:rsidRPr="00A31C50" w:rsidRDefault="00465B44" w:rsidP="00150452">
            <w:pPr>
              <w:pStyle w:val="BodyText"/>
              <w:spacing w:line="240" w:lineRule="auto"/>
              <w:ind w:left="0" w:right="0"/>
              <w:rPr>
                <w:sz w:val="20"/>
                <w:szCs w:val="20"/>
              </w:rPr>
            </w:pPr>
            <w:r>
              <w:rPr>
                <w:sz w:val="20"/>
              </w:rPr>
              <w:t>Certificate of Completion: Scope of Pain: Safer Opioid Prescribing in the ED</w:t>
            </w:r>
          </w:p>
        </w:tc>
        <w:tc>
          <w:tcPr>
            <w:tcW w:w="2215" w:type="dxa"/>
          </w:tcPr>
          <w:p w14:paraId="3EC851C4" w14:textId="77777777" w:rsidR="00465B44" w:rsidRDefault="00465B44" w:rsidP="00465B44">
            <w:pPr>
              <w:pStyle w:val="TableParagraph"/>
              <w:rPr>
                <w:b/>
              </w:rPr>
            </w:pPr>
          </w:p>
          <w:p w14:paraId="25F5993B" w14:textId="77777777" w:rsidR="00465B44" w:rsidRDefault="00465B44" w:rsidP="00465B44">
            <w:pPr>
              <w:pStyle w:val="TableParagraph"/>
              <w:spacing w:before="7"/>
              <w:rPr>
                <w:b/>
                <w:sz w:val="18"/>
              </w:rPr>
            </w:pPr>
          </w:p>
          <w:p w14:paraId="17C912A1" w14:textId="5A043BC8" w:rsidR="00465B44" w:rsidRPr="009275FB" w:rsidRDefault="00465B44" w:rsidP="00465B44">
            <w:pPr>
              <w:pStyle w:val="BodyText"/>
              <w:spacing w:line="240" w:lineRule="auto"/>
              <w:ind w:left="0" w:right="-102"/>
              <w:rPr>
                <w:sz w:val="20"/>
                <w:szCs w:val="20"/>
              </w:rPr>
            </w:pPr>
            <w:r>
              <w:rPr>
                <w:sz w:val="20"/>
              </w:rPr>
              <w:t xml:space="preserve">  D2L</w:t>
            </w:r>
          </w:p>
        </w:tc>
        <w:tc>
          <w:tcPr>
            <w:tcW w:w="3256" w:type="dxa"/>
          </w:tcPr>
          <w:p w14:paraId="17DC7A4A" w14:textId="6F764F34" w:rsidR="00465B44" w:rsidRPr="009C3C16" w:rsidRDefault="00465B44" w:rsidP="00150452">
            <w:pPr>
              <w:pStyle w:val="BodyText"/>
              <w:spacing w:line="240" w:lineRule="auto"/>
              <w:ind w:left="0" w:right="-102"/>
              <w:rPr>
                <w:sz w:val="20"/>
                <w:szCs w:val="20"/>
              </w:rPr>
            </w:pPr>
            <w:r>
              <w:rPr>
                <w:sz w:val="20"/>
              </w:rPr>
              <w:t>Completed 100% and uploaded by 11:59 pm the last day of the rotation</w:t>
            </w:r>
          </w:p>
        </w:tc>
        <w:tc>
          <w:tcPr>
            <w:tcW w:w="2532" w:type="dxa"/>
          </w:tcPr>
          <w:p w14:paraId="28C97F25" w14:textId="77777777" w:rsidR="00465B44" w:rsidRDefault="00465B44" w:rsidP="00465B44">
            <w:pPr>
              <w:pStyle w:val="TableParagraph"/>
              <w:rPr>
                <w:b/>
              </w:rPr>
            </w:pPr>
          </w:p>
          <w:p w14:paraId="551F6EA7" w14:textId="77777777" w:rsidR="00465B44" w:rsidRDefault="00465B44" w:rsidP="00465B44">
            <w:pPr>
              <w:pStyle w:val="TableParagraph"/>
              <w:spacing w:before="7"/>
              <w:rPr>
                <w:b/>
                <w:sz w:val="18"/>
              </w:rPr>
            </w:pPr>
          </w:p>
          <w:p w14:paraId="004C2D85" w14:textId="31E4F00F" w:rsidR="00465B44" w:rsidRPr="2FA7D722" w:rsidRDefault="00465B44" w:rsidP="00465B44">
            <w:pPr>
              <w:pStyle w:val="BodyText"/>
              <w:spacing w:line="240" w:lineRule="auto"/>
              <w:ind w:left="0" w:right="-102"/>
              <w:rPr>
                <w:sz w:val="20"/>
                <w:szCs w:val="20"/>
              </w:rPr>
            </w:pPr>
            <w:r>
              <w:rPr>
                <w:sz w:val="20"/>
              </w:rPr>
              <w:t>N/A</w:t>
            </w:r>
          </w:p>
        </w:tc>
        <w:tc>
          <w:tcPr>
            <w:tcW w:w="3738" w:type="dxa"/>
          </w:tcPr>
          <w:p w14:paraId="36DA3ECD" w14:textId="77777777" w:rsidR="00465B44" w:rsidRDefault="00465B44" w:rsidP="00465B44">
            <w:pPr>
              <w:pStyle w:val="TableParagraph"/>
              <w:spacing w:before="2"/>
              <w:rPr>
                <w:b/>
                <w:sz w:val="20"/>
              </w:rPr>
            </w:pPr>
          </w:p>
          <w:p w14:paraId="057B097B" w14:textId="6DA7FFA8" w:rsidR="00465B44" w:rsidRPr="2D104CAB" w:rsidRDefault="00465B44" w:rsidP="00465B44">
            <w:pPr>
              <w:pStyle w:val="BodyText"/>
              <w:spacing w:line="240" w:lineRule="auto"/>
              <w:ind w:left="0"/>
              <w:rPr>
                <w:sz w:val="20"/>
                <w:szCs w:val="20"/>
              </w:rPr>
            </w:pPr>
            <w:r>
              <w:rPr>
                <w:sz w:val="20"/>
              </w:rPr>
              <w:t>Failure to submit by the last day of the rotation</w:t>
            </w:r>
          </w:p>
        </w:tc>
      </w:tr>
      <w:tr w:rsidR="00465B44" w:rsidRPr="00C40B5D" w14:paraId="026DE4E7" w14:textId="77777777" w:rsidTr="241D7B31">
        <w:trPr>
          <w:trHeight w:val="1381"/>
        </w:trPr>
        <w:tc>
          <w:tcPr>
            <w:tcW w:w="2970" w:type="dxa"/>
          </w:tcPr>
          <w:p w14:paraId="6107D148" w14:textId="77777777" w:rsidR="00465B44" w:rsidRDefault="00465B44" w:rsidP="00465B44">
            <w:pPr>
              <w:pStyle w:val="TableParagraph"/>
              <w:spacing w:before="1"/>
              <w:rPr>
                <w:b/>
                <w:sz w:val="20"/>
              </w:rPr>
            </w:pPr>
          </w:p>
          <w:p w14:paraId="3E84E3FE" w14:textId="03F49DBD" w:rsidR="00465B44" w:rsidRPr="00A31C50" w:rsidRDefault="00465B44" w:rsidP="00465B44">
            <w:pPr>
              <w:pStyle w:val="BodyText"/>
              <w:spacing w:line="240" w:lineRule="auto"/>
              <w:ind w:left="0" w:right="0"/>
              <w:rPr>
                <w:sz w:val="20"/>
                <w:szCs w:val="20"/>
              </w:rPr>
            </w:pPr>
            <w:r>
              <w:rPr>
                <w:sz w:val="20"/>
              </w:rPr>
              <w:t>Certificate of Completion: PCSS Addiction 101</w:t>
            </w:r>
          </w:p>
        </w:tc>
        <w:tc>
          <w:tcPr>
            <w:tcW w:w="2215" w:type="dxa"/>
          </w:tcPr>
          <w:p w14:paraId="5A540252" w14:textId="77777777" w:rsidR="00465B44" w:rsidRDefault="00465B44" w:rsidP="00465B44">
            <w:pPr>
              <w:pStyle w:val="TableParagraph"/>
              <w:rPr>
                <w:b/>
              </w:rPr>
            </w:pPr>
          </w:p>
          <w:p w14:paraId="63E9F980" w14:textId="77777777" w:rsidR="00465B44" w:rsidRDefault="00465B44" w:rsidP="00465B44">
            <w:pPr>
              <w:pStyle w:val="TableParagraph"/>
              <w:spacing w:before="6"/>
              <w:rPr>
                <w:b/>
                <w:sz w:val="18"/>
              </w:rPr>
            </w:pPr>
          </w:p>
          <w:p w14:paraId="0B2B60D1" w14:textId="22158B0E" w:rsidR="00465B44" w:rsidRPr="009275FB" w:rsidRDefault="00465B44" w:rsidP="00465B44">
            <w:pPr>
              <w:pStyle w:val="BodyText"/>
              <w:spacing w:line="240" w:lineRule="auto"/>
              <w:ind w:left="0" w:right="-102"/>
              <w:rPr>
                <w:sz w:val="20"/>
                <w:szCs w:val="20"/>
              </w:rPr>
            </w:pPr>
            <w:r>
              <w:rPr>
                <w:sz w:val="20"/>
              </w:rPr>
              <w:t xml:space="preserve">  D2L</w:t>
            </w:r>
          </w:p>
        </w:tc>
        <w:tc>
          <w:tcPr>
            <w:tcW w:w="3256" w:type="dxa"/>
          </w:tcPr>
          <w:p w14:paraId="1A2DE7BA" w14:textId="2F844C9D" w:rsidR="00465B44" w:rsidRPr="009C3C16" w:rsidRDefault="00465B44" w:rsidP="00150452">
            <w:pPr>
              <w:pStyle w:val="BodyText"/>
              <w:spacing w:line="240" w:lineRule="auto"/>
              <w:ind w:left="0" w:right="-102"/>
              <w:rPr>
                <w:sz w:val="20"/>
                <w:szCs w:val="20"/>
              </w:rPr>
            </w:pPr>
            <w:r>
              <w:rPr>
                <w:sz w:val="20"/>
              </w:rPr>
              <w:t>Completed 100% and uploaded by 11:59 pm the last day of the rotation</w:t>
            </w:r>
          </w:p>
        </w:tc>
        <w:tc>
          <w:tcPr>
            <w:tcW w:w="2532" w:type="dxa"/>
          </w:tcPr>
          <w:p w14:paraId="017BE32E" w14:textId="77777777" w:rsidR="00465B44" w:rsidRDefault="00465B44" w:rsidP="00465B44">
            <w:pPr>
              <w:pStyle w:val="TableParagraph"/>
              <w:rPr>
                <w:b/>
              </w:rPr>
            </w:pPr>
          </w:p>
          <w:p w14:paraId="08C6FB69" w14:textId="77777777" w:rsidR="00465B44" w:rsidRDefault="00465B44" w:rsidP="00465B44">
            <w:pPr>
              <w:pStyle w:val="TableParagraph"/>
              <w:spacing w:before="6"/>
              <w:rPr>
                <w:b/>
                <w:sz w:val="18"/>
              </w:rPr>
            </w:pPr>
          </w:p>
          <w:p w14:paraId="6E1F8E14" w14:textId="54A79840" w:rsidR="00465B44" w:rsidRPr="2FA7D722" w:rsidRDefault="00465B44" w:rsidP="00465B44">
            <w:pPr>
              <w:pStyle w:val="BodyText"/>
              <w:spacing w:line="240" w:lineRule="auto"/>
              <w:ind w:left="0" w:right="-102"/>
              <w:rPr>
                <w:sz w:val="20"/>
                <w:szCs w:val="20"/>
              </w:rPr>
            </w:pPr>
            <w:r>
              <w:rPr>
                <w:sz w:val="20"/>
              </w:rPr>
              <w:t>N/A</w:t>
            </w:r>
          </w:p>
        </w:tc>
        <w:tc>
          <w:tcPr>
            <w:tcW w:w="3738" w:type="dxa"/>
          </w:tcPr>
          <w:p w14:paraId="3C88C1EE" w14:textId="77777777" w:rsidR="00465B44" w:rsidRDefault="00465B44" w:rsidP="00465B44">
            <w:pPr>
              <w:pStyle w:val="TableParagraph"/>
              <w:spacing w:before="1"/>
              <w:rPr>
                <w:b/>
                <w:sz w:val="20"/>
              </w:rPr>
            </w:pPr>
          </w:p>
          <w:p w14:paraId="4B9A885B" w14:textId="65848E31" w:rsidR="00465B44" w:rsidRPr="2D104CAB" w:rsidRDefault="00465B44" w:rsidP="00465B44">
            <w:pPr>
              <w:pStyle w:val="BodyText"/>
              <w:spacing w:line="240" w:lineRule="auto"/>
              <w:ind w:left="0"/>
              <w:rPr>
                <w:sz w:val="20"/>
                <w:szCs w:val="20"/>
              </w:rPr>
            </w:pPr>
            <w:r>
              <w:rPr>
                <w:sz w:val="20"/>
              </w:rPr>
              <w:t>Failure to submit by the last day of the rotation</w:t>
            </w:r>
          </w:p>
        </w:tc>
      </w:tr>
      <w:tr w:rsidR="00465B44" w:rsidRPr="00C40B5D" w14:paraId="6EC57181" w14:textId="77777777" w:rsidTr="241D7B31">
        <w:trPr>
          <w:trHeight w:val="1381"/>
        </w:trPr>
        <w:tc>
          <w:tcPr>
            <w:tcW w:w="2970" w:type="dxa"/>
          </w:tcPr>
          <w:p w14:paraId="294FD9A0" w14:textId="77777777" w:rsidR="00465B44" w:rsidRDefault="00465B44" w:rsidP="00465B44">
            <w:pPr>
              <w:pStyle w:val="TableParagraph"/>
              <w:spacing w:before="4"/>
              <w:rPr>
                <w:b/>
                <w:sz w:val="20"/>
              </w:rPr>
            </w:pPr>
          </w:p>
          <w:p w14:paraId="5A8B7108" w14:textId="775C9135" w:rsidR="00465B44" w:rsidRPr="00A31C50" w:rsidRDefault="00465B44" w:rsidP="00465B44">
            <w:pPr>
              <w:pStyle w:val="BodyText"/>
              <w:spacing w:line="240" w:lineRule="auto"/>
              <w:ind w:left="0" w:right="0"/>
              <w:rPr>
                <w:sz w:val="20"/>
                <w:szCs w:val="20"/>
              </w:rPr>
            </w:pPr>
            <w:r>
              <w:rPr>
                <w:sz w:val="20"/>
              </w:rPr>
              <w:t>I am still a Person Workbook (download from D2L)</w:t>
            </w:r>
          </w:p>
        </w:tc>
        <w:tc>
          <w:tcPr>
            <w:tcW w:w="2215" w:type="dxa"/>
          </w:tcPr>
          <w:p w14:paraId="327C146D" w14:textId="353BA666" w:rsidR="00465B44" w:rsidRPr="009275FB" w:rsidRDefault="00465B44" w:rsidP="00465B44">
            <w:pPr>
              <w:pStyle w:val="BodyText"/>
              <w:spacing w:line="240" w:lineRule="auto"/>
              <w:ind w:left="0" w:right="-102"/>
              <w:rPr>
                <w:sz w:val="20"/>
                <w:szCs w:val="20"/>
              </w:rPr>
            </w:pPr>
            <w:r>
              <w:rPr>
                <w:sz w:val="20"/>
              </w:rPr>
              <w:t>Students will download and complete the workbook and upload it to the “I am Still A person Workbook Dropbox” in D2L.</w:t>
            </w:r>
          </w:p>
        </w:tc>
        <w:tc>
          <w:tcPr>
            <w:tcW w:w="3256" w:type="dxa"/>
          </w:tcPr>
          <w:p w14:paraId="5D286F3D" w14:textId="4C6B728B" w:rsidR="00465B44" w:rsidRPr="009C3C16" w:rsidRDefault="00465B44" w:rsidP="00150452">
            <w:pPr>
              <w:pStyle w:val="BodyText"/>
              <w:spacing w:line="240" w:lineRule="auto"/>
              <w:ind w:left="0" w:right="-102"/>
              <w:rPr>
                <w:sz w:val="20"/>
                <w:szCs w:val="20"/>
              </w:rPr>
            </w:pPr>
            <w:r>
              <w:rPr>
                <w:sz w:val="20"/>
              </w:rPr>
              <w:t>Completed 100% and uploaded by 11:59 pm the last day of the rotation</w:t>
            </w:r>
          </w:p>
        </w:tc>
        <w:tc>
          <w:tcPr>
            <w:tcW w:w="2532" w:type="dxa"/>
          </w:tcPr>
          <w:p w14:paraId="51161004" w14:textId="77777777" w:rsidR="00465B44" w:rsidRDefault="00465B44" w:rsidP="00465B44">
            <w:pPr>
              <w:pStyle w:val="TableParagraph"/>
              <w:rPr>
                <w:b/>
              </w:rPr>
            </w:pPr>
          </w:p>
          <w:p w14:paraId="56715B45" w14:textId="77777777" w:rsidR="00465B44" w:rsidRDefault="00465B44" w:rsidP="00465B44">
            <w:pPr>
              <w:pStyle w:val="TableParagraph"/>
              <w:spacing w:before="7"/>
              <w:rPr>
                <w:b/>
                <w:sz w:val="18"/>
              </w:rPr>
            </w:pPr>
          </w:p>
          <w:p w14:paraId="73406899" w14:textId="55C73C88" w:rsidR="00465B44" w:rsidRPr="2FA7D722" w:rsidRDefault="00465B44" w:rsidP="00465B44">
            <w:pPr>
              <w:pStyle w:val="BodyText"/>
              <w:spacing w:line="240" w:lineRule="auto"/>
              <w:ind w:left="0" w:right="-102"/>
              <w:rPr>
                <w:sz w:val="20"/>
                <w:szCs w:val="20"/>
              </w:rPr>
            </w:pPr>
            <w:r>
              <w:rPr>
                <w:sz w:val="20"/>
              </w:rPr>
              <w:t>N/A</w:t>
            </w:r>
          </w:p>
        </w:tc>
        <w:tc>
          <w:tcPr>
            <w:tcW w:w="3738" w:type="dxa"/>
          </w:tcPr>
          <w:p w14:paraId="576A1EC6" w14:textId="77777777" w:rsidR="00465B44" w:rsidRDefault="00465B44" w:rsidP="00465B44">
            <w:pPr>
              <w:pStyle w:val="TableParagraph"/>
              <w:spacing w:before="2"/>
              <w:rPr>
                <w:b/>
                <w:sz w:val="20"/>
              </w:rPr>
            </w:pPr>
          </w:p>
          <w:p w14:paraId="08F9B5F0" w14:textId="1D2B64F4" w:rsidR="00465B44" w:rsidRPr="2D104CAB" w:rsidRDefault="00465B44" w:rsidP="00465B44">
            <w:pPr>
              <w:pStyle w:val="BodyText"/>
              <w:spacing w:line="240" w:lineRule="auto"/>
              <w:ind w:left="0"/>
              <w:rPr>
                <w:sz w:val="20"/>
                <w:szCs w:val="20"/>
              </w:rPr>
            </w:pPr>
            <w:r>
              <w:rPr>
                <w:sz w:val="20"/>
              </w:rPr>
              <w:t>Failure to submit by the last day of the rotation</w:t>
            </w:r>
          </w:p>
        </w:tc>
      </w:tr>
    </w:tbl>
    <w:p w14:paraId="0B7B6A1E" w14:textId="77777777" w:rsidR="00291DED" w:rsidRDefault="00291DED" w:rsidP="00150452">
      <w:pPr>
        <w:spacing w:line="259" w:lineRule="auto"/>
        <w:jc w:val="left"/>
      </w:pPr>
    </w:p>
    <w:sectPr w:rsidR="00291DED" w:rsidSect="00FA2688">
      <w:footerReference w:type="default" r:id="rId5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545E5" w14:textId="77777777" w:rsidR="00AE4795" w:rsidRDefault="00AE4795" w:rsidP="00E756E0">
      <w:pPr>
        <w:spacing w:after="0" w:line="240" w:lineRule="auto"/>
      </w:pPr>
      <w:r>
        <w:separator/>
      </w:r>
    </w:p>
  </w:endnote>
  <w:endnote w:type="continuationSeparator" w:id="0">
    <w:p w14:paraId="52680B8D" w14:textId="77777777" w:rsidR="00AE4795" w:rsidRDefault="00AE4795" w:rsidP="00E756E0">
      <w:pPr>
        <w:spacing w:after="0" w:line="240" w:lineRule="auto"/>
      </w:pPr>
      <w:r>
        <w:continuationSeparator/>
      </w:r>
    </w:p>
  </w:endnote>
  <w:endnote w:type="continuationNotice" w:id="1">
    <w:p w14:paraId="3A568B09" w14:textId="77777777" w:rsidR="00AE4795" w:rsidRDefault="00AE47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41D7B31" w14:paraId="7CBC798D" w14:textId="77777777" w:rsidTr="241D7B31">
      <w:trPr>
        <w:trHeight w:val="300"/>
      </w:trPr>
      <w:tc>
        <w:tcPr>
          <w:tcW w:w="3120" w:type="dxa"/>
        </w:tcPr>
        <w:p w14:paraId="7DD31073" w14:textId="52A4C2A7" w:rsidR="241D7B31" w:rsidRDefault="241D7B31" w:rsidP="241D7B31">
          <w:pPr>
            <w:pStyle w:val="Header"/>
            <w:ind w:left="-115"/>
            <w:jc w:val="left"/>
          </w:pPr>
        </w:p>
      </w:tc>
      <w:tc>
        <w:tcPr>
          <w:tcW w:w="3120" w:type="dxa"/>
        </w:tcPr>
        <w:p w14:paraId="052905F1" w14:textId="64F0579D" w:rsidR="241D7B31" w:rsidRDefault="241D7B31" w:rsidP="241D7B31">
          <w:pPr>
            <w:pStyle w:val="Header"/>
            <w:jc w:val="center"/>
          </w:pPr>
        </w:p>
      </w:tc>
      <w:tc>
        <w:tcPr>
          <w:tcW w:w="3120" w:type="dxa"/>
        </w:tcPr>
        <w:p w14:paraId="669B3613" w14:textId="06AF17D8" w:rsidR="241D7B31" w:rsidRDefault="241D7B31" w:rsidP="241D7B31">
          <w:pPr>
            <w:pStyle w:val="Header"/>
            <w:ind w:right="-115"/>
            <w:jc w:val="right"/>
          </w:pPr>
        </w:p>
      </w:tc>
    </w:tr>
  </w:tbl>
  <w:p w14:paraId="6C24C692" w14:textId="249FCEE2" w:rsidR="241D7B31" w:rsidRDefault="00081298" w:rsidP="00081298">
    <w:pPr>
      <w:pStyle w:val="Footer"/>
    </w:pPr>
    <w:r>
      <w:t>Date of Review and Approval: 11/19/2025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8359" w14:textId="2FD4361D" w:rsidR="004A166C" w:rsidRDefault="004A166C">
    <w:pPr>
      <w:pStyle w:val="Footer"/>
      <w:jc w:val="right"/>
    </w:pPr>
  </w:p>
  <w:p w14:paraId="0B3B9606" w14:textId="77777777" w:rsidR="004A166C" w:rsidRDefault="004A166C" w:rsidP="0007294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41D7B31" w14:paraId="32D95897" w14:textId="77777777" w:rsidTr="241D7B31">
      <w:trPr>
        <w:trHeight w:val="300"/>
      </w:trPr>
      <w:tc>
        <w:tcPr>
          <w:tcW w:w="3120" w:type="dxa"/>
        </w:tcPr>
        <w:p w14:paraId="3622C884" w14:textId="34F82E60" w:rsidR="241D7B31" w:rsidRDefault="241D7B31" w:rsidP="241D7B31">
          <w:pPr>
            <w:pStyle w:val="Header"/>
            <w:ind w:left="-115"/>
            <w:jc w:val="left"/>
          </w:pPr>
        </w:p>
      </w:tc>
      <w:tc>
        <w:tcPr>
          <w:tcW w:w="3120" w:type="dxa"/>
        </w:tcPr>
        <w:p w14:paraId="5DFA42AC" w14:textId="109614E5" w:rsidR="241D7B31" w:rsidRDefault="241D7B31" w:rsidP="241D7B31">
          <w:pPr>
            <w:pStyle w:val="Header"/>
            <w:jc w:val="center"/>
          </w:pPr>
        </w:p>
      </w:tc>
      <w:tc>
        <w:tcPr>
          <w:tcW w:w="3120" w:type="dxa"/>
        </w:tcPr>
        <w:p w14:paraId="26D8BD3E" w14:textId="06D27012" w:rsidR="241D7B31" w:rsidRDefault="241D7B31" w:rsidP="241D7B31">
          <w:pPr>
            <w:pStyle w:val="Header"/>
            <w:ind w:right="-115"/>
            <w:jc w:val="right"/>
          </w:pPr>
        </w:p>
      </w:tc>
    </w:tr>
  </w:tbl>
  <w:p w14:paraId="245D7BEB" w14:textId="0B67CA7A" w:rsidR="241D7B31" w:rsidRDefault="00081298" w:rsidP="00081298">
    <w:pPr>
      <w:pStyle w:val="Footer"/>
    </w:pPr>
    <w:r>
      <w:t>Date of Review and Approval: 11/19/2025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0410" w14:textId="14BFE24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p w14:paraId="1897F73F" w14:textId="77777777" w:rsidR="004A166C" w:rsidRDefault="004A166C" w:rsidP="0007294E">
    <w:pPr>
      <w:pStyle w:val="Footer"/>
      <w:jc w:val="right"/>
    </w:pPr>
  </w:p>
  <w:p w14:paraId="6AA69007" w14:textId="77777777" w:rsidR="004A166C" w:rsidRDefault="004A166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41D7B31" w14:paraId="7D568845" w14:textId="77777777" w:rsidTr="241D7B31">
      <w:trPr>
        <w:trHeight w:val="300"/>
      </w:trPr>
      <w:tc>
        <w:tcPr>
          <w:tcW w:w="3120" w:type="dxa"/>
        </w:tcPr>
        <w:p w14:paraId="0C86F650" w14:textId="6E56DA0F" w:rsidR="241D7B31" w:rsidRDefault="00081298" w:rsidP="241D7B31">
          <w:pPr>
            <w:pStyle w:val="Header"/>
            <w:ind w:left="-115"/>
            <w:jc w:val="left"/>
          </w:pPr>
          <w:r>
            <w:t>Date of Review and Approval: 11/19/2025</w:t>
          </w:r>
        </w:p>
      </w:tc>
      <w:tc>
        <w:tcPr>
          <w:tcW w:w="3120" w:type="dxa"/>
        </w:tcPr>
        <w:p w14:paraId="65E08559" w14:textId="566BDB74" w:rsidR="241D7B31" w:rsidRDefault="241D7B31"/>
      </w:tc>
      <w:tc>
        <w:tcPr>
          <w:tcW w:w="3120" w:type="dxa"/>
        </w:tcPr>
        <w:p w14:paraId="2BCF9FCA" w14:textId="0CB3067D" w:rsidR="241D7B31" w:rsidRDefault="241D7B31"/>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C9A2E" w14:textId="77777777" w:rsidR="00AE4795" w:rsidRDefault="00AE4795" w:rsidP="00E756E0">
      <w:pPr>
        <w:spacing w:after="0" w:line="240" w:lineRule="auto"/>
      </w:pPr>
      <w:r>
        <w:separator/>
      </w:r>
    </w:p>
  </w:footnote>
  <w:footnote w:type="continuationSeparator" w:id="0">
    <w:p w14:paraId="0D81DDC8" w14:textId="77777777" w:rsidR="00AE4795" w:rsidRDefault="00AE4795" w:rsidP="00E756E0">
      <w:pPr>
        <w:spacing w:after="0" w:line="240" w:lineRule="auto"/>
      </w:pPr>
      <w:r>
        <w:continuationSeparator/>
      </w:r>
    </w:p>
  </w:footnote>
  <w:footnote w:type="continuationNotice" w:id="1">
    <w:p w14:paraId="2E25A06C" w14:textId="77777777" w:rsidR="00AE4795" w:rsidRDefault="00AE47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799C" w14:textId="399C3D75" w:rsidR="004A166C" w:rsidRDefault="241D7B31">
    <w:pPr>
      <w:pStyle w:val="Header"/>
    </w:pPr>
    <w:r>
      <w:t>Addition Medicine OST 622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9A" w14:textId="692C6CE6" w:rsidR="004A166C" w:rsidRDefault="004A166C">
    <w:pPr>
      <w:pStyle w:val="Header"/>
    </w:pPr>
  </w:p>
  <w:p w14:paraId="685AB554" w14:textId="77777777" w:rsidR="004A166C" w:rsidRDefault="004A166C">
    <w:pPr>
      <w:pStyle w:val="Header"/>
    </w:pPr>
  </w:p>
</w:hdr>
</file>

<file path=word/intelligence.xml><?xml version="1.0" encoding="utf-8"?>
<int:Intelligence xmlns:int="http://schemas.microsoft.com/office/intelligence/2019/intelligence">
  <int:IntelligenceSettings/>
  <int:Manifest>
    <int:WordHash hashCode="CCdDB6R3IQFXhW" id="P1fGVmSx"/>
    <int:WordHash hashCode="B4kqG4CP0lq864" id="tecYnw9Q"/>
    <int:WordHash hashCode="eMmI7azLzcQQPK" id="QRJgx7bR"/>
  </int:Manifest>
  <int:Observations>
    <int:Content id="P1fGVmSx">
      <int:Rejection type="AugLoop_Text_Critique"/>
    </int:Content>
    <int:Content id="tecYnw9Q">
      <int:Rejection type="AugLoop_Text_Critique"/>
    </int:Content>
    <int:Content id="QRJgx7b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7DF"/>
    <w:multiLevelType w:val="hybridMultilevel"/>
    <w:tmpl w:val="46C8D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5C5DE1"/>
    <w:multiLevelType w:val="hybridMultilevel"/>
    <w:tmpl w:val="AF3C0146"/>
    <w:lvl w:ilvl="0" w:tplc="500E8CC0">
      <w:start w:val="1"/>
      <w:numFmt w:val="bullet"/>
      <w:lvlText w:val=""/>
      <w:lvlJc w:val="left"/>
      <w:pPr>
        <w:ind w:left="2520" w:hanging="360"/>
      </w:pPr>
      <w:rPr>
        <w:rFonts w:ascii="Symbol" w:hAnsi="Symbol" w:hint="default"/>
        <w:spacing w:val="0"/>
        <w:position w:val="0"/>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2" w15:restartNumberingAfterBreak="0">
    <w:nsid w:val="0E3F2AC3"/>
    <w:multiLevelType w:val="hybridMultilevel"/>
    <w:tmpl w:val="1F1A7A6E"/>
    <w:lvl w:ilvl="0" w:tplc="68D2A56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96273"/>
    <w:multiLevelType w:val="hybridMultilevel"/>
    <w:tmpl w:val="2EF85E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572AE6"/>
    <w:multiLevelType w:val="hybridMultilevel"/>
    <w:tmpl w:val="8E0A9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913D5F"/>
    <w:multiLevelType w:val="hybridMultilevel"/>
    <w:tmpl w:val="4BEE63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496C66"/>
    <w:multiLevelType w:val="hybridMultilevel"/>
    <w:tmpl w:val="BB460D7E"/>
    <w:lvl w:ilvl="0" w:tplc="E07A5DC4">
      <w:start w:val="1"/>
      <w:numFmt w:val="decimal"/>
      <w:lvlText w:val="%1."/>
      <w:lvlJc w:val="left"/>
      <w:pPr>
        <w:ind w:left="1199" w:hanging="360"/>
      </w:pPr>
      <w:rPr>
        <w:rFonts w:ascii="Arial" w:eastAsia="Arial" w:hAnsi="Arial" w:cs="Arial" w:hint="default"/>
        <w:spacing w:val="-6"/>
        <w:w w:val="100"/>
        <w:sz w:val="22"/>
        <w:szCs w:val="22"/>
        <w:lang w:val="en-US" w:eastAsia="en-US" w:bidi="en-US"/>
      </w:rPr>
    </w:lvl>
    <w:lvl w:ilvl="1" w:tplc="894EDEFE">
      <w:numFmt w:val="bullet"/>
      <w:lvlText w:val="•"/>
      <w:lvlJc w:val="left"/>
      <w:pPr>
        <w:ind w:left="2216" w:hanging="360"/>
      </w:pPr>
      <w:rPr>
        <w:rFonts w:hint="default"/>
        <w:lang w:val="en-US" w:eastAsia="en-US" w:bidi="en-US"/>
      </w:rPr>
    </w:lvl>
    <w:lvl w:ilvl="2" w:tplc="785E0A44">
      <w:numFmt w:val="bullet"/>
      <w:lvlText w:val="•"/>
      <w:lvlJc w:val="left"/>
      <w:pPr>
        <w:ind w:left="3232" w:hanging="360"/>
      </w:pPr>
      <w:rPr>
        <w:rFonts w:hint="default"/>
        <w:lang w:val="en-US" w:eastAsia="en-US" w:bidi="en-US"/>
      </w:rPr>
    </w:lvl>
    <w:lvl w:ilvl="3" w:tplc="3A82DA74">
      <w:numFmt w:val="bullet"/>
      <w:lvlText w:val="•"/>
      <w:lvlJc w:val="left"/>
      <w:pPr>
        <w:ind w:left="4248" w:hanging="360"/>
      </w:pPr>
      <w:rPr>
        <w:rFonts w:hint="default"/>
        <w:lang w:val="en-US" w:eastAsia="en-US" w:bidi="en-US"/>
      </w:rPr>
    </w:lvl>
    <w:lvl w:ilvl="4" w:tplc="385C793E">
      <w:numFmt w:val="bullet"/>
      <w:lvlText w:val="•"/>
      <w:lvlJc w:val="left"/>
      <w:pPr>
        <w:ind w:left="5264" w:hanging="360"/>
      </w:pPr>
      <w:rPr>
        <w:rFonts w:hint="default"/>
        <w:lang w:val="en-US" w:eastAsia="en-US" w:bidi="en-US"/>
      </w:rPr>
    </w:lvl>
    <w:lvl w:ilvl="5" w:tplc="B4F0CE1A">
      <w:numFmt w:val="bullet"/>
      <w:lvlText w:val="•"/>
      <w:lvlJc w:val="left"/>
      <w:pPr>
        <w:ind w:left="6280" w:hanging="360"/>
      </w:pPr>
      <w:rPr>
        <w:rFonts w:hint="default"/>
        <w:lang w:val="en-US" w:eastAsia="en-US" w:bidi="en-US"/>
      </w:rPr>
    </w:lvl>
    <w:lvl w:ilvl="6" w:tplc="5D3C39B8">
      <w:numFmt w:val="bullet"/>
      <w:lvlText w:val="•"/>
      <w:lvlJc w:val="left"/>
      <w:pPr>
        <w:ind w:left="7296" w:hanging="360"/>
      </w:pPr>
      <w:rPr>
        <w:rFonts w:hint="default"/>
        <w:lang w:val="en-US" w:eastAsia="en-US" w:bidi="en-US"/>
      </w:rPr>
    </w:lvl>
    <w:lvl w:ilvl="7" w:tplc="A45030BC">
      <w:numFmt w:val="bullet"/>
      <w:lvlText w:val="•"/>
      <w:lvlJc w:val="left"/>
      <w:pPr>
        <w:ind w:left="8312" w:hanging="360"/>
      </w:pPr>
      <w:rPr>
        <w:rFonts w:hint="default"/>
        <w:lang w:val="en-US" w:eastAsia="en-US" w:bidi="en-US"/>
      </w:rPr>
    </w:lvl>
    <w:lvl w:ilvl="8" w:tplc="1F1CE5C2">
      <w:numFmt w:val="bullet"/>
      <w:lvlText w:val="•"/>
      <w:lvlJc w:val="left"/>
      <w:pPr>
        <w:ind w:left="9328" w:hanging="360"/>
      </w:pPr>
      <w:rPr>
        <w:rFonts w:hint="default"/>
        <w:lang w:val="en-US" w:eastAsia="en-US" w:bidi="en-US"/>
      </w:rPr>
    </w:lvl>
  </w:abstractNum>
  <w:abstractNum w:abstractNumId="7" w15:restartNumberingAfterBreak="0">
    <w:nsid w:val="1F703483"/>
    <w:multiLevelType w:val="hybridMultilevel"/>
    <w:tmpl w:val="3694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F331BF"/>
    <w:multiLevelType w:val="hybridMultilevel"/>
    <w:tmpl w:val="2ED4F0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F5729F"/>
    <w:multiLevelType w:val="hybridMultilevel"/>
    <w:tmpl w:val="210AEF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8B42974"/>
    <w:multiLevelType w:val="hybridMultilevel"/>
    <w:tmpl w:val="00D43B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BB737DA"/>
    <w:multiLevelType w:val="hybridMultilevel"/>
    <w:tmpl w:val="FFFFFFFF"/>
    <w:lvl w:ilvl="0" w:tplc="BB0C4046">
      <w:start w:val="1"/>
      <w:numFmt w:val="bullet"/>
      <w:lvlText w:val=""/>
      <w:lvlJc w:val="left"/>
      <w:pPr>
        <w:ind w:left="720" w:hanging="360"/>
      </w:pPr>
      <w:rPr>
        <w:rFonts w:ascii="Symbol" w:hAnsi="Symbol" w:hint="default"/>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12" w15:restartNumberingAfterBreak="0">
    <w:nsid w:val="313B51F5"/>
    <w:multiLevelType w:val="hybridMultilevel"/>
    <w:tmpl w:val="FFFFFFFF"/>
    <w:lvl w:ilvl="0" w:tplc="C60A2AF8">
      <w:start w:val="1"/>
      <w:numFmt w:val="bullet"/>
      <w:lvlText w:val=""/>
      <w:lvlJc w:val="left"/>
      <w:pPr>
        <w:ind w:left="720" w:hanging="360"/>
      </w:pPr>
      <w:rPr>
        <w:rFonts w:ascii="Symbol" w:hAnsi="Symbol" w:hint="default"/>
      </w:rPr>
    </w:lvl>
    <w:lvl w:ilvl="1" w:tplc="EB969488">
      <w:start w:val="1"/>
      <w:numFmt w:val="bullet"/>
      <w:lvlText w:val="o"/>
      <w:lvlJc w:val="left"/>
      <w:pPr>
        <w:ind w:left="1440" w:hanging="360"/>
      </w:pPr>
      <w:rPr>
        <w:rFonts w:ascii="Courier New" w:hAnsi="Courier New" w:hint="default"/>
      </w:rPr>
    </w:lvl>
    <w:lvl w:ilvl="2" w:tplc="A8041934">
      <w:start w:val="1"/>
      <w:numFmt w:val="bullet"/>
      <w:lvlText w:val=""/>
      <w:lvlJc w:val="left"/>
      <w:pPr>
        <w:ind w:left="2160" w:hanging="360"/>
      </w:pPr>
      <w:rPr>
        <w:rFonts w:ascii="Wingdings" w:hAnsi="Wingdings" w:hint="default"/>
      </w:rPr>
    </w:lvl>
    <w:lvl w:ilvl="3" w:tplc="39945DCE">
      <w:start w:val="1"/>
      <w:numFmt w:val="bullet"/>
      <w:lvlText w:val=""/>
      <w:lvlJc w:val="left"/>
      <w:pPr>
        <w:ind w:left="2880" w:hanging="360"/>
      </w:pPr>
      <w:rPr>
        <w:rFonts w:ascii="Symbol" w:hAnsi="Symbol" w:hint="default"/>
      </w:rPr>
    </w:lvl>
    <w:lvl w:ilvl="4" w:tplc="233E4A82">
      <w:start w:val="1"/>
      <w:numFmt w:val="bullet"/>
      <w:lvlText w:val="o"/>
      <w:lvlJc w:val="left"/>
      <w:pPr>
        <w:ind w:left="3600" w:hanging="360"/>
      </w:pPr>
      <w:rPr>
        <w:rFonts w:ascii="Courier New" w:hAnsi="Courier New" w:hint="default"/>
      </w:rPr>
    </w:lvl>
    <w:lvl w:ilvl="5" w:tplc="B0C0530E">
      <w:start w:val="1"/>
      <w:numFmt w:val="bullet"/>
      <w:lvlText w:val=""/>
      <w:lvlJc w:val="left"/>
      <w:pPr>
        <w:ind w:left="4320" w:hanging="360"/>
      </w:pPr>
      <w:rPr>
        <w:rFonts w:ascii="Wingdings" w:hAnsi="Wingdings" w:hint="default"/>
      </w:rPr>
    </w:lvl>
    <w:lvl w:ilvl="6" w:tplc="9828D250">
      <w:start w:val="1"/>
      <w:numFmt w:val="bullet"/>
      <w:lvlText w:val=""/>
      <w:lvlJc w:val="left"/>
      <w:pPr>
        <w:ind w:left="5040" w:hanging="360"/>
      </w:pPr>
      <w:rPr>
        <w:rFonts w:ascii="Symbol" w:hAnsi="Symbol" w:hint="default"/>
      </w:rPr>
    </w:lvl>
    <w:lvl w:ilvl="7" w:tplc="FF68E054">
      <w:start w:val="1"/>
      <w:numFmt w:val="bullet"/>
      <w:lvlText w:val="o"/>
      <w:lvlJc w:val="left"/>
      <w:pPr>
        <w:ind w:left="5760" w:hanging="360"/>
      </w:pPr>
      <w:rPr>
        <w:rFonts w:ascii="Courier New" w:hAnsi="Courier New" w:hint="default"/>
      </w:rPr>
    </w:lvl>
    <w:lvl w:ilvl="8" w:tplc="B252676C">
      <w:start w:val="1"/>
      <w:numFmt w:val="bullet"/>
      <w:lvlText w:val=""/>
      <w:lvlJc w:val="left"/>
      <w:pPr>
        <w:ind w:left="6480" w:hanging="360"/>
      </w:pPr>
      <w:rPr>
        <w:rFonts w:ascii="Wingdings" w:hAnsi="Wingdings" w:hint="default"/>
      </w:rPr>
    </w:lvl>
  </w:abstractNum>
  <w:abstractNum w:abstractNumId="13" w15:restartNumberingAfterBreak="0">
    <w:nsid w:val="3214565D"/>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C6111A3"/>
    <w:multiLevelType w:val="hybridMultilevel"/>
    <w:tmpl w:val="9572E5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D7049E0">
      <w:start w:val="1"/>
      <w:numFmt w:val="bullet"/>
      <w:lvlText w:val="o"/>
      <w:lvlJc w:val="left"/>
      <w:pPr>
        <w:ind w:left="2520" w:hanging="360"/>
      </w:pPr>
      <w:rPr>
        <w:rFonts w:ascii="Courier New" w:hAnsi="Courier New"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C60748"/>
    <w:multiLevelType w:val="hybridMultilevel"/>
    <w:tmpl w:val="011A7D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3A48B2"/>
    <w:multiLevelType w:val="hybridMultilevel"/>
    <w:tmpl w:val="0E123F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F630029"/>
    <w:multiLevelType w:val="hybridMultilevel"/>
    <w:tmpl w:val="9C96A8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4A64852"/>
    <w:multiLevelType w:val="hybridMultilevel"/>
    <w:tmpl w:val="76B0A8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C7F2DAE"/>
    <w:multiLevelType w:val="hybridMultilevel"/>
    <w:tmpl w:val="64047F3E"/>
    <w:lvl w:ilvl="0" w:tplc="04090001">
      <w:start w:val="1"/>
      <w:numFmt w:val="bullet"/>
      <w:lvlText w:val=""/>
      <w:lvlJc w:val="left"/>
      <w:pPr>
        <w:ind w:left="1659" w:hanging="360"/>
      </w:pPr>
      <w:rPr>
        <w:rFonts w:ascii="Symbol" w:hAnsi="Symbol" w:hint="default"/>
        <w:w w:val="100"/>
        <w:sz w:val="24"/>
        <w:szCs w:val="24"/>
        <w:lang w:val="en-US" w:eastAsia="en-US" w:bidi="en-US"/>
      </w:rPr>
    </w:lvl>
    <w:lvl w:ilvl="1" w:tplc="99A60F68">
      <w:numFmt w:val="bullet"/>
      <w:lvlText w:val="•"/>
      <w:lvlJc w:val="left"/>
      <w:pPr>
        <w:ind w:left="2602" w:hanging="360"/>
      </w:pPr>
      <w:rPr>
        <w:rFonts w:hint="default"/>
        <w:lang w:val="en-US" w:eastAsia="en-US" w:bidi="en-US"/>
      </w:rPr>
    </w:lvl>
    <w:lvl w:ilvl="2" w:tplc="60622EBC">
      <w:numFmt w:val="bullet"/>
      <w:lvlText w:val="•"/>
      <w:lvlJc w:val="left"/>
      <w:pPr>
        <w:ind w:left="3544" w:hanging="360"/>
      </w:pPr>
      <w:rPr>
        <w:rFonts w:hint="default"/>
        <w:lang w:val="en-US" w:eastAsia="en-US" w:bidi="en-US"/>
      </w:rPr>
    </w:lvl>
    <w:lvl w:ilvl="3" w:tplc="6980B086">
      <w:numFmt w:val="bullet"/>
      <w:lvlText w:val="•"/>
      <w:lvlJc w:val="left"/>
      <w:pPr>
        <w:ind w:left="4486" w:hanging="360"/>
      </w:pPr>
      <w:rPr>
        <w:rFonts w:hint="default"/>
        <w:lang w:val="en-US" w:eastAsia="en-US" w:bidi="en-US"/>
      </w:rPr>
    </w:lvl>
    <w:lvl w:ilvl="4" w:tplc="78863480">
      <w:numFmt w:val="bullet"/>
      <w:lvlText w:val="•"/>
      <w:lvlJc w:val="left"/>
      <w:pPr>
        <w:ind w:left="5428" w:hanging="360"/>
      </w:pPr>
      <w:rPr>
        <w:rFonts w:hint="default"/>
        <w:lang w:val="en-US" w:eastAsia="en-US" w:bidi="en-US"/>
      </w:rPr>
    </w:lvl>
    <w:lvl w:ilvl="5" w:tplc="7748939C">
      <w:numFmt w:val="bullet"/>
      <w:lvlText w:val="•"/>
      <w:lvlJc w:val="left"/>
      <w:pPr>
        <w:ind w:left="6370" w:hanging="360"/>
      </w:pPr>
      <w:rPr>
        <w:rFonts w:hint="default"/>
        <w:lang w:val="en-US" w:eastAsia="en-US" w:bidi="en-US"/>
      </w:rPr>
    </w:lvl>
    <w:lvl w:ilvl="6" w:tplc="44FCF8D0">
      <w:numFmt w:val="bullet"/>
      <w:lvlText w:val="•"/>
      <w:lvlJc w:val="left"/>
      <w:pPr>
        <w:ind w:left="7312" w:hanging="360"/>
      </w:pPr>
      <w:rPr>
        <w:rFonts w:hint="default"/>
        <w:lang w:val="en-US" w:eastAsia="en-US" w:bidi="en-US"/>
      </w:rPr>
    </w:lvl>
    <w:lvl w:ilvl="7" w:tplc="E132E304">
      <w:numFmt w:val="bullet"/>
      <w:lvlText w:val="•"/>
      <w:lvlJc w:val="left"/>
      <w:pPr>
        <w:ind w:left="8254" w:hanging="360"/>
      </w:pPr>
      <w:rPr>
        <w:rFonts w:hint="default"/>
        <w:lang w:val="en-US" w:eastAsia="en-US" w:bidi="en-US"/>
      </w:rPr>
    </w:lvl>
    <w:lvl w:ilvl="8" w:tplc="CFD6F072">
      <w:numFmt w:val="bullet"/>
      <w:lvlText w:val="•"/>
      <w:lvlJc w:val="left"/>
      <w:pPr>
        <w:ind w:left="9196" w:hanging="360"/>
      </w:pPr>
      <w:rPr>
        <w:rFonts w:hint="default"/>
        <w:lang w:val="en-US" w:eastAsia="en-US" w:bidi="en-US"/>
      </w:rPr>
    </w:lvl>
  </w:abstractNum>
  <w:abstractNum w:abstractNumId="20" w15:restartNumberingAfterBreak="0">
    <w:nsid w:val="5DF014F7"/>
    <w:multiLevelType w:val="hybridMultilevel"/>
    <w:tmpl w:val="41A0F0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2209F1"/>
    <w:multiLevelType w:val="hybridMultilevel"/>
    <w:tmpl w:val="FFFFFFFF"/>
    <w:lvl w:ilvl="0" w:tplc="3A961D7A">
      <w:start w:val="1"/>
      <w:numFmt w:val="bullet"/>
      <w:lvlText w:val=""/>
      <w:lvlJc w:val="left"/>
      <w:pPr>
        <w:ind w:left="720" w:hanging="360"/>
      </w:pPr>
      <w:rPr>
        <w:rFonts w:ascii="Symbol" w:hAnsi="Symbol" w:hint="default"/>
      </w:rPr>
    </w:lvl>
    <w:lvl w:ilvl="1" w:tplc="16424066">
      <w:start w:val="1"/>
      <w:numFmt w:val="bullet"/>
      <w:lvlText w:val="o"/>
      <w:lvlJc w:val="left"/>
      <w:pPr>
        <w:ind w:left="1440" w:hanging="360"/>
      </w:pPr>
      <w:rPr>
        <w:rFonts w:ascii="Courier New" w:hAnsi="Courier New" w:hint="default"/>
      </w:rPr>
    </w:lvl>
    <w:lvl w:ilvl="2" w:tplc="DF0A2E66">
      <w:start w:val="1"/>
      <w:numFmt w:val="bullet"/>
      <w:lvlText w:val=""/>
      <w:lvlJc w:val="left"/>
      <w:pPr>
        <w:ind w:left="2160" w:hanging="360"/>
      </w:pPr>
      <w:rPr>
        <w:rFonts w:ascii="Wingdings" w:hAnsi="Wingdings" w:hint="default"/>
      </w:rPr>
    </w:lvl>
    <w:lvl w:ilvl="3" w:tplc="4C7A7092">
      <w:start w:val="1"/>
      <w:numFmt w:val="bullet"/>
      <w:lvlText w:val=""/>
      <w:lvlJc w:val="left"/>
      <w:pPr>
        <w:ind w:left="2880" w:hanging="360"/>
      </w:pPr>
      <w:rPr>
        <w:rFonts w:ascii="Symbol" w:hAnsi="Symbol" w:hint="default"/>
      </w:rPr>
    </w:lvl>
    <w:lvl w:ilvl="4" w:tplc="2D14E626">
      <w:start w:val="1"/>
      <w:numFmt w:val="bullet"/>
      <w:lvlText w:val="o"/>
      <w:lvlJc w:val="left"/>
      <w:pPr>
        <w:ind w:left="3600" w:hanging="360"/>
      </w:pPr>
      <w:rPr>
        <w:rFonts w:ascii="Courier New" w:hAnsi="Courier New" w:hint="default"/>
      </w:rPr>
    </w:lvl>
    <w:lvl w:ilvl="5" w:tplc="DD90698A">
      <w:start w:val="1"/>
      <w:numFmt w:val="bullet"/>
      <w:lvlText w:val=""/>
      <w:lvlJc w:val="left"/>
      <w:pPr>
        <w:ind w:left="4320" w:hanging="360"/>
      </w:pPr>
      <w:rPr>
        <w:rFonts w:ascii="Wingdings" w:hAnsi="Wingdings" w:hint="default"/>
      </w:rPr>
    </w:lvl>
    <w:lvl w:ilvl="6" w:tplc="297244EE">
      <w:start w:val="1"/>
      <w:numFmt w:val="bullet"/>
      <w:lvlText w:val=""/>
      <w:lvlJc w:val="left"/>
      <w:pPr>
        <w:ind w:left="5040" w:hanging="360"/>
      </w:pPr>
      <w:rPr>
        <w:rFonts w:ascii="Symbol" w:hAnsi="Symbol" w:hint="default"/>
      </w:rPr>
    </w:lvl>
    <w:lvl w:ilvl="7" w:tplc="EADA57FA">
      <w:start w:val="1"/>
      <w:numFmt w:val="bullet"/>
      <w:lvlText w:val="o"/>
      <w:lvlJc w:val="left"/>
      <w:pPr>
        <w:ind w:left="5760" w:hanging="360"/>
      </w:pPr>
      <w:rPr>
        <w:rFonts w:ascii="Courier New" w:hAnsi="Courier New" w:hint="default"/>
      </w:rPr>
    </w:lvl>
    <w:lvl w:ilvl="8" w:tplc="644AE2F8">
      <w:start w:val="1"/>
      <w:numFmt w:val="bullet"/>
      <w:lvlText w:val=""/>
      <w:lvlJc w:val="left"/>
      <w:pPr>
        <w:ind w:left="6480" w:hanging="360"/>
      </w:pPr>
      <w:rPr>
        <w:rFonts w:ascii="Wingdings" w:hAnsi="Wingdings" w:hint="default"/>
      </w:rPr>
    </w:lvl>
  </w:abstractNum>
  <w:abstractNum w:abstractNumId="22" w15:restartNumberingAfterBreak="0">
    <w:nsid w:val="69C04028"/>
    <w:multiLevelType w:val="hybridMultilevel"/>
    <w:tmpl w:val="126C2E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6B56144E"/>
    <w:multiLevelType w:val="hybridMultilevel"/>
    <w:tmpl w:val="483444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1260BF4"/>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1604333"/>
    <w:multiLevelType w:val="hybridMultilevel"/>
    <w:tmpl w:val="6E6E0E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4C1731B"/>
    <w:multiLevelType w:val="hybridMultilevel"/>
    <w:tmpl w:val="7668D5B8"/>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abstractNum w:abstractNumId="27" w15:restartNumberingAfterBreak="0">
    <w:nsid w:val="75A91936"/>
    <w:multiLevelType w:val="hybridMultilevel"/>
    <w:tmpl w:val="CAEC50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AB374BF"/>
    <w:multiLevelType w:val="hybridMultilevel"/>
    <w:tmpl w:val="1D825E5E"/>
    <w:lvl w:ilvl="0" w:tplc="9606D702">
      <w:numFmt w:val="bullet"/>
      <w:lvlText w:val="o"/>
      <w:lvlJc w:val="left"/>
      <w:pPr>
        <w:ind w:left="1560" w:hanging="361"/>
      </w:pPr>
      <w:rPr>
        <w:rFonts w:hint="default"/>
        <w:w w:val="102"/>
        <w:lang w:val="en-US" w:eastAsia="en-US" w:bidi="en-US"/>
      </w:rPr>
    </w:lvl>
    <w:lvl w:ilvl="1" w:tplc="13E80B32">
      <w:numFmt w:val="bullet"/>
      <w:lvlText w:val="•"/>
      <w:lvlJc w:val="left"/>
      <w:pPr>
        <w:ind w:left="2540" w:hanging="361"/>
      </w:pPr>
      <w:rPr>
        <w:rFonts w:hint="default"/>
        <w:lang w:val="en-US" w:eastAsia="en-US" w:bidi="en-US"/>
      </w:rPr>
    </w:lvl>
    <w:lvl w:ilvl="2" w:tplc="CE6C8620">
      <w:numFmt w:val="bullet"/>
      <w:lvlText w:val="•"/>
      <w:lvlJc w:val="left"/>
      <w:pPr>
        <w:ind w:left="3520" w:hanging="361"/>
      </w:pPr>
      <w:rPr>
        <w:rFonts w:hint="default"/>
        <w:lang w:val="en-US" w:eastAsia="en-US" w:bidi="en-US"/>
      </w:rPr>
    </w:lvl>
    <w:lvl w:ilvl="3" w:tplc="2278A4E4">
      <w:numFmt w:val="bullet"/>
      <w:lvlText w:val="•"/>
      <w:lvlJc w:val="left"/>
      <w:pPr>
        <w:ind w:left="4500" w:hanging="361"/>
      </w:pPr>
      <w:rPr>
        <w:rFonts w:hint="default"/>
        <w:lang w:val="en-US" w:eastAsia="en-US" w:bidi="en-US"/>
      </w:rPr>
    </w:lvl>
    <w:lvl w:ilvl="4" w:tplc="531E34EC">
      <w:numFmt w:val="bullet"/>
      <w:lvlText w:val="•"/>
      <w:lvlJc w:val="left"/>
      <w:pPr>
        <w:ind w:left="5480" w:hanging="361"/>
      </w:pPr>
      <w:rPr>
        <w:rFonts w:hint="default"/>
        <w:lang w:val="en-US" w:eastAsia="en-US" w:bidi="en-US"/>
      </w:rPr>
    </w:lvl>
    <w:lvl w:ilvl="5" w:tplc="A8C63576">
      <w:numFmt w:val="bullet"/>
      <w:lvlText w:val="•"/>
      <w:lvlJc w:val="left"/>
      <w:pPr>
        <w:ind w:left="6460" w:hanging="361"/>
      </w:pPr>
      <w:rPr>
        <w:rFonts w:hint="default"/>
        <w:lang w:val="en-US" w:eastAsia="en-US" w:bidi="en-US"/>
      </w:rPr>
    </w:lvl>
    <w:lvl w:ilvl="6" w:tplc="58529DE4">
      <w:numFmt w:val="bullet"/>
      <w:lvlText w:val="•"/>
      <w:lvlJc w:val="left"/>
      <w:pPr>
        <w:ind w:left="7440" w:hanging="361"/>
      </w:pPr>
      <w:rPr>
        <w:rFonts w:hint="default"/>
        <w:lang w:val="en-US" w:eastAsia="en-US" w:bidi="en-US"/>
      </w:rPr>
    </w:lvl>
    <w:lvl w:ilvl="7" w:tplc="AA9CB244">
      <w:numFmt w:val="bullet"/>
      <w:lvlText w:val="•"/>
      <w:lvlJc w:val="left"/>
      <w:pPr>
        <w:ind w:left="8420" w:hanging="361"/>
      </w:pPr>
      <w:rPr>
        <w:rFonts w:hint="default"/>
        <w:lang w:val="en-US" w:eastAsia="en-US" w:bidi="en-US"/>
      </w:rPr>
    </w:lvl>
    <w:lvl w:ilvl="8" w:tplc="5A68B21A">
      <w:numFmt w:val="bullet"/>
      <w:lvlText w:val="•"/>
      <w:lvlJc w:val="left"/>
      <w:pPr>
        <w:ind w:left="9400" w:hanging="361"/>
      </w:pPr>
      <w:rPr>
        <w:rFonts w:hint="default"/>
        <w:lang w:val="en-US" w:eastAsia="en-US" w:bidi="en-US"/>
      </w:rPr>
    </w:lvl>
  </w:abstractNum>
  <w:abstractNum w:abstractNumId="29" w15:restartNumberingAfterBreak="0">
    <w:nsid w:val="7DAD2F4D"/>
    <w:multiLevelType w:val="hybridMultilevel"/>
    <w:tmpl w:val="C04EE2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FB51C6D"/>
    <w:multiLevelType w:val="hybridMultilevel"/>
    <w:tmpl w:val="821012EC"/>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num w:numId="1" w16cid:durableId="922878718">
    <w:abstractNumId w:val="15"/>
  </w:num>
  <w:num w:numId="2" w16cid:durableId="374738127">
    <w:abstractNumId w:val="13"/>
  </w:num>
  <w:num w:numId="3" w16cid:durableId="1054306765">
    <w:abstractNumId w:val="24"/>
  </w:num>
  <w:num w:numId="4" w16cid:durableId="1563248639">
    <w:abstractNumId w:val="17"/>
  </w:num>
  <w:num w:numId="5" w16cid:durableId="279457362">
    <w:abstractNumId w:val="22"/>
  </w:num>
  <w:num w:numId="6" w16cid:durableId="321932046">
    <w:abstractNumId w:val="30"/>
  </w:num>
  <w:num w:numId="7" w16cid:durableId="2030177351">
    <w:abstractNumId w:val="14"/>
  </w:num>
  <w:num w:numId="8" w16cid:durableId="678583384">
    <w:abstractNumId w:val="19"/>
  </w:num>
  <w:num w:numId="9" w16cid:durableId="706762523">
    <w:abstractNumId w:val="4"/>
  </w:num>
  <w:num w:numId="10" w16cid:durableId="602808585">
    <w:abstractNumId w:val="18"/>
  </w:num>
  <w:num w:numId="11" w16cid:durableId="2031294038">
    <w:abstractNumId w:val="9"/>
  </w:num>
  <w:num w:numId="12" w16cid:durableId="711810667">
    <w:abstractNumId w:val="5"/>
  </w:num>
  <w:num w:numId="13" w16cid:durableId="1478650159">
    <w:abstractNumId w:val="10"/>
  </w:num>
  <w:num w:numId="14" w16cid:durableId="1755130114">
    <w:abstractNumId w:val="25"/>
  </w:num>
  <w:num w:numId="15" w16cid:durableId="881407553">
    <w:abstractNumId w:val="23"/>
  </w:num>
  <w:num w:numId="16" w16cid:durableId="1790512805">
    <w:abstractNumId w:val="27"/>
  </w:num>
  <w:num w:numId="17" w16cid:durableId="57095923">
    <w:abstractNumId w:val="16"/>
  </w:num>
  <w:num w:numId="18" w16cid:durableId="1328441998">
    <w:abstractNumId w:val="3"/>
  </w:num>
  <w:num w:numId="19" w16cid:durableId="453905796">
    <w:abstractNumId w:val="0"/>
  </w:num>
  <w:num w:numId="20" w16cid:durableId="712390623">
    <w:abstractNumId w:val="8"/>
  </w:num>
  <w:num w:numId="21" w16cid:durableId="114060318">
    <w:abstractNumId w:val="29"/>
  </w:num>
  <w:num w:numId="22" w16cid:durableId="367879246">
    <w:abstractNumId w:val="12"/>
  </w:num>
  <w:num w:numId="23" w16cid:durableId="2053921885">
    <w:abstractNumId w:val="11"/>
  </w:num>
  <w:num w:numId="24" w16cid:durableId="225651855">
    <w:abstractNumId w:val="21"/>
  </w:num>
  <w:num w:numId="25" w16cid:durableId="1188716672">
    <w:abstractNumId w:val="2"/>
  </w:num>
  <w:num w:numId="26" w16cid:durableId="334580554">
    <w:abstractNumId w:val="26"/>
  </w:num>
  <w:num w:numId="27" w16cid:durableId="584999412">
    <w:abstractNumId w:val="31"/>
  </w:num>
  <w:num w:numId="28" w16cid:durableId="750080801">
    <w:abstractNumId w:val="20"/>
  </w:num>
  <w:num w:numId="29" w16cid:durableId="969631907">
    <w:abstractNumId w:val="1"/>
  </w:num>
  <w:num w:numId="30" w16cid:durableId="885069547">
    <w:abstractNumId w:val="7"/>
  </w:num>
  <w:num w:numId="31" w16cid:durableId="1336226752">
    <w:abstractNumId w:val="30"/>
  </w:num>
  <w:num w:numId="32" w16cid:durableId="717247868">
    <w:abstractNumId w:val="14"/>
  </w:num>
  <w:num w:numId="33" w16cid:durableId="545341037">
    <w:abstractNumId w:val="6"/>
  </w:num>
  <w:num w:numId="34" w16cid:durableId="1216506194">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1CAC"/>
    <w:rsid w:val="00002B76"/>
    <w:rsid w:val="0000300D"/>
    <w:rsid w:val="0000372F"/>
    <w:rsid w:val="00003EC8"/>
    <w:rsid w:val="00004E64"/>
    <w:rsid w:val="00004F09"/>
    <w:rsid w:val="000061F3"/>
    <w:rsid w:val="00011C80"/>
    <w:rsid w:val="00012208"/>
    <w:rsid w:val="000134ED"/>
    <w:rsid w:val="00014E87"/>
    <w:rsid w:val="000167B9"/>
    <w:rsid w:val="0001761E"/>
    <w:rsid w:val="00017972"/>
    <w:rsid w:val="0002082C"/>
    <w:rsid w:val="00020A66"/>
    <w:rsid w:val="00021AC5"/>
    <w:rsid w:val="000220BF"/>
    <w:rsid w:val="00022296"/>
    <w:rsid w:val="000234BA"/>
    <w:rsid w:val="00023AAE"/>
    <w:rsid w:val="00023BD0"/>
    <w:rsid w:val="00023D21"/>
    <w:rsid w:val="00023E85"/>
    <w:rsid w:val="000244AF"/>
    <w:rsid w:val="000268F0"/>
    <w:rsid w:val="00027D0F"/>
    <w:rsid w:val="000304AA"/>
    <w:rsid w:val="00030D1F"/>
    <w:rsid w:val="00031034"/>
    <w:rsid w:val="0003104B"/>
    <w:rsid w:val="0003153D"/>
    <w:rsid w:val="0003296F"/>
    <w:rsid w:val="00032DC5"/>
    <w:rsid w:val="0003329F"/>
    <w:rsid w:val="00034D75"/>
    <w:rsid w:val="00035F5F"/>
    <w:rsid w:val="00036619"/>
    <w:rsid w:val="00036E16"/>
    <w:rsid w:val="000378D8"/>
    <w:rsid w:val="00037C31"/>
    <w:rsid w:val="000400C7"/>
    <w:rsid w:val="00040408"/>
    <w:rsid w:val="0004218B"/>
    <w:rsid w:val="00043790"/>
    <w:rsid w:val="00043E14"/>
    <w:rsid w:val="0004436A"/>
    <w:rsid w:val="00045546"/>
    <w:rsid w:val="00050EDB"/>
    <w:rsid w:val="000512F6"/>
    <w:rsid w:val="00051637"/>
    <w:rsid w:val="00052119"/>
    <w:rsid w:val="000542BE"/>
    <w:rsid w:val="000602B1"/>
    <w:rsid w:val="00060519"/>
    <w:rsid w:val="000609A4"/>
    <w:rsid w:val="00060AEE"/>
    <w:rsid w:val="00060E1D"/>
    <w:rsid w:val="0006102E"/>
    <w:rsid w:val="00062DB1"/>
    <w:rsid w:val="000654F5"/>
    <w:rsid w:val="00065920"/>
    <w:rsid w:val="00066E39"/>
    <w:rsid w:val="00067E72"/>
    <w:rsid w:val="00070344"/>
    <w:rsid w:val="0007040E"/>
    <w:rsid w:val="0007048A"/>
    <w:rsid w:val="00071B97"/>
    <w:rsid w:val="0007294E"/>
    <w:rsid w:val="00072DDF"/>
    <w:rsid w:val="00072FEF"/>
    <w:rsid w:val="000744C3"/>
    <w:rsid w:val="00076FC4"/>
    <w:rsid w:val="00077C10"/>
    <w:rsid w:val="000801F8"/>
    <w:rsid w:val="00081298"/>
    <w:rsid w:val="00082AC2"/>
    <w:rsid w:val="00082CAA"/>
    <w:rsid w:val="00085214"/>
    <w:rsid w:val="0009066D"/>
    <w:rsid w:val="00090E68"/>
    <w:rsid w:val="0009293F"/>
    <w:rsid w:val="00094508"/>
    <w:rsid w:val="000964F0"/>
    <w:rsid w:val="00096EE1"/>
    <w:rsid w:val="00097BE4"/>
    <w:rsid w:val="000A090B"/>
    <w:rsid w:val="000A217E"/>
    <w:rsid w:val="000A3485"/>
    <w:rsid w:val="000A3921"/>
    <w:rsid w:val="000A49C6"/>
    <w:rsid w:val="000A4EC7"/>
    <w:rsid w:val="000A6D69"/>
    <w:rsid w:val="000A7FEA"/>
    <w:rsid w:val="000B0BA6"/>
    <w:rsid w:val="000B10AE"/>
    <w:rsid w:val="000B16CD"/>
    <w:rsid w:val="000B1926"/>
    <w:rsid w:val="000B244F"/>
    <w:rsid w:val="000B478B"/>
    <w:rsid w:val="000B7714"/>
    <w:rsid w:val="000C05EE"/>
    <w:rsid w:val="000C14DA"/>
    <w:rsid w:val="000C3C4D"/>
    <w:rsid w:val="000C59C8"/>
    <w:rsid w:val="000C65F8"/>
    <w:rsid w:val="000D015E"/>
    <w:rsid w:val="000D2706"/>
    <w:rsid w:val="000D2E92"/>
    <w:rsid w:val="000D3A7B"/>
    <w:rsid w:val="000D3DDA"/>
    <w:rsid w:val="000D48C0"/>
    <w:rsid w:val="000D56BB"/>
    <w:rsid w:val="000D6327"/>
    <w:rsid w:val="000D6F70"/>
    <w:rsid w:val="000D7F47"/>
    <w:rsid w:val="000E03A1"/>
    <w:rsid w:val="000E1AF0"/>
    <w:rsid w:val="000E5B1E"/>
    <w:rsid w:val="000E6B89"/>
    <w:rsid w:val="000E728A"/>
    <w:rsid w:val="000E73CC"/>
    <w:rsid w:val="000F071F"/>
    <w:rsid w:val="000F0760"/>
    <w:rsid w:val="000F103A"/>
    <w:rsid w:val="000F1B56"/>
    <w:rsid w:val="000F29CD"/>
    <w:rsid w:val="000F2B25"/>
    <w:rsid w:val="000F3BDF"/>
    <w:rsid w:val="000F42BA"/>
    <w:rsid w:val="000F4B3E"/>
    <w:rsid w:val="000F4E3D"/>
    <w:rsid w:val="000F6499"/>
    <w:rsid w:val="000F71A8"/>
    <w:rsid w:val="00100062"/>
    <w:rsid w:val="00100174"/>
    <w:rsid w:val="001001F0"/>
    <w:rsid w:val="00100C26"/>
    <w:rsid w:val="001037C6"/>
    <w:rsid w:val="00103DB3"/>
    <w:rsid w:val="0010437F"/>
    <w:rsid w:val="00104EC3"/>
    <w:rsid w:val="00105617"/>
    <w:rsid w:val="001070EA"/>
    <w:rsid w:val="0010740C"/>
    <w:rsid w:val="00107916"/>
    <w:rsid w:val="0011014D"/>
    <w:rsid w:val="0011095F"/>
    <w:rsid w:val="001127DD"/>
    <w:rsid w:val="00112E1B"/>
    <w:rsid w:val="00112EE7"/>
    <w:rsid w:val="00113916"/>
    <w:rsid w:val="00114C8F"/>
    <w:rsid w:val="001153B2"/>
    <w:rsid w:val="001168B7"/>
    <w:rsid w:val="00117B63"/>
    <w:rsid w:val="001208EF"/>
    <w:rsid w:val="0012109C"/>
    <w:rsid w:val="00121249"/>
    <w:rsid w:val="00122A1E"/>
    <w:rsid w:val="00122D3A"/>
    <w:rsid w:val="00123803"/>
    <w:rsid w:val="00125B5E"/>
    <w:rsid w:val="0012639A"/>
    <w:rsid w:val="001269D7"/>
    <w:rsid w:val="00126AFC"/>
    <w:rsid w:val="001275E3"/>
    <w:rsid w:val="00127DEC"/>
    <w:rsid w:val="00127E04"/>
    <w:rsid w:val="0013015C"/>
    <w:rsid w:val="001323D3"/>
    <w:rsid w:val="001328B4"/>
    <w:rsid w:val="001334CC"/>
    <w:rsid w:val="0013375E"/>
    <w:rsid w:val="00133B6D"/>
    <w:rsid w:val="00134168"/>
    <w:rsid w:val="001344AD"/>
    <w:rsid w:val="00135904"/>
    <w:rsid w:val="001369D7"/>
    <w:rsid w:val="001379B9"/>
    <w:rsid w:val="00137CE1"/>
    <w:rsid w:val="001404A4"/>
    <w:rsid w:val="0014111C"/>
    <w:rsid w:val="0014138A"/>
    <w:rsid w:val="00141639"/>
    <w:rsid w:val="001422AA"/>
    <w:rsid w:val="00142CFA"/>
    <w:rsid w:val="00145B27"/>
    <w:rsid w:val="00145CC0"/>
    <w:rsid w:val="00146883"/>
    <w:rsid w:val="00146998"/>
    <w:rsid w:val="001470B9"/>
    <w:rsid w:val="00150452"/>
    <w:rsid w:val="00152226"/>
    <w:rsid w:val="001527B8"/>
    <w:rsid w:val="00152AB7"/>
    <w:rsid w:val="001546A2"/>
    <w:rsid w:val="00155C66"/>
    <w:rsid w:val="00156BF4"/>
    <w:rsid w:val="00160992"/>
    <w:rsid w:val="001613D1"/>
    <w:rsid w:val="001613F5"/>
    <w:rsid w:val="00161DD1"/>
    <w:rsid w:val="0016209E"/>
    <w:rsid w:val="00163D5A"/>
    <w:rsid w:val="0016491E"/>
    <w:rsid w:val="00165CD1"/>
    <w:rsid w:val="00166EE1"/>
    <w:rsid w:val="00167B45"/>
    <w:rsid w:val="00167BEE"/>
    <w:rsid w:val="0017052E"/>
    <w:rsid w:val="001726E2"/>
    <w:rsid w:val="00172C55"/>
    <w:rsid w:val="001730E1"/>
    <w:rsid w:val="00175C9B"/>
    <w:rsid w:val="00176AF3"/>
    <w:rsid w:val="00176BF0"/>
    <w:rsid w:val="00177AFE"/>
    <w:rsid w:val="00177E72"/>
    <w:rsid w:val="00180953"/>
    <w:rsid w:val="00181280"/>
    <w:rsid w:val="001820E7"/>
    <w:rsid w:val="0018402A"/>
    <w:rsid w:val="00184E82"/>
    <w:rsid w:val="001851E4"/>
    <w:rsid w:val="001858E5"/>
    <w:rsid w:val="001864C5"/>
    <w:rsid w:val="0018758A"/>
    <w:rsid w:val="001878D8"/>
    <w:rsid w:val="00187F41"/>
    <w:rsid w:val="00190080"/>
    <w:rsid w:val="001902B5"/>
    <w:rsid w:val="00191877"/>
    <w:rsid w:val="00191A19"/>
    <w:rsid w:val="0019239D"/>
    <w:rsid w:val="00194CE1"/>
    <w:rsid w:val="00195DF1"/>
    <w:rsid w:val="00196AD2"/>
    <w:rsid w:val="00196FB2"/>
    <w:rsid w:val="001A146D"/>
    <w:rsid w:val="001A48DC"/>
    <w:rsid w:val="001A57C4"/>
    <w:rsid w:val="001A5901"/>
    <w:rsid w:val="001A617B"/>
    <w:rsid w:val="001A63E8"/>
    <w:rsid w:val="001A6B31"/>
    <w:rsid w:val="001A7320"/>
    <w:rsid w:val="001A74BB"/>
    <w:rsid w:val="001A79A2"/>
    <w:rsid w:val="001A7DE6"/>
    <w:rsid w:val="001B01C3"/>
    <w:rsid w:val="001B337E"/>
    <w:rsid w:val="001B3B83"/>
    <w:rsid w:val="001B496D"/>
    <w:rsid w:val="001B4C50"/>
    <w:rsid w:val="001B4D59"/>
    <w:rsid w:val="001B4DEB"/>
    <w:rsid w:val="001B6D44"/>
    <w:rsid w:val="001B6FD8"/>
    <w:rsid w:val="001B7AE6"/>
    <w:rsid w:val="001B7C94"/>
    <w:rsid w:val="001C1AB7"/>
    <w:rsid w:val="001C240C"/>
    <w:rsid w:val="001C2588"/>
    <w:rsid w:val="001C2964"/>
    <w:rsid w:val="001C4F82"/>
    <w:rsid w:val="001C57EF"/>
    <w:rsid w:val="001C61F7"/>
    <w:rsid w:val="001C6603"/>
    <w:rsid w:val="001D23E3"/>
    <w:rsid w:val="001D2805"/>
    <w:rsid w:val="001D32AE"/>
    <w:rsid w:val="001D32EB"/>
    <w:rsid w:val="001D3E5E"/>
    <w:rsid w:val="001D5191"/>
    <w:rsid w:val="001D79D8"/>
    <w:rsid w:val="001D7A34"/>
    <w:rsid w:val="001E2176"/>
    <w:rsid w:val="001E33CF"/>
    <w:rsid w:val="001E4820"/>
    <w:rsid w:val="001E49FD"/>
    <w:rsid w:val="001E5A81"/>
    <w:rsid w:val="001E5B1F"/>
    <w:rsid w:val="001E6F3B"/>
    <w:rsid w:val="001E7AE0"/>
    <w:rsid w:val="001F0722"/>
    <w:rsid w:val="001F0B96"/>
    <w:rsid w:val="001F1E07"/>
    <w:rsid w:val="001F3C84"/>
    <w:rsid w:val="001F40D6"/>
    <w:rsid w:val="001F4B40"/>
    <w:rsid w:val="001F5178"/>
    <w:rsid w:val="001F518B"/>
    <w:rsid w:val="001F6131"/>
    <w:rsid w:val="001F73B3"/>
    <w:rsid w:val="001F7C97"/>
    <w:rsid w:val="001F7CB9"/>
    <w:rsid w:val="001F7DD8"/>
    <w:rsid w:val="00200481"/>
    <w:rsid w:val="002022C3"/>
    <w:rsid w:val="00205932"/>
    <w:rsid w:val="002059FA"/>
    <w:rsid w:val="002070D3"/>
    <w:rsid w:val="0021153B"/>
    <w:rsid w:val="0021241B"/>
    <w:rsid w:val="0021585C"/>
    <w:rsid w:val="00215F8E"/>
    <w:rsid w:val="00216671"/>
    <w:rsid w:val="00217E07"/>
    <w:rsid w:val="002237F5"/>
    <w:rsid w:val="0022491F"/>
    <w:rsid w:val="00224F66"/>
    <w:rsid w:val="002255F9"/>
    <w:rsid w:val="0022626C"/>
    <w:rsid w:val="0022766F"/>
    <w:rsid w:val="00227D21"/>
    <w:rsid w:val="002300CE"/>
    <w:rsid w:val="002304D3"/>
    <w:rsid w:val="00230841"/>
    <w:rsid w:val="00231A23"/>
    <w:rsid w:val="00232AB0"/>
    <w:rsid w:val="00233211"/>
    <w:rsid w:val="00233409"/>
    <w:rsid w:val="00233E62"/>
    <w:rsid w:val="002356B5"/>
    <w:rsid w:val="0023611F"/>
    <w:rsid w:val="00237510"/>
    <w:rsid w:val="0023777A"/>
    <w:rsid w:val="00240873"/>
    <w:rsid w:val="002422D0"/>
    <w:rsid w:val="00242575"/>
    <w:rsid w:val="00243F63"/>
    <w:rsid w:val="002442FE"/>
    <w:rsid w:val="00245229"/>
    <w:rsid w:val="002454C5"/>
    <w:rsid w:val="00245852"/>
    <w:rsid w:val="00245E85"/>
    <w:rsid w:val="0024602A"/>
    <w:rsid w:val="0024644C"/>
    <w:rsid w:val="00247407"/>
    <w:rsid w:val="00250220"/>
    <w:rsid w:val="0025080D"/>
    <w:rsid w:val="00250EC6"/>
    <w:rsid w:val="002530B5"/>
    <w:rsid w:val="00254574"/>
    <w:rsid w:val="002551DA"/>
    <w:rsid w:val="002551DE"/>
    <w:rsid w:val="0025535E"/>
    <w:rsid w:val="00255415"/>
    <w:rsid w:val="00255968"/>
    <w:rsid w:val="002564D5"/>
    <w:rsid w:val="0025672D"/>
    <w:rsid w:val="00256FCD"/>
    <w:rsid w:val="00257B33"/>
    <w:rsid w:val="00260FF2"/>
    <w:rsid w:val="00261DB5"/>
    <w:rsid w:val="00262579"/>
    <w:rsid w:val="002628DE"/>
    <w:rsid w:val="00262E62"/>
    <w:rsid w:val="00263D51"/>
    <w:rsid w:val="00264528"/>
    <w:rsid w:val="00264DA8"/>
    <w:rsid w:val="002652D5"/>
    <w:rsid w:val="00266E93"/>
    <w:rsid w:val="00267194"/>
    <w:rsid w:val="00267BD1"/>
    <w:rsid w:val="0027024D"/>
    <w:rsid w:val="0027179F"/>
    <w:rsid w:val="002731B1"/>
    <w:rsid w:val="002732BC"/>
    <w:rsid w:val="002732E9"/>
    <w:rsid w:val="00273DB7"/>
    <w:rsid w:val="002742FD"/>
    <w:rsid w:val="002746F7"/>
    <w:rsid w:val="00274BF2"/>
    <w:rsid w:val="00274C58"/>
    <w:rsid w:val="00275498"/>
    <w:rsid w:val="002755F4"/>
    <w:rsid w:val="002760C9"/>
    <w:rsid w:val="002772CE"/>
    <w:rsid w:val="0028118B"/>
    <w:rsid w:val="002812BA"/>
    <w:rsid w:val="00282343"/>
    <w:rsid w:val="00284F2C"/>
    <w:rsid w:val="0028703E"/>
    <w:rsid w:val="002876A8"/>
    <w:rsid w:val="002902BA"/>
    <w:rsid w:val="002910C4"/>
    <w:rsid w:val="00291DED"/>
    <w:rsid w:val="00292620"/>
    <w:rsid w:val="00292DAA"/>
    <w:rsid w:val="002932E6"/>
    <w:rsid w:val="002944B7"/>
    <w:rsid w:val="002950F6"/>
    <w:rsid w:val="002952A5"/>
    <w:rsid w:val="00295673"/>
    <w:rsid w:val="00296760"/>
    <w:rsid w:val="00297546"/>
    <w:rsid w:val="00297890"/>
    <w:rsid w:val="00297D0A"/>
    <w:rsid w:val="002A0FEA"/>
    <w:rsid w:val="002A149A"/>
    <w:rsid w:val="002A1EBC"/>
    <w:rsid w:val="002A6615"/>
    <w:rsid w:val="002A6A48"/>
    <w:rsid w:val="002A704E"/>
    <w:rsid w:val="002A7DB0"/>
    <w:rsid w:val="002B140A"/>
    <w:rsid w:val="002B21B0"/>
    <w:rsid w:val="002B2878"/>
    <w:rsid w:val="002B2B0C"/>
    <w:rsid w:val="002B366A"/>
    <w:rsid w:val="002B3D03"/>
    <w:rsid w:val="002B4799"/>
    <w:rsid w:val="002B4E4E"/>
    <w:rsid w:val="002B6A09"/>
    <w:rsid w:val="002B75FF"/>
    <w:rsid w:val="002C0111"/>
    <w:rsid w:val="002C6BDC"/>
    <w:rsid w:val="002C6ECB"/>
    <w:rsid w:val="002C73AF"/>
    <w:rsid w:val="002D3CBB"/>
    <w:rsid w:val="002D4AE9"/>
    <w:rsid w:val="002D75BF"/>
    <w:rsid w:val="002E1970"/>
    <w:rsid w:val="002E1C02"/>
    <w:rsid w:val="002E26D0"/>
    <w:rsid w:val="002E29CC"/>
    <w:rsid w:val="002E37C0"/>
    <w:rsid w:val="002E37DD"/>
    <w:rsid w:val="002E4141"/>
    <w:rsid w:val="002E4D1A"/>
    <w:rsid w:val="002E5051"/>
    <w:rsid w:val="002E569B"/>
    <w:rsid w:val="002E5A5E"/>
    <w:rsid w:val="002E5B23"/>
    <w:rsid w:val="002E7B08"/>
    <w:rsid w:val="002F142F"/>
    <w:rsid w:val="002F18EC"/>
    <w:rsid w:val="002F246C"/>
    <w:rsid w:val="002F3380"/>
    <w:rsid w:val="002F38CB"/>
    <w:rsid w:val="002F4BDB"/>
    <w:rsid w:val="002F4CD5"/>
    <w:rsid w:val="002F4E20"/>
    <w:rsid w:val="002F51C4"/>
    <w:rsid w:val="002F5B6C"/>
    <w:rsid w:val="002F625C"/>
    <w:rsid w:val="002F65A1"/>
    <w:rsid w:val="002F6B92"/>
    <w:rsid w:val="002F6F43"/>
    <w:rsid w:val="003000D3"/>
    <w:rsid w:val="00300658"/>
    <w:rsid w:val="00301481"/>
    <w:rsid w:val="00301970"/>
    <w:rsid w:val="003024F1"/>
    <w:rsid w:val="00302DBC"/>
    <w:rsid w:val="00305723"/>
    <w:rsid w:val="003067E8"/>
    <w:rsid w:val="00307D45"/>
    <w:rsid w:val="00311221"/>
    <w:rsid w:val="00311A22"/>
    <w:rsid w:val="00316708"/>
    <w:rsid w:val="00316EA8"/>
    <w:rsid w:val="00317ABB"/>
    <w:rsid w:val="00317CF1"/>
    <w:rsid w:val="003208C2"/>
    <w:rsid w:val="00321A37"/>
    <w:rsid w:val="00322BDA"/>
    <w:rsid w:val="00323541"/>
    <w:rsid w:val="00323DD7"/>
    <w:rsid w:val="00324A79"/>
    <w:rsid w:val="00324F8D"/>
    <w:rsid w:val="0032634E"/>
    <w:rsid w:val="003266CF"/>
    <w:rsid w:val="00330825"/>
    <w:rsid w:val="00330DDD"/>
    <w:rsid w:val="00331AFE"/>
    <w:rsid w:val="00334304"/>
    <w:rsid w:val="00335B64"/>
    <w:rsid w:val="003361BF"/>
    <w:rsid w:val="0033686B"/>
    <w:rsid w:val="003368F7"/>
    <w:rsid w:val="00336F67"/>
    <w:rsid w:val="003372FF"/>
    <w:rsid w:val="003373E2"/>
    <w:rsid w:val="0034095D"/>
    <w:rsid w:val="00340F75"/>
    <w:rsid w:val="003415C9"/>
    <w:rsid w:val="00342710"/>
    <w:rsid w:val="00343E09"/>
    <w:rsid w:val="003442A7"/>
    <w:rsid w:val="00344940"/>
    <w:rsid w:val="00344DCB"/>
    <w:rsid w:val="0034687D"/>
    <w:rsid w:val="00346AE1"/>
    <w:rsid w:val="00347616"/>
    <w:rsid w:val="003515B1"/>
    <w:rsid w:val="00353081"/>
    <w:rsid w:val="00353849"/>
    <w:rsid w:val="00353B85"/>
    <w:rsid w:val="00355156"/>
    <w:rsid w:val="0035588A"/>
    <w:rsid w:val="00356709"/>
    <w:rsid w:val="0035686A"/>
    <w:rsid w:val="003571C1"/>
    <w:rsid w:val="00357E05"/>
    <w:rsid w:val="003603B5"/>
    <w:rsid w:val="00360E21"/>
    <w:rsid w:val="00361507"/>
    <w:rsid w:val="0036173C"/>
    <w:rsid w:val="00364859"/>
    <w:rsid w:val="003649E2"/>
    <w:rsid w:val="00364DA2"/>
    <w:rsid w:val="003654DC"/>
    <w:rsid w:val="003658A1"/>
    <w:rsid w:val="003672EC"/>
    <w:rsid w:val="003706DC"/>
    <w:rsid w:val="00370D9E"/>
    <w:rsid w:val="003735B5"/>
    <w:rsid w:val="003735F2"/>
    <w:rsid w:val="00373DF0"/>
    <w:rsid w:val="00373F8D"/>
    <w:rsid w:val="00374F56"/>
    <w:rsid w:val="00381D8E"/>
    <w:rsid w:val="00382A12"/>
    <w:rsid w:val="00384F12"/>
    <w:rsid w:val="00385DBD"/>
    <w:rsid w:val="00385F20"/>
    <w:rsid w:val="00385F8C"/>
    <w:rsid w:val="00390A79"/>
    <w:rsid w:val="00390DF1"/>
    <w:rsid w:val="00390EC1"/>
    <w:rsid w:val="003915E0"/>
    <w:rsid w:val="00393837"/>
    <w:rsid w:val="00393B06"/>
    <w:rsid w:val="00395ED7"/>
    <w:rsid w:val="00395FF7"/>
    <w:rsid w:val="003965B3"/>
    <w:rsid w:val="00396948"/>
    <w:rsid w:val="00397CC9"/>
    <w:rsid w:val="003A1570"/>
    <w:rsid w:val="003A2054"/>
    <w:rsid w:val="003A24C0"/>
    <w:rsid w:val="003A292D"/>
    <w:rsid w:val="003A2F36"/>
    <w:rsid w:val="003A37A1"/>
    <w:rsid w:val="003A45E1"/>
    <w:rsid w:val="003A6003"/>
    <w:rsid w:val="003A6F79"/>
    <w:rsid w:val="003B1796"/>
    <w:rsid w:val="003B17CC"/>
    <w:rsid w:val="003B245F"/>
    <w:rsid w:val="003B47B1"/>
    <w:rsid w:val="003B48FA"/>
    <w:rsid w:val="003B6CD1"/>
    <w:rsid w:val="003C0CE8"/>
    <w:rsid w:val="003C1C1A"/>
    <w:rsid w:val="003C4D04"/>
    <w:rsid w:val="003C54A4"/>
    <w:rsid w:val="003C57BD"/>
    <w:rsid w:val="003C675D"/>
    <w:rsid w:val="003D030A"/>
    <w:rsid w:val="003D1CDC"/>
    <w:rsid w:val="003D2240"/>
    <w:rsid w:val="003D4145"/>
    <w:rsid w:val="003D45FB"/>
    <w:rsid w:val="003D5F0C"/>
    <w:rsid w:val="003D600E"/>
    <w:rsid w:val="003D6E6B"/>
    <w:rsid w:val="003D7D1F"/>
    <w:rsid w:val="003E0509"/>
    <w:rsid w:val="003E0717"/>
    <w:rsid w:val="003E1209"/>
    <w:rsid w:val="003E15ED"/>
    <w:rsid w:val="003E2574"/>
    <w:rsid w:val="003E42A5"/>
    <w:rsid w:val="003E45C7"/>
    <w:rsid w:val="003E58F9"/>
    <w:rsid w:val="003E633E"/>
    <w:rsid w:val="003F3896"/>
    <w:rsid w:val="003F476A"/>
    <w:rsid w:val="003F56E7"/>
    <w:rsid w:val="003F5B12"/>
    <w:rsid w:val="003F6922"/>
    <w:rsid w:val="003F6C01"/>
    <w:rsid w:val="003F6FE1"/>
    <w:rsid w:val="003F72C0"/>
    <w:rsid w:val="003F7D16"/>
    <w:rsid w:val="003F7E1E"/>
    <w:rsid w:val="00401196"/>
    <w:rsid w:val="00401665"/>
    <w:rsid w:val="00401E2C"/>
    <w:rsid w:val="004022E0"/>
    <w:rsid w:val="00405062"/>
    <w:rsid w:val="004065CF"/>
    <w:rsid w:val="00406CCE"/>
    <w:rsid w:val="004075B3"/>
    <w:rsid w:val="00407BF7"/>
    <w:rsid w:val="00411746"/>
    <w:rsid w:val="00411E3C"/>
    <w:rsid w:val="004122DC"/>
    <w:rsid w:val="004135C9"/>
    <w:rsid w:val="00413769"/>
    <w:rsid w:val="00414CDF"/>
    <w:rsid w:val="00415303"/>
    <w:rsid w:val="00415C6D"/>
    <w:rsid w:val="004162D3"/>
    <w:rsid w:val="00421B5D"/>
    <w:rsid w:val="00422C30"/>
    <w:rsid w:val="00423771"/>
    <w:rsid w:val="00425D82"/>
    <w:rsid w:val="0042674A"/>
    <w:rsid w:val="00426B4C"/>
    <w:rsid w:val="00426BA0"/>
    <w:rsid w:val="004348A9"/>
    <w:rsid w:val="004351EA"/>
    <w:rsid w:val="004416AE"/>
    <w:rsid w:val="00442003"/>
    <w:rsid w:val="00442A63"/>
    <w:rsid w:val="004445A8"/>
    <w:rsid w:val="004446CE"/>
    <w:rsid w:val="00444A61"/>
    <w:rsid w:val="00445635"/>
    <w:rsid w:val="00446745"/>
    <w:rsid w:val="004473BE"/>
    <w:rsid w:val="00447816"/>
    <w:rsid w:val="00447D6F"/>
    <w:rsid w:val="00450170"/>
    <w:rsid w:val="00450A88"/>
    <w:rsid w:val="00452A6E"/>
    <w:rsid w:val="004540F4"/>
    <w:rsid w:val="00455AB7"/>
    <w:rsid w:val="00455E67"/>
    <w:rsid w:val="0046074A"/>
    <w:rsid w:val="004608A8"/>
    <w:rsid w:val="00460FB5"/>
    <w:rsid w:val="00461148"/>
    <w:rsid w:val="0046189F"/>
    <w:rsid w:val="0046304A"/>
    <w:rsid w:val="00463828"/>
    <w:rsid w:val="00463956"/>
    <w:rsid w:val="00464B1E"/>
    <w:rsid w:val="00465B04"/>
    <w:rsid w:val="00465B44"/>
    <w:rsid w:val="00465F80"/>
    <w:rsid w:val="00466DA6"/>
    <w:rsid w:val="004672BE"/>
    <w:rsid w:val="004679D7"/>
    <w:rsid w:val="00472EE7"/>
    <w:rsid w:val="0047429C"/>
    <w:rsid w:val="004754F3"/>
    <w:rsid w:val="00480340"/>
    <w:rsid w:val="0048042E"/>
    <w:rsid w:val="00480DFA"/>
    <w:rsid w:val="0048104E"/>
    <w:rsid w:val="00481BAF"/>
    <w:rsid w:val="00482B9E"/>
    <w:rsid w:val="00483F80"/>
    <w:rsid w:val="00484408"/>
    <w:rsid w:val="00484554"/>
    <w:rsid w:val="00486EC3"/>
    <w:rsid w:val="00486F14"/>
    <w:rsid w:val="00487C73"/>
    <w:rsid w:val="0049300B"/>
    <w:rsid w:val="00493E5B"/>
    <w:rsid w:val="0049486E"/>
    <w:rsid w:val="00494CF2"/>
    <w:rsid w:val="00495289"/>
    <w:rsid w:val="00495A1A"/>
    <w:rsid w:val="00495FED"/>
    <w:rsid w:val="00496781"/>
    <w:rsid w:val="0049678F"/>
    <w:rsid w:val="004969A2"/>
    <w:rsid w:val="004A105C"/>
    <w:rsid w:val="004A14A0"/>
    <w:rsid w:val="004A166C"/>
    <w:rsid w:val="004A31FF"/>
    <w:rsid w:val="004A3EDE"/>
    <w:rsid w:val="004A3EF7"/>
    <w:rsid w:val="004A44D0"/>
    <w:rsid w:val="004A5088"/>
    <w:rsid w:val="004A52F3"/>
    <w:rsid w:val="004A6876"/>
    <w:rsid w:val="004A7775"/>
    <w:rsid w:val="004A7E40"/>
    <w:rsid w:val="004B126A"/>
    <w:rsid w:val="004B140D"/>
    <w:rsid w:val="004B145C"/>
    <w:rsid w:val="004B3021"/>
    <w:rsid w:val="004B7723"/>
    <w:rsid w:val="004C0B44"/>
    <w:rsid w:val="004C1611"/>
    <w:rsid w:val="004C1D5F"/>
    <w:rsid w:val="004C2D2A"/>
    <w:rsid w:val="004C3193"/>
    <w:rsid w:val="004C3E36"/>
    <w:rsid w:val="004C4653"/>
    <w:rsid w:val="004C6934"/>
    <w:rsid w:val="004C7028"/>
    <w:rsid w:val="004C741D"/>
    <w:rsid w:val="004C7C11"/>
    <w:rsid w:val="004D0831"/>
    <w:rsid w:val="004D1253"/>
    <w:rsid w:val="004D1442"/>
    <w:rsid w:val="004D1667"/>
    <w:rsid w:val="004D1CE0"/>
    <w:rsid w:val="004D218D"/>
    <w:rsid w:val="004D2866"/>
    <w:rsid w:val="004D2C99"/>
    <w:rsid w:val="004D342C"/>
    <w:rsid w:val="004D404F"/>
    <w:rsid w:val="004D4459"/>
    <w:rsid w:val="004D7BA5"/>
    <w:rsid w:val="004E0666"/>
    <w:rsid w:val="004E216F"/>
    <w:rsid w:val="004E2380"/>
    <w:rsid w:val="004E3A54"/>
    <w:rsid w:val="004E3D21"/>
    <w:rsid w:val="004E43FD"/>
    <w:rsid w:val="004E47D5"/>
    <w:rsid w:val="004E481B"/>
    <w:rsid w:val="004E59AB"/>
    <w:rsid w:val="004E635D"/>
    <w:rsid w:val="004E667D"/>
    <w:rsid w:val="004F0A0F"/>
    <w:rsid w:val="004F0D95"/>
    <w:rsid w:val="004F12DF"/>
    <w:rsid w:val="004F1D69"/>
    <w:rsid w:val="004F2F14"/>
    <w:rsid w:val="004F4EB7"/>
    <w:rsid w:val="004F6A41"/>
    <w:rsid w:val="004F7E48"/>
    <w:rsid w:val="0050011F"/>
    <w:rsid w:val="00500869"/>
    <w:rsid w:val="00501F34"/>
    <w:rsid w:val="0050335F"/>
    <w:rsid w:val="00503C1A"/>
    <w:rsid w:val="00503CDD"/>
    <w:rsid w:val="00504675"/>
    <w:rsid w:val="0050490E"/>
    <w:rsid w:val="0050498C"/>
    <w:rsid w:val="005061CE"/>
    <w:rsid w:val="00506DD3"/>
    <w:rsid w:val="00507966"/>
    <w:rsid w:val="00511051"/>
    <w:rsid w:val="0051153F"/>
    <w:rsid w:val="00511B92"/>
    <w:rsid w:val="00511F7B"/>
    <w:rsid w:val="005150FA"/>
    <w:rsid w:val="00515EC5"/>
    <w:rsid w:val="00515FF3"/>
    <w:rsid w:val="00516539"/>
    <w:rsid w:val="00517D4E"/>
    <w:rsid w:val="0052017C"/>
    <w:rsid w:val="005208EF"/>
    <w:rsid w:val="00520947"/>
    <w:rsid w:val="00522057"/>
    <w:rsid w:val="00522E5D"/>
    <w:rsid w:val="005238FF"/>
    <w:rsid w:val="005239D2"/>
    <w:rsid w:val="00523F5E"/>
    <w:rsid w:val="00524E60"/>
    <w:rsid w:val="00525068"/>
    <w:rsid w:val="00525DEE"/>
    <w:rsid w:val="0052627C"/>
    <w:rsid w:val="00530F6B"/>
    <w:rsid w:val="005315B3"/>
    <w:rsid w:val="0053276C"/>
    <w:rsid w:val="00533A5A"/>
    <w:rsid w:val="00534203"/>
    <w:rsid w:val="00541D28"/>
    <w:rsid w:val="00542264"/>
    <w:rsid w:val="00542BFB"/>
    <w:rsid w:val="00543B75"/>
    <w:rsid w:val="005455DD"/>
    <w:rsid w:val="0054754A"/>
    <w:rsid w:val="005500E5"/>
    <w:rsid w:val="00550B50"/>
    <w:rsid w:val="00551027"/>
    <w:rsid w:val="0055268A"/>
    <w:rsid w:val="00552FF3"/>
    <w:rsid w:val="005532E4"/>
    <w:rsid w:val="005546B6"/>
    <w:rsid w:val="00555607"/>
    <w:rsid w:val="0055670B"/>
    <w:rsid w:val="00561653"/>
    <w:rsid w:val="005620AD"/>
    <w:rsid w:val="00562F84"/>
    <w:rsid w:val="00563014"/>
    <w:rsid w:val="00565034"/>
    <w:rsid w:val="00565E20"/>
    <w:rsid w:val="0056611F"/>
    <w:rsid w:val="005662E9"/>
    <w:rsid w:val="0057048D"/>
    <w:rsid w:val="0057341C"/>
    <w:rsid w:val="005746DA"/>
    <w:rsid w:val="00574A9F"/>
    <w:rsid w:val="00574AF1"/>
    <w:rsid w:val="0057603C"/>
    <w:rsid w:val="005768ED"/>
    <w:rsid w:val="00579CDC"/>
    <w:rsid w:val="00581DCF"/>
    <w:rsid w:val="00581E8E"/>
    <w:rsid w:val="00582778"/>
    <w:rsid w:val="005842A5"/>
    <w:rsid w:val="005848B8"/>
    <w:rsid w:val="00586E35"/>
    <w:rsid w:val="00587459"/>
    <w:rsid w:val="005879BF"/>
    <w:rsid w:val="00591F04"/>
    <w:rsid w:val="00592B89"/>
    <w:rsid w:val="005936D4"/>
    <w:rsid w:val="00593906"/>
    <w:rsid w:val="00593B54"/>
    <w:rsid w:val="00594208"/>
    <w:rsid w:val="005952C6"/>
    <w:rsid w:val="005953BB"/>
    <w:rsid w:val="005A09E5"/>
    <w:rsid w:val="005A1841"/>
    <w:rsid w:val="005A2923"/>
    <w:rsid w:val="005A2C7A"/>
    <w:rsid w:val="005A4CDC"/>
    <w:rsid w:val="005A5355"/>
    <w:rsid w:val="005A62CA"/>
    <w:rsid w:val="005A74F4"/>
    <w:rsid w:val="005A7999"/>
    <w:rsid w:val="005A7EA8"/>
    <w:rsid w:val="005B08D5"/>
    <w:rsid w:val="005B416E"/>
    <w:rsid w:val="005B41F6"/>
    <w:rsid w:val="005B4483"/>
    <w:rsid w:val="005B4C18"/>
    <w:rsid w:val="005B5330"/>
    <w:rsid w:val="005B6486"/>
    <w:rsid w:val="005C0282"/>
    <w:rsid w:val="005C143E"/>
    <w:rsid w:val="005C1835"/>
    <w:rsid w:val="005C2447"/>
    <w:rsid w:val="005C41F1"/>
    <w:rsid w:val="005C4690"/>
    <w:rsid w:val="005C5D67"/>
    <w:rsid w:val="005D01F5"/>
    <w:rsid w:val="005D0B78"/>
    <w:rsid w:val="005D1590"/>
    <w:rsid w:val="005D20EE"/>
    <w:rsid w:val="005D3DF0"/>
    <w:rsid w:val="005D4451"/>
    <w:rsid w:val="005D4C29"/>
    <w:rsid w:val="005D688F"/>
    <w:rsid w:val="005D6B9B"/>
    <w:rsid w:val="005E0FBF"/>
    <w:rsid w:val="005E126F"/>
    <w:rsid w:val="005E176F"/>
    <w:rsid w:val="005E1DBB"/>
    <w:rsid w:val="005E20F6"/>
    <w:rsid w:val="005E47B6"/>
    <w:rsid w:val="005E6A24"/>
    <w:rsid w:val="005E76D1"/>
    <w:rsid w:val="005EF2EA"/>
    <w:rsid w:val="005F0799"/>
    <w:rsid w:val="005F2207"/>
    <w:rsid w:val="005F28EA"/>
    <w:rsid w:val="005F295E"/>
    <w:rsid w:val="005F2A69"/>
    <w:rsid w:val="005F46C8"/>
    <w:rsid w:val="005F4C3F"/>
    <w:rsid w:val="005F60AA"/>
    <w:rsid w:val="005F63B7"/>
    <w:rsid w:val="005F66FC"/>
    <w:rsid w:val="005F69DA"/>
    <w:rsid w:val="005F6DC5"/>
    <w:rsid w:val="005F7470"/>
    <w:rsid w:val="005F7EFA"/>
    <w:rsid w:val="00600A33"/>
    <w:rsid w:val="0060164D"/>
    <w:rsid w:val="006016FB"/>
    <w:rsid w:val="006018D2"/>
    <w:rsid w:val="00601E04"/>
    <w:rsid w:val="006040AA"/>
    <w:rsid w:val="00604CC5"/>
    <w:rsid w:val="0060560D"/>
    <w:rsid w:val="00605781"/>
    <w:rsid w:val="00605E02"/>
    <w:rsid w:val="006065B0"/>
    <w:rsid w:val="00610288"/>
    <w:rsid w:val="00610BF4"/>
    <w:rsid w:val="00610F01"/>
    <w:rsid w:val="006116F3"/>
    <w:rsid w:val="00612357"/>
    <w:rsid w:val="00612A0D"/>
    <w:rsid w:val="00612D5A"/>
    <w:rsid w:val="00613345"/>
    <w:rsid w:val="006147A5"/>
    <w:rsid w:val="00614C90"/>
    <w:rsid w:val="00614F84"/>
    <w:rsid w:val="0061554D"/>
    <w:rsid w:val="00616291"/>
    <w:rsid w:val="00616DF4"/>
    <w:rsid w:val="006170FE"/>
    <w:rsid w:val="006202F0"/>
    <w:rsid w:val="00620A50"/>
    <w:rsid w:val="006211F3"/>
    <w:rsid w:val="00621C87"/>
    <w:rsid w:val="00622CF6"/>
    <w:rsid w:val="0062384A"/>
    <w:rsid w:val="006261D1"/>
    <w:rsid w:val="0062646C"/>
    <w:rsid w:val="00627419"/>
    <w:rsid w:val="006276B7"/>
    <w:rsid w:val="006304C1"/>
    <w:rsid w:val="006309EA"/>
    <w:rsid w:val="00630E34"/>
    <w:rsid w:val="0063112B"/>
    <w:rsid w:val="006317DF"/>
    <w:rsid w:val="00632A80"/>
    <w:rsid w:val="00632CE3"/>
    <w:rsid w:val="00634083"/>
    <w:rsid w:val="00634317"/>
    <w:rsid w:val="006343DB"/>
    <w:rsid w:val="00634426"/>
    <w:rsid w:val="00635622"/>
    <w:rsid w:val="00635D0B"/>
    <w:rsid w:val="006368FF"/>
    <w:rsid w:val="00637E11"/>
    <w:rsid w:val="00640D55"/>
    <w:rsid w:val="00641367"/>
    <w:rsid w:val="00641EED"/>
    <w:rsid w:val="00642284"/>
    <w:rsid w:val="006422BF"/>
    <w:rsid w:val="006422EC"/>
    <w:rsid w:val="00642E75"/>
    <w:rsid w:val="0064307A"/>
    <w:rsid w:val="0064611B"/>
    <w:rsid w:val="006462FA"/>
    <w:rsid w:val="0064673A"/>
    <w:rsid w:val="00646DD3"/>
    <w:rsid w:val="00652EC1"/>
    <w:rsid w:val="006532B3"/>
    <w:rsid w:val="00653834"/>
    <w:rsid w:val="00653C54"/>
    <w:rsid w:val="0065577A"/>
    <w:rsid w:val="006573C7"/>
    <w:rsid w:val="00661C68"/>
    <w:rsid w:val="0066214A"/>
    <w:rsid w:val="006630FF"/>
    <w:rsid w:val="006653EE"/>
    <w:rsid w:val="00665C05"/>
    <w:rsid w:val="00665F7F"/>
    <w:rsid w:val="006671B1"/>
    <w:rsid w:val="0067006D"/>
    <w:rsid w:val="006719E0"/>
    <w:rsid w:val="00672FC7"/>
    <w:rsid w:val="00673365"/>
    <w:rsid w:val="006734AE"/>
    <w:rsid w:val="006749E3"/>
    <w:rsid w:val="00674ADF"/>
    <w:rsid w:val="00676DE6"/>
    <w:rsid w:val="0068102E"/>
    <w:rsid w:val="00684A87"/>
    <w:rsid w:val="006856EE"/>
    <w:rsid w:val="00685954"/>
    <w:rsid w:val="0068598D"/>
    <w:rsid w:val="00685E04"/>
    <w:rsid w:val="00686D09"/>
    <w:rsid w:val="006951FD"/>
    <w:rsid w:val="006955E3"/>
    <w:rsid w:val="00695EB3"/>
    <w:rsid w:val="006961E0"/>
    <w:rsid w:val="00696DC9"/>
    <w:rsid w:val="00697E55"/>
    <w:rsid w:val="006A0061"/>
    <w:rsid w:val="006A01D5"/>
    <w:rsid w:val="006A049E"/>
    <w:rsid w:val="006A06A9"/>
    <w:rsid w:val="006A14B9"/>
    <w:rsid w:val="006A330E"/>
    <w:rsid w:val="006A630F"/>
    <w:rsid w:val="006A6E45"/>
    <w:rsid w:val="006A779D"/>
    <w:rsid w:val="006A7863"/>
    <w:rsid w:val="006A7870"/>
    <w:rsid w:val="006B056B"/>
    <w:rsid w:val="006B20B1"/>
    <w:rsid w:val="006B3ED3"/>
    <w:rsid w:val="006B5A96"/>
    <w:rsid w:val="006B694A"/>
    <w:rsid w:val="006B7AA5"/>
    <w:rsid w:val="006C0C65"/>
    <w:rsid w:val="006C0C9A"/>
    <w:rsid w:val="006C0EA4"/>
    <w:rsid w:val="006C1D96"/>
    <w:rsid w:val="006C41B1"/>
    <w:rsid w:val="006C572C"/>
    <w:rsid w:val="006C67FD"/>
    <w:rsid w:val="006D160C"/>
    <w:rsid w:val="006D2D9E"/>
    <w:rsid w:val="006D2EE4"/>
    <w:rsid w:val="006D424F"/>
    <w:rsid w:val="006D4DB0"/>
    <w:rsid w:val="006D65FC"/>
    <w:rsid w:val="006D6871"/>
    <w:rsid w:val="006D68B6"/>
    <w:rsid w:val="006D7F21"/>
    <w:rsid w:val="006E0C92"/>
    <w:rsid w:val="006E1B5D"/>
    <w:rsid w:val="006E1FAF"/>
    <w:rsid w:val="006E3822"/>
    <w:rsid w:val="006E483B"/>
    <w:rsid w:val="006E5750"/>
    <w:rsid w:val="006E6D78"/>
    <w:rsid w:val="006E6DD7"/>
    <w:rsid w:val="006F05E0"/>
    <w:rsid w:val="006F08C5"/>
    <w:rsid w:val="006F2107"/>
    <w:rsid w:val="006F230A"/>
    <w:rsid w:val="006F3E70"/>
    <w:rsid w:val="006F43D6"/>
    <w:rsid w:val="006F4BBE"/>
    <w:rsid w:val="006F4FD5"/>
    <w:rsid w:val="006F69F6"/>
    <w:rsid w:val="006F7322"/>
    <w:rsid w:val="006F73F0"/>
    <w:rsid w:val="006F7F9B"/>
    <w:rsid w:val="0070065B"/>
    <w:rsid w:val="007009B8"/>
    <w:rsid w:val="00701B2D"/>
    <w:rsid w:val="007028DA"/>
    <w:rsid w:val="007031BF"/>
    <w:rsid w:val="00704D61"/>
    <w:rsid w:val="0070546A"/>
    <w:rsid w:val="00707521"/>
    <w:rsid w:val="0070775A"/>
    <w:rsid w:val="00707E68"/>
    <w:rsid w:val="00711AC5"/>
    <w:rsid w:val="00711C08"/>
    <w:rsid w:val="00712774"/>
    <w:rsid w:val="007134E2"/>
    <w:rsid w:val="007141D0"/>
    <w:rsid w:val="0071462A"/>
    <w:rsid w:val="0071565A"/>
    <w:rsid w:val="007172F3"/>
    <w:rsid w:val="00720DE8"/>
    <w:rsid w:val="007222B5"/>
    <w:rsid w:val="007227E5"/>
    <w:rsid w:val="007247EC"/>
    <w:rsid w:val="00726AB4"/>
    <w:rsid w:val="00730320"/>
    <w:rsid w:val="00731AE6"/>
    <w:rsid w:val="00735253"/>
    <w:rsid w:val="007357EC"/>
    <w:rsid w:val="0074263E"/>
    <w:rsid w:val="007454B2"/>
    <w:rsid w:val="00745B0C"/>
    <w:rsid w:val="00746A6C"/>
    <w:rsid w:val="00747DE6"/>
    <w:rsid w:val="007505C5"/>
    <w:rsid w:val="0075066D"/>
    <w:rsid w:val="00750BF4"/>
    <w:rsid w:val="00750D78"/>
    <w:rsid w:val="0075345B"/>
    <w:rsid w:val="00757494"/>
    <w:rsid w:val="00757BE7"/>
    <w:rsid w:val="00757FEF"/>
    <w:rsid w:val="007610FB"/>
    <w:rsid w:val="007614CF"/>
    <w:rsid w:val="00761622"/>
    <w:rsid w:val="007616A5"/>
    <w:rsid w:val="00761D99"/>
    <w:rsid w:val="0076235D"/>
    <w:rsid w:val="0076244E"/>
    <w:rsid w:val="00762847"/>
    <w:rsid w:val="00764F48"/>
    <w:rsid w:val="00765920"/>
    <w:rsid w:val="00765F3E"/>
    <w:rsid w:val="00766537"/>
    <w:rsid w:val="00766E39"/>
    <w:rsid w:val="0077091A"/>
    <w:rsid w:val="007713D3"/>
    <w:rsid w:val="007735E3"/>
    <w:rsid w:val="00774121"/>
    <w:rsid w:val="0077466A"/>
    <w:rsid w:val="00774726"/>
    <w:rsid w:val="0077573D"/>
    <w:rsid w:val="007761DA"/>
    <w:rsid w:val="007761F5"/>
    <w:rsid w:val="00777A07"/>
    <w:rsid w:val="00777FE0"/>
    <w:rsid w:val="00780539"/>
    <w:rsid w:val="007806E4"/>
    <w:rsid w:val="0078395F"/>
    <w:rsid w:val="00783AC9"/>
    <w:rsid w:val="00783E35"/>
    <w:rsid w:val="00783FEC"/>
    <w:rsid w:val="00784788"/>
    <w:rsid w:val="00787AAC"/>
    <w:rsid w:val="00790546"/>
    <w:rsid w:val="007932F0"/>
    <w:rsid w:val="007933A3"/>
    <w:rsid w:val="00795FD4"/>
    <w:rsid w:val="0079677B"/>
    <w:rsid w:val="0079705E"/>
    <w:rsid w:val="007A0376"/>
    <w:rsid w:val="007A179E"/>
    <w:rsid w:val="007A1F5B"/>
    <w:rsid w:val="007A242D"/>
    <w:rsid w:val="007A4CAF"/>
    <w:rsid w:val="007A5400"/>
    <w:rsid w:val="007A56BC"/>
    <w:rsid w:val="007A6CE9"/>
    <w:rsid w:val="007A6FB0"/>
    <w:rsid w:val="007A7DE2"/>
    <w:rsid w:val="007B00C6"/>
    <w:rsid w:val="007B0255"/>
    <w:rsid w:val="007B032B"/>
    <w:rsid w:val="007B0918"/>
    <w:rsid w:val="007B0F7C"/>
    <w:rsid w:val="007B1904"/>
    <w:rsid w:val="007B2A94"/>
    <w:rsid w:val="007B385D"/>
    <w:rsid w:val="007B3D2B"/>
    <w:rsid w:val="007B5C48"/>
    <w:rsid w:val="007B6947"/>
    <w:rsid w:val="007B7426"/>
    <w:rsid w:val="007C10D4"/>
    <w:rsid w:val="007C11F0"/>
    <w:rsid w:val="007C1279"/>
    <w:rsid w:val="007C2863"/>
    <w:rsid w:val="007C354A"/>
    <w:rsid w:val="007C42B8"/>
    <w:rsid w:val="007C442D"/>
    <w:rsid w:val="007C4DAF"/>
    <w:rsid w:val="007C504F"/>
    <w:rsid w:val="007C7C46"/>
    <w:rsid w:val="007D13F7"/>
    <w:rsid w:val="007D3021"/>
    <w:rsid w:val="007D381C"/>
    <w:rsid w:val="007D4C98"/>
    <w:rsid w:val="007D4ECA"/>
    <w:rsid w:val="007D6BDC"/>
    <w:rsid w:val="007D6E46"/>
    <w:rsid w:val="007D7480"/>
    <w:rsid w:val="007E1756"/>
    <w:rsid w:val="007E28C1"/>
    <w:rsid w:val="007E2DC7"/>
    <w:rsid w:val="007E3176"/>
    <w:rsid w:val="007E372E"/>
    <w:rsid w:val="007E37C6"/>
    <w:rsid w:val="007E384A"/>
    <w:rsid w:val="007E6CF8"/>
    <w:rsid w:val="007F085F"/>
    <w:rsid w:val="007F0BA2"/>
    <w:rsid w:val="007F19B7"/>
    <w:rsid w:val="007F26C9"/>
    <w:rsid w:val="007F3051"/>
    <w:rsid w:val="007F30E1"/>
    <w:rsid w:val="007F49F1"/>
    <w:rsid w:val="007F5F86"/>
    <w:rsid w:val="007F6FCF"/>
    <w:rsid w:val="00804F91"/>
    <w:rsid w:val="00805A84"/>
    <w:rsid w:val="00805BA0"/>
    <w:rsid w:val="008069D3"/>
    <w:rsid w:val="008075E0"/>
    <w:rsid w:val="00810C85"/>
    <w:rsid w:val="0081103D"/>
    <w:rsid w:val="0081154B"/>
    <w:rsid w:val="00812906"/>
    <w:rsid w:val="00816586"/>
    <w:rsid w:val="00817B2E"/>
    <w:rsid w:val="00820583"/>
    <w:rsid w:val="00820B52"/>
    <w:rsid w:val="00820F8B"/>
    <w:rsid w:val="00821D74"/>
    <w:rsid w:val="008231C2"/>
    <w:rsid w:val="008231D5"/>
    <w:rsid w:val="00825CE5"/>
    <w:rsid w:val="00825DB3"/>
    <w:rsid w:val="00827850"/>
    <w:rsid w:val="00827939"/>
    <w:rsid w:val="008313E4"/>
    <w:rsid w:val="0083151E"/>
    <w:rsid w:val="00831B46"/>
    <w:rsid w:val="00832ACD"/>
    <w:rsid w:val="008339D7"/>
    <w:rsid w:val="008350DA"/>
    <w:rsid w:val="00836833"/>
    <w:rsid w:val="008373C4"/>
    <w:rsid w:val="0084051E"/>
    <w:rsid w:val="00841350"/>
    <w:rsid w:val="0084162D"/>
    <w:rsid w:val="008422FC"/>
    <w:rsid w:val="0084251F"/>
    <w:rsid w:val="00843721"/>
    <w:rsid w:val="008441D0"/>
    <w:rsid w:val="00845456"/>
    <w:rsid w:val="00845491"/>
    <w:rsid w:val="00846590"/>
    <w:rsid w:val="008468B2"/>
    <w:rsid w:val="00850866"/>
    <w:rsid w:val="0085134C"/>
    <w:rsid w:val="00853CC6"/>
    <w:rsid w:val="0085403A"/>
    <w:rsid w:val="008546A6"/>
    <w:rsid w:val="00855C0B"/>
    <w:rsid w:val="008562CA"/>
    <w:rsid w:val="008563C8"/>
    <w:rsid w:val="008624A4"/>
    <w:rsid w:val="0086361C"/>
    <w:rsid w:val="0086561D"/>
    <w:rsid w:val="008667AE"/>
    <w:rsid w:val="00867427"/>
    <w:rsid w:val="00867EC0"/>
    <w:rsid w:val="0087056D"/>
    <w:rsid w:val="00870E19"/>
    <w:rsid w:val="00871494"/>
    <w:rsid w:val="008719A3"/>
    <w:rsid w:val="00872E5F"/>
    <w:rsid w:val="008738F0"/>
    <w:rsid w:val="00873DEF"/>
    <w:rsid w:val="00874FAC"/>
    <w:rsid w:val="00875936"/>
    <w:rsid w:val="00875DE8"/>
    <w:rsid w:val="00876125"/>
    <w:rsid w:val="0087674D"/>
    <w:rsid w:val="0087698F"/>
    <w:rsid w:val="00880808"/>
    <w:rsid w:val="00881EA1"/>
    <w:rsid w:val="008829A8"/>
    <w:rsid w:val="00883170"/>
    <w:rsid w:val="0088390C"/>
    <w:rsid w:val="00883FF6"/>
    <w:rsid w:val="00884E6A"/>
    <w:rsid w:val="00885791"/>
    <w:rsid w:val="008866B4"/>
    <w:rsid w:val="00886B80"/>
    <w:rsid w:val="008879E7"/>
    <w:rsid w:val="00890AAC"/>
    <w:rsid w:val="00890E2D"/>
    <w:rsid w:val="00891768"/>
    <w:rsid w:val="0089360D"/>
    <w:rsid w:val="00894A8E"/>
    <w:rsid w:val="00895436"/>
    <w:rsid w:val="00896BB7"/>
    <w:rsid w:val="00897184"/>
    <w:rsid w:val="00897B88"/>
    <w:rsid w:val="00897CD3"/>
    <w:rsid w:val="008A2482"/>
    <w:rsid w:val="008A37D9"/>
    <w:rsid w:val="008A5349"/>
    <w:rsid w:val="008A7786"/>
    <w:rsid w:val="008B0270"/>
    <w:rsid w:val="008B02BF"/>
    <w:rsid w:val="008B0392"/>
    <w:rsid w:val="008B0786"/>
    <w:rsid w:val="008B0DA1"/>
    <w:rsid w:val="008B384C"/>
    <w:rsid w:val="008B430B"/>
    <w:rsid w:val="008B4F61"/>
    <w:rsid w:val="008B6A5D"/>
    <w:rsid w:val="008B6B0D"/>
    <w:rsid w:val="008B7E5C"/>
    <w:rsid w:val="008C09CC"/>
    <w:rsid w:val="008C0DCA"/>
    <w:rsid w:val="008C149C"/>
    <w:rsid w:val="008C206B"/>
    <w:rsid w:val="008C227A"/>
    <w:rsid w:val="008C3348"/>
    <w:rsid w:val="008C517A"/>
    <w:rsid w:val="008C587E"/>
    <w:rsid w:val="008C5EFE"/>
    <w:rsid w:val="008D04A4"/>
    <w:rsid w:val="008D1158"/>
    <w:rsid w:val="008D1964"/>
    <w:rsid w:val="008D4B4E"/>
    <w:rsid w:val="008D5811"/>
    <w:rsid w:val="008E0D1E"/>
    <w:rsid w:val="008E1D8A"/>
    <w:rsid w:val="008E29FC"/>
    <w:rsid w:val="008E2C18"/>
    <w:rsid w:val="008E3E8C"/>
    <w:rsid w:val="008E505B"/>
    <w:rsid w:val="008E50F4"/>
    <w:rsid w:val="008E533D"/>
    <w:rsid w:val="008E5A9F"/>
    <w:rsid w:val="008E6030"/>
    <w:rsid w:val="008E7148"/>
    <w:rsid w:val="008E792C"/>
    <w:rsid w:val="008E7C0F"/>
    <w:rsid w:val="008F03B7"/>
    <w:rsid w:val="008F08EC"/>
    <w:rsid w:val="008F18B1"/>
    <w:rsid w:val="008F299A"/>
    <w:rsid w:val="008F3A61"/>
    <w:rsid w:val="008F56AC"/>
    <w:rsid w:val="008F56BB"/>
    <w:rsid w:val="0090020B"/>
    <w:rsid w:val="00900290"/>
    <w:rsid w:val="00900B61"/>
    <w:rsid w:val="009017E4"/>
    <w:rsid w:val="00901E16"/>
    <w:rsid w:val="009028C6"/>
    <w:rsid w:val="00902AE6"/>
    <w:rsid w:val="00903833"/>
    <w:rsid w:val="009041EA"/>
    <w:rsid w:val="00904703"/>
    <w:rsid w:val="00904CCE"/>
    <w:rsid w:val="00905760"/>
    <w:rsid w:val="00906479"/>
    <w:rsid w:val="00906570"/>
    <w:rsid w:val="0090657D"/>
    <w:rsid w:val="009066C1"/>
    <w:rsid w:val="00906C77"/>
    <w:rsid w:val="00907905"/>
    <w:rsid w:val="0091078A"/>
    <w:rsid w:val="00910908"/>
    <w:rsid w:val="0091314F"/>
    <w:rsid w:val="0091339A"/>
    <w:rsid w:val="00916057"/>
    <w:rsid w:val="009170A5"/>
    <w:rsid w:val="00920040"/>
    <w:rsid w:val="009204C9"/>
    <w:rsid w:val="00920B5C"/>
    <w:rsid w:val="00920DEE"/>
    <w:rsid w:val="00924342"/>
    <w:rsid w:val="00925843"/>
    <w:rsid w:val="009275FB"/>
    <w:rsid w:val="00930226"/>
    <w:rsid w:val="00932861"/>
    <w:rsid w:val="00932D5D"/>
    <w:rsid w:val="0093399A"/>
    <w:rsid w:val="00933A28"/>
    <w:rsid w:val="00935B44"/>
    <w:rsid w:val="009371DB"/>
    <w:rsid w:val="0094048D"/>
    <w:rsid w:val="00940D34"/>
    <w:rsid w:val="00941F4E"/>
    <w:rsid w:val="00942DAD"/>
    <w:rsid w:val="009456D7"/>
    <w:rsid w:val="0094791D"/>
    <w:rsid w:val="00952B86"/>
    <w:rsid w:val="0095321F"/>
    <w:rsid w:val="00953C2C"/>
    <w:rsid w:val="00955AEC"/>
    <w:rsid w:val="00956159"/>
    <w:rsid w:val="00956186"/>
    <w:rsid w:val="009570E0"/>
    <w:rsid w:val="009574E1"/>
    <w:rsid w:val="009576DA"/>
    <w:rsid w:val="00960D05"/>
    <w:rsid w:val="0096296A"/>
    <w:rsid w:val="00962C65"/>
    <w:rsid w:val="00963D5B"/>
    <w:rsid w:val="0096444F"/>
    <w:rsid w:val="00965C4B"/>
    <w:rsid w:val="009670A7"/>
    <w:rsid w:val="00967C53"/>
    <w:rsid w:val="009709A8"/>
    <w:rsid w:val="00971C38"/>
    <w:rsid w:val="00971C7E"/>
    <w:rsid w:val="0097203D"/>
    <w:rsid w:val="009746E9"/>
    <w:rsid w:val="00974E21"/>
    <w:rsid w:val="00975EEB"/>
    <w:rsid w:val="00976FEE"/>
    <w:rsid w:val="0097706C"/>
    <w:rsid w:val="009772EB"/>
    <w:rsid w:val="0097756B"/>
    <w:rsid w:val="00977EE0"/>
    <w:rsid w:val="009814EB"/>
    <w:rsid w:val="009820AF"/>
    <w:rsid w:val="00982109"/>
    <w:rsid w:val="009825FB"/>
    <w:rsid w:val="00982BBB"/>
    <w:rsid w:val="00982D87"/>
    <w:rsid w:val="00983073"/>
    <w:rsid w:val="00983236"/>
    <w:rsid w:val="009832A6"/>
    <w:rsid w:val="00983B93"/>
    <w:rsid w:val="009850C3"/>
    <w:rsid w:val="00985424"/>
    <w:rsid w:val="009855DC"/>
    <w:rsid w:val="00985BDF"/>
    <w:rsid w:val="009866EA"/>
    <w:rsid w:val="00986D2D"/>
    <w:rsid w:val="00991079"/>
    <w:rsid w:val="00991618"/>
    <w:rsid w:val="0099382B"/>
    <w:rsid w:val="009947E5"/>
    <w:rsid w:val="009959FF"/>
    <w:rsid w:val="00995D7D"/>
    <w:rsid w:val="00996141"/>
    <w:rsid w:val="00996851"/>
    <w:rsid w:val="00997621"/>
    <w:rsid w:val="0099FBC5"/>
    <w:rsid w:val="009A0442"/>
    <w:rsid w:val="009A05A6"/>
    <w:rsid w:val="009A1109"/>
    <w:rsid w:val="009A2DEC"/>
    <w:rsid w:val="009A2E2C"/>
    <w:rsid w:val="009A2FC5"/>
    <w:rsid w:val="009A4079"/>
    <w:rsid w:val="009A4362"/>
    <w:rsid w:val="009A494B"/>
    <w:rsid w:val="009A4A71"/>
    <w:rsid w:val="009A659D"/>
    <w:rsid w:val="009A6A63"/>
    <w:rsid w:val="009A6D52"/>
    <w:rsid w:val="009B054E"/>
    <w:rsid w:val="009B0A12"/>
    <w:rsid w:val="009B0C51"/>
    <w:rsid w:val="009B3425"/>
    <w:rsid w:val="009B6032"/>
    <w:rsid w:val="009B7174"/>
    <w:rsid w:val="009B74AC"/>
    <w:rsid w:val="009B9BB5"/>
    <w:rsid w:val="009C3C16"/>
    <w:rsid w:val="009C3ED2"/>
    <w:rsid w:val="009C4DE6"/>
    <w:rsid w:val="009C4FF5"/>
    <w:rsid w:val="009C5248"/>
    <w:rsid w:val="009C6DEC"/>
    <w:rsid w:val="009C70CB"/>
    <w:rsid w:val="009C7312"/>
    <w:rsid w:val="009C76B2"/>
    <w:rsid w:val="009D0126"/>
    <w:rsid w:val="009D3BF1"/>
    <w:rsid w:val="009D3F69"/>
    <w:rsid w:val="009D4938"/>
    <w:rsid w:val="009D5803"/>
    <w:rsid w:val="009D5871"/>
    <w:rsid w:val="009D5EF2"/>
    <w:rsid w:val="009D7498"/>
    <w:rsid w:val="009E11B1"/>
    <w:rsid w:val="009E1712"/>
    <w:rsid w:val="009E196A"/>
    <w:rsid w:val="009E28AD"/>
    <w:rsid w:val="009E2C81"/>
    <w:rsid w:val="009E2DDC"/>
    <w:rsid w:val="009E3749"/>
    <w:rsid w:val="009E376A"/>
    <w:rsid w:val="009E4B43"/>
    <w:rsid w:val="009E5880"/>
    <w:rsid w:val="009E5917"/>
    <w:rsid w:val="009E5C57"/>
    <w:rsid w:val="009E6913"/>
    <w:rsid w:val="009E707C"/>
    <w:rsid w:val="009F0631"/>
    <w:rsid w:val="009F0EA3"/>
    <w:rsid w:val="009F12C4"/>
    <w:rsid w:val="009F1537"/>
    <w:rsid w:val="009F1C60"/>
    <w:rsid w:val="009F3242"/>
    <w:rsid w:val="009F40C6"/>
    <w:rsid w:val="009F5280"/>
    <w:rsid w:val="009F5748"/>
    <w:rsid w:val="009F57FB"/>
    <w:rsid w:val="009F5EEE"/>
    <w:rsid w:val="009F67BA"/>
    <w:rsid w:val="009F6987"/>
    <w:rsid w:val="009F6F36"/>
    <w:rsid w:val="009F79B7"/>
    <w:rsid w:val="00A003E5"/>
    <w:rsid w:val="00A01F0B"/>
    <w:rsid w:val="00A029D6"/>
    <w:rsid w:val="00A02EDA"/>
    <w:rsid w:val="00A053B1"/>
    <w:rsid w:val="00A0744B"/>
    <w:rsid w:val="00A103A6"/>
    <w:rsid w:val="00A11C1F"/>
    <w:rsid w:val="00A133DE"/>
    <w:rsid w:val="00A148EA"/>
    <w:rsid w:val="00A1501D"/>
    <w:rsid w:val="00A154D7"/>
    <w:rsid w:val="00A15682"/>
    <w:rsid w:val="00A15AB7"/>
    <w:rsid w:val="00A15C36"/>
    <w:rsid w:val="00A16BF1"/>
    <w:rsid w:val="00A177A4"/>
    <w:rsid w:val="00A1D88E"/>
    <w:rsid w:val="00A2011D"/>
    <w:rsid w:val="00A20F26"/>
    <w:rsid w:val="00A21D1D"/>
    <w:rsid w:val="00A225ED"/>
    <w:rsid w:val="00A233B5"/>
    <w:rsid w:val="00A23E1F"/>
    <w:rsid w:val="00A23F22"/>
    <w:rsid w:val="00A254D9"/>
    <w:rsid w:val="00A305A3"/>
    <w:rsid w:val="00A305F8"/>
    <w:rsid w:val="00A3066B"/>
    <w:rsid w:val="00A312F4"/>
    <w:rsid w:val="00A31C50"/>
    <w:rsid w:val="00A3208A"/>
    <w:rsid w:val="00A3482D"/>
    <w:rsid w:val="00A34B95"/>
    <w:rsid w:val="00A35E2C"/>
    <w:rsid w:val="00A36723"/>
    <w:rsid w:val="00A401D9"/>
    <w:rsid w:val="00A401E3"/>
    <w:rsid w:val="00A40804"/>
    <w:rsid w:val="00A42384"/>
    <w:rsid w:val="00A43350"/>
    <w:rsid w:val="00A4412C"/>
    <w:rsid w:val="00A44B67"/>
    <w:rsid w:val="00A46265"/>
    <w:rsid w:val="00A47B09"/>
    <w:rsid w:val="00A50B08"/>
    <w:rsid w:val="00A50CB0"/>
    <w:rsid w:val="00A5188E"/>
    <w:rsid w:val="00A51ED0"/>
    <w:rsid w:val="00A52248"/>
    <w:rsid w:val="00A52890"/>
    <w:rsid w:val="00A52DCE"/>
    <w:rsid w:val="00A53CCC"/>
    <w:rsid w:val="00A54D0A"/>
    <w:rsid w:val="00A54E6F"/>
    <w:rsid w:val="00A54ED8"/>
    <w:rsid w:val="00A55D9F"/>
    <w:rsid w:val="00A5758F"/>
    <w:rsid w:val="00A605A6"/>
    <w:rsid w:val="00A60B9F"/>
    <w:rsid w:val="00A61059"/>
    <w:rsid w:val="00A61CCF"/>
    <w:rsid w:val="00A6221B"/>
    <w:rsid w:val="00A66E34"/>
    <w:rsid w:val="00A66F0B"/>
    <w:rsid w:val="00A70437"/>
    <w:rsid w:val="00A70D2C"/>
    <w:rsid w:val="00A7159A"/>
    <w:rsid w:val="00A725F4"/>
    <w:rsid w:val="00A729B9"/>
    <w:rsid w:val="00A73D1C"/>
    <w:rsid w:val="00A73FCF"/>
    <w:rsid w:val="00A75D8D"/>
    <w:rsid w:val="00A76309"/>
    <w:rsid w:val="00A763C9"/>
    <w:rsid w:val="00A77147"/>
    <w:rsid w:val="00A77D8F"/>
    <w:rsid w:val="00A82162"/>
    <w:rsid w:val="00A82444"/>
    <w:rsid w:val="00A82D6F"/>
    <w:rsid w:val="00A847D3"/>
    <w:rsid w:val="00A84FFB"/>
    <w:rsid w:val="00A85D3D"/>
    <w:rsid w:val="00A87CF8"/>
    <w:rsid w:val="00A90503"/>
    <w:rsid w:val="00A92873"/>
    <w:rsid w:val="00A9322E"/>
    <w:rsid w:val="00A93438"/>
    <w:rsid w:val="00A9385A"/>
    <w:rsid w:val="00A93C2C"/>
    <w:rsid w:val="00A941F5"/>
    <w:rsid w:val="00A96018"/>
    <w:rsid w:val="00A96074"/>
    <w:rsid w:val="00A96D46"/>
    <w:rsid w:val="00A97CFB"/>
    <w:rsid w:val="00AA1F80"/>
    <w:rsid w:val="00AA3B11"/>
    <w:rsid w:val="00AA470A"/>
    <w:rsid w:val="00AA51DC"/>
    <w:rsid w:val="00AA69D0"/>
    <w:rsid w:val="00AA6C9A"/>
    <w:rsid w:val="00AA771E"/>
    <w:rsid w:val="00AB1594"/>
    <w:rsid w:val="00AB1A4C"/>
    <w:rsid w:val="00AB3840"/>
    <w:rsid w:val="00AB3AA7"/>
    <w:rsid w:val="00AB3AB7"/>
    <w:rsid w:val="00AB3BAA"/>
    <w:rsid w:val="00AB3F4C"/>
    <w:rsid w:val="00AB3FAA"/>
    <w:rsid w:val="00AB4799"/>
    <w:rsid w:val="00AB48E2"/>
    <w:rsid w:val="00AB4975"/>
    <w:rsid w:val="00AB49E9"/>
    <w:rsid w:val="00AB5135"/>
    <w:rsid w:val="00AB59B6"/>
    <w:rsid w:val="00AB67A4"/>
    <w:rsid w:val="00AB7BC7"/>
    <w:rsid w:val="00AC135A"/>
    <w:rsid w:val="00AC45D6"/>
    <w:rsid w:val="00AC4B0D"/>
    <w:rsid w:val="00AC4F12"/>
    <w:rsid w:val="00AC4FCA"/>
    <w:rsid w:val="00AC6E56"/>
    <w:rsid w:val="00AC76FD"/>
    <w:rsid w:val="00AD008F"/>
    <w:rsid w:val="00AD096F"/>
    <w:rsid w:val="00AD19D9"/>
    <w:rsid w:val="00AD1D68"/>
    <w:rsid w:val="00AD2CF6"/>
    <w:rsid w:val="00AD2EF8"/>
    <w:rsid w:val="00AD69E2"/>
    <w:rsid w:val="00AD6FE9"/>
    <w:rsid w:val="00AE0C68"/>
    <w:rsid w:val="00AE1B87"/>
    <w:rsid w:val="00AE3704"/>
    <w:rsid w:val="00AE4563"/>
    <w:rsid w:val="00AE4795"/>
    <w:rsid w:val="00AE4B80"/>
    <w:rsid w:val="00AE5750"/>
    <w:rsid w:val="00AE7DCB"/>
    <w:rsid w:val="00AF04B1"/>
    <w:rsid w:val="00AF1100"/>
    <w:rsid w:val="00AF30FA"/>
    <w:rsid w:val="00AF40B7"/>
    <w:rsid w:val="00AF4D6D"/>
    <w:rsid w:val="00AF4E3C"/>
    <w:rsid w:val="00AF63F8"/>
    <w:rsid w:val="00AF6678"/>
    <w:rsid w:val="00AF6880"/>
    <w:rsid w:val="00AF7016"/>
    <w:rsid w:val="00B00190"/>
    <w:rsid w:val="00B01C63"/>
    <w:rsid w:val="00B0258B"/>
    <w:rsid w:val="00B02E15"/>
    <w:rsid w:val="00B0474D"/>
    <w:rsid w:val="00B05706"/>
    <w:rsid w:val="00B05A9E"/>
    <w:rsid w:val="00B068F9"/>
    <w:rsid w:val="00B07F14"/>
    <w:rsid w:val="00B1024B"/>
    <w:rsid w:val="00B10424"/>
    <w:rsid w:val="00B10D65"/>
    <w:rsid w:val="00B1143F"/>
    <w:rsid w:val="00B11D42"/>
    <w:rsid w:val="00B11F47"/>
    <w:rsid w:val="00B12C0C"/>
    <w:rsid w:val="00B17123"/>
    <w:rsid w:val="00B1740A"/>
    <w:rsid w:val="00B201B9"/>
    <w:rsid w:val="00B20F45"/>
    <w:rsid w:val="00B22733"/>
    <w:rsid w:val="00B236FB"/>
    <w:rsid w:val="00B23B0F"/>
    <w:rsid w:val="00B23B88"/>
    <w:rsid w:val="00B2409D"/>
    <w:rsid w:val="00B256BD"/>
    <w:rsid w:val="00B25916"/>
    <w:rsid w:val="00B26BE6"/>
    <w:rsid w:val="00B309FE"/>
    <w:rsid w:val="00B33D73"/>
    <w:rsid w:val="00B33DFD"/>
    <w:rsid w:val="00B34DF9"/>
    <w:rsid w:val="00B34F3E"/>
    <w:rsid w:val="00B3664E"/>
    <w:rsid w:val="00B36CB9"/>
    <w:rsid w:val="00B36E42"/>
    <w:rsid w:val="00B36EB3"/>
    <w:rsid w:val="00B406CC"/>
    <w:rsid w:val="00B40EE1"/>
    <w:rsid w:val="00B42FB7"/>
    <w:rsid w:val="00B42FDB"/>
    <w:rsid w:val="00B43C83"/>
    <w:rsid w:val="00B43D0E"/>
    <w:rsid w:val="00B43E5B"/>
    <w:rsid w:val="00B45706"/>
    <w:rsid w:val="00B45E96"/>
    <w:rsid w:val="00B51C98"/>
    <w:rsid w:val="00B51D20"/>
    <w:rsid w:val="00B51EB1"/>
    <w:rsid w:val="00B5485B"/>
    <w:rsid w:val="00B560CF"/>
    <w:rsid w:val="00B611BC"/>
    <w:rsid w:val="00B61528"/>
    <w:rsid w:val="00B62CF1"/>
    <w:rsid w:val="00B6301C"/>
    <w:rsid w:val="00B6348E"/>
    <w:rsid w:val="00B638A5"/>
    <w:rsid w:val="00B650DE"/>
    <w:rsid w:val="00B657CC"/>
    <w:rsid w:val="00B65876"/>
    <w:rsid w:val="00B66610"/>
    <w:rsid w:val="00B703CD"/>
    <w:rsid w:val="00B70BF7"/>
    <w:rsid w:val="00B70E67"/>
    <w:rsid w:val="00B71814"/>
    <w:rsid w:val="00B72C2C"/>
    <w:rsid w:val="00B7419A"/>
    <w:rsid w:val="00B7447A"/>
    <w:rsid w:val="00B77366"/>
    <w:rsid w:val="00B824A5"/>
    <w:rsid w:val="00B82AD4"/>
    <w:rsid w:val="00B842F8"/>
    <w:rsid w:val="00B848B6"/>
    <w:rsid w:val="00B858B9"/>
    <w:rsid w:val="00B85C4F"/>
    <w:rsid w:val="00B8627C"/>
    <w:rsid w:val="00B86F35"/>
    <w:rsid w:val="00B90919"/>
    <w:rsid w:val="00B9153F"/>
    <w:rsid w:val="00B93863"/>
    <w:rsid w:val="00B9440C"/>
    <w:rsid w:val="00B94D67"/>
    <w:rsid w:val="00B9557D"/>
    <w:rsid w:val="00B95606"/>
    <w:rsid w:val="00B96766"/>
    <w:rsid w:val="00BA1085"/>
    <w:rsid w:val="00BA1A7D"/>
    <w:rsid w:val="00BA2541"/>
    <w:rsid w:val="00BA3058"/>
    <w:rsid w:val="00BA372B"/>
    <w:rsid w:val="00BA3E6F"/>
    <w:rsid w:val="00BA59BC"/>
    <w:rsid w:val="00BA6058"/>
    <w:rsid w:val="00BA73C5"/>
    <w:rsid w:val="00BA7D30"/>
    <w:rsid w:val="00BB000B"/>
    <w:rsid w:val="00BB0FFD"/>
    <w:rsid w:val="00BB125F"/>
    <w:rsid w:val="00BB1734"/>
    <w:rsid w:val="00BB195A"/>
    <w:rsid w:val="00BB2080"/>
    <w:rsid w:val="00BB2BEF"/>
    <w:rsid w:val="00BB2E1F"/>
    <w:rsid w:val="00BB4636"/>
    <w:rsid w:val="00BB5237"/>
    <w:rsid w:val="00BB5584"/>
    <w:rsid w:val="00BB5B15"/>
    <w:rsid w:val="00BB7F57"/>
    <w:rsid w:val="00BC208B"/>
    <w:rsid w:val="00BC359E"/>
    <w:rsid w:val="00BC3A9A"/>
    <w:rsid w:val="00BC49B2"/>
    <w:rsid w:val="00BC4DB5"/>
    <w:rsid w:val="00BC5F2B"/>
    <w:rsid w:val="00BD0043"/>
    <w:rsid w:val="00BD1DB6"/>
    <w:rsid w:val="00BD3696"/>
    <w:rsid w:val="00BD4473"/>
    <w:rsid w:val="00BD4CFE"/>
    <w:rsid w:val="00BD584D"/>
    <w:rsid w:val="00BD5F40"/>
    <w:rsid w:val="00BD6EAD"/>
    <w:rsid w:val="00BD7F9C"/>
    <w:rsid w:val="00BE165F"/>
    <w:rsid w:val="00BE1829"/>
    <w:rsid w:val="00BE1988"/>
    <w:rsid w:val="00BE3194"/>
    <w:rsid w:val="00BE3ACD"/>
    <w:rsid w:val="00BE4028"/>
    <w:rsid w:val="00BE413D"/>
    <w:rsid w:val="00BE6B87"/>
    <w:rsid w:val="00BE72E8"/>
    <w:rsid w:val="00BE7369"/>
    <w:rsid w:val="00BF0064"/>
    <w:rsid w:val="00BF057E"/>
    <w:rsid w:val="00BF15EA"/>
    <w:rsid w:val="00BF1730"/>
    <w:rsid w:val="00BF1B16"/>
    <w:rsid w:val="00BF1CCF"/>
    <w:rsid w:val="00BF2C3B"/>
    <w:rsid w:val="00BF3B58"/>
    <w:rsid w:val="00BF473A"/>
    <w:rsid w:val="00BF6927"/>
    <w:rsid w:val="00C0095F"/>
    <w:rsid w:val="00C01153"/>
    <w:rsid w:val="00C0180F"/>
    <w:rsid w:val="00C02128"/>
    <w:rsid w:val="00C029E2"/>
    <w:rsid w:val="00C04396"/>
    <w:rsid w:val="00C04A3D"/>
    <w:rsid w:val="00C06D8E"/>
    <w:rsid w:val="00C115E4"/>
    <w:rsid w:val="00C11B04"/>
    <w:rsid w:val="00C11DA0"/>
    <w:rsid w:val="00C11EB0"/>
    <w:rsid w:val="00C133A3"/>
    <w:rsid w:val="00C13898"/>
    <w:rsid w:val="00C15476"/>
    <w:rsid w:val="00C15CDD"/>
    <w:rsid w:val="00C15D17"/>
    <w:rsid w:val="00C20669"/>
    <w:rsid w:val="00C20754"/>
    <w:rsid w:val="00C2272A"/>
    <w:rsid w:val="00C2299D"/>
    <w:rsid w:val="00C22BC3"/>
    <w:rsid w:val="00C237C9"/>
    <w:rsid w:val="00C23C0C"/>
    <w:rsid w:val="00C24E46"/>
    <w:rsid w:val="00C27E57"/>
    <w:rsid w:val="00C300B6"/>
    <w:rsid w:val="00C304F7"/>
    <w:rsid w:val="00C30F1A"/>
    <w:rsid w:val="00C326F4"/>
    <w:rsid w:val="00C33249"/>
    <w:rsid w:val="00C33B7A"/>
    <w:rsid w:val="00C342C6"/>
    <w:rsid w:val="00C34B5A"/>
    <w:rsid w:val="00C357C4"/>
    <w:rsid w:val="00C35802"/>
    <w:rsid w:val="00C360D6"/>
    <w:rsid w:val="00C36C41"/>
    <w:rsid w:val="00C3744E"/>
    <w:rsid w:val="00C377B9"/>
    <w:rsid w:val="00C40988"/>
    <w:rsid w:val="00C40B5D"/>
    <w:rsid w:val="00C4203B"/>
    <w:rsid w:val="00C421D4"/>
    <w:rsid w:val="00C436A9"/>
    <w:rsid w:val="00C43BDA"/>
    <w:rsid w:val="00C4431C"/>
    <w:rsid w:val="00C45D60"/>
    <w:rsid w:val="00C4706F"/>
    <w:rsid w:val="00C50401"/>
    <w:rsid w:val="00C505D4"/>
    <w:rsid w:val="00C507E8"/>
    <w:rsid w:val="00C51135"/>
    <w:rsid w:val="00C51141"/>
    <w:rsid w:val="00C5239D"/>
    <w:rsid w:val="00C53B38"/>
    <w:rsid w:val="00C5477C"/>
    <w:rsid w:val="00C54B6C"/>
    <w:rsid w:val="00C56BC6"/>
    <w:rsid w:val="00C57D28"/>
    <w:rsid w:val="00C6141F"/>
    <w:rsid w:val="00C619AD"/>
    <w:rsid w:val="00C61FC6"/>
    <w:rsid w:val="00C62034"/>
    <w:rsid w:val="00C64213"/>
    <w:rsid w:val="00C64996"/>
    <w:rsid w:val="00C65CF5"/>
    <w:rsid w:val="00C66339"/>
    <w:rsid w:val="00C6725B"/>
    <w:rsid w:val="00C7052F"/>
    <w:rsid w:val="00C70E6C"/>
    <w:rsid w:val="00C71437"/>
    <w:rsid w:val="00C72029"/>
    <w:rsid w:val="00C72BD7"/>
    <w:rsid w:val="00C7318B"/>
    <w:rsid w:val="00C75225"/>
    <w:rsid w:val="00C811EC"/>
    <w:rsid w:val="00C814A2"/>
    <w:rsid w:val="00C82EC8"/>
    <w:rsid w:val="00C8309B"/>
    <w:rsid w:val="00C84579"/>
    <w:rsid w:val="00C85286"/>
    <w:rsid w:val="00C85A78"/>
    <w:rsid w:val="00C85BED"/>
    <w:rsid w:val="00C8667E"/>
    <w:rsid w:val="00C87240"/>
    <w:rsid w:val="00C904F5"/>
    <w:rsid w:val="00C91234"/>
    <w:rsid w:val="00C9254D"/>
    <w:rsid w:val="00C92D40"/>
    <w:rsid w:val="00C9309A"/>
    <w:rsid w:val="00C94EB1"/>
    <w:rsid w:val="00C9532F"/>
    <w:rsid w:val="00C9757A"/>
    <w:rsid w:val="00CA0E85"/>
    <w:rsid w:val="00CA0FB7"/>
    <w:rsid w:val="00CA12FB"/>
    <w:rsid w:val="00CA4B3F"/>
    <w:rsid w:val="00CA60D7"/>
    <w:rsid w:val="00CA60DF"/>
    <w:rsid w:val="00CA78FD"/>
    <w:rsid w:val="00CB0284"/>
    <w:rsid w:val="00CB1B05"/>
    <w:rsid w:val="00CB1F9B"/>
    <w:rsid w:val="00CB3C82"/>
    <w:rsid w:val="00CB51BB"/>
    <w:rsid w:val="00CB6DE4"/>
    <w:rsid w:val="00CB72BD"/>
    <w:rsid w:val="00CC0611"/>
    <w:rsid w:val="00CC19C0"/>
    <w:rsid w:val="00CC6A27"/>
    <w:rsid w:val="00CC6A73"/>
    <w:rsid w:val="00CC7AE3"/>
    <w:rsid w:val="00CD0AB5"/>
    <w:rsid w:val="00CD0F8C"/>
    <w:rsid w:val="00CD1318"/>
    <w:rsid w:val="00CD18CF"/>
    <w:rsid w:val="00CD1B50"/>
    <w:rsid w:val="00CD2E3B"/>
    <w:rsid w:val="00CD745E"/>
    <w:rsid w:val="00CE0799"/>
    <w:rsid w:val="00CE17CF"/>
    <w:rsid w:val="00CE1AA6"/>
    <w:rsid w:val="00CE2104"/>
    <w:rsid w:val="00CE2397"/>
    <w:rsid w:val="00CE3340"/>
    <w:rsid w:val="00CE5BB1"/>
    <w:rsid w:val="00CE65A4"/>
    <w:rsid w:val="00CE70C8"/>
    <w:rsid w:val="00CF0AEB"/>
    <w:rsid w:val="00CF10F3"/>
    <w:rsid w:val="00CF21F6"/>
    <w:rsid w:val="00CF278C"/>
    <w:rsid w:val="00CF3AE2"/>
    <w:rsid w:val="00CF4304"/>
    <w:rsid w:val="00CF6CA6"/>
    <w:rsid w:val="00CF74BF"/>
    <w:rsid w:val="00CF7AC0"/>
    <w:rsid w:val="00D00E03"/>
    <w:rsid w:val="00D01755"/>
    <w:rsid w:val="00D01ABC"/>
    <w:rsid w:val="00D04485"/>
    <w:rsid w:val="00D048AF"/>
    <w:rsid w:val="00D048BE"/>
    <w:rsid w:val="00D06535"/>
    <w:rsid w:val="00D06FDB"/>
    <w:rsid w:val="00D072E4"/>
    <w:rsid w:val="00D07691"/>
    <w:rsid w:val="00D07AEF"/>
    <w:rsid w:val="00D07C76"/>
    <w:rsid w:val="00D10807"/>
    <w:rsid w:val="00D11D38"/>
    <w:rsid w:val="00D125B0"/>
    <w:rsid w:val="00D14046"/>
    <w:rsid w:val="00D147CA"/>
    <w:rsid w:val="00D15B15"/>
    <w:rsid w:val="00D162D0"/>
    <w:rsid w:val="00D169B2"/>
    <w:rsid w:val="00D1756B"/>
    <w:rsid w:val="00D17B79"/>
    <w:rsid w:val="00D22936"/>
    <w:rsid w:val="00D23F70"/>
    <w:rsid w:val="00D24A19"/>
    <w:rsid w:val="00D255DF"/>
    <w:rsid w:val="00D256C9"/>
    <w:rsid w:val="00D25905"/>
    <w:rsid w:val="00D33ABC"/>
    <w:rsid w:val="00D34886"/>
    <w:rsid w:val="00D34A65"/>
    <w:rsid w:val="00D35D8C"/>
    <w:rsid w:val="00D35E1E"/>
    <w:rsid w:val="00D375A9"/>
    <w:rsid w:val="00D37EA5"/>
    <w:rsid w:val="00D417B2"/>
    <w:rsid w:val="00D41E38"/>
    <w:rsid w:val="00D42E89"/>
    <w:rsid w:val="00D44679"/>
    <w:rsid w:val="00D44C43"/>
    <w:rsid w:val="00D474D9"/>
    <w:rsid w:val="00D47A37"/>
    <w:rsid w:val="00D50FBF"/>
    <w:rsid w:val="00D5111A"/>
    <w:rsid w:val="00D5251C"/>
    <w:rsid w:val="00D52AA3"/>
    <w:rsid w:val="00D5381C"/>
    <w:rsid w:val="00D55439"/>
    <w:rsid w:val="00D562D2"/>
    <w:rsid w:val="00D5667E"/>
    <w:rsid w:val="00D572AD"/>
    <w:rsid w:val="00D57BC2"/>
    <w:rsid w:val="00D60B91"/>
    <w:rsid w:val="00D61D00"/>
    <w:rsid w:val="00D62FF0"/>
    <w:rsid w:val="00D64C95"/>
    <w:rsid w:val="00D64D68"/>
    <w:rsid w:val="00D64E13"/>
    <w:rsid w:val="00D666AF"/>
    <w:rsid w:val="00D70B02"/>
    <w:rsid w:val="00D710D7"/>
    <w:rsid w:val="00D727E3"/>
    <w:rsid w:val="00D727F7"/>
    <w:rsid w:val="00D73EA9"/>
    <w:rsid w:val="00D74B3B"/>
    <w:rsid w:val="00D75720"/>
    <w:rsid w:val="00D757FE"/>
    <w:rsid w:val="00D76625"/>
    <w:rsid w:val="00D766C2"/>
    <w:rsid w:val="00D76B15"/>
    <w:rsid w:val="00D770B9"/>
    <w:rsid w:val="00D805BD"/>
    <w:rsid w:val="00D8084F"/>
    <w:rsid w:val="00D810BE"/>
    <w:rsid w:val="00D8250D"/>
    <w:rsid w:val="00D83563"/>
    <w:rsid w:val="00D83763"/>
    <w:rsid w:val="00D8603F"/>
    <w:rsid w:val="00D8677F"/>
    <w:rsid w:val="00D90E2B"/>
    <w:rsid w:val="00D927E5"/>
    <w:rsid w:val="00D936E4"/>
    <w:rsid w:val="00D93C47"/>
    <w:rsid w:val="00D94481"/>
    <w:rsid w:val="00D9524E"/>
    <w:rsid w:val="00D95925"/>
    <w:rsid w:val="00D96CC3"/>
    <w:rsid w:val="00DA6C26"/>
    <w:rsid w:val="00DA727D"/>
    <w:rsid w:val="00DA7E9D"/>
    <w:rsid w:val="00DB1C15"/>
    <w:rsid w:val="00DB1FD4"/>
    <w:rsid w:val="00DB25EE"/>
    <w:rsid w:val="00DB3391"/>
    <w:rsid w:val="00DB3E4A"/>
    <w:rsid w:val="00DB4CFE"/>
    <w:rsid w:val="00DB4EBD"/>
    <w:rsid w:val="00DB5031"/>
    <w:rsid w:val="00DB58E9"/>
    <w:rsid w:val="00DC1847"/>
    <w:rsid w:val="00DC4126"/>
    <w:rsid w:val="00DC43A9"/>
    <w:rsid w:val="00DC4C88"/>
    <w:rsid w:val="00DC5D94"/>
    <w:rsid w:val="00DC6DF1"/>
    <w:rsid w:val="00DC73DF"/>
    <w:rsid w:val="00DC76C4"/>
    <w:rsid w:val="00DC7EBC"/>
    <w:rsid w:val="00DC7EED"/>
    <w:rsid w:val="00DD0368"/>
    <w:rsid w:val="00DD04CD"/>
    <w:rsid w:val="00DD05CA"/>
    <w:rsid w:val="00DD0931"/>
    <w:rsid w:val="00DD0E66"/>
    <w:rsid w:val="00DD106E"/>
    <w:rsid w:val="00DD2342"/>
    <w:rsid w:val="00DD243B"/>
    <w:rsid w:val="00DD2FFC"/>
    <w:rsid w:val="00DD3260"/>
    <w:rsid w:val="00DD34DF"/>
    <w:rsid w:val="00DD3908"/>
    <w:rsid w:val="00DD4A97"/>
    <w:rsid w:val="00DD4DCC"/>
    <w:rsid w:val="00DD4FC2"/>
    <w:rsid w:val="00DD5D3D"/>
    <w:rsid w:val="00DD5D8F"/>
    <w:rsid w:val="00DD62A7"/>
    <w:rsid w:val="00DD671F"/>
    <w:rsid w:val="00DD6BBA"/>
    <w:rsid w:val="00DD700F"/>
    <w:rsid w:val="00DE020F"/>
    <w:rsid w:val="00DE073A"/>
    <w:rsid w:val="00DE0F05"/>
    <w:rsid w:val="00DE21D5"/>
    <w:rsid w:val="00DE380B"/>
    <w:rsid w:val="00DE7EC3"/>
    <w:rsid w:val="00DF00C6"/>
    <w:rsid w:val="00DF02E6"/>
    <w:rsid w:val="00DF20BC"/>
    <w:rsid w:val="00DF3E9B"/>
    <w:rsid w:val="00DF5134"/>
    <w:rsid w:val="00DF55E0"/>
    <w:rsid w:val="00DF5D46"/>
    <w:rsid w:val="00DF6917"/>
    <w:rsid w:val="00DF713E"/>
    <w:rsid w:val="00E0125E"/>
    <w:rsid w:val="00E0283B"/>
    <w:rsid w:val="00E032A7"/>
    <w:rsid w:val="00E03E64"/>
    <w:rsid w:val="00E04581"/>
    <w:rsid w:val="00E04F02"/>
    <w:rsid w:val="00E059DD"/>
    <w:rsid w:val="00E0628C"/>
    <w:rsid w:val="00E063DF"/>
    <w:rsid w:val="00E06CAC"/>
    <w:rsid w:val="00E100C7"/>
    <w:rsid w:val="00E10E67"/>
    <w:rsid w:val="00E11B3A"/>
    <w:rsid w:val="00E11CEA"/>
    <w:rsid w:val="00E11D4C"/>
    <w:rsid w:val="00E132DF"/>
    <w:rsid w:val="00E13D12"/>
    <w:rsid w:val="00E15960"/>
    <w:rsid w:val="00E15E8D"/>
    <w:rsid w:val="00E16BCC"/>
    <w:rsid w:val="00E20143"/>
    <w:rsid w:val="00E20B22"/>
    <w:rsid w:val="00E20D8B"/>
    <w:rsid w:val="00E21148"/>
    <w:rsid w:val="00E235F7"/>
    <w:rsid w:val="00E25445"/>
    <w:rsid w:val="00E25C78"/>
    <w:rsid w:val="00E26DD9"/>
    <w:rsid w:val="00E30D4B"/>
    <w:rsid w:val="00E31981"/>
    <w:rsid w:val="00E32F36"/>
    <w:rsid w:val="00E335BF"/>
    <w:rsid w:val="00E343F0"/>
    <w:rsid w:val="00E34A29"/>
    <w:rsid w:val="00E34D3F"/>
    <w:rsid w:val="00E34DF8"/>
    <w:rsid w:val="00E37E96"/>
    <w:rsid w:val="00E402DE"/>
    <w:rsid w:val="00E405FF"/>
    <w:rsid w:val="00E4156A"/>
    <w:rsid w:val="00E41CEE"/>
    <w:rsid w:val="00E42691"/>
    <w:rsid w:val="00E437F5"/>
    <w:rsid w:val="00E4659A"/>
    <w:rsid w:val="00E46AF8"/>
    <w:rsid w:val="00E4733C"/>
    <w:rsid w:val="00E50779"/>
    <w:rsid w:val="00E52C8F"/>
    <w:rsid w:val="00E52FC8"/>
    <w:rsid w:val="00E54A7C"/>
    <w:rsid w:val="00E55705"/>
    <w:rsid w:val="00E56219"/>
    <w:rsid w:val="00E56525"/>
    <w:rsid w:val="00E56B48"/>
    <w:rsid w:val="00E56F3B"/>
    <w:rsid w:val="00E57481"/>
    <w:rsid w:val="00E603BF"/>
    <w:rsid w:val="00E615FE"/>
    <w:rsid w:val="00E63506"/>
    <w:rsid w:val="00E6388F"/>
    <w:rsid w:val="00E63E6A"/>
    <w:rsid w:val="00E643D5"/>
    <w:rsid w:val="00E64997"/>
    <w:rsid w:val="00E65FFA"/>
    <w:rsid w:val="00E66025"/>
    <w:rsid w:val="00E660ED"/>
    <w:rsid w:val="00E66CE7"/>
    <w:rsid w:val="00E66E02"/>
    <w:rsid w:val="00E70706"/>
    <w:rsid w:val="00E708BB"/>
    <w:rsid w:val="00E72014"/>
    <w:rsid w:val="00E7264E"/>
    <w:rsid w:val="00E73D22"/>
    <w:rsid w:val="00E7437E"/>
    <w:rsid w:val="00E74B29"/>
    <w:rsid w:val="00E74D33"/>
    <w:rsid w:val="00E756E0"/>
    <w:rsid w:val="00E77E46"/>
    <w:rsid w:val="00E80C82"/>
    <w:rsid w:val="00E8132E"/>
    <w:rsid w:val="00E82C92"/>
    <w:rsid w:val="00E831A0"/>
    <w:rsid w:val="00E831A1"/>
    <w:rsid w:val="00E838CB"/>
    <w:rsid w:val="00E85C4C"/>
    <w:rsid w:val="00E87246"/>
    <w:rsid w:val="00E91301"/>
    <w:rsid w:val="00E92E9C"/>
    <w:rsid w:val="00E93234"/>
    <w:rsid w:val="00E93358"/>
    <w:rsid w:val="00E9447A"/>
    <w:rsid w:val="00E95B0B"/>
    <w:rsid w:val="00E96EB1"/>
    <w:rsid w:val="00E971A4"/>
    <w:rsid w:val="00E973A1"/>
    <w:rsid w:val="00EA1524"/>
    <w:rsid w:val="00EA2953"/>
    <w:rsid w:val="00EA299B"/>
    <w:rsid w:val="00EA6F3F"/>
    <w:rsid w:val="00EA6FBA"/>
    <w:rsid w:val="00EB06F0"/>
    <w:rsid w:val="00EB23DF"/>
    <w:rsid w:val="00EB2A95"/>
    <w:rsid w:val="00EB2D04"/>
    <w:rsid w:val="00EB3CCC"/>
    <w:rsid w:val="00EB5B52"/>
    <w:rsid w:val="00EB693A"/>
    <w:rsid w:val="00EB6D53"/>
    <w:rsid w:val="00EB734B"/>
    <w:rsid w:val="00EC163F"/>
    <w:rsid w:val="00EC1729"/>
    <w:rsid w:val="00EC19A1"/>
    <w:rsid w:val="00EC3ABD"/>
    <w:rsid w:val="00EC59AB"/>
    <w:rsid w:val="00EC5CAF"/>
    <w:rsid w:val="00EC5D62"/>
    <w:rsid w:val="00EC72B0"/>
    <w:rsid w:val="00ED02AC"/>
    <w:rsid w:val="00ED049F"/>
    <w:rsid w:val="00ED0D53"/>
    <w:rsid w:val="00ED16DE"/>
    <w:rsid w:val="00ED1DAD"/>
    <w:rsid w:val="00ED2B7A"/>
    <w:rsid w:val="00ED3BAE"/>
    <w:rsid w:val="00ED3E9E"/>
    <w:rsid w:val="00ED5833"/>
    <w:rsid w:val="00ED6C17"/>
    <w:rsid w:val="00ED6F3C"/>
    <w:rsid w:val="00ED7209"/>
    <w:rsid w:val="00ED740F"/>
    <w:rsid w:val="00ED750F"/>
    <w:rsid w:val="00ED7674"/>
    <w:rsid w:val="00ED78E9"/>
    <w:rsid w:val="00ED7F17"/>
    <w:rsid w:val="00EE26CC"/>
    <w:rsid w:val="00EE2CCB"/>
    <w:rsid w:val="00EE2F3D"/>
    <w:rsid w:val="00EE382E"/>
    <w:rsid w:val="00EE3E09"/>
    <w:rsid w:val="00EE49FE"/>
    <w:rsid w:val="00EE513C"/>
    <w:rsid w:val="00EE6CA7"/>
    <w:rsid w:val="00EF1A72"/>
    <w:rsid w:val="00EF28D1"/>
    <w:rsid w:val="00EF323A"/>
    <w:rsid w:val="00EF33FE"/>
    <w:rsid w:val="00EF3F97"/>
    <w:rsid w:val="00EF44A6"/>
    <w:rsid w:val="00EF4B71"/>
    <w:rsid w:val="00EF5B30"/>
    <w:rsid w:val="00F00DFC"/>
    <w:rsid w:val="00F010E1"/>
    <w:rsid w:val="00F04608"/>
    <w:rsid w:val="00F07737"/>
    <w:rsid w:val="00F07C92"/>
    <w:rsid w:val="00F07D54"/>
    <w:rsid w:val="00F11002"/>
    <w:rsid w:val="00F15FB5"/>
    <w:rsid w:val="00F163AE"/>
    <w:rsid w:val="00F16B62"/>
    <w:rsid w:val="00F176D2"/>
    <w:rsid w:val="00F21B5D"/>
    <w:rsid w:val="00F22005"/>
    <w:rsid w:val="00F269A6"/>
    <w:rsid w:val="00F272CB"/>
    <w:rsid w:val="00F2793C"/>
    <w:rsid w:val="00F31D78"/>
    <w:rsid w:val="00F3228D"/>
    <w:rsid w:val="00F326EF"/>
    <w:rsid w:val="00F32AEC"/>
    <w:rsid w:val="00F32DCB"/>
    <w:rsid w:val="00F3389D"/>
    <w:rsid w:val="00F3426E"/>
    <w:rsid w:val="00F35438"/>
    <w:rsid w:val="00F3613C"/>
    <w:rsid w:val="00F37C40"/>
    <w:rsid w:val="00F409FB"/>
    <w:rsid w:val="00F42F88"/>
    <w:rsid w:val="00F43192"/>
    <w:rsid w:val="00F43FA4"/>
    <w:rsid w:val="00F4439F"/>
    <w:rsid w:val="00F447AD"/>
    <w:rsid w:val="00F45AA8"/>
    <w:rsid w:val="00F45B2D"/>
    <w:rsid w:val="00F467CB"/>
    <w:rsid w:val="00F53303"/>
    <w:rsid w:val="00F54B4A"/>
    <w:rsid w:val="00F559C3"/>
    <w:rsid w:val="00F56FEF"/>
    <w:rsid w:val="00F572EC"/>
    <w:rsid w:val="00F60481"/>
    <w:rsid w:val="00F614CA"/>
    <w:rsid w:val="00F61C11"/>
    <w:rsid w:val="00F62321"/>
    <w:rsid w:val="00F627EB"/>
    <w:rsid w:val="00F62812"/>
    <w:rsid w:val="00F62E19"/>
    <w:rsid w:val="00F635B6"/>
    <w:rsid w:val="00F64F93"/>
    <w:rsid w:val="00F65070"/>
    <w:rsid w:val="00F655EC"/>
    <w:rsid w:val="00F6619F"/>
    <w:rsid w:val="00F70FBF"/>
    <w:rsid w:val="00F73FDA"/>
    <w:rsid w:val="00F7422D"/>
    <w:rsid w:val="00F75340"/>
    <w:rsid w:val="00F75AC2"/>
    <w:rsid w:val="00F7692E"/>
    <w:rsid w:val="00F77370"/>
    <w:rsid w:val="00F77BE2"/>
    <w:rsid w:val="00F8307E"/>
    <w:rsid w:val="00F8495C"/>
    <w:rsid w:val="00F8556A"/>
    <w:rsid w:val="00F8636A"/>
    <w:rsid w:val="00F869A4"/>
    <w:rsid w:val="00F86FF2"/>
    <w:rsid w:val="00F87302"/>
    <w:rsid w:val="00F87512"/>
    <w:rsid w:val="00F878B5"/>
    <w:rsid w:val="00F90CAD"/>
    <w:rsid w:val="00F91C00"/>
    <w:rsid w:val="00F92EDD"/>
    <w:rsid w:val="00F93D0C"/>
    <w:rsid w:val="00F93D52"/>
    <w:rsid w:val="00F97654"/>
    <w:rsid w:val="00F97BFF"/>
    <w:rsid w:val="00FA011C"/>
    <w:rsid w:val="00FA05DA"/>
    <w:rsid w:val="00FA0A4A"/>
    <w:rsid w:val="00FA15F5"/>
    <w:rsid w:val="00FA2531"/>
    <w:rsid w:val="00FA2688"/>
    <w:rsid w:val="00FA4485"/>
    <w:rsid w:val="00FA46C0"/>
    <w:rsid w:val="00FA4E49"/>
    <w:rsid w:val="00FA4EA1"/>
    <w:rsid w:val="00FA58DB"/>
    <w:rsid w:val="00FA719F"/>
    <w:rsid w:val="00FA739B"/>
    <w:rsid w:val="00FB1720"/>
    <w:rsid w:val="00FB203B"/>
    <w:rsid w:val="00FB3BD9"/>
    <w:rsid w:val="00FB506F"/>
    <w:rsid w:val="00FB74E3"/>
    <w:rsid w:val="00FB7933"/>
    <w:rsid w:val="00FC05B0"/>
    <w:rsid w:val="00FC0B05"/>
    <w:rsid w:val="00FC0F2B"/>
    <w:rsid w:val="00FC12D0"/>
    <w:rsid w:val="00FC137F"/>
    <w:rsid w:val="00FC1CB4"/>
    <w:rsid w:val="00FC23D7"/>
    <w:rsid w:val="00FC2699"/>
    <w:rsid w:val="00FC2C03"/>
    <w:rsid w:val="00FC49CC"/>
    <w:rsid w:val="00FC545A"/>
    <w:rsid w:val="00FC6261"/>
    <w:rsid w:val="00FC76E4"/>
    <w:rsid w:val="00FD0194"/>
    <w:rsid w:val="00FD1D23"/>
    <w:rsid w:val="00FD3F4D"/>
    <w:rsid w:val="00FD437E"/>
    <w:rsid w:val="00FD5A12"/>
    <w:rsid w:val="00FD5E2A"/>
    <w:rsid w:val="00FD766F"/>
    <w:rsid w:val="00FE19D6"/>
    <w:rsid w:val="00FE27BD"/>
    <w:rsid w:val="00FE2A32"/>
    <w:rsid w:val="00FE4892"/>
    <w:rsid w:val="00FE4B87"/>
    <w:rsid w:val="00FE5C0F"/>
    <w:rsid w:val="00FF09FD"/>
    <w:rsid w:val="00FF18CB"/>
    <w:rsid w:val="00FF30C7"/>
    <w:rsid w:val="00FF41E8"/>
    <w:rsid w:val="00FF4BB5"/>
    <w:rsid w:val="00FF4D94"/>
    <w:rsid w:val="00FF4F52"/>
    <w:rsid w:val="00FF5C23"/>
    <w:rsid w:val="00FF6436"/>
    <w:rsid w:val="00FF6FB4"/>
    <w:rsid w:val="00FF6FDD"/>
    <w:rsid w:val="00FF7330"/>
    <w:rsid w:val="00FF7C5C"/>
    <w:rsid w:val="012B16F2"/>
    <w:rsid w:val="01921CDC"/>
    <w:rsid w:val="02053D04"/>
    <w:rsid w:val="024EF483"/>
    <w:rsid w:val="025DA739"/>
    <w:rsid w:val="0276AD9D"/>
    <w:rsid w:val="02A3038A"/>
    <w:rsid w:val="02B3A86A"/>
    <w:rsid w:val="02BD9F55"/>
    <w:rsid w:val="02CB4C12"/>
    <w:rsid w:val="02CC1E75"/>
    <w:rsid w:val="0312AA92"/>
    <w:rsid w:val="032C62BB"/>
    <w:rsid w:val="0341C2AC"/>
    <w:rsid w:val="03E24572"/>
    <w:rsid w:val="03EAC4E4"/>
    <w:rsid w:val="0405F820"/>
    <w:rsid w:val="0412083F"/>
    <w:rsid w:val="04596FB6"/>
    <w:rsid w:val="04738B43"/>
    <w:rsid w:val="048B8494"/>
    <w:rsid w:val="0560907F"/>
    <w:rsid w:val="05869545"/>
    <w:rsid w:val="05CBDD1A"/>
    <w:rsid w:val="05DB0199"/>
    <w:rsid w:val="05E8BA36"/>
    <w:rsid w:val="05E8F0C0"/>
    <w:rsid w:val="05FAB992"/>
    <w:rsid w:val="060E923A"/>
    <w:rsid w:val="0630D612"/>
    <w:rsid w:val="067AC148"/>
    <w:rsid w:val="072265A6"/>
    <w:rsid w:val="07283B93"/>
    <w:rsid w:val="0735A53C"/>
    <w:rsid w:val="079ABAFC"/>
    <w:rsid w:val="07D7B18A"/>
    <w:rsid w:val="080C7609"/>
    <w:rsid w:val="08354C98"/>
    <w:rsid w:val="084358E7"/>
    <w:rsid w:val="087256FC"/>
    <w:rsid w:val="088FB07C"/>
    <w:rsid w:val="089D8652"/>
    <w:rsid w:val="08C2822D"/>
    <w:rsid w:val="0922E86D"/>
    <w:rsid w:val="093BE041"/>
    <w:rsid w:val="09429C8F"/>
    <w:rsid w:val="0978C834"/>
    <w:rsid w:val="098390B6"/>
    <w:rsid w:val="0986648E"/>
    <w:rsid w:val="09D0EA28"/>
    <w:rsid w:val="09E02CC1"/>
    <w:rsid w:val="09E182AF"/>
    <w:rsid w:val="09FFE0E3"/>
    <w:rsid w:val="0A2007DE"/>
    <w:rsid w:val="0A2523B0"/>
    <w:rsid w:val="0A34668B"/>
    <w:rsid w:val="0A6F33AC"/>
    <w:rsid w:val="0B982800"/>
    <w:rsid w:val="0C14FAC8"/>
    <w:rsid w:val="0C1B4AB5"/>
    <w:rsid w:val="0C2B63AC"/>
    <w:rsid w:val="0C40F6B1"/>
    <w:rsid w:val="0C53341C"/>
    <w:rsid w:val="0CBC3EE8"/>
    <w:rsid w:val="0D98086E"/>
    <w:rsid w:val="0DACDA1F"/>
    <w:rsid w:val="0DB5F936"/>
    <w:rsid w:val="0DD483D7"/>
    <w:rsid w:val="0DDAF867"/>
    <w:rsid w:val="0E0497BA"/>
    <w:rsid w:val="0E167EB3"/>
    <w:rsid w:val="0E430B34"/>
    <w:rsid w:val="0E6AF12A"/>
    <w:rsid w:val="0E705254"/>
    <w:rsid w:val="0E9CC22D"/>
    <w:rsid w:val="0EB12F0D"/>
    <w:rsid w:val="1056C761"/>
    <w:rsid w:val="1064D7FC"/>
    <w:rsid w:val="10DE5451"/>
    <w:rsid w:val="11009829"/>
    <w:rsid w:val="1125DAF6"/>
    <w:rsid w:val="11734BBA"/>
    <w:rsid w:val="11BDDC7D"/>
    <w:rsid w:val="11D3DCB1"/>
    <w:rsid w:val="124F884E"/>
    <w:rsid w:val="12554736"/>
    <w:rsid w:val="1265184D"/>
    <w:rsid w:val="126BDE38"/>
    <w:rsid w:val="12B90B73"/>
    <w:rsid w:val="13442102"/>
    <w:rsid w:val="1348B440"/>
    <w:rsid w:val="1397D19A"/>
    <w:rsid w:val="13D25FE5"/>
    <w:rsid w:val="1410D02D"/>
    <w:rsid w:val="1489E5FB"/>
    <w:rsid w:val="149169A6"/>
    <w:rsid w:val="14A76AC5"/>
    <w:rsid w:val="155E11F6"/>
    <w:rsid w:val="160FA99F"/>
    <w:rsid w:val="16176755"/>
    <w:rsid w:val="1625F519"/>
    <w:rsid w:val="1653AD18"/>
    <w:rsid w:val="1665F00F"/>
    <w:rsid w:val="1668B0D4"/>
    <w:rsid w:val="1687783F"/>
    <w:rsid w:val="16C9A620"/>
    <w:rsid w:val="17483900"/>
    <w:rsid w:val="1754D194"/>
    <w:rsid w:val="176EAABD"/>
    <w:rsid w:val="17F820F2"/>
    <w:rsid w:val="180EFAEE"/>
    <w:rsid w:val="182AC021"/>
    <w:rsid w:val="1837AB78"/>
    <w:rsid w:val="184287B8"/>
    <w:rsid w:val="18740256"/>
    <w:rsid w:val="18C5BA0E"/>
    <w:rsid w:val="18E4E547"/>
    <w:rsid w:val="190A69E6"/>
    <w:rsid w:val="1985F758"/>
    <w:rsid w:val="19884CC2"/>
    <w:rsid w:val="199A9A22"/>
    <w:rsid w:val="19BF1679"/>
    <w:rsid w:val="19FD3A98"/>
    <w:rsid w:val="1A29A12B"/>
    <w:rsid w:val="1A523DAC"/>
    <w:rsid w:val="1B0A9527"/>
    <w:rsid w:val="1B1647B2"/>
    <w:rsid w:val="1C6F1962"/>
    <w:rsid w:val="1CA00FF3"/>
    <w:rsid w:val="1CBA437C"/>
    <w:rsid w:val="1CD29583"/>
    <w:rsid w:val="1CF90740"/>
    <w:rsid w:val="1D7154A5"/>
    <w:rsid w:val="1D79AA11"/>
    <w:rsid w:val="1D9D0D76"/>
    <w:rsid w:val="1D9F913C"/>
    <w:rsid w:val="1E0F1A65"/>
    <w:rsid w:val="1E7487D1"/>
    <w:rsid w:val="1E7D7E4D"/>
    <w:rsid w:val="1EBFDFF3"/>
    <w:rsid w:val="1F07638A"/>
    <w:rsid w:val="1F87C401"/>
    <w:rsid w:val="1F9F6511"/>
    <w:rsid w:val="1FE9EAAB"/>
    <w:rsid w:val="202DB2AA"/>
    <w:rsid w:val="20BC35D1"/>
    <w:rsid w:val="20D783EB"/>
    <w:rsid w:val="21515754"/>
    <w:rsid w:val="21A0DDEF"/>
    <w:rsid w:val="2234BE7E"/>
    <w:rsid w:val="224C807D"/>
    <w:rsid w:val="227BBBB6"/>
    <w:rsid w:val="22A3AEB6"/>
    <w:rsid w:val="23030736"/>
    <w:rsid w:val="2333F259"/>
    <w:rsid w:val="23580E33"/>
    <w:rsid w:val="2374ACFC"/>
    <w:rsid w:val="23A047FE"/>
    <w:rsid w:val="23AE0AF8"/>
    <w:rsid w:val="23D34CC9"/>
    <w:rsid w:val="241D7B31"/>
    <w:rsid w:val="24720BEB"/>
    <w:rsid w:val="247F2683"/>
    <w:rsid w:val="24BFE0AC"/>
    <w:rsid w:val="24EB8840"/>
    <w:rsid w:val="252F4D00"/>
    <w:rsid w:val="2574472E"/>
    <w:rsid w:val="259C49FA"/>
    <w:rsid w:val="25A8CC94"/>
    <w:rsid w:val="25C46649"/>
    <w:rsid w:val="25EDC383"/>
    <w:rsid w:val="261AF6E4"/>
    <w:rsid w:val="26910FCD"/>
    <w:rsid w:val="2732E4FC"/>
    <w:rsid w:val="274E1E12"/>
    <w:rsid w:val="27641E46"/>
    <w:rsid w:val="279AF85A"/>
    <w:rsid w:val="27ECDD34"/>
    <w:rsid w:val="28252FE1"/>
    <w:rsid w:val="2875353E"/>
    <w:rsid w:val="28860DAB"/>
    <w:rsid w:val="288612F8"/>
    <w:rsid w:val="28F99510"/>
    <w:rsid w:val="2941983B"/>
    <w:rsid w:val="294C3354"/>
    <w:rsid w:val="29B3DD5A"/>
    <w:rsid w:val="29C51831"/>
    <w:rsid w:val="29C7E308"/>
    <w:rsid w:val="2A9DFB87"/>
    <w:rsid w:val="2B7AA836"/>
    <w:rsid w:val="2BC74BD6"/>
    <w:rsid w:val="2C4FBBA7"/>
    <w:rsid w:val="2C52BA9C"/>
    <w:rsid w:val="2CBFDF69"/>
    <w:rsid w:val="2CDD74EB"/>
    <w:rsid w:val="2CE7BD2E"/>
    <w:rsid w:val="2D104CAB"/>
    <w:rsid w:val="2D3371B8"/>
    <w:rsid w:val="2DAC9EDA"/>
    <w:rsid w:val="2DD5AA23"/>
    <w:rsid w:val="2E019586"/>
    <w:rsid w:val="2E7D72C9"/>
    <w:rsid w:val="2E96387C"/>
    <w:rsid w:val="2EC77A40"/>
    <w:rsid w:val="2F06E676"/>
    <w:rsid w:val="2F0D489C"/>
    <w:rsid w:val="2F51109B"/>
    <w:rsid w:val="2F5712F9"/>
    <w:rsid w:val="2F9EFF61"/>
    <w:rsid w:val="2FC1D92A"/>
    <w:rsid w:val="2FCA8CF0"/>
    <w:rsid w:val="2FD9CF89"/>
    <w:rsid w:val="2FE08D24"/>
    <w:rsid w:val="304C9F00"/>
    <w:rsid w:val="30609947"/>
    <w:rsid w:val="30694C12"/>
    <w:rsid w:val="3090ABC5"/>
    <w:rsid w:val="30B59C1D"/>
    <w:rsid w:val="30F5F9EF"/>
    <w:rsid w:val="31330843"/>
    <w:rsid w:val="313ACFC2"/>
    <w:rsid w:val="313F7739"/>
    <w:rsid w:val="31639ACA"/>
    <w:rsid w:val="31734FE5"/>
    <w:rsid w:val="3198286F"/>
    <w:rsid w:val="31A04249"/>
    <w:rsid w:val="31A5C6E2"/>
    <w:rsid w:val="31A88051"/>
    <w:rsid w:val="31C050FB"/>
    <w:rsid w:val="323E8738"/>
    <w:rsid w:val="3266662A"/>
    <w:rsid w:val="32729D97"/>
    <w:rsid w:val="32975C7E"/>
    <w:rsid w:val="329C8ABB"/>
    <w:rsid w:val="33D3E160"/>
    <w:rsid w:val="33F4604C"/>
    <w:rsid w:val="34306A58"/>
    <w:rsid w:val="34F69001"/>
    <w:rsid w:val="350BD94F"/>
    <w:rsid w:val="3518BC00"/>
    <w:rsid w:val="351A4F97"/>
    <w:rsid w:val="3536F6F2"/>
    <w:rsid w:val="357A450E"/>
    <w:rsid w:val="3624EB92"/>
    <w:rsid w:val="364F382B"/>
    <w:rsid w:val="3667C851"/>
    <w:rsid w:val="3689DBEB"/>
    <w:rsid w:val="36F3DE35"/>
    <w:rsid w:val="37013A7F"/>
    <w:rsid w:val="37133A1A"/>
    <w:rsid w:val="37227CB3"/>
    <w:rsid w:val="372A5847"/>
    <w:rsid w:val="37773387"/>
    <w:rsid w:val="37F87390"/>
    <w:rsid w:val="386A0B3C"/>
    <w:rsid w:val="387B8134"/>
    <w:rsid w:val="389FCA9F"/>
    <w:rsid w:val="38E4C18E"/>
    <w:rsid w:val="38F559C7"/>
    <w:rsid w:val="39029EB4"/>
    <w:rsid w:val="3940ABB4"/>
    <w:rsid w:val="399854E2"/>
    <w:rsid w:val="39E6FE1D"/>
    <w:rsid w:val="3AFD8C84"/>
    <w:rsid w:val="3B13CB5C"/>
    <w:rsid w:val="3B390E29"/>
    <w:rsid w:val="3BA607E4"/>
    <w:rsid w:val="3BF84EC4"/>
    <w:rsid w:val="3D57DBFC"/>
    <w:rsid w:val="3D72A804"/>
    <w:rsid w:val="3DCB0FC0"/>
    <w:rsid w:val="3DDDBE1C"/>
    <w:rsid w:val="3E7BD756"/>
    <w:rsid w:val="3F285B92"/>
    <w:rsid w:val="3F63F482"/>
    <w:rsid w:val="406C28A1"/>
    <w:rsid w:val="41483BF0"/>
    <w:rsid w:val="4162927E"/>
    <w:rsid w:val="41801BBD"/>
    <w:rsid w:val="41ACFB93"/>
    <w:rsid w:val="41DFFD3C"/>
    <w:rsid w:val="41F36DBA"/>
    <w:rsid w:val="423BB576"/>
    <w:rsid w:val="424660E9"/>
    <w:rsid w:val="42796BE3"/>
    <w:rsid w:val="430AFEEA"/>
    <w:rsid w:val="434B434B"/>
    <w:rsid w:val="4377A105"/>
    <w:rsid w:val="438FB877"/>
    <w:rsid w:val="4393A2B2"/>
    <w:rsid w:val="43D5094D"/>
    <w:rsid w:val="44110C9D"/>
    <w:rsid w:val="44AC42F8"/>
    <w:rsid w:val="44B95D01"/>
    <w:rsid w:val="44C7962D"/>
    <w:rsid w:val="44CCBF1C"/>
    <w:rsid w:val="44E45125"/>
    <w:rsid w:val="45666097"/>
    <w:rsid w:val="4570CEB9"/>
    <w:rsid w:val="457C40BA"/>
    <w:rsid w:val="46082924"/>
    <w:rsid w:val="46212E51"/>
    <w:rsid w:val="46BDC6A0"/>
    <w:rsid w:val="46D43148"/>
    <w:rsid w:val="46DDA200"/>
    <w:rsid w:val="4736637C"/>
    <w:rsid w:val="476D58B4"/>
    <w:rsid w:val="47AE21BE"/>
    <w:rsid w:val="481CF23F"/>
    <w:rsid w:val="48B7451D"/>
    <w:rsid w:val="48DEB205"/>
    <w:rsid w:val="48FAE29B"/>
    <w:rsid w:val="49706C10"/>
    <w:rsid w:val="49BC5CA9"/>
    <w:rsid w:val="4A739735"/>
    <w:rsid w:val="4A80853E"/>
    <w:rsid w:val="4AA03419"/>
    <w:rsid w:val="4B19B06E"/>
    <w:rsid w:val="4B28F307"/>
    <w:rsid w:val="4B65CD40"/>
    <w:rsid w:val="4C1F6CAE"/>
    <w:rsid w:val="4C917A98"/>
    <w:rsid w:val="4CF2BD09"/>
    <w:rsid w:val="4D3190E3"/>
    <w:rsid w:val="4D4372CC"/>
    <w:rsid w:val="4D8AB640"/>
    <w:rsid w:val="4D8E5E08"/>
    <w:rsid w:val="4DDE1EAA"/>
    <w:rsid w:val="4E174AC5"/>
    <w:rsid w:val="4E549800"/>
    <w:rsid w:val="4E8AE2C3"/>
    <w:rsid w:val="4E8F3A5D"/>
    <w:rsid w:val="4EEBE582"/>
    <w:rsid w:val="4F460BBD"/>
    <w:rsid w:val="4F86AEFA"/>
    <w:rsid w:val="4FA1D1AE"/>
    <w:rsid w:val="4FA4D0A3"/>
    <w:rsid w:val="4FB11447"/>
    <w:rsid w:val="4FD85FBB"/>
    <w:rsid w:val="5035997D"/>
    <w:rsid w:val="504090D0"/>
    <w:rsid w:val="509C23A4"/>
    <w:rsid w:val="50A92EA5"/>
    <w:rsid w:val="50B68071"/>
    <w:rsid w:val="50D89257"/>
    <w:rsid w:val="511DD0D9"/>
    <w:rsid w:val="512A0108"/>
    <w:rsid w:val="51483182"/>
    <w:rsid w:val="51B2B654"/>
    <w:rsid w:val="51CD49AB"/>
    <w:rsid w:val="5228B13C"/>
    <w:rsid w:val="522AFE37"/>
    <w:rsid w:val="52B855B4"/>
    <w:rsid w:val="52C5D169"/>
    <w:rsid w:val="52D2A902"/>
    <w:rsid w:val="530EBE5A"/>
    <w:rsid w:val="53116A33"/>
    <w:rsid w:val="5344A5C3"/>
    <w:rsid w:val="53998BF3"/>
    <w:rsid w:val="53A086CA"/>
    <w:rsid w:val="5411E2D7"/>
    <w:rsid w:val="5448796D"/>
    <w:rsid w:val="545CE13A"/>
    <w:rsid w:val="54829941"/>
    <w:rsid w:val="54906E04"/>
    <w:rsid w:val="54F48B3F"/>
    <w:rsid w:val="5560E21E"/>
    <w:rsid w:val="5578257A"/>
    <w:rsid w:val="55E3834E"/>
    <w:rsid w:val="55E449CE"/>
    <w:rsid w:val="560981EC"/>
    <w:rsid w:val="560DCD89"/>
    <w:rsid w:val="5639EC88"/>
    <w:rsid w:val="569C48A1"/>
    <w:rsid w:val="56B11CEF"/>
    <w:rsid w:val="5710F095"/>
    <w:rsid w:val="571F7E46"/>
    <w:rsid w:val="5742764E"/>
    <w:rsid w:val="5782805F"/>
    <w:rsid w:val="579CDAEA"/>
    <w:rsid w:val="57E788BD"/>
    <w:rsid w:val="5897F2C0"/>
    <w:rsid w:val="590A0108"/>
    <w:rsid w:val="59207BCF"/>
    <w:rsid w:val="5A2CAA7C"/>
    <w:rsid w:val="5AA86DD9"/>
    <w:rsid w:val="5ACAC49C"/>
    <w:rsid w:val="5AD0E34E"/>
    <w:rsid w:val="5B060122"/>
    <w:rsid w:val="5B1F9580"/>
    <w:rsid w:val="5B2F8BAC"/>
    <w:rsid w:val="5B4E3AF0"/>
    <w:rsid w:val="5BCDA79E"/>
    <w:rsid w:val="5C060B90"/>
    <w:rsid w:val="5C11FA4A"/>
    <w:rsid w:val="5C36D795"/>
    <w:rsid w:val="5C6CB3AF"/>
    <w:rsid w:val="5C7ADB01"/>
    <w:rsid w:val="5CB21B9E"/>
    <w:rsid w:val="5CE357A5"/>
    <w:rsid w:val="5D95BC30"/>
    <w:rsid w:val="5DD33B71"/>
    <w:rsid w:val="5E7B843C"/>
    <w:rsid w:val="5EF7D9C5"/>
    <w:rsid w:val="5F61552B"/>
    <w:rsid w:val="60213315"/>
    <w:rsid w:val="60321CF1"/>
    <w:rsid w:val="607DF245"/>
    <w:rsid w:val="608CC738"/>
    <w:rsid w:val="60C5F0A6"/>
    <w:rsid w:val="60DBDF63"/>
    <w:rsid w:val="60F35725"/>
    <w:rsid w:val="612EE9FB"/>
    <w:rsid w:val="61AA9255"/>
    <w:rsid w:val="61D1D8F3"/>
    <w:rsid w:val="6242FFDD"/>
    <w:rsid w:val="629A5761"/>
    <w:rsid w:val="62A8A38A"/>
    <w:rsid w:val="62B8AF5A"/>
    <w:rsid w:val="631915F4"/>
    <w:rsid w:val="631A21CE"/>
    <w:rsid w:val="638F8885"/>
    <w:rsid w:val="63953F69"/>
    <w:rsid w:val="64668ABD"/>
    <w:rsid w:val="64889CBA"/>
    <w:rsid w:val="64BFC757"/>
    <w:rsid w:val="65D0D265"/>
    <w:rsid w:val="65F5EF30"/>
    <w:rsid w:val="660C80C7"/>
    <w:rsid w:val="6643911F"/>
    <w:rsid w:val="668E16B9"/>
    <w:rsid w:val="67016591"/>
    <w:rsid w:val="67038AF6"/>
    <w:rsid w:val="671808D0"/>
    <w:rsid w:val="67AF2A4B"/>
    <w:rsid w:val="67B512E3"/>
    <w:rsid w:val="67ECE0BF"/>
    <w:rsid w:val="6825FEAE"/>
    <w:rsid w:val="6854B9C4"/>
    <w:rsid w:val="6863CC12"/>
    <w:rsid w:val="68C2E4C0"/>
    <w:rsid w:val="68E298E2"/>
    <w:rsid w:val="6935A6B8"/>
    <w:rsid w:val="696A28E0"/>
    <w:rsid w:val="696FA694"/>
    <w:rsid w:val="6976E3D3"/>
    <w:rsid w:val="698C21B3"/>
    <w:rsid w:val="699FDD36"/>
    <w:rsid w:val="6A01EF46"/>
    <w:rsid w:val="6A5726CE"/>
    <w:rsid w:val="6A669F24"/>
    <w:rsid w:val="6A81DC44"/>
    <w:rsid w:val="6AA04F17"/>
    <w:rsid w:val="6B0037C5"/>
    <w:rsid w:val="6B2C6F07"/>
    <w:rsid w:val="6BB67C26"/>
    <w:rsid w:val="6BDACA0B"/>
    <w:rsid w:val="6BF3306F"/>
    <w:rsid w:val="6BFBEABE"/>
    <w:rsid w:val="6C217A6A"/>
    <w:rsid w:val="6C4CF8A2"/>
    <w:rsid w:val="6CC06FD2"/>
    <w:rsid w:val="6D085F37"/>
    <w:rsid w:val="6D0AE57B"/>
    <w:rsid w:val="6D2FB551"/>
    <w:rsid w:val="6D9B2D09"/>
    <w:rsid w:val="6DD3C4EE"/>
    <w:rsid w:val="6E6BC675"/>
    <w:rsid w:val="6EB0BD64"/>
    <w:rsid w:val="6EB6F4A7"/>
    <w:rsid w:val="6EF9808E"/>
    <w:rsid w:val="6F43BAEA"/>
    <w:rsid w:val="6FAB0C1C"/>
    <w:rsid w:val="6FFEA09D"/>
    <w:rsid w:val="70153D14"/>
    <w:rsid w:val="7029E7C3"/>
    <w:rsid w:val="703E143E"/>
    <w:rsid w:val="706B4EA3"/>
    <w:rsid w:val="70758E5E"/>
    <w:rsid w:val="70CE5C47"/>
    <w:rsid w:val="71802E56"/>
    <w:rsid w:val="71DE9613"/>
    <w:rsid w:val="7209D5FB"/>
    <w:rsid w:val="7223A222"/>
    <w:rsid w:val="72661E31"/>
    <w:rsid w:val="7330AC84"/>
    <w:rsid w:val="736D2265"/>
    <w:rsid w:val="7392A6D7"/>
    <w:rsid w:val="7435599B"/>
    <w:rsid w:val="743FD264"/>
    <w:rsid w:val="749166A7"/>
    <w:rsid w:val="74B928E4"/>
    <w:rsid w:val="74C1DA06"/>
    <w:rsid w:val="74F071B0"/>
    <w:rsid w:val="75AD596D"/>
    <w:rsid w:val="75C3B638"/>
    <w:rsid w:val="75FC03FC"/>
    <w:rsid w:val="764518B9"/>
    <w:rsid w:val="767943E0"/>
    <w:rsid w:val="76B96562"/>
    <w:rsid w:val="770D7820"/>
    <w:rsid w:val="7796370E"/>
    <w:rsid w:val="77E0E91A"/>
    <w:rsid w:val="78CFADFF"/>
    <w:rsid w:val="7932977F"/>
    <w:rsid w:val="79424627"/>
    <w:rsid w:val="7943D736"/>
    <w:rsid w:val="79713CE2"/>
    <w:rsid w:val="79EA8A6F"/>
    <w:rsid w:val="7A10917D"/>
    <w:rsid w:val="7A3BF517"/>
    <w:rsid w:val="7A53C403"/>
    <w:rsid w:val="7AC553CD"/>
    <w:rsid w:val="7B163B1B"/>
    <w:rsid w:val="7BB7B5CB"/>
    <w:rsid w:val="7BCD83E7"/>
    <w:rsid w:val="7BF91581"/>
    <w:rsid w:val="7C0CB614"/>
    <w:rsid w:val="7D3209DD"/>
    <w:rsid w:val="7D5E4B09"/>
    <w:rsid w:val="7D9F42F5"/>
    <w:rsid w:val="7DBAA8A8"/>
    <w:rsid w:val="7DE68669"/>
    <w:rsid w:val="7EFE2B63"/>
    <w:rsid w:val="7F38E4B9"/>
    <w:rsid w:val="7F6599F1"/>
    <w:rsid w:val="7F79C1DD"/>
    <w:rsid w:val="7F97FEE0"/>
    <w:rsid w:val="7FDE208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F9D7"/>
  <w15:chartTrackingRefBased/>
  <w15:docId w15:val="{4D0D0043-EA08-475D-B47E-663B5258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447816"/>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FA2688"/>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semiHidden/>
    <w:unhideWhenUsed/>
    <w:qFormat/>
    <w:rsid w:val="00B848B6"/>
    <w:pPr>
      <w:outlineLvl w:val="9"/>
    </w:pPr>
  </w:style>
  <w:style w:type="paragraph" w:styleId="ListParagraph">
    <w:name w:val="List Paragraph"/>
    <w:basedOn w:val="Normal"/>
    <w:link w:val="ListParagraphChar"/>
    <w:uiPriority w:val="34"/>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1"/>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semiHidden/>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 w:type="paragraph" w:customStyle="1" w:styleId="TableParagraph">
    <w:name w:val="Table Paragraph"/>
    <w:basedOn w:val="Normal"/>
    <w:uiPriority w:val="1"/>
    <w:qFormat/>
    <w:rsid w:val="004C0B44"/>
    <w:pPr>
      <w:widowControl w:val="0"/>
      <w:autoSpaceDE w:val="0"/>
      <w:autoSpaceDN w:val="0"/>
      <w:spacing w:after="0" w:line="240" w:lineRule="auto"/>
      <w:jc w:val="left"/>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1031490613">
      <w:bodyDiv w:val="1"/>
      <w:marLeft w:val="0"/>
      <w:marRight w:val="0"/>
      <w:marTop w:val="0"/>
      <w:marBottom w:val="0"/>
      <w:divBdr>
        <w:top w:val="none" w:sz="0" w:space="0" w:color="auto"/>
        <w:left w:val="none" w:sz="0" w:space="0" w:color="auto"/>
        <w:bottom w:val="none" w:sz="0" w:space="0" w:color="auto"/>
        <w:right w:val="none" w:sz="0" w:space="0" w:color="auto"/>
      </w:divBdr>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1490318238">
      <w:bodyDiv w:val="1"/>
      <w:marLeft w:val="0"/>
      <w:marRight w:val="0"/>
      <w:marTop w:val="0"/>
      <w:marBottom w:val="0"/>
      <w:divBdr>
        <w:top w:val="none" w:sz="0" w:space="0" w:color="auto"/>
        <w:left w:val="none" w:sz="0" w:space="0" w:color="auto"/>
        <w:bottom w:val="none" w:sz="0" w:space="0" w:color="auto"/>
        <w:right w:val="none" w:sz="0" w:space="0" w:color="auto"/>
      </w:divBdr>
    </w:div>
    <w:div w:id="1545946725">
      <w:bodyDiv w:val="1"/>
      <w:marLeft w:val="0"/>
      <w:marRight w:val="0"/>
      <w:marTop w:val="0"/>
      <w:marBottom w:val="0"/>
      <w:divBdr>
        <w:top w:val="none" w:sz="0" w:space="0" w:color="auto"/>
        <w:left w:val="none" w:sz="0" w:space="0" w:color="auto"/>
        <w:bottom w:val="none" w:sz="0" w:space="0" w:color="auto"/>
        <w:right w:val="none" w:sz="0" w:space="0" w:color="auto"/>
      </w:divBdr>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110932165">
      <w:bodyDiv w:val="1"/>
      <w:marLeft w:val="0"/>
      <w:marRight w:val="0"/>
      <w:marTop w:val="0"/>
      <w:marBottom w:val="0"/>
      <w:divBdr>
        <w:top w:val="none" w:sz="0" w:space="0" w:color="auto"/>
        <w:left w:val="none" w:sz="0" w:space="0" w:color="auto"/>
        <w:bottom w:val="none" w:sz="0" w:space="0" w:color="auto"/>
        <w:right w:val="none" w:sz="0" w:space="0" w:color="auto"/>
      </w:divBdr>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ollid35@msu.edu" TargetMode="External"/><Relationship Id="rId18" Type="http://schemas.openxmlformats.org/officeDocument/2006/relationships/hyperlink" Target="https://urldefense.com/v3/__https:/msucom.medtricslab.com/users/login/__;!!HXCxUKc!wNBbgq2iQx91RPsZTSAfgPrZjysJN5eg3OV4t_aN_DChvJ9PJb8dkYFOQ8hSSEQ5rAyuK_veSwhwt48H8hA$" TargetMode="External"/><Relationship Id="rId26" Type="http://schemas.openxmlformats.org/officeDocument/2006/relationships/hyperlink" Target="https://www.scopeofpain.org/supplemental-training/safer-opioid-prescribing-in-the-emergency-department/" TargetMode="External"/><Relationship Id="rId39" Type="http://schemas.openxmlformats.org/officeDocument/2006/relationships/hyperlink" Target="https://urldefense.com/v3/__https:/msucom.medtricslab.com/users/login/__;!!HXCxUKc!wNBbgq2iQx91RPsZTSAfgPrZjysJN5eg3OV4t_aN_DChvJ9PJb8dkYFOQ8hSSEQ5rAyuK_veSwhwt48H8hA$" TargetMode="External"/><Relationship Id="rId21" Type="http://schemas.openxmlformats.org/officeDocument/2006/relationships/hyperlink" Target="https://d2l.msu.edu/" TargetMode="External"/><Relationship Id="rId34" Type="http://schemas.openxmlformats.org/officeDocument/2006/relationships/hyperlink" Target="https://www-clinicalkey-com.proxy2.cl.msu.edu/" TargetMode="External"/><Relationship Id="rId42" Type="http://schemas.openxmlformats.org/officeDocument/2006/relationships/hyperlink" Target="https://osteopathicmedicine.msu.edu/current-students/student-handbook" TargetMode="External"/><Relationship Id="rId47"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50" Type="http://schemas.openxmlformats.org/officeDocument/2006/relationships/hyperlink" Target="http://www.rcpd.msu.edu/"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catalog.lib.msu.edu/Search/Results?type=AllFields&amp;lookfor=%22The+American+opioid+epidemic+from+patient+care+to+public+health%22" TargetMode="External"/><Relationship Id="rId11" Type="http://schemas.openxmlformats.org/officeDocument/2006/relationships/image" Target="media/image1.jpg"/><Relationship Id="rId24" Type="http://schemas.openxmlformats.org/officeDocument/2006/relationships/hyperlink" Target="https://www.scopeofpain.org/supplemental-training/overdose-prevention-and-naloxone-rescue-kits-for-prescribers-and-pharmacists/" TargetMode="External"/><Relationship Id="rId32" Type="http://schemas.openxmlformats.org/officeDocument/2006/relationships/hyperlink" Target="https://psychiatryonline-org.proxy2.cl.msu.edu/doi/book/10.1176/appi.books.9781615372812" TargetMode="External"/><Relationship Id="rId37" Type="http://schemas.openxmlformats.org/officeDocument/2006/relationships/hyperlink" Target="https://libguides.lib.msu.edu/medicalboardexamprep/usmle3-boards" TargetMode="External"/><Relationship Id="rId40" Type="http://schemas.openxmlformats.org/officeDocument/2006/relationships/hyperlink" Target="https://osteopathicmedicine.msu.edu/application/files/5117/5077/8445/Policy_-_Clerkship_Absence_2025.pdf" TargetMode="External"/><Relationship Id="rId45" Type="http://schemas.openxmlformats.org/officeDocument/2006/relationships/hyperlink" Target="https://osteopathicmedicine.msu.edu/current-students/student-handbook" TargetMode="External"/><Relationship Id="rId53" Type="http://schemas.openxmlformats.org/officeDocument/2006/relationships/footer" Target="footer4.xml"/><Relationship Id="rId5" Type="http://schemas.openxmlformats.org/officeDocument/2006/relationships/numbering" Target="numbering.xml"/><Relationship Id="rId19" Type="http://schemas.openxmlformats.org/officeDocument/2006/relationships/hyperlink" Target="mailto:COM.Clerkship@msu.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micaresed.org/" TargetMode="External"/><Relationship Id="rId27" Type="http://schemas.openxmlformats.org/officeDocument/2006/relationships/hyperlink" Target="https://pcssnow.org/education-training/sud-core-curriculum/" TargetMode="External"/><Relationship Id="rId30" Type="http://schemas.openxmlformats.org/officeDocument/2006/relationships/hyperlink" Target="https://oce-ovid-com.proxy2.cl.msu.edu/book?SerialCode=02097251" TargetMode="External"/><Relationship Id="rId35" Type="http://schemas.openxmlformats.org/officeDocument/2006/relationships/hyperlink" Target="https://catalog.lib.msu.edu/Record/folio.in00005697945?sid=63285763" TargetMode="External"/><Relationship Id="rId43" Type="http://schemas.openxmlformats.org/officeDocument/2006/relationships/hyperlink" Target="https://osteopathicmedicine.msu.edu/about-us/common-ground-professionalism-initiative" TargetMode="External"/><Relationship Id="rId48" Type="http://schemas.openxmlformats.org/officeDocument/2006/relationships/hyperlink" Target="https://osteopathicmedicine.msu.edu/current-students/clerkship-medical-education/injury-and-property-damage-reports"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mailto:COM.Clerkship@msu.edu" TargetMode="External"/><Relationship Id="rId3" Type="http://schemas.openxmlformats.org/officeDocument/2006/relationships/customXml" Target="../customXml/item3.xml"/><Relationship Id="rId12" Type="http://schemas.openxmlformats.org/officeDocument/2006/relationships/hyperlink" Target="mailto:Kessle60@msu.edu" TargetMode="External"/><Relationship Id="rId17" Type="http://schemas.openxmlformats.org/officeDocument/2006/relationships/footer" Target="footer2.xml"/><Relationship Id="rId25" Type="http://schemas.openxmlformats.org/officeDocument/2006/relationships/hyperlink" Target="https://www.scopeofpain.org/supplemental-training/safer-opioid-prescribing-for-adolescents/" TargetMode="External"/><Relationship Id="rId33" Type="http://schemas.openxmlformats.org/officeDocument/2006/relationships/hyperlink" Target="https://link-springer-com.proxy2.cl.msu.edu/book/10.1007/978-3-030-02580-9" TargetMode="External"/><Relationship Id="rId38" Type="http://schemas.openxmlformats.org/officeDocument/2006/relationships/hyperlink" Target="https://libguides.lib.msu.edu/medicalboardexamprep/shelf-clerk-match" TargetMode="External"/><Relationship Id="rId46" Type="http://schemas.openxmlformats.org/officeDocument/2006/relationships/hyperlink" Target="https://osteopathicmedicine.msu.edu/application/files/3117/5985/1800/AI_Use_Policy.pdf" TargetMode="External"/><Relationship Id="rId20" Type="http://schemas.openxmlformats.org/officeDocument/2006/relationships/hyperlink" Target="https://com.msu.edu/" TargetMode="External"/><Relationship Id="rId41"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54"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scopeofpain.org/core-curriculum/online-training/" TargetMode="External"/><Relationship Id="rId28" Type="http://schemas.openxmlformats.org/officeDocument/2006/relationships/hyperlink" Target="https://link-springer-com.proxy2.cl.msu.edu/book/10.1007/978-3-319-47497-7" TargetMode="External"/><Relationship Id="rId36" Type="http://schemas.openxmlformats.org/officeDocument/2006/relationships/hyperlink" Target="https://libguides.lib.msu.edu/medicalboardexamprep/usmle2" TargetMode="External"/><Relationship Id="rId49" Type="http://schemas.openxmlformats.org/officeDocument/2006/relationships/hyperlink" Target="mailto:enright4@msu.edu" TargetMode="External"/><Relationship Id="R2fa11079f2604624" Type="http://schemas.microsoft.com/office/2019/09/relationships/intelligence" Target="intelligence.xml"/><Relationship Id="rId10" Type="http://schemas.openxmlformats.org/officeDocument/2006/relationships/endnotes" Target="endnotes.xml"/><Relationship Id="rId31" Type="http://schemas.openxmlformats.org/officeDocument/2006/relationships/hyperlink" Target="https://link-springer-com.proxy2.cl.msu.edu/book/10.1007/978-3-030-36287-4" TargetMode="External"/><Relationship Id="rId44" Type="http://schemas.openxmlformats.org/officeDocument/2006/relationships/hyperlink" Target="http://splife.studentlife.msu.edu/medical-student-rights-and-responsibilites-mssr" TargetMode="External"/><Relationship Id="rId5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stmodified xmlns="2b014413-6982-4c05-9996-2a0d85e0042d" xsi:nil="true"/>
    <Updates xmlns="2b014413-6982-4c05-9996-2a0d85e0042d" xsi:nil="true"/>
    <SharedWithUsers xmlns="574f10e2-822b-418f-863c-ba78d4428076">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Williams-Baker, Mariah</DisplayName>
        <AccountId>36</AccountId>
        <AccountType/>
      </UserInfo>
      <UserInfo>
        <DisplayName>Gardner, Emily</DisplayName>
        <AccountId>31</AccountId>
        <AccountType/>
      </UserInfo>
      <UserInfo>
        <DisplayName>Kroll, Krystal</DisplayName>
        <AccountId>387</AccountId>
        <AccountType/>
      </UserInfo>
    </SharedWithUsers>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508fb65361b8141647bfde57b1b5af8c">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9d9b1cff18e1f127117022f61d032b94"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2b014413-6982-4c05-9996-2a0d85e0042d"/>
    <ds:schemaRef ds:uri="574f10e2-822b-418f-863c-ba78d4428076"/>
  </ds:schemaRefs>
</ds:datastoreItem>
</file>

<file path=customXml/itemProps2.xml><?xml version="1.0" encoding="utf-8"?>
<ds:datastoreItem xmlns:ds="http://schemas.openxmlformats.org/officeDocument/2006/customXml" ds:itemID="{838E748D-C58D-4469-B046-1CF6CA5804F1}">
  <ds:schemaRefs>
    <ds:schemaRef ds:uri="http://schemas.microsoft.com/sharepoint/v3/contenttype/forms"/>
  </ds:schemaRefs>
</ds:datastoreItem>
</file>

<file path=customXml/itemProps3.xml><?xml version="1.0" encoding="utf-8"?>
<ds:datastoreItem xmlns:ds="http://schemas.openxmlformats.org/officeDocument/2006/customXml" ds:itemID="{3AD49E12-0C5F-44D6-86A7-083D55E0EA2B}"/>
</file>

<file path=customXml/itemProps4.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4173</Words>
  <Characters>23790</Characters>
  <Application>Microsoft Office Word</Application>
  <DocSecurity>0</DocSecurity>
  <Lines>198</Lines>
  <Paragraphs>55</Paragraphs>
  <ScaleCrop>false</ScaleCrop>
  <Company/>
  <LinksUpToDate>false</LinksUpToDate>
  <CharactersWithSpaces>27908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249</cp:revision>
  <dcterms:created xsi:type="dcterms:W3CDTF">2024-02-02T15:55:00Z</dcterms:created>
  <dcterms:modified xsi:type="dcterms:W3CDTF">2026-01-28T16:25:00Z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ies>
</file>