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7FDD5231" w:rsidR="00022296" w:rsidRPr="00AD69E2" w:rsidRDefault="008B76CE" w:rsidP="2DD5AA23">
      <w:pPr>
        <w:spacing w:after="0" w:line="240" w:lineRule="auto"/>
        <w:jc w:val="center"/>
        <w:rPr>
          <w:rFonts w:ascii="Arial" w:hAnsi="Arial" w:cs="Arial"/>
          <w:sz w:val="44"/>
          <w:szCs w:val="44"/>
          <w:lang w:bidi="en-US"/>
        </w:rPr>
      </w:pPr>
      <w:r>
        <w:rPr>
          <w:rFonts w:ascii="Arial" w:hAnsi="Arial" w:cs="Arial"/>
          <w:sz w:val="44"/>
          <w:szCs w:val="44"/>
        </w:rPr>
        <w:t>FCM 62</w:t>
      </w:r>
      <w:r w:rsidR="005F797A">
        <w:rPr>
          <w:rFonts w:ascii="Arial" w:hAnsi="Arial" w:cs="Arial"/>
          <w:sz w:val="44"/>
          <w:szCs w:val="44"/>
        </w:rPr>
        <w:t>2</w:t>
      </w:r>
    </w:p>
    <w:p w14:paraId="01504EA2" w14:textId="68A723E0" w:rsidR="00022296" w:rsidRPr="009F40C6" w:rsidRDefault="00EA046C"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FAMILY MEDICINE I</w:t>
      </w:r>
      <w:r w:rsidR="005F797A">
        <w:rPr>
          <w:rFonts w:ascii="Arial" w:hAnsi="Arial" w:cs="Arial"/>
          <w:b/>
          <w:bCs/>
          <w:sz w:val="72"/>
          <w:szCs w:val="72"/>
          <w:lang w:bidi="en-US"/>
        </w:rPr>
        <w:t>I</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2479AAC9" w14:textId="70B7D56A" w:rsidR="002732BC" w:rsidRPr="00A3208A" w:rsidRDefault="00100062" w:rsidP="1D9F913C">
      <w:pPr>
        <w:spacing w:after="0" w:line="240" w:lineRule="auto"/>
        <w:jc w:val="center"/>
        <w:rPr>
          <w:rFonts w:ascii="Arial" w:hAnsi="Arial" w:cs="Arial"/>
          <w:b/>
          <w:bCs/>
          <w:sz w:val="36"/>
          <w:szCs w:val="36"/>
        </w:rPr>
      </w:pPr>
      <w:r w:rsidRPr="70FB6F6B">
        <w:rPr>
          <w:rFonts w:ascii="Arial" w:hAnsi="Arial" w:cs="Arial"/>
          <w:b/>
          <w:bCs/>
          <w:sz w:val="36"/>
          <w:szCs w:val="36"/>
        </w:rPr>
        <w:t xml:space="preserve">CLERKSHIP </w:t>
      </w:r>
      <w:r w:rsidR="172E3553" w:rsidRPr="70FB6F6B">
        <w:rPr>
          <w:rFonts w:ascii="Arial" w:hAnsi="Arial" w:cs="Arial"/>
          <w:b/>
          <w:bCs/>
          <w:sz w:val="36"/>
          <w:szCs w:val="36"/>
        </w:rPr>
        <w:t>CORE</w:t>
      </w:r>
      <w:r w:rsidR="600ADC11" w:rsidRPr="70FB6F6B">
        <w:rPr>
          <w:rFonts w:ascii="Arial" w:hAnsi="Arial" w:cs="Arial"/>
          <w:b/>
          <w:bCs/>
          <w:sz w:val="36"/>
          <w:szCs w:val="36"/>
        </w:rPr>
        <w:t xml:space="preserve"> </w:t>
      </w:r>
      <w:r w:rsidR="00324A79" w:rsidRPr="70FB6F6B">
        <w:rPr>
          <w:rFonts w:ascii="Arial" w:hAnsi="Arial" w:cs="Arial"/>
          <w:b/>
          <w:bCs/>
          <w:sz w:val="36"/>
          <w:szCs w:val="36"/>
        </w:rPr>
        <w:t>ROTATION</w:t>
      </w:r>
      <w:r w:rsidR="00A36723" w:rsidRPr="70FB6F6B">
        <w:rPr>
          <w:rFonts w:ascii="Arial" w:hAnsi="Arial" w:cs="Arial"/>
          <w:b/>
          <w:bCs/>
          <w:sz w:val="36"/>
          <w:szCs w:val="36"/>
        </w:rPr>
        <w:t xml:space="preserve"> </w:t>
      </w:r>
      <w:r w:rsidR="002732BC" w:rsidRPr="70FB6F6B">
        <w:rPr>
          <w:rFonts w:ascii="Arial" w:hAnsi="Arial" w:cs="Arial"/>
          <w:b/>
          <w:bCs/>
          <w:sz w:val="36"/>
          <w:szCs w:val="36"/>
        </w:rPr>
        <w:t>SYLLABUS</w:t>
      </w:r>
    </w:p>
    <w:p w14:paraId="1FD63D47" w14:textId="09F75E47" w:rsidR="00A54D0A" w:rsidRPr="001613D1" w:rsidRDefault="00A54D0A" w:rsidP="70FB6F6B">
      <w:pPr>
        <w:spacing w:after="0" w:line="240" w:lineRule="auto"/>
        <w:jc w:val="center"/>
        <w:rPr>
          <w:rFonts w:ascii="Arial" w:hAnsi="Arial" w:cs="Arial"/>
          <w:b/>
          <w:bCs/>
          <w:sz w:val="36"/>
          <w:szCs w:val="36"/>
        </w:rPr>
      </w:pPr>
    </w:p>
    <w:p w14:paraId="294DDA35" w14:textId="766F488F" w:rsidR="70FB6F6B" w:rsidRDefault="70FB6F6B" w:rsidP="70FB6F6B">
      <w:pPr>
        <w:spacing w:after="0" w:line="240" w:lineRule="auto"/>
        <w:jc w:val="center"/>
        <w:rPr>
          <w:rFonts w:ascii="Arial" w:hAnsi="Arial" w:cs="Arial"/>
          <w:b/>
          <w:bCs/>
          <w:sz w:val="36"/>
          <w:szCs w:val="36"/>
        </w:rPr>
      </w:pPr>
    </w:p>
    <w:p w14:paraId="7A6EF6A1" w14:textId="40EBE18C" w:rsidR="00100062" w:rsidRPr="001613D1" w:rsidRDefault="00EA046C" w:rsidP="00B611BC">
      <w:pPr>
        <w:spacing w:after="0" w:line="240" w:lineRule="auto"/>
        <w:jc w:val="center"/>
        <w:rPr>
          <w:rFonts w:ascii="Arial" w:hAnsi="Arial" w:cs="Arial"/>
          <w:sz w:val="32"/>
          <w:szCs w:val="32"/>
        </w:rPr>
      </w:pPr>
      <w:r>
        <w:rPr>
          <w:rFonts w:ascii="Arial" w:hAnsi="Arial" w:cs="Arial"/>
          <w:sz w:val="32"/>
          <w:szCs w:val="32"/>
        </w:rPr>
        <w:t>FAMILY AND COMMUNITY MEDICINE</w:t>
      </w:r>
    </w:p>
    <w:p w14:paraId="0DF86A50" w14:textId="376AA02D" w:rsidR="00100062" w:rsidRPr="001613D1" w:rsidRDefault="00EA046C" w:rsidP="00B611BC">
      <w:pPr>
        <w:spacing w:after="0" w:line="240" w:lineRule="auto"/>
        <w:jc w:val="center"/>
        <w:rPr>
          <w:rFonts w:ascii="Arial" w:hAnsi="Arial" w:cs="Arial"/>
          <w:sz w:val="36"/>
          <w:szCs w:val="36"/>
        </w:rPr>
      </w:pPr>
      <w:r>
        <w:rPr>
          <w:rFonts w:ascii="Arial" w:hAnsi="Arial" w:cs="Arial"/>
          <w:sz w:val="36"/>
          <w:szCs w:val="36"/>
        </w:rPr>
        <w:t>MICHAEL BURRY, D.O.</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77EF613B" w14:textId="7E042579" w:rsidR="00525DEE" w:rsidRPr="001613D1" w:rsidRDefault="00EA046C"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BURRYMIC@MSU.EDU</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29FD6D34" w:rsidR="00841350" w:rsidRPr="001613D1" w:rsidRDefault="00EA046C" w:rsidP="00B611BC">
      <w:pPr>
        <w:spacing w:after="0" w:line="240" w:lineRule="auto"/>
        <w:jc w:val="center"/>
        <w:rPr>
          <w:rFonts w:ascii="Arial" w:hAnsi="Arial" w:cs="Arial"/>
          <w:sz w:val="36"/>
          <w:szCs w:val="36"/>
        </w:rPr>
      </w:pPr>
      <w:r>
        <w:rPr>
          <w:rFonts w:ascii="Arial" w:hAnsi="Arial" w:cs="Arial"/>
          <w:sz w:val="36"/>
          <w:szCs w:val="36"/>
        </w:rPr>
        <w:t>JEREMIAH LOPEZ, M.D.</w:t>
      </w:r>
    </w:p>
    <w:p w14:paraId="24417138" w14:textId="03CEF8CA" w:rsidR="00841350" w:rsidRPr="001613D1" w:rsidRDefault="00EA046C" w:rsidP="00B611BC">
      <w:pPr>
        <w:spacing w:after="0" w:line="240" w:lineRule="auto"/>
        <w:jc w:val="center"/>
        <w:rPr>
          <w:rFonts w:ascii="Arial" w:hAnsi="Arial" w:cs="Arial"/>
          <w:iCs/>
          <w:sz w:val="32"/>
          <w:szCs w:val="32"/>
        </w:rPr>
      </w:pPr>
      <w:r>
        <w:rPr>
          <w:rFonts w:ascii="Arial" w:hAnsi="Arial" w:cs="Arial"/>
          <w:iCs/>
          <w:sz w:val="32"/>
          <w:szCs w:val="32"/>
        </w:rPr>
        <w:t>CO-</w:t>
      </w:r>
      <w:r w:rsidR="00841350" w:rsidRPr="001613D1">
        <w:rPr>
          <w:rFonts w:ascii="Arial" w:hAnsi="Arial" w:cs="Arial"/>
          <w:iCs/>
          <w:sz w:val="32"/>
          <w:szCs w:val="32"/>
        </w:rPr>
        <w:t>INSTRUCTOR OF RECORD</w:t>
      </w:r>
    </w:p>
    <w:p w14:paraId="1CD9A9C4" w14:textId="26DDF639" w:rsidR="005239D2" w:rsidRDefault="00EA046C"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LOPEZJER@MSU.EDU</w:t>
      </w:r>
    </w:p>
    <w:p w14:paraId="6C383668" w14:textId="77777777" w:rsidR="009C5AD9" w:rsidRDefault="009C5AD9" w:rsidP="00B611BC">
      <w:pPr>
        <w:autoSpaceDE w:val="0"/>
        <w:autoSpaceDN w:val="0"/>
        <w:adjustRightInd w:val="0"/>
        <w:spacing w:after="0" w:line="240" w:lineRule="auto"/>
        <w:jc w:val="center"/>
        <w:rPr>
          <w:rFonts w:ascii="Arial" w:hAnsi="Arial" w:cs="Arial"/>
          <w:sz w:val="32"/>
          <w:szCs w:val="32"/>
        </w:rPr>
      </w:pPr>
    </w:p>
    <w:p w14:paraId="686CD3E8" w14:textId="1E401E72" w:rsidR="00EA046C" w:rsidRPr="001613D1" w:rsidRDefault="00EA046C" w:rsidP="00EA046C">
      <w:pPr>
        <w:spacing w:after="0" w:line="240" w:lineRule="auto"/>
        <w:jc w:val="center"/>
        <w:rPr>
          <w:rFonts w:ascii="Arial" w:hAnsi="Arial" w:cs="Arial"/>
          <w:sz w:val="36"/>
          <w:szCs w:val="36"/>
        </w:rPr>
      </w:pPr>
      <w:r>
        <w:rPr>
          <w:rFonts w:ascii="Arial" w:hAnsi="Arial" w:cs="Arial"/>
          <w:sz w:val="36"/>
          <w:szCs w:val="36"/>
        </w:rPr>
        <w:t>LARYSA RADLOWSKI, M.D.</w:t>
      </w:r>
    </w:p>
    <w:p w14:paraId="320A474B" w14:textId="77777777" w:rsidR="00EA046C" w:rsidRPr="001613D1" w:rsidRDefault="00EA046C" w:rsidP="00EA046C">
      <w:pPr>
        <w:spacing w:after="0" w:line="240" w:lineRule="auto"/>
        <w:jc w:val="center"/>
        <w:rPr>
          <w:rFonts w:ascii="Arial" w:hAnsi="Arial" w:cs="Arial"/>
          <w:iCs/>
          <w:sz w:val="32"/>
          <w:szCs w:val="32"/>
        </w:rPr>
      </w:pPr>
      <w:r>
        <w:rPr>
          <w:rFonts w:ascii="Arial" w:hAnsi="Arial" w:cs="Arial"/>
          <w:iCs/>
          <w:sz w:val="32"/>
          <w:szCs w:val="32"/>
        </w:rPr>
        <w:t>CO-</w:t>
      </w:r>
      <w:r w:rsidRPr="001613D1">
        <w:rPr>
          <w:rFonts w:ascii="Arial" w:hAnsi="Arial" w:cs="Arial"/>
          <w:iCs/>
          <w:sz w:val="32"/>
          <w:szCs w:val="32"/>
        </w:rPr>
        <w:t>INSTRUCTOR OF RECORD</w:t>
      </w:r>
    </w:p>
    <w:p w14:paraId="4F5DE42F" w14:textId="6009E677" w:rsidR="00EA046C" w:rsidRDefault="00EA046C" w:rsidP="00EA046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RADLOW1@MSU.EDU</w:t>
      </w: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3A61087A" w:rsidR="00A93438" w:rsidRDefault="00A93438" w:rsidP="00A93438">
      <w:pPr>
        <w:spacing w:after="0" w:line="240" w:lineRule="auto"/>
        <w:jc w:val="center"/>
        <w:rPr>
          <w:rFonts w:ascii="Arial" w:hAnsi="Arial" w:cs="Arial"/>
          <w:iCs/>
          <w:sz w:val="32"/>
          <w:szCs w:val="32"/>
        </w:rPr>
      </w:pPr>
      <w:r w:rsidRPr="002B0C14">
        <w:rPr>
          <w:rFonts w:ascii="Arial" w:hAnsi="Arial" w:cs="Arial"/>
          <w:iCs/>
          <w:sz w:val="32"/>
          <w:szCs w:val="32"/>
        </w:rPr>
        <w:t xml:space="preserve">EFFECTIVE AUGUST 1, </w:t>
      </w:r>
      <w:r w:rsidR="00793E57" w:rsidRPr="002B0C14">
        <w:rPr>
          <w:rFonts w:ascii="Arial" w:hAnsi="Arial" w:cs="Arial"/>
          <w:iCs/>
          <w:sz w:val="32"/>
          <w:szCs w:val="32"/>
        </w:rPr>
        <w:t>202</w:t>
      </w:r>
      <w:r w:rsidR="007D3933" w:rsidRPr="002B0C14">
        <w:rPr>
          <w:rFonts w:ascii="Arial" w:hAnsi="Arial" w:cs="Arial"/>
          <w:iCs/>
          <w:sz w:val="32"/>
          <w:szCs w:val="32"/>
        </w:rPr>
        <w:t>6</w:t>
      </w:r>
      <w:r w:rsidR="00793E57" w:rsidRPr="002B0C14">
        <w:rPr>
          <w:rFonts w:ascii="Arial" w:hAnsi="Arial" w:cs="Arial"/>
          <w:iCs/>
          <w:sz w:val="32"/>
          <w:szCs w:val="32"/>
        </w:rPr>
        <w:t>,</w:t>
      </w:r>
      <w:r w:rsidRPr="002B0C14">
        <w:rPr>
          <w:rFonts w:ascii="Arial" w:hAnsi="Arial" w:cs="Arial"/>
          <w:iCs/>
          <w:sz w:val="32"/>
          <w:szCs w:val="32"/>
        </w:rPr>
        <w:t xml:space="preserve"> TO JULY 31, 202</w:t>
      </w:r>
      <w:r w:rsidR="007D3933" w:rsidRPr="002B0C14">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12E274F3" w:rsidR="00790546" w:rsidRPr="00EA046C" w:rsidRDefault="00EA046C" w:rsidP="00B611BC">
      <w:pPr>
        <w:autoSpaceDE w:val="0"/>
        <w:autoSpaceDN w:val="0"/>
        <w:adjustRightInd w:val="0"/>
        <w:spacing w:after="0" w:line="240" w:lineRule="auto"/>
        <w:jc w:val="center"/>
        <w:rPr>
          <w:rFonts w:ascii="Arial" w:hAnsi="Arial" w:cs="Arial"/>
          <w:color w:val="000000"/>
          <w:sz w:val="36"/>
          <w:szCs w:val="36"/>
        </w:rPr>
      </w:pPr>
      <w:r w:rsidRPr="00EA046C">
        <w:rPr>
          <w:rFonts w:ascii="Arial" w:hAnsi="Arial" w:cs="Arial"/>
          <w:color w:val="000000"/>
          <w:sz w:val="36"/>
          <w:szCs w:val="36"/>
        </w:rPr>
        <w:t>SHANNON GROCHULSKI-FRIES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1B272202" w:rsidR="00A54D0A" w:rsidRPr="00C40B5D" w:rsidRDefault="00EA046C"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GROCHULS@MSU.EDU</w:t>
      </w:r>
    </w:p>
    <w:p w14:paraId="55EE0923" w14:textId="72AC0572" w:rsidR="005239D2" w:rsidRPr="006B6394" w:rsidRDefault="005239D2" w:rsidP="00B611BC">
      <w:pPr>
        <w:spacing w:after="0" w:line="240" w:lineRule="auto"/>
        <w:jc w:val="center"/>
        <w:rPr>
          <w:rFonts w:ascii="Arial" w:hAnsi="Arial" w:cs="Arial"/>
          <w:iCs/>
          <w:sz w:val="20"/>
          <w:szCs w:val="20"/>
        </w:rPr>
      </w:pPr>
    </w:p>
    <w:p w14:paraId="7CF99B53" w14:textId="42D40625" w:rsidR="00E405FF" w:rsidRPr="006B6394" w:rsidRDefault="00E405FF" w:rsidP="70FB6F6B">
      <w:pPr>
        <w:autoSpaceDE w:val="0"/>
        <w:autoSpaceDN w:val="0"/>
        <w:adjustRightInd w:val="0"/>
        <w:spacing w:line="240" w:lineRule="auto"/>
        <w:rPr>
          <w:rFonts w:ascii="Arial" w:hAnsi="Arial" w:cs="Arial"/>
          <w:i/>
          <w:iCs/>
          <w:color w:val="000000"/>
          <w:sz w:val="20"/>
          <w:szCs w:val="20"/>
        </w:rPr>
      </w:pPr>
      <w:r w:rsidRPr="006B6394">
        <w:rPr>
          <w:rFonts w:ascii="Arial" w:hAnsi="Arial" w:cs="Arial"/>
          <w:i/>
          <w:iCs/>
          <w:color w:val="000000" w:themeColor="text1"/>
          <w:sz w:val="20"/>
          <w:szCs w:val="20"/>
        </w:rPr>
        <w:t xml:space="preserve">At </w:t>
      </w:r>
      <w:r w:rsidR="00B72C2C" w:rsidRPr="006B6394">
        <w:rPr>
          <w:rFonts w:ascii="Arial" w:hAnsi="Arial" w:cs="Arial"/>
          <w:i/>
          <w:iCs/>
          <w:color w:val="000000" w:themeColor="text1"/>
          <w:sz w:val="20"/>
          <w:szCs w:val="20"/>
        </w:rPr>
        <w:t>Michigan State University College of Osteopathic Medicine (MSUCOM)</w:t>
      </w:r>
      <w:r w:rsidRPr="006B639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6B6394">
        <w:rPr>
          <w:rFonts w:ascii="Arial" w:hAnsi="Arial" w:cs="Arial"/>
          <w:i/>
          <w:iCs/>
          <w:color w:val="000000" w:themeColor="text1"/>
          <w:sz w:val="20"/>
          <w:szCs w:val="20"/>
        </w:rPr>
        <w:t xml:space="preserve">also </w:t>
      </w:r>
      <w:r w:rsidRPr="006B6394">
        <w:rPr>
          <w:rFonts w:ascii="Arial" w:hAnsi="Arial" w:cs="Arial"/>
          <w:i/>
          <w:iCs/>
          <w:color w:val="000000" w:themeColor="text1"/>
          <w:sz w:val="20"/>
          <w:szCs w:val="20"/>
        </w:rPr>
        <w:t xml:space="preserve">be </w:t>
      </w:r>
      <w:r w:rsidR="00345472" w:rsidRPr="006B6394">
        <w:rPr>
          <w:rFonts w:ascii="Arial" w:hAnsi="Arial" w:cs="Arial"/>
          <w:i/>
          <w:iCs/>
          <w:color w:val="000000" w:themeColor="text1"/>
          <w:sz w:val="20"/>
          <w:szCs w:val="20"/>
        </w:rPr>
        <w:t>implemented from</w:t>
      </w:r>
      <w:r w:rsidRPr="006B6394">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6B6394">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32450248" w14:textId="30E4E006" w:rsidR="00924AD6"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3807993" w:history="1">
        <w:r w:rsidR="00924AD6" w:rsidRPr="00650EDD">
          <w:rPr>
            <w:rStyle w:val="Hyperlink"/>
          </w:rPr>
          <w:t>Rotation Requirements</w:t>
        </w:r>
        <w:r w:rsidR="00924AD6">
          <w:rPr>
            <w:webHidden/>
          </w:rPr>
          <w:tab/>
        </w:r>
        <w:r w:rsidR="00924AD6">
          <w:rPr>
            <w:webHidden/>
          </w:rPr>
          <w:fldChar w:fldCharType="begin"/>
        </w:r>
        <w:r w:rsidR="00924AD6">
          <w:rPr>
            <w:webHidden/>
          </w:rPr>
          <w:instrText xml:space="preserve"> PAGEREF _Toc233807993 \h </w:instrText>
        </w:r>
        <w:r w:rsidR="00924AD6">
          <w:rPr>
            <w:webHidden/>
          </w:rPr>
        </w:r>
        <w:r w:rsidR="00924AD6">
          <w:rPr>
            <w:webHidden/>
          </w:rPr>
          <w:fldChar w:fldCharType="separate"/>
        </w:r>
        <w:r w:rsidR="00924AD6">
          <w:rPr>
            <w:webHidden/>
          </w:rPr>
          <w:t>3</w:t>
        </w:r>
        <w:r w:rsidR="00924AD6">
          <w:rPr>
            <w:webHidden/>
          </w:rPr>
          <w:fldChar w:fldCharType="end"/>
        </w:r>
      </w:hyperlink>
    </w:p>
    <w:p w14:paraId="1C756531" w14:textId="76B73073" w:rsidR="00924AD6" w:rsidRDefault="00924AD6">
      <w:pPr>
        <w:pStyle w:val="TOC1"/>
        <w:rPr>
          <w:rFonts w:asciiTheme="minorHAnsi" w:hAnsiTheme="minorHAnsi" w:cstheme="minorBidi"/>
          <w:b w:val="0"/>
          <w:bCs w:val="0"/>
          <w:iCs w:val="0"/>
          <w:caps w:val="0"/>
          <w:kern w:val="2"/>
          <w14:ligatures w14:val="standardContextual"/>
        </w:rPr>
      </w:pPr>
      <w:hyperlink w:anchor="_Toc233807994" w:history="1">
        <w:r w:rsidRPr="00650EDD">
          <w:rPr>
            <w:rStyle w:val="Hyperlink"/>
          </w:rPr>
          <w:t>Introduction and Overview</w:t>
        </w:r>
        <w:r>
          <w:rPr>
            <w:webHidden/>
          </w:rPr>
          <w:tab/>
        </w:r>
        <w:r>
          <w:rPr>
            <w:webHidden/>
          </w:rPr>
          <w:fldChar w:fldCharType="begin"/>
        </w:r>
        <w:r>
          <w:rPr>
            <w:webHidden/>
          </w:rPr>
          <w:instrText xml:space="preserve"> PAGEREF _Toc233807994 \h </w:instrText>
        </w:r>
        <w:r>
          <w:rPr>
            <w:webHidden/>
          </w:rPr>
        </w:r>
        <w:r>
          <w:rPr>
            <w:webHidden/>
          </w:rPr>
          <w:fldChar w:fldCharType="separate"/>
        </w:r>
        <w:r>
          <w:rPr>
            <w:webHidden/>
          </w:rPr>
          <w:t>4</w:t>
        </w:r>
        <w:r>
          <w:rPr>
            <w:webHidden/>
          </w:rPr>
          <w:fldChar w:fldCharType="end"/>
        </w:r>
      </w:hyperlink>
    </w:p>
    <w:p w14:paraId="5EB7C4E4" w14:textId="36F24565" w:rsidR="00924AD6" w:rsidRDefault="00924AD6">
      <w:pPr>
        <w:pStyle w:val="TOC2"/>
        <w:rPr>
          <w:rFonts w:asciiTheme="minorHAnsi" w:hAnsiTheme="minorHAnsi" w:cstheme="minorBidi"/>
          <w:smallCaps w:val="0"/>
          <w:kern w:val="2"/>
          <w:sz w:val="24"/>
          <w:szCs w:val="24"/>
          <w14:ligatures w14:val="standardContextual"/>
        </w:rPr>
      </w:pPr>
      <w:hyperlink w:anchor="_Toc233807995" w:history="1">
        <w:r w:rsidRPr="00650EDD">
          <w:rPr>
            <w:rStyle w:val="Hyperlink"/>
          </w:rPr>
          <w:t>COURSE SCHEDULING</w:t>
        </w:r>
        <w:r>
          <w:rPr>
            <w:webHidden/>
          </w:rPr>
          <w:tab/>
        </w:r>
        <w:r>
          <w:rPr>
            <w:webHidden/>
          </w:rPr>
          <w:fldChar w:fldCharType="begin"/>
        </w:r>
        <w:r>
          <w:rPr>
            <w:webHidden/>
          </w:rPr>
          <w:instrText xml:space="preserve"> PAGEREF _Toc233807995 \h </w:instrText>
        </w:r>
        <w:r>
          <w:rPr>
            <w:webHidden/>
          </w:rPr>
        </w:r>
        <w:r>
          <w:rPr>
            <w:webHidden/>
          </w:rPr>
          <w:fldChar w:fldCharType="separate"/>
        </w:r>
        <w:r>
          <w:rPr>
            <w:webHidden/>
          </w:rPr>
          <w:t>4</w:t>
        </w:r>
        <w:r>
          <w:rPr>
            <w:webHidden/>
          </w:rPr>
          <w:fldChar w:fldCharType="end"/>
        </w:r>
      </w:hyperlink>
    </w:p>
    <w:p w14:paraId="4B095298" w14:textId="1855A6A6" w:rsidR="00924AD6" w:rsidRDefault="00924AD6">
      <w:pPr>
        <w:pStyle w:val="TOC3"/>
        <w:rPr>
          <w:rFonts w:asciiTheme="minorHAnsi" w:hAnsiTheme="minorHAnsi" w:cstheme="minorBidi"/>
          <w:kern w:val="2"/>
          <w:sz w:val="24"/>
          <w:szCs w:val="24"/>
          <w14:ligatures w14:val="standardContextual"/>
        </w:rPr>
      </w:pPr>
      <w:hyperlink w:anchor="_Toc233807996" w:history="1">
        <w:r w:rsidRPr="00650EDD">
          <w:rPr>
            <w:rStyle w:val="Hyperlink"/>
          </w:rPr>
          <w:t>Course Enrollment</w:t>
        </w:r>
        <w:r>
          <w:rPr>
            <w:webHidden/>
          </w:rPr>
          <w:tab/>
        </w:r>
        <w:r>
          <w:rPr>
            <w:webHidden/>
          </w:rPr>
          <w:fldChar w:fldCharType="begin"/>
        </w:r>
        <w:r>
          <w:rPr>
            <w:webHidden/>
          </w:rPr>
          <w:instrText xml:space="preserve"> PAGEREF _Toc233807996 \h </w:instrText>
        </w:r>
        <w:r>
          <w:rPr>
            <w:webHidden/>
          </w:rPr>
        </w:r>
        <w:r>
          <w:rPr>
            <w:webHidden/>
          </w:rPr>
          <w:fldChar w:fldCharType="separate"/>
        </w:r>
        <w:r>
          <w:rPr>
            <w:webHidden/>
          </w:rPr>
          <w:t>4</w:t>
        </w:r>
        <w:r>
          <w:rPr>
            <w:webHidden/>
          </w:rPr>
          <w:fldChar w:fldCharType="end"/>
        </w:r>
      </w:hyperlink>
    </w:p>
    <w:p w14:paraId="3FB25D0C" w14:textId="3F2DE7C6" w:rsidR="00924AD6" w:rsidRDefault="00924AD6">
      <w:pPr>
        <w:pStyle w:val="TOC2"/>
        <w:rPr>
          <w:rFonts w:asciiTheme="minorHAnsi" w:hAnsiTheme="minorHAnsi" w:cstheme="minorBidi"/>
          <w:smallCaps w:val="0"/>
          <w:kern w:val="2"/>
          <w:sz w:val="24"/>
          <w:szCs w:val="24"/>
          <w14:ligatures w14:val="standardContextual"/>
        </w:rPr>
      </w:pPr>
      <w:hyperlink w:anchor="_Toc233807997" w:history="1">
        <w:r w:rsidRPr="00650EDD">
          <w:rPr>
            <w:rStyle w:val="Hyperlink"/>
          </w:rPr>
          <w:t>ROTATION FORMAT</w:t>
        </w:r>
        <w:r>
          <w:rPr>
            <w:webHidden/>
          </w:rPr>
          <w:tab/>
        </w:r>
        <w:r>
          <w:rPr>
            <w:webHidden/>
          </w:rPr>
          <w:fldChar w:fldCharType="begin"/>
        </w:r>
        <w:r>
          <w:rPr>
            <w:webHidden/>
          </w:rPr>
          <w:instrText xml:space="preserve"> PAGEREF _Toc233807997 \h </w:instrText>
        </w:r>
        <w:r>
          <w:rPr>
            <w:webHidden/>
          </w:rPr>
        </w:r>
        <w:r>
          <w:rPr>
            <w:webHidden/>
          </w:rPr>
          <w:fldChar w:fldCharType="separate"/>
        </w:r>
        <w:r>
          <w:rPr>
            <w:webHidden/>
          </w:rPr>
          <w:t>4</w:t>
        </w:r>
        <w:r>
          <w:rPr>
            <w:webHidden/>
          </w:rPr>
          <w:fldChar w:fldCharType="end"/>
        </w:r>
      </w:hyperlink>
    </w:p>
    <w:p w14:paraId="38A8684E" w14:textId="1FA855FC" w:rsidR="00924AD6" w:rsidRDefault="00924AD6">
      <w:pPr>
        <w:pStyle w:val="TOC1"/>
        <w:rPr>
          <w:rFonts w:asciiTheme="minorHAnsi" w:hAnsiTheme="minorHAnsi" w:cstheme="minorBidi"/>
          <w:b w:val="0"/>
          <w:bCs w:val="0"/>
          <w:iCs w:val="0"/>
          <w:caps w:val="0"/>
          <w:kern w:val="2"/>
          <w14:ligatures w14:val="standardContextual"/>
        </w:rPr>
      </w:pPr>
      <w:hyperlink w:anchor="_Toc233807998" w:history="1">
        <w:r w:rsidRPr="00650EDD">
          <w:rPr>
            <w:rStyle w:val="Hyperlink"/>
          </w:rPr>
          <w:t>GOALS AND OBJECTIVES</w:t>
        </w:r>
        <w:r>
          <w:rPr>
            <w:webHidden/>
          </w:rPr>
          <w:tab/>
        </w:r>
        <w:r>
          <w:rPr>
            <w:webHidden/>
          </w:rPr>
          <w:fldChar w:fldCharType="begin"/>
        </w:r>
        <w:r>
          <w:rPr>
            <w:webHidden/>
          </w:rPr>
          <w:instrText xml:space="preserve"> PAGEREF _Toc233807998 \h </w:instrText>
        </w:r>
        <w:r>
          <w:rPr>
            <w:webHidden/>
          </w:rPr>
        </w:r>
        <w:r>
          <w:rPr>
            <w:webHidden/>
          </w:rPr>
          <w:fldChar w:fldCharType="separate"/>
        </w:r>
        <w:r>
          <w:rPr>
            <w:webHidden/>
          </w:rPr>
          <w:t>4</w:t>
        </w:r>
        <w:r>
          <w:rPr>
            <w:webHidden/>
          </w:rPr>
          <w:fldChar w:fldCharType="end"/>
        </w:r>
      </w:hyperlink>
    </w:p>
    <w:p w14:paraId="2FB65519" w14:textId="0851A056" w:rsidR="00924AD6" w:rsidRDefault="00924AD6">
      <w:pPr>
        <w:pStyle w:val="TOC2"/>
        <w:rPr>
          <w:rFonts w:asciiTheme="minorHAnsi" w:hAnsiTheme="minorHAnsi" w:cstheme="minorBidi"/>
          <w:smallCaps w:val="0"/>
          <w:kern w:val="2"/>
          <w:sz w:val="24"/>
          <w:szCs w:val="24"/>
          <w14:ligatures w14:val="standardContextual"/>
        </w:rPr>
      </w:pPr>
      <w:hyperlink w:anchor="_Toc233807999" w:history="1">
        <w:r w:rsidRPr="00650EDD">
          <w:rPr>
            <w:rStyle w:val="Hyperlink"/>
          </w:rPr>
          <w:t>GOALS and objectives</w:t>
        </w:r>
        <w:r>
          <w:rPr>
            <w:webHidden/>
          </w:rPr>
          <w:tab/>
        </w:r>
        <w:r>
          <w:rPr>
            <w:webHidden/>
          </w:rPr>
          <w:fldChar w:fldCharType="begin"/>
        </w:r>
        <w:r>
          <w:rPr>
            <w:webHidden/>
          </w:rPr>
          <w:instrText xml:space="preserve"> PAGEREF _Toc233807999 \h </w:instrText>
        </w:r>
        <w:r>
          <w:rPr>
            <w:webHidden/>
          </w:rPr>
        </w:r>
        <w:r>
          <w:rPr>
            <w:webHidden/>
          </w:rPr>
          <w:fldChar w:fldCharType="separate"/>
        </w:r>
        <w:r>
          <w:rPr>
            <w:webHidden/>
          </w:rPr>
          <w:t>4</w:t>
        </w:r>
        <w:r>
          <w:rPr>
            <w:webHidden/>
          </w:rPr>
          <w:fldChar w:fldCharType="end"/>
        </w:r>
      </w:hyperlink>
    </w:p>
    <w:p w14:paraId="00EB74FB" w14:textId="6B7E3C0C" w:rsidR="00924AD6" w:rsidRDefault="00924AD6">
      <w:pPr>
        <w:pStyle w:val="TOC2"/>
        <w:rPr>
          <w:rFonts w:asciiTheme="minorHAnsi" w:hAnsiTheme="minorHAnsi" w:cstheme="minorBidi"/>
          <w:smallCaps w:val="0"/>
          <w:kern w:val="2"/>
          <w:sz w:val="24"/>
          <w:szCs w:val="24"/>
          <w14:ligatures w14:val="standardContextual"/>
        </w:rPr>
      </w:pPr>
      <w:hyperlink w:anchor="_Toc233808000" w:history="1">
        <w:r w:rsidRPr="00650EDD">
          <w:rPr>
            <w:rStyle w:val="Hyperlink"/>
          </w:rPr>
          <w:t>COMPETENCIES</w:t>
        </w:r>
        <w:r>
          <w:rPr>
            <w:webHidden/>
          </w:rPr>
          <w:tab/>
        </w:r>
        <w:r>
          <w:rPr>
            <w:webHidden/>
          </w:rPr>
          <w:fldChar w:fldCharType="begin"/>
        </w:r>
        <w:r>
          <w:rPr>
            <w:webHidden/>
          </w:rPr>
          <w:instrText xml:space="preserve"> PAGEREF _Toc233808000 \h </w:instrText>
        </w:r>
        <w:r>
          <w:rPr>
            <w:webHidden/>
          </w:rPr>
        </w:r>
        <w:r>
          <w:rPr>
            <w:webHidden/>
          </w:rPr>
          <w:fldChar w:fldCharType="separate"/>
        </w:r>
        <w:r>
          <w:rPr>
            <w:webHidden/>
          </w:rPr>
          <w:t>5</w:t>
        </w:r>
        <w:r>
          <w:rPr>
            <w:webHidden/>
          </w:rPr>
          <w:fldChar w:fldCharType="end"/>
        </w:r>
      </w:hyperlink>
    </w:p>
    <w:p w14:paraId="63F36CF1" w14:textId="7C003767" w:rsidR="00924AD6" w:rsidRDefault="00924AD6">
      <w:pPr>
        <w:pStyle w:val="TOC1"/>
        <w:rPr>
          <w:rFonts w:asciiTheme="minorHAnsi" w:hAnsiTheme="minorHAnsi" w:cstheme="minorBidi"/>
          <w:b w:val="0"/>
          <w:bCs w:val="0"/>
          <w:iCs w:val="0"/>
          <w:caps w:val="0"/>
          <w:kern w:val="2"/>
          <w14:ligatures w14:val="standardContextual"/>
        </w:rPr>
      </w:pPr>
      <w:hyperlink w:anchor="_Toc233808001" w:history="1">
        <w:r w:rsidRPr="00650EDD">
          <w:rPr>
            <w:rStyle w:val="Hyperlink"/>
          </w:rPr>
          <w:t>COLLEGE PROGRAM OBJECTIVES</w:t>
        </w:r>
        <w:r>
          <w:rPr>
            <w:webHidden/>
          </w:rPr>
          <w:tab/>
        </w:r>
        <w:r>
          <w:rPr>
            <w:webHidden/>
          </w:rPr>
          <w:fldChar w:fldCharType="begin"/>
        </w:r>
        <w:r>
          <w:rPr>
            <w:webHidden/>
          </w:rPr>
          <w:instrText xml:space="preserve"> PAGEREF _Toc233808001 \h </w:instrText>
        </w:r>
        <w:r>
          <w:rPr>
            <w:webHidden/>
          </w:rPr>
        </w:r>
        <w:r>
          <w:rPr>
            <w:webHidden/>
          </w:rPr>
          <w:fldChar w:fldCharType="separate"/>
        </w:r>
        <w:r>
          <w:rPr>
            <w:webHidden/>
          </w:rPr>
          <w:t>7</w:t>
        </w:r>
        <w:r>
          <w:rPr>
            <w:webHidden/>
          </w:rPr>
          <w:fldChar w:fldCharType="end"/>
        </w:r>
      </w:hyperlink>
    </w:p>
    <w:p w14:paraId="0CA73664" w14:textId="3C03B8B6" w:rsidR="00924AD6" w:rsidRDefault="00924AD6">
      <w:pPr>
        <w:pStyle w:val="TOC1"/>
        <w:rPr>
          <w:rFonts w:asciiTheme="minorHAnsi" w:hAnsiTheme="minorHAnsi" w:cstheme="minorBidi"/>
          <w:b w:val="0"/>
          <w:bCs w:val="0"/>
          <w:iCs w:val="0"/>
          <w:caps w:val="0"/>
          <w:kern w:val="2"/>
          <w14:ligatures w14:val="standardContextual"/>
        </w:rPr>
      </w:pPr>
      <w:hyperlink w:anchor="_Toc233808002" w:history="1">
        <w:r w:rsidRPr="00650EDD">
          <w:rPr>
            <w:rStyle w:val="Hyperlink"/>
          </w:rPr>
          <w:t>REFERENCES</w:t>
        </w:r>
        <w:r>
          <w:rPr>
            <w:webHidden/>
          </w:rPr>
          <w:tab/>
        </w:r>
        <w:r>
          <w:rPr>
            <w:webHidden/>
          </w:rPr>
          <w:fldChar w:fldCharType="begin"/>
        </w:r>
        <w:r>
          <w:rPr>
            <w:webHidden/>
          </w:rPr>
          <w:instrText xml:space="preserve"> PAGEREF _Toc233808002 \h </w:instrText>
        </w:r>
        <w:r>
          <w:rPr>
            <w:webHidden/>
          </w:rPr>
        </w:r>
        <w:r>
          <w:rPr>
            <w:webHidden/>
          </w:rPr>
          <w:fldChar w:fldCharType="separate"/>
        </w:r>
        <w:r>
          <w:rPr>
            <w:webHidden/>
          </w:rPr>
          <w:t>7</w:t>
        </w:r>
        <w:r>
          <w:rPr>
            <w:webHidden/>
          </w:rPr>
          <w:fldChar w:fldCharType="end"/>
        </w:r>
      </w:hyperlink>
    </w:p>
    <w:p w14:paraId="05DE5B4B" w14:textId="131F63CF" w:rsidR="00924AD6" w:rsidRDefault="00924AD6">
      <w:pPr>
        <w:pStyle w:val="TOC2"/>
        <w:rPr>
          <w:rFonts w:asciiTheme="minorHAnsi" w:hAnsiTheme="minorHAnsi" w:cstheme="minorBidi"/>
          <w:smallCaps w:val="0"/>
          <w:kern w:val="2"/>
          <w:sz w:val="24"/>
          <w:szCs w:val="24"/>
          <w14:ligatures w14:val="standardContextual"/>
        </w:rPr>
      </w:pPr>
      <w:hyperlink w:anchor="_Toc233808003" w:history="1">
        <w:r w:rsidRPr="00650EDD">
          <w:rPr>
            <w:rStyle w:val="Hyperlink"/>
          </w:rPr>
          <w:t>REQUIRED STUDY RESOURCES</w:t>
        </w:r>
        <w:r>
          <w:rPr>
            <w:webHidden/>
          </w:rPr>
          <w:tab/>
        </w:r>
        <w:r>
          <w:rPr>
            <w:webHidden/>
          </w:rPr>
          <w:fldChar w:fldCharType="begin"/>
        </w:r>
        <w:r>
          <w:rPr>
            <w:webHidden/>
          </w:rPr>
          <w:instrText xml:space="preserve"> PAGEREF _Toc233808003 \h </w:instrText>
        </w:r>
        <w:r>
          <w:rPr>
            <w:webHidden/>
          </w:rPr>
        </w:r>
        <w:r>
          <w:rPr>
            <w:webHidden/>
          </w:rPr>
          <w:fldChar w:fldCharType="separate"/>
        </w:r>
        <w:r>
          <w:rPr>
            <w:webHidden/>
          </w:rPr>
          <w:t>7</w:t>
        </w:r>
        <w:r>
          <w:rPr>
            <w:webHidden/>
          </w:rPr>
          <w:fldChar w:fldCharType="end"/>
        </w:r>
      </w:hyperlink>
    </w:p>
    <w:p w14:paraId="3E61123B" w14:textId="04A40B0F" w:rsidR="00924AD6" w:rsidRDefault="00924AD6">
      <w:pPr>
        <w:pStyle w:val="TOC2"/>
        <w:rPr>
          <w:rFonts w:asciiTheme="minorHAnsi" w:hAnsiTheme="minorHAnsi" w:cstheme="minorBidi"/>
          <w:smallCaps w:val="0"/>
          <w:kern w:val="2"/>
          <w:sz w:val="24"/>
          <w:szCs w:val="24"/>
          <w14:ligatures w14:val="standardContextual"/>
        </w:rPr>
      </w:pPr>
      <w:hyperlink w:anchor="_Toc233808004" w:history="1">
        <w:r w:rsidRPr="00650EDD">
          <w:rPr>
            <w:rStyle w:val="Hyperlink"/>
          </w:rPr>
          <w:t>SUGGESTED STUDY RESOURCES</w:t>
        </w:r>
        <w:r>
          <w:rPr>
            <w:webHidden/>
          </w:rPr>
          <w:tab/>
        </w:r>
        <w:r>
          <w:rPr>
            <w:webHidden/>
          </w:rPr>
          <w:fldChar w:fldCharType="begin"/>
        </w:r>
        <w:r>
          <w:rPr>
            <w:webHidden/>
          </w:rPr>
          <w:instrText xml:space="preserve"> PAGEREF _Toc233808004 \h </w:instrText>
        </w:r>
        <w:r>
          <w:rPr>
            <w:webHidden/>
          </w:rPr>
        </w:r>
        <w:r>
          <w:rPr>
            <w:webHidden/>
          </w:rPr>
          <w:fldChar w:fldCharType="separate"/>
        </w:r>
        <w:r>
          <w:rPr>
            <w:webHidden/>
          </w:rPr>
          <w:t>8</w:t>
        </w:r>
        <w:r>
          <w:rPr>
            <w:webHidden/>
          </w:rPr>
          <w:fldChar w:fldCharType="end"/>
        </w:r>
      </w:hyperlink>
    </w:p>
    <w:p w14:paraId="2D052DF0" w14:textId="1B427C1F" w:rsidR="00924AD6" w:rsidRDefault="00924AD6">
      <w:pPr>
        <w:pStyle w:val="TOC3"/>
        <w:rPr>
          <w:rFonts w:asciiTheme="minorHAnsi" w:hAnsiTheme="minorHAnsi" w:cstheme="minorBidi"/>
          <w:kern w:val="2"/>
          <w:sz w:val="24"/>
          <w:szCs w:val="24"/>
          <w14:ligatures w14:val="standardContextual"/>
        </w:rPr>
      </w:pPr>
      <w:hyperlink w:anchor="_Toc233808005" w:history="1">
        <w:r w:rsidRPr="00650EDD">
          <w:rPr>
            <w:rStyle w:val="Hyperlink"/>
          </w:rPr>
          <w:t>Recommended Texts</w:t>
        </w:r>
        <w:r>
          <w:rPr>
            <w:webHidden/>
          </w:rPr>
          <w:tab/>
        </w:r>
        <w:r>
          <w:rPr>
            <w:webHidden/>
          </w:rPr>
          <w:fldChar w:fldCharType="begin"/>
        </w:r>
        <w:r>
          <w:rPr>
            <w:webHidden/>
          </w:rPr>
          <w:instrText xml:space="preserve"> PAGEREF _Toc233808005 \h </w:instrText>
        </w:r>
        <w:r>
          <w:rPr>
            <w:webHidden/>
          </w:rPr>
        </w:r>
        <w:r>
          <w:rPr>
            <w:webHidden/>
          </w:rPr>
          <w:fldChar w:fldCharType="separate"/>
        </w:r>
        <w:r>
          <w:rPr>
            <w:webHidden/>
          </w:rPr>
          <w:t>8</w:t>
        </w:r>
        <w:r>
          <w:rPr>
            <w:webHidden/>
          </w:rPr>
          <w:fldChar w:fldCharType="end"/>
        </w:r>
      </w:hyperlink>
    </w:p>
    <w:p w14:paraId="3AC0151F" w14:textId="0484B57E" w:rsidR="00924AD6" w:rsidRDefault="00924AD6">
      <w:pPr>
        <w:pStyle w:val="TOC3"/>
        <w:rPr>
          <w:rFonts w:asciiTheme="minorHAnsi" w:hAnsiTheme="minorHAnsi" w:cstheme="minorBidi"/>
          <w:kern w:val="2"/>
          <w:sz w:val="24"/>
          <w:szCs w:val="24"/>
          <w14:ligatures w14:val="standardContextual"/>
        </w:rPr>
      </w:pPr>
      <w:hyperlink w:anchor="_Toc233808006" w:history="1">
        <w:r w:rsidRPr="00650EDD">
          <w:rPr>
            <w:rStyle w:val="Hyperlink"/>
          </w:rPr>
          <w:t>Recommended Websites</w:t>
        </w:r>
        <w:r>
          <w:rPr>
            <w:webHidden/>
          </w:rPr>
          <w:tab/>
        </w:r>
        <w:r>
          <w:rPr>
            <w:webHidden/>
          </w:rPr>
          <w:fldChar w:fldCharType="begin"/>
        </w:r>
        <w:r>
          <w:rPr>
            <w:webHidden/>
          </w:rPr>
          <w:instrText xml:space="preserve"> PAGEREF _Toc233808006 \h </w:instrText>
        </w:r>
        <w:r>
          <w:rPr>
            <w:webHidden/>
          </w:rPr>
        </w:r>
        <w:r>
          <w:rPr>
            <w:webHidden/>
          </w:rPr>
          <w:fldChar w:fldCharType="separate"/>
        </w:r>
        <w:r>
          <w:rPr>
            <w:webHidden/>
          </w:rPr>
          <w:t>8</w:t>
        </w:r>
        <w:r>
          <w:rPr>
            <w:webHidden/>
          </w:rPr>
          <w:fldChar w:fldCharType="end"/>
        </w:r>
      </w:hyperlink>
    </w:p>
    <w:p w14:paraId="75F7244B" w14:textId="3458BFC1" w:rsidR="00924AD6" w:rsidRDefault="00924AD6">
      <w:pPr>
        <w:pStyle w:val="TOC2"/>
        <w:rPr>
          <w:rFonts w:asciiTheme="minorHAnsi" w:hAnsiTheme="minorHAnsi" w:cstheme="minorBidi"/>
          <w:smallCaps w:val="0"/>
          <w:kern w:val="2"/>
          <w:sz w:val="24"/>
          <w:szCs w:val="24"/>
          <w14:ligatures w14:val="standardContextual"/>
        </w:rPr>
      </w:pPr>
      <w:hyperlink w:anchor="_Toc233808007" w:history="1">
        <w:r w:rsidRPr="00650EDD">
          <w:rPr>
            <w:rStyle w:val="Hyperlink"/>
          </w:rPr>
          <w:t>WEEKLY READINGS/OBJECTIVES/ASSIGNMENTS</w:t>
        </w:r>
        <w:r>
          <w:rPr>
            <w:webHidden/>
          </w:rPr>
          <w:tab/>
        </w:r>
        <w:r>
          <w:rPr>
            <w:webHidden/>
          </w:rPr>
          <w:fldChar w:fldCharType="begin"/>
        </w:r>
        <w:r>
          <w:rPr>
            <w:webHidden/>
          </w:rPr>
          <w:instrText xml:space="preserve"> PAGEREF _Toc233808007 \h </w:instrText>
        </w:r>
        <w:r>
          <w:rPr>
            <w:webHidden/>
          </w:rPr>
        </w:r>
        <w:r>
          <w:rPr>
            <w:webHidden/>
          </w:rPr>
          <w:fldChar w:fldCharType="separate"/>
        </w:r>
        <w:r>
          <w:rPr>
            <w:webHidden/>
          </w:rPr>
          <w:t>8</w:t>
        </w:r>
        <w:r>
          <w:rPr>
            <w:webHidden/>
          </w:rPr>
          <w:fldChar w:fldCharType="end"/>
        </w:r>
      </w:hyperlink>
    </w:p>
    <w:p w14:paraId="25384FE0" w14:textId="4A1983A9" w:rsidR="00924AD6" w:rsidRDefault="00924AD6">
      <w:pPr>
        <w:pStyle w:val="TOC2"/>
        <w:rPr>
          <w:rFonts w:asciiTheme="minorHAnsi" w:hAnsiTheme="minorHAnsi" w:cstheme="minorBidi"/>
          <w:smallCaps w:val="0"/>
          <w:kern w:val="2"/>
          <w:sz w:val="24"/>
          <w:szCs w:val="24"/>
          <w14:ligatures w14:val="standardContextual"/>
        </w:rPr>
      </w:pPr>
      <w:hyperlink w:anchor="_Toc233808008" w:history="1">
        <w:r w:rsidRPr="00650EDD">
          <w:rPr>
            <w:rStyle w:val="Hyperlink"/>
          </w:rPr>
          <w:t>Family Medicine topics and specific objectives</w:t>
        </w:r>
        <w:r>
          <w:rPr>
            <w:webHidden/>
          </w:rPr>
          <w:tab/>
        </w:r>
        <w:r>
          <w:rPr>
            <w:webHidden/>
          </w:rPr>
          <w:fldChar w:fldCharType="begin"/>
        </w:r>
        <w:r>
          <w:rPr>
            <w:webHidden/>
          </w:rPr>
          <w:instrText xml:space="preserve"> PAGEREF _Toc233808008 \h </w:instrText>
        </w:r>
        <w:r>
          <w:rPr>
            <w:webHidden/>
          </w:rPr>
        </w:r>
        <w:r>
          <w:rPr>
            <w:webHidden/>
          </w:rPr>
          <w:fldChar w:fldCharType="separate"/>
        </w:r>
        <w:r>
          <w:rPr>
            <w:webHidden/>
          </w:rPr>
          <w:t>11</w:t>
        </w:r>
        <w:r>
          <w:rPr>
            <w:webHidden/>
          </w:rPr>
          <w:fldChar w:fldCharType="end"/>
        </w:r>
      </w:hyperlink>
    </w:p>
    <w:p w14:paraId="7C5D1D50" w14:textId="63A0409F" w:rsidR="00924AD6" w:rsidRDefault="00924AD6">
      <w:pPr>
        <w:pStyle w:val="TOC2"/>
        <w:rPr>
          <w:rFonts w:asciiTheme="minorHAnsi" w:hAnsiTheme="minorHAnsi" w:cstheme="minorBidi"/>
          <w:smallCaps w:val="0"/>
          <w:kern w:val="2"/>
          <w:sz w:val="24"/>
          <w:szCs w:val="24"/>
          <w14:ligatures w14:val="standardContextual"/>
        </w:rPr>
      </w:pPr>
      <w:hyperlink w:anchor="_Toc233808009" w:history="1">
        <w:r w:rsidRPr="00650EDD">
          <w:rPr>
            <w:rStyle w:val="Hyperlink"/>
          </w:rPr>
          <w:t>MID ROTATION FEEDBACK FORM</w:t>
        </w:r>
        <w:r>
          <w:rPr>
            <w:webHidden/>
          </w:rPr>
          <w:tab/>
        </w:r>
        <w:r>
          <w:rPr>
            <w:webHidden/>
          </w:rPr>
          <w:fldChar w:fldCharType="begin"/>
        </w:r>
        <w:r>
          <w:rPr>
            <w:webHidden/>
          </w:rPr>
          <w:instrText xml:space="preserve"> PAGEREF _Toc233808009 \h </w:instrText>
        </w:r>
        <w:r>
          <w:rPr>
            <w:webHidden/>
          </w:rPr>
        </w:r>
        <w:r>
          <w:rPr>
            <w:webHidden/>
          </w:rPr>
          <w:fldChar w:fldCharType="separate"/>
        </w:r>
        <w:r>
          <w:rPr>
            <w:webHidden/>
          </w:rPr>
          <w:t>12</w:t>
        </w:r>
        <w:r>
          <w:rPr>
            <w:webHidden/>
          </w:rPr>
          <w:fldChar w:fldCharType="end"/>
        </w:r>
      </w:hyperlink>
    </w:p>
    <w:p w14:paraId="1B3A7735" w14:textId="34CED53C" w:rsidR="00924AD6" w:rsidRDefault="00924AD6">
      <w:pPr>
        <w:pStyle w:val="TOC3"/>
        <w:rPr>
          <w:rFonts w:asciiTheme="minorHAnsi" w:hAnsiTheme="minorHAnsi" w:cstheme="minorBidi"/>
          <w:kern w:val="2"/>
          <w:sz w:val="24"/>
          <w:szCs w:val="24"/>
          <w14:ligatures w14:val="standardContextual"/>
        </w:rPr>
      </w:pPr>
      <w:hyperlink w:anchor="_Toc233808010" w:history="1">
        <w:r w:rsidRPr="00650EDD">
          <w:rPr>
            <w:rStyle w:val="Hyperlink"/>
          </w:rPr>
          <w:t>DO/PhD Students</w:t>
        </w:r>
        <w:r>
          <w:rPr>
            <w:webHidden/>
          </w:rPr>
          <w:tab/>
        </w:r>
        <w:r>
          <w:rPr>
            <w:webHidden/>
          </w:rPr>
          <w:fldChar w:fldCharType="begin"/>
        </w:r>
        <w:r>
          <w:rPr>
            <w:webHidden/>
          </w:rPr>
          <w:instrText xml:space="preserve"> PAGEREF _Toc233808010 \h </w:instrText>
        </w:r>
        <w:r>
          <w:rPr>
            <w:webHidden/>
          </w:rPr>
        </w:r>
        <w:r>
          <w:rPr>
            <w:webHidden/>
          </w:rPr>
          <w:fldChar w:fldCharType="separate"/>
        </w:r>
        <w:r>
          <w:rPr>
            <w:webHidden/>
          </w:rPr>
          <w:t>12</w:t>
        </w:r>
        <w:r>
          <w:rPr>
            <w:webHidden/>
          </w:rPr>
          <w:fldChar w:fldCharType="end"/>
        </w:r>
      </w:hyperlink>
    </w:p>
    <w:p w14:paraId="2CFBEA85" w14:textId="426B707E" w:rsidR="00924AD6" w:rsidRDefault="00924AD6">
      <w:pPr>
        <w:pStyle w:val="TOC2"/>
        <w:rPr>
          <w:rFonts w:asciiTheme="minorHAnsi" w:hAnsiTheme="minorHAnsi" w:cstheme="minorBidi"/>
          <w:smallCaps w:val="0"/>
          <w:kern w:val="2"/>
          <w:sz w:val="24"/>
          <w:szCs w:val="24"/>
          <w14:ligatures w14:val="standardContextual"/>
        </w:rPr>
      </w:pPr>
      <w:hyperlink w:anchor="_Toc233808011" w:history="1">
        <w:r w:rsidRPr="00650EDD">
          <w:rPr>
            <w:rStyle w:val="Hyperlink"/>
          </w:rPr>
          <w:t>ASSIGNMENTS AND SUBMISSION REQUIREMENTS</w:t>
        </w:r>
        <w:r>
          <w:rPr>
            <w:webHidden/>
          </w:rPr>
          <w:tab/>
        </w:r>
        <w:r>
          <w:rPr>
            <w:webHidden/>
          </w:rPr>
          <w:fldChar w:fldCharType="begin"/>
        </w:r>
        <w:r>
          <w:rPr>
            <w:webHidden/>
          </w:rPr>
          <w:instrText xml:space="preserve"> PAGEREF _Toc233808011 \h </w:instrText>
        </w:r>
        <w:r>
          <w:rPr>
            <w:webHidden/>
          </w:rPr>
        </w:r>
        <w:r>
          <w:rPr>
            <w:webHidden/>
          </w:rPr>
          <w:fldChar w:fldCharType="separate"/>
        </w:r>
        <w:r>
          <w:rPr>
            <w:webHidden/>
          </w:rPr>
          <w:t>12</w:t>
        </w:r>
        <w:r>
          <w:rPr>
            <w:webHidden/>
          </w:rPr>
          <w:fldChar w:fldCharType="end"/>
        </w:r>
      </w:hyperlink>
    </w:p>
    <w:p w14:paraId="5760C7FB" w14:textId="34F3A6A3" w:rsidR="00924AD6" w:rsidRDefault="00924AD6">
      <w:pPr>
        <w:pStyle w:val="TOC2"/>
        <w:rPr>
          <w:rFonts w:asciiTheme="minorHAnsi" w:hAnsiTheme="minorHAnsi" w:cstheme="minorBidi"/>
          <w:smallCaps w:val="0"/>
          <w:kern w:val="2"/>
          <w:sz w:val="24"/>
          <w:szCs w:val="24"/>
          <w14:ligatures w14:val="standardContextual"/>
        </w:rPr>
      </w:pPr>
      <w:hyperlink w:anchor="_Toc233808012" w:history="1">
        <w:r w:rsidRPr="00650EDD">
          <w:rPr>
            <w:rStyle w:val="Hyperlink"/>
            <w:rFonts w:eastAsia="Arial"/>
          </w:rPr>
          <w:t>AQUIFER CASES</w:t>
        </w:r>
        <w:r>
          <w:rPr>
            <w:webHidden/>
          </w:rPr>
          <w:tab/>
        </w:r>
        <w:r>
          <w:rPr>
            <w:webHidden/>
          </w:rPr>
          <w:fldChar w:fldCharType="begin"/>
        </w:r>
        <w:r>
          <w:rPr>
            <w:webHidden/>
          </w:rPr>
          <w:instrText xml:space="preserve"> PAGEREF _Toc233808012 \h </w:instrText>
        </w:r>
        <w:r>
          <w:rPr>
            <w:webHidden/>
          </w:rPr>
        </w:r>
        <w:r>
          <w:rPr>
            <w:webHidden/>
          </w:rPr>
          <w:fldChar w:fldCharType="separate"/>
        </w:r>
        <w:r>
          <w:rPr>
            <w:webHidden/>
          </w:rPr>
          <w:t>13</w:t>
        </w:r>
        <w:r>
          <w:rPr>
            <w:webHidden/>
          </w:rPr>
          <w:fldChar w:fldCharType="end"/>
        </w:r>
      </w:hyperlink>
    </w:p>
    <w:p w14:paraId="36E4D5F4" w14:textId="4DE5586E" w:rsidR="00924AD6" w:rsidRDefault="00924AD6">
      <w:pPr>
        <w:pStyle w:val="TOC2"/>
        <w:rPr>
          <w:rFonts w:asciiTheme="minorHAnsi" w:hAnsiTheme="minorHAnsi" w:cstheme="minorBidi"/>
          <w:smallCaps w:val="0"/>
          <w:kern w:val="2"/>
          <w:sz w:val="24"/>
          <w:szCs w:val="24"/>
          <w14:ligatures w14:val="standardContextual"/>
        </w:rPr>
      </w:pPr>
      <w:hyperlink w:anchor="_Toc233808013" w:history="1">
        <w:r w:rsidRPr="00650EDD">
          <w:rPr>
            <w:rStyle w:val="Hyperlink"/>
          </w:rPr>
          <w:t>QUIZZES</w:t>
        </w:r>
        <w:r>
          <w:rPr>
            <w:webHidden/>
          </w:rPr>
          <w:tab/>
        </w:r>
        <w:r>
          <w:rPr>
            <w:webHidden/>
          </w:rPr>
          <w:fldChar w:fldCharType="begin"/>
        </w:r>
        <w:r>
          <w:rPr>
            <w:webHidden/>
          </w:rPr>
          <w:instrText xml:space="preserve"> PAGEREF _Toc233808013 \h </w:instrText>
        </w:r>
        <w:r>
          <w:rPr>
            <w:webHidden/>
          </w:rPr>
        </w:r>
        <w:r>
          <w:rPr>
            <w:webHidden/>
          </w:rPr>
          <w:fldChar w:fldCharType="separate"/>
        </w:r>
        <w:r>
          <w:rPr>
            <w:webHidden/>
          </w:rPr>
          <w:t>13</w:t>
        </w:r>
        <w:r>
          <w:rPr>
            <w:webHidden/>
          </w:rPr>
          <w:fldChar w:fldCharType="end"/>
        </w:r>
      </w:hyperlink>
    </w:p>
    <w:p w14:paraId="03F0CF74" w14:textId="75727801" w:rsidR="00924AD6" w:rsidRDefault="00924AD6">
      <w:pPr>
        <w:pStyle w:val="TOC2"/>
        <w:rPr>
          <w:rFonts w:asciiTheme="minorHAnsi" w:hAnsiTheme="minorHAnsi" w:cstheme="minorBidi"/>
          <w:smallCaps w:val="0"/>
          <w:kern w:val="2"/>
          <w:sz w:val="24"/>
          <w:szCs w:val="24"/>
          <w14:ligatures w14:val="standardContextual"/>
        </w:rPr>
      </w:pPr>
      <w:hyperlink w:anchor="_Toc233808014" w:history="1">
        <w:r w:rsidRPr="00650EDD">
          <w:rPr>
            <w:rStyle w:val="Hyperlink"/>
          </w:rPr>
          <w:t>CALIBRATE ASSESSMENT</w:t>
        </w:r>
        <w:r>
          <w:rPr>
            <w:webHidden/>
          </w:rPr>
          <w:tab/>
        </w:r>
        <w:r>
          <w:rPr>
            <w:webHidden/>
          </w:rPr>
          <w:fldChar w:fldCharType="begin"/>
        </w:r>
        <w:r>
          <w:rPr>
            <w:webHidden/>
          </w:rPr>
          <w:instrText xml:space="preserve"> PAGEREF _Toc233808014 \h </w:instrText>
        </w:r>
        <w:r>
          <w:rPr>
            <w:webHidden/>
          </w:rPr>
        </w:r>
        <w:r>
          <w:rPr>
            <w:webHidden/>
          </w:rPr>
          <w:fldChar w:fldCharType="separate"/>
        </w:r>
        <w:r>
          <w:rPr>
            <w:webHidden/>
          </w:rPr>
          <w:t>13</w:t>
        </w:r>
        <w:r>
          <w:rPr>
            <w:webHidden/>
          </w:rPr>
          <w:fldChar w:fldCharType="end"/>
        </w:r>
      </w:hyperlink>
    </w:p>
    <w:p w14:paraId="48535880" w14:textId="208A7A84" w:rsidR="00924AD6" w:rsidRDefault="00924AD6">
      <w:pPr>
        <w:pStyle w:val="TOC2"/>
        <w:rPr>
          <w:rFonts w:asciiTheme="minorHAnsi" w:hAnsiTheme="minorHAnsi" w:cstheme="minorBidi"/>
          <w:smallCaps w:val="0"/>
          <w:kern w:val="2"/>
          <w:sz w:val="24"/>
          <w:szCs w:val="24"/>
          <w14:ligatures w14:val="standardContextual"/>
        </w:rPr>
      </w:pPr>
      <w:hyperlink w:anchor="_Toc233808015" w:history="1">
        <w:r w:rsidRPr="00650EDD">
          <w:rPr>
            <w:rStyle w:val="Hyperlink"/>
          </w:rPr>
          <w:t>TRUELEARN QUIZ</w:t>
        </w:r>
        <w:r>
          <w:rPr>
            <w:webHidden/>
          </w:rPr>
          <w:tab/>
        </w:r>
        <w:r>
          <w:rPr>
            <w:webHidden/>
          </w:rPr>
          <w:fldChar w:fldCharType="begin"/>
        </w:r>
        <w:r>
          <w:rPr>
            <w:webHidden/>
          </w:rPr>
          <w:instrText xml:space="preserve"> PAGEREF _Toc233808015 \h </w:instrText>
        </w:r>
        <w:r>
          <w:rPr>
            <w:webHidden/>
          </w:rPr>
        </w:r>
        <w:r>
          <w:rPr>
            <w:webHidden/>
          </w:rPr>
          <w:fldChar w:fldCharType="separate"/>
        </w:r>
        <w:r>
          <w:rPr>
            <w:webHidden/>
          </w:rPr>
          <w:t>14</w:t>
        </w:r>
        <w:r>
          <w:rPr>
            <w:webHidden/>
          </w:rPr>
          <w:fldChar w:fldCharType="end"/>
        </w:r>
      </w:hyperlink>
    </w:p>
    <w:p w14:paraId="40770BA7" w14:textId="19AC8778" w:rsidR="00924AD6" w:rsidRDefault="00924AD6">
      <w:pPr>
        <w:pStyle w:val="TOC2"/>
        <w:rPr>
          <w:rFonts w:asciiTheme="minorHAnsi" w:hAnsiTheme="minorHAnsi" w:cstheme="minorBidi"/>
          <w:smallCaps w:val="0"/>
          <w:kern w:val="2"/>
          <w:sz w:val="24"/>
          <w:szCs w:val="24"/>
          <w14:ligatures w14:val="standardContextual"/>
        </w:rPr>
      </w:pPr>
      <w:hyperlink w:anchor="_Toc233808016" w:history="1">
        <w:r w:rsidRPr="00650EDD">
          <w:rPr>
            <w:rStyle w:val="Hyperlink"/>
          </w:rPr>
          <w:t>ONLINE MODULES OR CONFERENCES</w:t>
        </w:r>
        <w:r>
          <w:rPr>
            <w:webHidden/>
          </w:rPr>
          <w:tab/>
        </w:r>
        <w:r>
          <w:rPr>
            <w:webHidden/>
          </w:rPr>
          <w:fldChar w:fldCharType="begin"/>
        </w:r>
        <w:r>
          <w:rPr>
            <w:webHidden/>
          </w:rPr>
          <w:instrText xml:space="preserve"> PAGEREF _Toc233808016 \h </w:instrText>
        </w:r>
        <w:r>
          <w:rPr>
            <w:webHidden/>
          </w:rPr>
        </w:r>
        <w:r>
          <w:rPr>
            <w:webHidden/>
          </w:rPr>
          <w:fldChar w:fldCharType="separate"/>
        </w:r>
        <w:r>
          <w:rPr>
            <w:webHidden/>
          </w:rPr>
          <w:t>14</w:t>
        </w:r>
        <w:r>
          <w:rPr>
            <w:webHidden/>
          </w:rPr>
          <w:fldChar w:fldCharType="end"/>
        </w:r>
      </w:hyperlink>
    </w:p>
    <w:p w14:paraId="3206E7C0" w14:textId="44E58F7C" w:rsidR="00924AD6" w:rsidRDefault="00924AD6">
      <w:pPr>
        <w:pStyle w:val="TOC2"/>
        <w:rPr>
          <w:rFonts w:asciiTheme="minorHAnsi" w:hAnsiTheme="minorHAnsi" w:cstheme="minorBidi"/>
          <w:smallCaps w:val="0"/>
          <w:kern w:val="2"/>
          <w:sz w:val="24"/>
          <w:szCs w:val="24"/>
          <w14:ligatures w14:val="standardContextual"/>
        </w:rPr>
      </w:pPr>
      <w:hyperlink w:anchor="_Toc233808017" w:history="1">
        <w:r w:rsidRPr="00650EDD">
          <w:rPr>
            <w:rStyle w:val="Hyperlink"/>
          </w:rPr>
          <w:t>COMAT EXAM INFORMATION</w:t>
        </w:r>
        <w:r>
          <w:rPr>
            <w:webHidden/>
          </w:rPr>
          <w:tab/>
        </w:r>
        <w:r>
          <w:rPr>
            <w:webHidden/>
          </w:rPr>
          <w:fldChar w:fldCharType="begin"/>
        </w:r>
        <w:r>
          <w:rPr>
            <w:webHidden/>
          </w:rPr>
          <w:instrText xml:space="preserve"> PAGEREF _Toc233808017 \h </w:instrText>
        </w:r>
        <w:r>
          <w:rPr>
            <w:webHidden/>
          </w:rPr>
        </w:r>
        <w:r>
          <w:rPr>
            <w:webHidden/>
          </w:rPr>
          <w:fldChar w:fldCharType="separate"/>
        </w:r>
        <w:r>
          <w:rPr>
            <w:webHidden/>
          </w:rPr>
          <w:t>15</w:t>
        </w:r>
        <w:r>
          <w:rPr>
            <w:webHidden/>
          </w:rPr>
          <w:fldChar w:fldCharType="end"/>
        </w:r>
      </w:hyperlink>
    </w:p>
    <w:p w14:paraId="4DF581AC" w14:textId="660E387E" w:rsidR="00924AD6" w:rsidRDefault="00924AD6">
      <w:pPr>
        <w:pStyle w:val="TOC3"/>
        <w:rPr>
          <w:rFonts w:asciiTheme="minorHAnsi" w:hAnsiTheme="minorHAnsi" w:cstheme="minorBidi"/>
          <w:kern w:val="2"/>
          <w:sz w:val="24"/>
          <w:szCs w:val="24"/>
          <w14:ligatures w14:val="standardContextual"/>
        </w:rPr>
      </w:pPr>
      <w:hyperlink w:anchor="_Toc233808018" w:history="1">
        <w:r w:rsidRPr="00650EDD">
          <w:rPr>
            <w:rStyle w:val="Hyperlink"/>
          </w:rPr>
          <w:t>COMAT GRADING SCALE</w:t>
        </w:r>
        <w:r>
          <w:rPr>
            <w:webHidden/>
          </w:rPr>
          <w:tab/>
        </w:r>
        <w:r>
          <w:rPr>
            <w:webHidden/>
          </w:rPr>
          <w:fldChar w:fldCharType="begin"/>
        </w:r>
        <w:r>
          <w:rPr>
            <w:webHidden/>
          </w:rPr>
          <w:instrText xml:space="preserve"> PAGEREF _Toc233808018 \h </w:instrText>
        </w:r>
        <w:r>
          <w:rPr>
            <w:webHidden/>
          </w:rPr>
        </w:r>
        <w:r>
          <w:rPr>
            <w:webHidden/>
          </w:rPr>
          <w:fldChar w:fldCharType="separate"/>
        </w:r>
        <w:r>
          <w:rPr>
            <w:webHidden/>
          </w:rPr>
          <w:t>16</w:t>
        </w:r>
        <w:r>
          <w:rPr>
            <w:webHidden/>
          </w:rPr>
          <w:fldChar w:fldCharType="end"/>
        </w:r>
      </w:hyperlink>
    </w:p>
    <w:p w14:paraId="5E7C83EA" w14:textId="18E006CE" w:rsidR="00924AD6" w:rsidRDefault="00924AD6">
      <w:pPr>
        <w:pStyle w:val="TOC2"/>
        <w:rPr>
          <w:rFonts w:asciiTheme="minorHAnsi" w:hAnsiTheme="minorHAnsi" w:cstheme="minorBidi"/>
          <w:smallCaps w:val="0"/>
          <w:kern w:val="2"/>
          <w:sz w:val="24"/>
          <w:szCs w:val="24"/>
          <w14:ligatures w14:val="standardContextual"/>
        </w:rPr>
      </w:pPr>
      <w:hyperlink w:anchor="_Toc233808019" w:history="1">
        <w:r w:rsidRPr="00650EDD">
          <w:rPr>
            <w:rStyle w:val="Hyperlink"/>
          </w:rPr>
          <w:t>ROTATION EVALUATIONS</w:t>
        </w:r>
        <w:r>
          <w:rPr>
            <w:webHidden/>
          </w:rPr>
          <w:tab/>
        </w:r>
        <w:r>
          <w:rPr>
            <w:webHidden/>
          </w:rPr>
          <w:fldChar w:fldCharType="begin"/>
        </w:r>
        <w:r>
          <w:rPr>
            <w:webHidden/>
          </w:rPr>
          <w:instrText xml:space="preserve"> PAGEREF _Toc233808019 \h </w:instrText>
        </w:r>
        <w:r>
          <w:rPr>
            <w:webHidden/>
          </w:rPr>
        </w:r>
        <w:r>
          <w:rPr>
            <w:webHidden/>
          </w:rPr>
          <w:fldChar w:fldCharType="separate"/>
        </w:r>
        <w:r>
          <w:rPr>
            <w:webHidden/>
          </w:rPr>
          <w:t>16</w:t>
        </w:r>
        <w:r>
          <w:rPr>
            <w:webHidden/>
          </w:rPr>
          <w:fldChar w:fldCharType="end"/>
        </w:r>
      </w:hyperlink>
    </w:p>
    <w:p w14:paraId="69DD9F71" w14:textId="5C131EE2" w:rsidR="00924AD6" w:rsidRDefault="00924AD6">
      <w:pPr>
        <w:pStyle w:val="TOC3"/>
        <w:rPr>
          <w:rFonts w:asciiTheme="minorHAnsi" w:hAnsiTheme="minorHAnsi" w:cstheme="minorBidi"/>
          <w:kern w:val="2"/>
          <w:sz w:val="24"/>
          <w:szCs w:val="24"/>
          <w14:ligatures w14:val="standardContextual"/>
        </w:rPr>
      </w:pPr>
      <w:hyperlink w:anchor="_Toc233808020" w:history="1">
        <w:r w:rsidRPr="00650EDD">
          <w:rPr>
            <w:rStyle w:val="Hyperlink"/>
          </w:rPr>
          <w:t>Attending Evaluation of Student</w:t>
        </w:r>
        <w:r>
          <w:rPr>
            <w:webHidden/>
          </w:rPr>
          <w:tab/>
        </w:r>
        <w:r>
          <w:rPr>
            <w:webHidden/>
          </w:rPr>
          <w:fldChar w:fldCharType="begin"/>
        </w:r>
        <w:r>
          <w:rPr>
            <w:webHidden/>
          </w:rPr>
          <w:instrText xml:space="preserve"> PAGEREF _Toc233808020 \h </w:instrText>
        </w:r>
        <w:r>
          <w:rPr>
            <w:webHidden/>
          </w:rPr>
        </w:r>
        <w:r>
          <w:rPr>
            <w:webHidden/>
          </w:rPr>
          <w:fldChar w:fldCharType="separate"/>
        </w:r>
        <w:r>
          <w:rPr>
            <w:webHidden/>
          </w:rPr>
          <w:t>16</w:t>
        </w:r>
        <w:r>
          <w:rPr>
            <w:webHidden/>
          </w:rPr>
          <w:fldChar w:fldCharType="end"/>
        </w:r>
      </w:hyperlink>
    </w:p>
    <w:p w14:paraId="763AA06B" w14:textId="35E06830" w:rsidR="00924AD6" w:rsidRDefault="00924AD6">
      <w:pPr>
        <w:pStyle w:val="TOC3"/>
        <w:rPr>
          <w:rFonts w:asciiTheme="minorHAnsi" w:hAnsiTheme="minorHAnsi" w:cstheme="minorBidi"/>
          <w:kern w:val="2"/>
          <w:sz w:val="24"/>
          <w:szCs w:val="24"/>
          <w14:ligatures w14:val="standardContextual"/>
        </w:rPr>
      </w:pPr>
      <w:hyperlink w:anchor="_Toc233808021" w:history="1">
        <w:r w:rsidRPr="00650EDD">
          <w:rPr>
            <w:rStyle w:val="Hyperlink"/>
          </w:rPr>
          <w:t>Student Evaluation of Clerkship Rotation</w:t>
        </w:r>
        <w:r>
          <w:rPr>
            <w:webHidden/>
          </w:rPr>
          <w:tab/>
        </w:r>
        <w:r>
          <w:rPr>
            <w:webHidden/>
          </w:rPr>
          <w:fldChar w:fldCharType="begin"/>
        </w:r>
        <w:r>
          <w:rPr>
            <w:webHidden/>
          </w:rPr>
          <w:instrText xml:space="preserve"> PAGEREF _Toc233808021 \h </w:instrText>
        </w:r>
        <w:r>
          <w:rPr>
            <w:webHidden/>
          </w:rPr>
        </w:r>
        <w:r>
          <w:rPr>
            <w:webHidden/>
          </w:rPr>
          <w:fldChar w:fldCharType="separate"/>
        </w:r>
        <w:r>
          <w:rPr>
            <w:webHidden/>
          </w:rPr>
          <w:t>17</w:t>
        </w:r>
        <w:r>
          <w:rPr>
            <w:webHidden/>
          </w:rPr>
          <w:fldChar w:fldCharType="end"/>
        </w:r>
      </w:hyperlink>
    </w:p>
    <w:p w14:paraId="42291811" w14:textId="7B127272" w:rsidR="00924AD6" w:rsidRDefault="00924AD6">
      <w:pPr>
        <w:pStyle w:val="TOC3"/>
        <w:rPr>
          <w:rFonts w:asciiTheme="minorHAnsi" w:hAnsiTheme="minorHAnsi" w:cstheme="minorBidi"/>
          <w:kern w:val="2"/>
          <w:sz w:val="24"/>
          <w:szCs w:val="24"/>
          <w14:ligatures w14:val="standardContextual"/>
        </w:rPr>
      </w:pPr>
      <w:hyperlink w:anchor="_Toc233808022" w:history="1">
        <w:r w:rsidRPr="00650EDD">
          <w:rPr>
            <w:rStyle w:val="Hyperlink"/>
          </w:rPr>
          <w:t>Unsatisfactory Clinical Performance</w:t>
        </w:r>
        <w:r>
          <w:rPr>
            <w:webHidden/>
          </w:rPr>
          <w:tab/>
        </w:r>
        <w:r>
          <w:rPr>
            <w:webHidden/>
          </w:rPr>
          <w:fldChar w:fldCharType="begin"/>
        </w:r>
        <w:r>
          <w:rPr>
            <w:webHidden/>
          </w:rPr>
          <w:instrText xml:space="preserve"> PAGEREF _Toc233808022 \h </w:instrText>
        </w:r>
        <w:r>
          <w:rPr>
            <w:webHidden/>
          </w:rPr>
        </w:r>
        <w:r>
          <w:rPr>
            <w:webHidden/>
          </w:rPr>
          <w:fldChar w:fldCharType="separate"/>
        </w:r>
        <w:r>
          <w:rPr>
            <w:webHidden/>
          </w:rPr>
          <w:t>17</w:t>
        </w:r>
        <w:r>
          <w:rPr>
            <w:webHidden/>
          </w:rPr>
          <w:fldChar w:fldCharType="end"/>
        </w:r>
      </w:hyperlink>
    </w:p>
    <w:p w14:paraId="3D8D0CEE" w14:textId="3B459198" w:rsidR="00924AD6" w:rsidRDefault="00924AD6">
      <w:pPr>
        <w:pStyle w:val="TOC2"/>
        <w:rPr>
          <w:rFonts w:asciiTheme="minorHAnsi" w:hAnsiTheme="minorHAnsi" w:cstheme="minorBidi"/>
          <w:smallCaps w:val="0"/>
          <w:kern w:val="2"/>
          <w:sz w:val="24"/>
          <w:szCs w:val="24"/>
          <w14:ligatures w14:val="standardContextual"/>
        </w:rPr>
      </w:pPr>
      <w:hyperlink w:anchor="_Toc233808023" w:history="1">
        <w:r w:rsidRPr="00650EDD">
          <w:rPr>
            <w:rStyle w:val="Hyperlink"/>
          </w:rPr>
          <w:t>CORRECTIVE ACTION</w:t>
        </w:r>
        <w:r>
          <w:rPr>
            <w:webHidden/>
          </w:rPr>
          <w:tab/>
        </w:r>
        <w:r>
          <w:rPr>
            <w:webHidden/>
          </w:rPr>
          <w:fldChar w:fldCharType="begin"/>
        </w:r>
        <w:r>
          <w:rPr>
            <w:webHidden/>
          </w:rPr>
          <w:instrText xml:space="preserve"> PAGEREF _Toc233808023 \h </w:instrText>
        </w:r>
        <w:r>
          <w:rPr>
            <w:webHidden/>
          </w:rPr>
        </w:r>
        <w:r>
          <w:rPr>
            <w:webHidden/>
          </w:rPr>
          <w:fldChar w:fldCharType="separate"/>
        </w:r>
        <w:r>
          <w:rPr>
            <w:webHidden/>
          </w:rPr>
          <w:t>17</w:t>
        </w:r>
        <w:r>
          <w:rPr>
            <w:webHidden/>
          </w:rPr>
          <w:fldChar w:fldCharType="end"/>
        </w:r>
      </w:hyperlink>
    </w:p>
    <w:p w14:paraId="6735EE9C" w14:textId="523CAD88" w:rsidR="00924AD6" w:rsidRDefault="00924AD6">
      <w:pPr>
        <w:pStyle w:val="TOC2"/>
        <w:rPr>
          <w:rFonts w:asciiTheme="minorHAnsi" w:hAnsiTheme="minorHAnsi" w:cstheme="minorBidi"/>
          <w:smallCaps w:val="0"/>
          <w:kern w:val="2"/>
          <w:sz w:val="24"/>
          <w:szCs w:val="24"/>
          <w14:ligatures w14:val="standardContextual"/>
        </w:rPr>
      </w:pPr>
      <w:hyperlink w:anchor="_Toc233808024" w:history="1">
        <w:r w:rsidRPr="00650EDD">
          <w:rPr>
            <w:rStyle w:val="Hyperlink"/>
          </w:rPr>
          <w:t>BASE HOSPITAL REQUIREMENTS</w:t>
        </w:r>
        <w:r>
          <w:rPr>
            <w:webHidden/>
          </w:rPr>
          <w:tab/>
        </w:r>
        <w:r>
          <w:rPr>
            <w:webHidden/>
          </w:rPr>
          <w:fldChar w:fldCharType="begin"/>
        </w:r>
        <w:r>
          <w:rPr>
            <w:webHidden/>
          </w:rPr>
          <w:instrText xml:space="preserve"> PAGEREF _Toc233808024 \h </w:instrText>
        </w:r>
        <w:r>
          <w:rPr>
            <w:webHidden/>
          </w:rPr>
        </w:r>
        <w:r>
          <w:rPr>
            <w:webHidden/>
          </w:rPr>
          <w:fldChar w:fldCharType="separate"/>
        </w:r>
        <w:r>
          <w:rPr>
            <w:webHidden/>
          </w:rPr>
          <w:t>18</w:t>
        </w:r>
        <w:r>
          <w:rPr>
            <w:webHidden/>
          </w:rPr>
          <w:fldChar w:fldCharType="end"/>
        </w:r>
      </w:hyperlink>
    </w:p>
    <w:p w14:paraId="1B0FC2F2" w14:textId="54AC4D8B" w:rsidR="00924AD6" w:rsidRDefault="00924AD6">
      <w:pPr>
        <w:pStyle w:val="TOC2"/>
        <w:rPr>
          <w:rFonts w:asciiTheme="minorHAnsi" w:hAnsiTheme="minorHAnsi" w:cstheme="minorBidi"/>
          <w:smallCaps w:val="0"/>
          <w:kern w:val="2"/>
          <w:sz w:val="24"/>
          <w:szCs w:val="24"/>
          <w14:ligatures w14:val="standardContextual"/>
        </w:rPr>
      </w:pPr>
      <w:hyperlink w:anchor="_Toc233808025" w:history="1">
        <w:r w:rsidRPr="00650EDD">
          <w:rPr>
            <w:rStyle w:val="Hyperlink"/>
          </w:rPr>
          <w:t>COURSE GRADES</w:t>
        </w:r>
        <w:r>
          <w:rPr>
            <w:webHidden/>
          </w:rPr>
          <w:tab/>
        </w:r>
        <w:r>
          <w:rPr>
            <w:webHidden/>
          </w:rPr>
          <w:fldChar w:fldCharType="begin"/>
        </w:r>
        <w:r>
          <w:rPr>
            <w:webHidden/>
          </w:rPr>
          <w:instrText xml:space="preserve"> PAGEREF _Toc233808025 \h </w:instrText>
        </w:r>
        <w:r>
          <w:rPr>
            <w:webHidden/>
          </w:rPr>
        </w:r>
        <w:r>
          <w:rPr>
            <w:webHidden/>
          </w:rPr>
          <w:fldChar w:fldCharType="separate"/>
        </w:r>
        <w:r>
          <w:rPr>
            <w:webHidden/>
          </w:rPr>
          <w:t>19</w:t>
        </w:r>
        <w:r>
          <w:rPr>
            <w:webHidden/>
          </w:rPr>
          <w:fldChar w:fldCharType="end"/>
        </w:r>
      </w:hyperlink>
    </w:p>
    <w:p w14:paraId="46B68373" w14:textId="1814EDE2" w:rsidR="00924AD6" w:rsidRDefault="00924AD6">
      <w:pPr>
        <w:pStyle w:val="TOC3"/>
        <w:rPr>
          <w:rFonts w:asciiTheme="minorHAnsi" w:hAnsiTheme="minorHAnsi" w:cstheme="minorBidi"/>
          <w:kern w:val="2"/>
          <w:sz w:val="24"/>
          <w:szCs w:val="24"/>
          <w14:ligatures w14:val="standardContextual"/>
        </w:rPr>
      </w:pPr>
      <w:hyperlink w:anchor="_Toc233808026" w:history="1">
        <w:r w:rsidRPr="00650EDD">
          <w:rPr>
            <w:rStyle w:val="Hyperlink"/>
          </w:rPr>
          <w:t>N Grade Policy</w:t>
        </w:r>
        <w:r>
          <w:rPr>
            <w:webHidden/>
          </w:rPr>
          <w:tab/>
        </w:r>
        <w:r>
          <w:rPr>
            <w:webHidden/>
          </w:rPr>
          <w:fldChar w:fldCharType="begin"/>
        </w:r>
        <w:r>
          <w:rPr>
            <w:webHidden/>
          </w:rPr>
          <w:instrText xml:space="preserve"> PAGEREF _Toc233808026 \h </w:instrText>
        </w:r>
        <w:r>
          <w:rPr>
            <w:webHidden/>
          </w:rPr>
        </w:r>
        <w:r>
          <w:rPr>
            <w:webHidden/>
          </w:rPr>
          <w:fldChar w:fldCharType="separate"/>
        </w:r>
        <w:r>
          <w:rPr>
            <w:webHidden/>
          </w:rPr>
          <w:t>20</w:t>
        </w:r>
        <w:r>
          <w:rPr>
            <w:webHidden/>
          </w:rPr>
          <w:fldChar w:fldCharType="end"/>
        </w:r>
      </w:hyperlink>
    </w:p>
    <w:p w14:paraId="62DD9BD5" w14:textId="16649A20" w:rsidR="00924AD6" w:rsidRDefault="00924AD6">
      <w:pPr>
        <w:pStyle w:val="TOC1"/>
        <w:rPr>
          <w:rFonts w:asciiTheme="minorHAnsi" w:hAnsiTheme="minorHAnsi" w:cstheme="minorBidi"/>
          <w:b w:val="0"/>
          <w:bCs w:val="0"/>
          <w:iCs w:val="0"/>
          <w:caps w:val="0"/>
          <w:kern w:val="2"/>
          <w14:ligatures w14:val="standardContextual"/>
        </w:rPr>
      </w:pPr>
      <w:hyperlink w:anchor="_Toc233808027" w:history="1">
        <w:r w:rsidRPr="00650EDD">
          <w:rPr>
            <w:rStyle w:val="Hyperlink"/>
            <w:rFonts w:eastAsia="Arial"/>
          </w:rPr>
          <w:t>STUDENT RESPONSIBILITIES AND EXPECTATIONS</w:t>
        </w:r>
        <w:r>
          <w:rPr>
            <w:webHidden/>
          </w:rPr>
          <w:tab/>
        </w:r>
        <w:r>
          <w:rPr>
            <w:webHidden/>
          </w:rPr>
          <w:fldChar w:fldCharType="begin"/>
        </w:r>
        <w:r>
          <w:rPr>
            <w:webHidden/>
          </w:rPr>
          <w:instrText xml:space="preserve"> PAGEREF _Toc233808027 \h </w:instrText>
        </w:r>
        <w:r>
          <w:rPr>
            <w:webHidden/>
          </w:rPr>
        </w:r>
        <w:r>
          <w:rPr>
            <w:webHidden/>
          </w:rPr>
          <w:fldChar w:fldCharType="separate"/>
        </w:r>
        <w:r>
          <w:rPr>
            <w:webHidden/>
          </w:rPr>
          <w:t>20</w:t>
        </w:r>
        <w:r>
          <w:rPr>
            <w:webHidden/>
          </w:rPr>
          <w:fldChar w:fldCharType="end"/>
        </w:r>
      </w:hyperlink>
    </w:p>
    <w:p w14:paraId="6AB01809" w14:textId="4BE32DDF" w:rsidR="00924AD6" w:rsidRDefault="00924AD6">
      <w:pPr>
        <w:pStyle w:val="TOC1"/>
        <w:rPr>
          <w:rFonts w:asciiTheme="minorHAnsi" w:hAnsiTheme="minorHAnsi" w:cstheme="minorBidi"/>
          <w:b w:val="0"/>
          <w:bCs w:val="0"/>
          <w:iCs w:val="0"/>
          <w:caps w:val="0"/>
          <w:kern w:val="2"/>
          <w14:ligatures w14:val="standardContextual"/>
        </w:rPr>
      </w:pPr>
      <w:hyperlink w:anchor="_Toc233808028" w:history="1">
        <w:r w:rsidRPr="00650EDD">
          <w:rPr>
            <w:rStyle w:val="Hyperlink"/>
          </w:rPr>
          <w:t>MSU College of Osteopathic Medicine Standard Policies</w:t>
        </w:r>
        <w:r>
          <w:rPr>
            <w:webHidden/>
          </w:rPr>
          <w:tab/>
        </w:r>
        <w:r>
          <w:rPr>
            <w:webHidden/>
          </w:rPr>
          <w:fldChar w:fldCharType="begin"/>
        </w:r>
        <w:r>
          <w:rPr>
            <w:webHidden/>
          </w:rPr>
          <w:instrText xml:space="preserve"> PAGEREF _Toc233808028 \h </w:instrText>
        </w:r>
        <w:r>
          <w:rPr>
            <w:webHidden/>
          </w:rPr>
        </w:r>
        <w:r>
          <w:rPr>
            <w:webHidden/>
          </w:rPr>
          <w:fldChar w:fldCharType="separate"/>
        </w:r>
        <w:r>
          <w:rPr>
            <w:webHidden/>
          </w:rPr>
          <w:t>21</w:t>
        </w:r>
        <w:r>
          <w:rPr>
            <w:webHidden/>
          </w:rPr>
          <w:fldChar w:fldCharType="end"/>
        </w:r>
      </w:hyperlink>
    </w:p>
    <w:p w14:paraId="0097136D" w14:textId="3C9CA3FC" w:rsidR="00924AD6" w:rsidRDefault="00924AD6">
      <w:pPr>
        <w:pStyle w:val="TOC2"/>
        <w:rPr>
          <w:rFonts w:asciiTheme="minorHAnsi" w:hAnsiTheme="minorHAnsi" w:cstheme="minorBidi"/>
          <w:smallCaps w:val="0"/>
          <w:kern w:val="2"/>
          <w:sz w:val="24"/>
          <w:szCs w:val="24"/>
          <w14:ligatures w14:val="standardContextual"/>
        </w:rPr>
      </w:pPr>
      <w:hyperlink w:anchor="_Toc233808029" w:history="1">
        <w:r w:rsidRPr="00650EDD">
          <w:rPr>
            <w:rStyle w:val="Hyperlink"/>
          </w:rPr>
          <w:t>CLERKSHIP ATTENDANCE</w:t>
        </w:r>
        <w:r w:rsidRPr="00650EDD">
          <w:rPr>
            <w:rStyle w:val="Hyperlink"/>
            <w:spacing w:val="-1"/>
          </w:rPr>
          <w:t xml:space="preserve"> POLICY</w:t>
        </w:r>
        <w:r>
          <w:rPr>
            <w:webHidden/>
          </w:rPr>
          <w:tab/>
        </w:r>
        <w:r>
          <w:rPr>
            <w:webHidden/>
          </w:rPr>
          <w:fldChar w:fldCharType="begin"/>
        </w:r>
        <w:r>
          <w:rPr>
            <w:webHidden/>
          </w:rPr>
          <w:instrText xml:space="preserve"> PAGEREF _Toc233808029 \h </w:instrText>
        </w:r>
        <w:r>
          <w:rPr>
            <w:webHidden/>
          </w:rPr>
        </w:r>
        <w:r>
          <w:rPr>
            <w:webHidden/>
          </w:rPr>
          <w:fldChar w:fldCharType="separate"/>
        </w:r>
        <w:r>
          <w:rPr>
            <w:webHidden/>
          </w:rPr>
          <w:t>21</w:t>
        </w:r>
        <w:r>
          <w:rPr>
            <w:webHidden/>
          </w:rPr>
          <w:fldChar w:fldCharType="end"/>
        </w:r>
      </w:hyperlink>
    </w:p>
    <w:p w14:paraId="3ED0DD44" w14:textId="5739B5FB" w:rsidR="00924AD6" w:rsidRDefault="00924AD6">
      <w:pPr>
        <w:pStyle w:val="TOC2"/>
        <w:rPr>
          <w:rFonts w:asciiTheme="minorHAnsi" w:hAnsiTheme="minorHAnsi" w:cstheme="minorBidi"/>
          <w:smallCaps w:val="0"/>
          <w:kern w:val="2"/>
          <w:sz w:val="24"/>
          <w:szCs w:val="24"/>
          <w14:ligatures w14:val="standardContextual"/>
        </w:rPr>
      </w:pPr>
      <w:hyperlink w:anchor="_Toc233808030" w:history="1">
        <w:r w:rsidRPr="00650EDD">
          <w:rPr>
            <w:rStyle w:val="Hyperlink"/>
          </w:rPr>
          <w:t>Clerkship Illness Policy</w:t>
        </w:r>
        <w:r>
          <w:rPr>
            <w:webHidden/>
          </w:rPr>
          <w:tab/>
        </w:r>
        <w:r>
          <w:rPr>
            <w:webHidden/>
          </w:rPr>
          <w:fldChar w:fldCharType="begin"/>
        </w:r>
        <w:r>
          <w:rPr>
            <w:webHidden/>
          </w:rPr>
          <w:instrText xml:space="preserve"> PAGEREF _Toc233808030 \h </w:instrText>
        </w:r>
        <w:r>
          <w:rPr>
            <w:webHidden/>
          </w:rPr>
        </w:r>
        <w:r>
          <w:rPr>
            <w:webHidden/>
          </w:rPr>
          <w:fldChar w:fldCharType="separate"/>
        </w:r>
        <w:r>
          <w:rPr>
            <w:webHidden/>
          </w:rPr>
          <w:t>21</w:t>
        </w:r>
        <w:r>
          <w:rPr>
            <w:webHidden/>
          </w:rPr>
          <w:fldChar w:fldCharType="end"/>
        </w:r>
      </w:hyperlink>
    </w:p>
    <w:p w14:paraId="6DC55B09" w14:textId="1F55A951" w:rsidR="00924AD6" w:rsidRDefault="00924AD6">
      <w:pPr>
        <w:pStyle w:val="TOC2"/>
        <w:rPr>
          <w:rFonts w:asciiTheme="minorHAnsi" w:hAnsiTheme="minorHAnsi" w:cstheme="minorBidi"/>
          <w:smallCaps w:val="0"/>
          <w:kern w:val="2"/>
          <w:sz w:val="24"/>
          <w:szCs w:val="24"/>
          <w14:ligatures w14:val="standardContextual"/>
        </w:rPr>
      </w:pPr>
      <w:hyperlink w:anchor="_Toc233808031" w:history="1">
        <w:r w:rsidRPr="00650EDD">
          <w:rPr>
            <w:rStyle w:val="Hyperlink"/>
          </w:rPr>
          <w:t>POLICY FOR MEDICAL STUDENT SUPERVISION</w:t>
        </w:r>
        <w:r>
          <w:rPr>
            <w:webHidden/>
          </w:rPr>
          <w:tab/>
        </w:r>
        <w:r>
          <w:rPr>
            <w:webHidden/>
          </w:rPr>
          <w:fldChar w:fldCharType="begin"/>
        </w:r>
        <w:r>
          <w:rPr>
            <w:webHidden/>
          </w:rPr>
          <w:instrText xml:space="preserve"> PAGEREF _Toc233808031 \h </w:instrText>
        </w:r>
        <w:r>
          <w:rPr>
            <w:webHidden/>
          </w:rPr>
        </w:r>
        <w:r>
          <w:rPr>
            <w:webHidden/>
          </w:rPr>
          <w:fldChar w:fldCharType="separate"/>
        </w:r>
        <w:r>
          <w:rPr>
            <w:webHidden/>
          </w:rPr>
          <w:t>22</w:t>
        </w:r>
        <w:r>
          <w:rPr>
            <w:webHidden/>
          </w:rPr>
          <w:fldChar w:fldCharType="end"/>
        </w:r>
      </w:hyperlink>
    </w:p>
    <w:p w14:paraId="47424BB3" w14:textId="11DD6025" w:rsidR="00924AD6" w:rsidRDefault="00924AD6">
      <w:pPr>
        <w:pStyle w:val="TOC2"/>
        <w:rPr>
          <w:rFonts w:asciiTheme="minorHAnsi" w:hAnsiTheme="minorHAnsi" w:cstheme="minorBidi"/>
          <w:smallCaps w:val="0"/>
          <w:kern w:val="2"/>
          <w:sz w:val="24"/>
          <w:szCs w:val="24"/>
          <w14:ligatures w14:val="standardContextual"/>
        </w:rPr>
      </w:pPr>
      <w:hyperlink w:anchor="_Toc233808032" w:history="1">
        <w:r w:rsidRPr="00650EDD">
          <w:rPr>
            <w:rStyle w:val="Hyperlink"/>
          </w:rPr>
          <w:t>MSUCOM Student Handbook</w:t>
        </w:r>
        <w:r>
          <w:rPr>
            <w:webHidden/>
          </w:rPr>
          <w:tab/>
        </w:r>
        <w:r>
          <w:rPr>
            <w:webHidden/>
          </w:rPr>
          <w:fldChar w:fldCharType="begin"/>
        </w:r>
        <w:r>
          <w:rPr>
            <w:webHidden/>
          </w:rPr>
          <w:instrText xml:space="preserve"> PAGEREF _Toc233808032 \h </w:instrText>
        </w:r>
        <w:r>
          <w:rPr>
            <w:webHidden/>
          </w:rPr>
        </w:r>
        <w:r>
          <w:rPr>
            <w:webHidden/>
          </w:rPr>
          <w:fldChar w:fldCharType="separate"/>
        </w:r>
        <w:r>
          <w:rPr>
            <w:webHidden/>
          </w:rPr>
          <w:t>22</w:t>
        </w:r>
        <w:r>
          <w:rPr>
            <w:webHidden/>
          </w:rPr>
          <w:fldChar w:fldCharType="end"/>
        </w:r>
      </w:hyperlink>
    </w:p>
    <w:p w14:paraId="555EED5D" w14:textId="3E4D1CAE" w:rsidR="00924AD6" w:rsidRDefault="00924AD6">
      <w:pPr>
        <w:pStyle w:val="TOC2"/>
        <w:rPr>
          <w:rFonts w:asciiTheme="minorHAnsi" w:hAnsiTheme="minorHAnsi" w:cstheme="minorBidi"/>
          <w:smallCaps w:val="0"/>
          <w:kern w:val="2"/>
          <w:sz w:val="24"/>
          <w:szCs w:val="24"/>
          <w14:ligatures w14:val="standardContextual"/>
        </w:rPr>
      </w:pPr>
      <w:hyperlink w:anchor="_Toc233808033" w:history="1">
        <w:r w:rsidRPr="00650EDD">
          <w:rPr>
            <w:rStyle w:val="Hyperlink"/>
          </w:rPr>
          <w:t>Common Ground Framework for Professional Conduct</w:t>
        </w:r>
        <w:r>
          <w:rPr>
            <w:webHidden/>
          </w:rPr>
          <w:tab/>
        </w:r>
        <w:r>
          <w:rPr>
            <w:webHidden/>
          </w:rPr>
          <w:fldChar w:fldCharType="begin"/>
        </w:r>
        <w:r>
          <w:rPr>
            <w:webHidden/>
          </w:rPr>
          <w:instrText xml:space="preserve"> PAGEREF _Toc233808033 \h </w:instrText>
        </w:r>
        <w:r>
          <w:rPr>
            <w:webHidden/>
          </w:rPr>
        </w:r>
        <w:r>
          <w:rPr>
            <w:webHidden/>
          </w:rPr>
          <w:fldChar w:fldCharType="separate"/>
        </w:r>
        <w:r>
          <w:rPr>
            <w:webHidden/>
          </w:rPr>
          <w:t>22</w:t>
        </w:r>
        <w:r>
          <w:rPr>
            <w:webHidden/>
          </w:rPr>
          <w:fldChar w:fldCharType="end"/>
        </w:r>
      </w:hyperlink>
    </w:p>
    <w:p w14:paraId="35C4F2BC" w14:textId="7A10EAFB" w:rsidR="00924AD6" w:rsidRDefault="00924AD6">
      <w:pPr>
        <w:pStyle w:val="TOC2"/>
        <w:rPr>
          <w:rFonts w:asciiTheme="minorHAnsi" w:hAnsiTheme="minorHAnsi" w:cstheme="minorBidi"/>
          <w:smallCaps w:val="0"/>
          <w:kern w:val="2"/>
          <w:sz w:val="24"/>
          <w:szCs w:val="24"/>
          <w14:ligatures w14:val="standardContextual"/>
        </w:rPr>
      </w:pPr>
      <w:hyperlink w:anchor="_Toc233808034" w:history="1">
        <w:r w:rsidRPr="00650EDD">
          <w:rPr>
            <w:rStyle w:val="Hyperlink"/>
          </w:rPr>
          <w:t>Medical Student Rights and Responsibilities</w:t>
        </w:r>
        <w:r>
          <w:rPr>
            <w:webHidden/>
          </w:rPr>
          <w:tab/>
        </w:r>
        <w:r>
          <w:rPr>
            <w:webHidden/>
          </w:rPr>
          <w:fldChar w:fldCharType="begin"/>
        </w:r>
        <w:r>
          <w:rPr>
            <w:webHidden/>
          </w:rPr>
          <w:instrText xml:space="preserve"> PAGEREF _Toc233808034 \h </w:instrText>
        </w:r>
        <w:r>
          <w:rPr>
            <w:webHidden/>
          </w:rPr>
        </w:r>
        <w:r>
          <w:rPr>
            <w:webHidden/>
          </w:rPr>
          <w:fldChar w:fldCharType="separate"/>
        </w:r>
        <w:r>
          <w:rPr>
            <w:webHidden/>
          </w:rPr>
          <w:t>22</w:t>
        </w:r>
        <w:r>
          <w:rPr>
            <w:webHidden/>
          </w:rPr>
          <w:fldChar w:fldCharType="end"/>
        </w:r>
      </w:hyperlink>
    </w:p>
    <w:p w14:paraId="5FA0E9FD" w14:textId="6786455A" w:rsidR="00924AD6" w:rsidRDefault="00924AD6">
      <w:pPr>
        <w:pStyle w:val="TOC2"/>
        <w:rPr>
          <w:rFonts w:asciiTheme="minorHAnsi" w:hAnsiTheme="minorHAnsi" w:cstheme="minorBidi"/>
          <w:smallCaps w:val="0"/>
          <w:kern w:val="2"/>
          <w:sz w:val="24"/>
          <w:szCs w:val="24"/>
          <w14:ligatures w14:val="standardContextual"/>
        </w:rPr>
      </w:pPr>
      <w:hyperlink w:anchor="_Toc233808035" w:history="1">
        <w:r w:rsidRPr="00650EDD">
          <w:rPr>
            <w:rStyle w:val="Hyperlink"/>
          </w:rPr>
          <w:t>MSU Email</w:t>
        </w:r>
        <w:r>
          <w:rPr>
            <w:webHidden/>
          </w:rPr>
          <w:tab/>
        </w:r>
        <w:r>
          <w:rPr>
            <w:webHidden/>
          </w:rPr>
          <w:fldChar w:fldCharType="begin"/>
        </w:r>
        <w:r>
          <w:rPr>
            <w:webHidden/>
          </w:rPr>
          <w:instrText xml:space="preserve"> PAGEREF _Toc233808035 \h </w:instrText>
        </w:r>
        <w:r>
          <w:rPr>
            <w:webHidden/>
          </w:rPr>
        </w:r>
        <w:r>
          <w:rPr>
            <w:webHidden/>
          </w:rPr>
          <w:fldChar w:fldCharType="separate"/>
        </w:r>
        <w:r>
          <w:rPr>
            <w:webHidden/>
          </w:rPr>
          <w:t>22</w:t>
        </w:r>
        <w:r>
          <w:rPr>
            <w:webHidden/>
          </w:rPr>
          <w:fldChar w:fldCharType="end"/>
        </w:r>
      </w:hyperlink>
    </w:p>
    <w:p w14:paraId="3B3D8AFE" w14:textId="428E7086" w:rsidR="00924AD6" w:rsidRDefault="00924AD6">
      <w:pPr>
        <w:pStyle w:val="TOC3"/>
        <w:rPr>
          <w:rFonts w:asciiTheme="minorHAnsi" w:hAnsiTheme="minorHAnsi" w:cstheme="minorBidi"/>
          <w:kern w:val="2"/>
          <w:sz w:val="24"/>
          <w:szCs w:val="24"/>
          <w14:ligatures w14:val="standardContextual"/>
        </w:rPr>
      </w:pPr>
      <w:hyperlink w:anchor="_Toc233808036" w:history="1">
        <w:r w:rsidRPr="00650EDD">
          <w:rPr>
            <w:rStyle w:val="Hyperlink"/>
          </w:rPr>
          <w:t>ARTIFICIAL INTELLIGENCE (AI) USAGE POLICY</w:t>
        </w:r>
        <w:r>
          <w:rPr>
            <w:webHidden/>
          </w:rPr>
          <w:tab/>
        </w:r>
        <w:r>
          <w:rPr>
            <w:webHidden/>
          </w:rPr>
          <w:fldChar w:fldCharType="begin"/>
        </w:r>
        <w:r>
          <w:rPr>
            <w:webHidden/>
          </w:rPr>
          <w:instrText xml:space="preserve"> PAGEREF _Toc233808036 \h </w:instrText>
        </w:r>
        <w:r>
          <w:rPr>
            <w:webHidden/>
          </w:rPr>
        </w:r>
        <w:r>
          <w:rPr>
            <w:webHidden/>
          </w:rPr>
          <w:fldChar w:fldCharType="separate"/>
        </w:r>
        <w:r>
          <w:rPr>
            <w:webHidden/>
          </w:rPr>
          <w:t>23</w:t>
        </w:r>
        <w:r>
          <w:rPr>
            <w:webHidden/>
          </w:rPr>
          <w:fldChar w:fldCharType="end"/>
        </w:r>
      </w:hyperlink>
    </w:p>
    <w:p w14:paraId="430A0452" w14:textId="56808880" w:rsidR="00924AD6" w:rsidRDefault="00924AD6">
      <w:pPr>
        <w:pStyle w:val="TOC2"/>
        <w:rPr>
          <w:rFonts w:asciiTheme="minorHAnsi" w:hAnsiTheme="minorHAnsi" w:cstheme="minorBidi"/>
          <w:smallCaps w:val="0"/>
          <w:kern w:val="2"/>
          <w:sz w:val="24"/>
          <w:szCs w:val="24"/>
          <w14:ligatures w14:val="standardContextual"/>
        </w:rPr>
      </w:pPr>
      <w:hyperlink w:anchor="_Toc233808037" w:history="1">
        <w:r w:rsidRPr="00650EDD">
          <w:rPr>
            <w:rStyle w:val="Hyperlink"/>
          </w:rPr>
          <w:t>STUDENT EXPOSURE PROCEDURE</w:t>
        </w:r>
        <w:r>
          <w:rPr>
            <w:webHidden/>
          </w:rPr>
          <w:tab/>
        </w:r>
        <w:r>
          <w:rPr>
            <w:webHidden/>
          </w:rPr>
          <w:fldChar w:fldCharType="begin"/>
        </w:r>
        <w:r>
          <w:rPr>
            <w:webHidden/>
          </w:rPr>
          <w:instrText xml:space="preserve"> PAGEREF _Toc233808037 \h </w:instrText>
        </w:r>
        <w:r>
          <w:rPr>
            <w:webHidden/>
          </w:rPr>
        </w:r>
        <w:r>
          <w:rPr>
            <w:webHidden/>
          </w:rPr>
          <w:fldChar w:fldCharType="separate"/>
        </w:r>
        <w:r>
          <w:rPr>
            <w:webHidden/>
          </w:rPr>
          <w:t>23</w:t>
        </w:r>
        <w:r>
          <w:rPr>
            <w:webHidden/>
          </w:rPr>
          <w:fldChar w:fldCharType="end"/>
        </w:r>
      </w:hyperlink>
    </w:p>
    <w:p w14:paraId="725493A7" w14:textId="011F6A2D" w:rsidR="00924AD6" w:rsidRDefault="00924AD6">
      <w:pPr>
        <w:pStyle w:val="TOC2"/>
        <w:rPr>
          <w:rFonts w:asciiTheme="minorHAnsi" w:hAnsiTheme="minorHAnsi" w:cstheme="minorBidi"/>
          <w:smallCaps w:val="0"/>
          <w:kern w:val="2"/>
          <w:sz w:val="24"/>
          <w:szCs w:val="24"/>
          <w14:ligatures w14:val="standardContextual"/>
        </w:rPr>
      </w:pPr>
      <w:hyperlink w:anchor="_Toc233808038" w:history="1">
        <w:r w:rsidRPr="00650EDD">
          <w:rPr>
            <w:rStyle w:val="Hyperlink"/>
          </w:rPr>
          <w:t>STUDENT ACCOMMODATION LETTERS</w:t>
        </w:r>
        <w:r>
          <w:rPr>
            <w:webHidden/>
          </w:rPr>
          <w:tab/>
        </w:r>
        <w:r>
          <w:rPr>
            <w:webHidden/>
          </w:rPr>
          <w:fldChar w:fldCharType="begin"/>
        </w:r>
        <w:r>
          <w:rPr>
            <w:webHidden/>
          </w:rPr>
          <w:instrText xml:space="preserve"> PAGEREF _Toc233808038 \h </w:instrText>
        </w:r>
        <w:r>
          <w:rPr>
            <w:webHidden/>
          </w:rPr>
        </w:r>
        <w:r>
          <w:rPr>
            <w:webHidden/>
          </w:rPr>
          <w:fldChar w:fldCharType="separate"/>
        </w:r>
        <w:r>
          <w:rPr>
            <w:webHidden/>
          </w:rPr>
          <w:t>23</w:t>
        </w:r>
        <w:r>
          <w:rPr>
            <w:webHidden/>
          </w:rPr>
          <w:fldChar w:fldCharType="end"/>
        </w:r>
      </w:hyperlink>
    </w:p>
    <w:p w14:paraId="31B17404" w14:textId="79FD9935" w:rsidR="00924AD6" w:rsidRDefault="00924AD6">
      <w:pPr>
        <w:pStyle w:val="TOC1"/>
        <w:rPr>
          <w:rFonts w:asciiTheme="minorHAnsi" w:hAnsiTheme="minorHAnsi" w:cstheme="minorBidi"/>
          <w:b w:val="0"/>
          <w:bCs w:val="0"/>
          <w:iCs w:val="0"/>
          <w:caps w:val="0"/>
          <w:kern w:val="2"/>
          <w14:ligatures w14:val="standardContextual"/>
        </w:rPr>
      </w:pPr>
      <w:hyperlink w:anchor="_Toc233808039" w:history="1">
        <w:r w:rsidRPr="00650EDD">
          <w:rPr>
            <w:rStyle w:val="Hyperlink"/>
          </w:rPr>
          <w:t>SUMMARY OF GRADING REQUIREMENTS</w:t>
        </w:r>
        <w:r>
          <w:rPr>
            <w:webHidden/>
          </w:rPr>
          <w:tab/>
        </w:r>
        <w:r>
          <w:rPr>
            <w:webHidden/>
          </w:rPr>
          <w:fldChar w:fldCharType="begin"/>
        </w:r>
        <w:r>
          <w:rPr>
            <w:webHidden/>
          </w:rPr>
          <w:instrText xml:space="preserve"> PAGEREF _Toc233808039 \h </w:instrText>
        </w:r>
        <w:r>
          <w:rPr>
            <w:webHidden/>
          </w:rPr>
        </w:r>
        <w:r>
          <w:rPr>
            <w:webHidden/>
          </w:rPr>
          <w:fldChar w:fldCharType="separate"/>
        </w:r>
        <w:r>
          <w:rPr>
            <w:webHidden/>
          </w:rPr>
          <w:t>24</w:t>
        </w:r>
        <w:r>
          <w:rPr>
            <w:webHidden/>
          </w:rPr>
          <w:fldChar w:fldCharType="end"/>
        </w:r>
      </w:hyperlink>
    </w:p>
    <w:p w14:paraId="0198BF39" w14:textId="7FBC8B26"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48694D">
          <w:headerReference w:type="default" r:id="rId12"/>
          <w:footerReference w:type="default" r:id="rId13"/>
          <w:headerReference w:type="first" r:id="rId14"/>
          <w:footerReference w:type="first" r:id="rId15"/>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0FBE8D92" w14:textId="77777777" w:rsidR="00CF31F9" w:rsidRPr="00C40B5D" w:rsidRDefault="00CF31F9" w:rsidP="00CE59C9">
      <w:pPr>
        <w:pStyle w:val="Heading1"/>
        <w:spacing w:before="0" w:after="0" w:line="276" w:lineRule="auto"/>
        <w:ind w:left="-1008"/>
        <w:rPr>
          <w:rFonts w:ascii="Arial" w:hAnsi="Arial" w:cs="Arial"/>
        </w:rPr>
      </w:pPr>
      <w:bookmarkStart w:id="0" w:name="_Toc233807993"/>
      <w:r w:rsidRPr="0061495F">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506"/>
        <w:gridCol w:w="4847"/>
        <w:gridCol w:w="1997"/>
      </w:tblGrid>
      <w:tr w:rsidR="002F1EA4" w:rsidRPr="00C40B5D" w14:paraId="45F64078" w14:textId="4521AE2D" w:rsidTr="002F1EA4">
        <w:trPr>
          <w:trHeight w:val="396"/>
          <w:tblHeader/>
        </w:trPr>
        <w:tc>
          <w:tcPr>
            <w:tcW w:w="2506" w:type="dxa"/>
            <w:vAlign w:val="center"/>
          </w:tcPr>
          <w:p w14:paraId="1C49E5A5" w14:textId="77777777" w:rsidR="002F1EA4" w:rsidRPr="00515EC5" w:rsidRDefault="002F1EA4" w:rsidP="002F1EA4">
            <w:pPr>
              <w:pStyle w:val="Default"/>
              <w:jc w:val="center"/>
              <w:rPr>
                <w:rFonts w:ascii="Arial" w:hAnsi="Arial" w:cs="Arial"/>
                <w:sz w:val="22"/>
                <w:szCs w:val="22"/>
              </w:rPr>
            </w:pPr>
            <w:r w:rsidRPr="00515EC5">
              <w:rPr>
                <w:rFonts w:ascii="Arial" w:hAnsi="Arial" w:cs="Arial"/>
                <w:sz w:val="22"/>
                <w:szCs w:val="22"/>
              </w:rPr>
              <w:t>REQUIREMENT</w:t>
            </w:r>
          </w:p>
        </w:tc>
        <w:tc>
          <w:tcPr>
            <w:tcW w:w="4847" w:type="dxa"/>
            <w:vAlign w:val="center"/>
          </w:tcPr>
          <w:p w14:paraId="59FBA8FB" w14:textId="5E123A1B"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SUBMISSION METHOD</w:t>
            </w:r>
          </w:p>
          <w:p w14:paraId="268E8E4F" w14:textId="77777777" w:rsidR="002F1EA4" w:rsidRPr="00515EC5" w:rsidRDefault="002F1EA4" w:rsidP="002F1EA4">
            <w:pPr>
              <w:pStyle w:val="Default"/>
              <w:jc w:val="center"/>
              <w:rPr>
                <w:rFonts w:ascii="Arial" w:hAnsi="Arial" w:cs="Arial"/>
                <w:sz w:val="22"/>
                <w:szCs w:val="22"/>
              </w:rPr>
            </w:pPr>
            <w:r w:rsidRPr="7ACAF297">
              <w:rPr>
                <w:rFonts w:ascii="Arial" w:hAnsi="Arial" w:cs="Arial"/>
                <w:sz w:val="22"/>
                <w:szCs w:val="22"/>
              </w:rPr>
              <w:t>(for submission due dates, refer to table at the end of the syllabus)</w:t>
            </w:r>
          </w:p>
        </w:tc>
        <w:tc>
          <w:tcPr>
            <w:tcW w:w="1997" w:type="dxa"/>
          </w:tcPr>
          <w:p w14:paraId="28F6C324" w14:textId="01883EB6" w:rsidR="002F1EA4" w:rsidRPr="7ACAF297" w:rsidRDefault="002F1EA4" w:rsidP="002F1EA4">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C43927" w:rsidRPr="0057603C" w14:paraId="77290143" w14:textId="77777777" w:rsidTr="002F1EA4">
        <w:trPr>
          <w:trHeight w:val="680"/>
        </w:trPr>
        <w:tc>
          <w:tcPr>
            <w:tcW w:w="2506" w:type="dxa"/>
            <w:tcMar>
              <w:top w:w="58" w:type="dxa"/>
              <w:left w:w="115" w:type="dxa"/>
              <w:bottom w:w="58" w:type="dxa"/>
              <w:right w:w="115" w:type="dxa"/>
            </w:tcMar>
            <w:vAlign w:val="center"/>
          </w:tcPr>
          <w:p w14:paraId="08125258" w14:textId="3C61266E" w:rsidR="00C43927" w:rsidRPr="00165CD1" w:rsidRDefault="00C43927" w:rsidP="002F1EA4">
            <w:pPr>
              <w:pStyle w:val="Default"/>
              <w:ind w:left="64"/>
              <w:rPr>
                <w:rFonts w:ascii="Arial" w:hAnsi="Arial" w:cs="Arial"/>
                <w:sz w:val="22"/>
                <w:szCs w:val="22"/>
              </w:rPr>
            </w:pPr>
            <w:r>
              <w:rPr>
                <w:rFonts w:ascii="Arial" w:hAnsi="Arial" w:cs="Arial"/>
                <w:sz w:val="22"/>
                <w:szCs w:val="22"/>
              </w:rPr>
              <w:t>Aquifer</w:t>
            </w:r>
            <w:r w:rsidR="00484B53">
              <w:rPr>
                <w:rFonts w:ascii="Arial" w:hAnsi="Arial" w:cs="Arial"/>
                <w:sz w:val="22"/>
                <w:szCs w:val="22"/>
              </w:rPr>
              <w:t xml:space="preserve"> – 5 cases</w:t>
            </w:r>
          </w:p>
        </w:tc>
        <w:tc>
          <w:tcPr>
            <w:tcW w:w="4847" w:type="dxa"/>
            <w:vAlign w:val="center"/>
          </w:tcPr>
          <w:p w14:paraId="41EDBB3B" w14:textId="3DE727B9" w:rsidR="00C43927" w:rsidRPr="00165CD1" w:rsidRDefault="009466B5" w:rsidP="002F1EA4">
            <w:pPr>
              <w:pStyle w:val="Default"/>
              <w:rPr>
                <w:rFonts w:ascii="Arial" w:hAnsi="Arial" w:cs="Arial"/>
                <w:sz w:val="22"/>
                <w:szCs w:val="22"/>
              </w:rPr>
            </w:pPr>
            <w:r>
              <w:rPr>
                <w:rFonts w:ascii="Arial" w:hAnsi="Arial" w:cs="Arial"/>
                <w:sz w:val="22"/>
                <w:szCs w:val="22"/>
              </w:rPr>
              <w:t xml:space="preserve">Submitted report to the </w:t>
            </w:r>
            <w:proofErr w:type="spellStart"/>
            <w:r w:rsidR="006213EA">
              <w:rPr>
                <w:rFonts w:ascii="Arial" w:hAnsi="Arial" w:cs="Arial"/>
                <w:sz w:val="22"/>
                <w:szCs w:val="22"/>
              </w:rPr>
              <w:t>dropbox</w:t>
            </w:r>
            <w:proofErr w:type="spellEnd"/>
            <w:r w:rsidR="006213EA">
              <w:rPr>
                <w:rFonts w:ascii="Arial" w:hAnsi="Arial" w:cs="Arial"/>
                <w:sz w:val="22"/>
                <w:szCs w:val="22"/>
              </w:rPr>
              <w:t xml:space="preserve"> in D2L</w:t>
            </w:r>
          </w:p>
        </w:tc>
        <w:tc>
          <w:tcPr>
            <w:tcW w:w="1997" w:type="dxa"/>
          </w:tcPr>
          <w:p w14:paraId="5834A84A" w14:textId="124B43D0" w:rsidR="00C43927" w:rsidRPr="0011161F" w:rsidRDefault="009466B5" w:rsidP="0044262C">
            <w:pPr>
              <w:pStyle w:val="Default"/>
              <w:jc w:val="center"/>
              <w:rPr>
                <w:rFonts w:ascii="Arial" w:hAnsi="Arial" w:cs="Arial"/>
                <w:sz w:val="22"/>
                <w:szCs w:val="22"/>
              </w:rPr>
            </w:pPr>
            <w:r>
              <w:rPr>
                <w:rFonts w:ascii="Arial" w:hAnsi="Arial" w:cs="Arial"/>
                <w:sz w:val="22"/>
                <w:szCs w:val="22"/>
              </w:rPr>
              <w:t>0</w:t>
            </w:r>
          </w:p>
        </w:tc>
      </w:tr>
      <w:tr w:rsidR="00C43927" w:rsidRPr="0057603C" w14:paraId="0EAC7A68" w14:textId="77777777" w:rsidTr="002F1EA4">
        <w:trPr>
          <w:trHeight w:val="680"/>
        </w:trPr>
        <w:tc>
          <w:tcPr>
            <w:tcW w:w="2506" w:type="dxa"/>
            <w:tcMar>
              <w:top w:w="58" w:type="dxa"/>
              <w:left w:w="115" w:type="dxa"/>
              <w:bottom w:w="58" w:type="dxa"/>
              <w:right w:w="115" w:type="dxa"/>
            </w:tcMar>
            <w:vAlign w:val="center"/>
          </w:tcPr>
          <w:p w14:paraId="4566F4CF" w14:textId="57BC5B6E" w:rsidR="00C43927" w:rsidRPr="00165CD1" w:rsidRDefault="00484B53" w:rsidP="002F1EA4">
            <w:pPr>
              <w:pStyle w:val="Default"/>
              <w:ind w:left="64"/>
              <w:rPr>
                <w:rFonts w:ascii="Arial" w:hAnsi="Arial" w:cs="Arial"/>
                <w:sz w:val="22"/>
                <w:szCs w:val="22"/>
              </w:rPr>
            </w:pPr>
            <w:r>
              <w:rPr>
                <w:rFonts w:ascii="Arial" w:hAnsi="Arial" w:cs="Arial"/>
                <w:sz w:val="22"/>
                <w:szCs w:val="22"/>
              </w:rPr>
              <w:t>Calibrate Assessment</w:t>
            </w:r>
          </w:p>
        </w:tc>
        <w:tc>
          <w:tcPr>
            <w:tcW w:w="4847" w:type="dxa"/>
            <w:vAlign w:val="center"/>
          </w:tcPr>
          <w:p w14:paraId="19CA91A7" w14:textId="441F9E18" w:rsidR="00C43927" w:rsidRPr="00165CD1" w:rsidRDefault="006213EA" w:rsidP="002F1EA4">
            <w:pPr>
              <w:pStyle w:val="Default"/>
              <w:rPr>
                <w:rFonts w:ascii="Arial" w:hAnsi="Arial" w:cs="Arial"/>
                <w:sz w:val="22"/>
                <w:szCs w:val="22"/>
              </w:rPr>
            </w:pPr>
            <w:r>
              <w:rPr>
                <w:rFonts w:ascii="Arial" w:hAnsi="Arial" w:cs="Arial"/>
                <w:sz w:val="22"/>
                <w:szCs w:val="22"/>
              </w:rPr>
              <w:t>Completed in Aquifer</w:t>
            </w:r>
          </w:p>
        </w:tc>
        <w:tc>
          <w:tcPr>
            <w:tcW w:w="1997" w:type="dxa"/>
          </w:tcPr>
          <w:p w14:paraId="0B426F17" w14:textId="7E295267" w:rsidR="00C43927" w:rsidRPr="0011161F" w:rsidRDefault="009466B5" w:rsidP="0044262C">
            <w:pPr>
              <w:pStyle w:val="Default"/>
              <w:jc w:val="center"/>
              <w:rPr>
                <w:rFonts w:ascii="Arial" w:hAnsi="Arial" w:cs="Arial"/>
                <w:sz w:val="22"/>
                <w:szCs w:val="22"/>
              </w:rPr>
            </w:pPr>
            <w:r>
              <w:rPr>
                <w:rFonts w:ascii="Arial" w:hAnsi="Arial" w:cs="Arial"/>
                <w:sz w:val="22"/>
                <w:szCs w:val="22"/>
              </w:rPr>
              <w:t>0</w:t>
            </w:r>
          </w:p>
        </w:tc>
      </w:tr>
      <w:tr w:rsidR="009466B5" w:rsidRPr="0057603C" w14:paraId="4031CAE8" w14:textId="77777777" w:rsidTr="002F1EA4">
        <w:trPr>
          <w:trHeight w:val="680"/>
        </w:trPr>
        <w:tc>
          <w:tcPr>
            <w:tcW w:w="2506" w:type="dxa"/>
            <w:tcMar>
              <w:top w:w="58" w:type="dxa"/>
              <w:left w:w="115" w:type="dxa"/>
              <w:bottom w:w="58" w:type="dxa"/>
              <w:right w:w="115" w:type="dxa"/>
            </w:tcMar>
            <w:vAlign w:val="center"/>
          </w:tcPr>
          <w:p w14:paraId="550A2925" w14:textId="1997E1DB" w:rsidR="009466B5" w:rsidRDefault="009466B5" w:rsidP="009466B5">
            <w:pPr>
              <w:pStyle w:val="Default"/>
              <w:ind w:left="64"/>
              <w:rPr>
                <w:rFonts w:ascii="Arial" w:hAnsi="Arial" w:cs="Arial"/>
                <w:sz w:val="22"/>
                <w:szCs w:val="22"/>
              </w:rPr>
            </w:pPr>
            <w:r w:rsidRPr="001A497B">
              <w:rPr>
                <w:rFonts w:ascii="Arial" w:eastAsia="Arial" w:hAnsi="Arial" w:cs="Arial"/>
                <w:color w:val="auto"/>
                <w:sz w:val="22"/>
                <w:szCs w:val="22"/>
              </w:rPr>
              <w:t>Mid Rotation Evaluation</w:t>
            </w:r>
          </w:p>
        </w:tc>
        <w:tc>
          <w:tcPr>
            <w:tcW w:w="4847" w:type="dxa"/>
            <w:vAlign w:val="center"/>
          </w:tcPr>
          <w:p w14:paraId="01D947E3" w14:textId="72C04E78" w:rsidR="009466B5" w:rsidRPr="00165CD1" w:rsidRDefault="009466B5" w:rsidP="009466B5">
            <w:pPr>
              <w:pStyle w:val="Default"/>
              <w:rPr>
                <w:rFonts w:ascii="Arial" w:hAnsi="Arial" w:cs="Arial"/>
                <w:sz w:val="22"/>
                <w:szCs w:val="22"/>
              </w:rPr>
            </w:pPr>
            <w:r w:rsidRPr="001A497B">
              <w:rPr>
                <w:rFonts w:ascii="Arial" w:hAnsi="Arial" w:cs="Arial"/>
                <w:color w:val="auto"/>
                <w:sz w:val="22"/>
                <w:szCs w:val="22"/>
              </w:rPr>
              <w:t>Submitted into Dropbox in D2L</w:t>
            </w:r>
          </w:p>
        </w:tc>
        <w:tc>
          <w:tcPr>
            <w:tcW w:w="1997" w:type="dxa"/>
          </w:tcPr>
          <w:p w14:paraId="07A781F8" w14:textId="568F4F79" w:rsidR="009466B5" w:rsidRPr="0011161F" w:rsidRDefault="009466B5" w:rsidP="009466B5">
            <w:pPr>
              <w:pStyle w:val="Default"/>
              <w:jc w:val="center"/>
              <w:rPr>
                <w:rFonts w:ascii="Arial" w:hAnsi="Arial" w:cs="Arial"/>
                <w:sz w:val="22"/>
                <w:szCs w:val="22"/>
              </w:rPr>
            </w:pPr>
            <w:r>
              <w:rPr>
                <w:rFonts w:ascii="Arial" w:hAnsi="Arial" w:cs="Arial"/>
                <w:color w:val="auto"/>
                <w:sz w:val="22"/>
                <w:szCs w:val="22"/>
              </w:rPr>
              <w:t>0</w:t>
            </w:r>
          </w:p>
        </w:tc>
      </w:tr>
      <w:tr w:rsidR="009466B5" w:rsidRPr="0057603C" w14:paraId="1C351D9F" w14:textId="77777777" w:rsidTr="002F1EA4">
        <w:trPr>
          <w:trHeight w:val="680"/>
        </w:trPr>
        <w:tc>
          <w:tcPr>
            <w:tcW w:w="2506" w:type="dxa"/>
            <w:tcMar>
              <w:top w:w="58" w:type="dxa"/>
              <w:left w:w="115" w:type="dxa"/>
              <w:bottom w:w="58" w:type="dxa"/>
              <w:right w:w="115" w:type="dxa"/>
            </w:tcMar>
            <w:vAlign w:val="center"/>
          </w:tcPr>
          <w:p w14:paraId="47BB5955" w14:textId="048FBBB4" w:rsidR="009466B5" w:rsidRPr="00165CD1" w:rsidRDefault="009466B5" w:rsidP="009466B5">
            <w:pPr>
              <w:pStyle w:val="Default"/>
              <w:ind w:left="64"/>
              <w:rPr>
                <w:rFonts w:ascii="Arial" w:hAnsi="Arial" w:cs="Arial"/>
                <w:sz w:val="22"/>
                <w:szCs w:val="22"/>
              </w:rPr>
            </w:pPr>
            <w:proofErr w:type="spellStart"/>
            <w:r>
              <w:rPr>
                <w:rFonts w:ascii="Arial" w:hAnsi="Arial" w:cs="Arial"/>
                <w:sz w:val="22"/>
                <w:szCs w:val="22"/>
              </w:rPr>
              <w:t>TrueLearn</w:t>
            </w:r>
            <w:proofErr w:type="spellEnd"/>
            <w:r>
              <w:rPr>
                <w:rFonts w:ascii="Arial" w:hAnsi="Arial" w:cs="Arial"/>
                <w:sz w:val="22"/>
                <w:szCs w:val="22"/>
              </w:rPr>
              <w:t xml:space="preserve"> 60-question quiz</w:t>
            </w:r>
          </w:p>
        </w:tc>
        <w:tc>
          <w:tcPr>
            <w:tcW w:w="4847" w:type="dxa"/>
            <w:vAlign w:val="center"/>
          </w:tcPr>
          <w:p w14:paraId="795EDFE0" w14:textId="524DD615" w:rsidR="009466B5" w:rsidRPr="00165CD1" w:rsidRDefault="009466B5" w:rsidP="009466B5">
            <w:pPr>
              <w:pStyle w:val="Default"/>
              <w:rPr>
                <w:rFonts w:ascii="Arial" w:hAnsi="Arial" w:cs="Arial"/>
                <w:sz w:val="22"/>
                <w:szCs w:val="22"/>
              </w:rPr>
            </w:pPr>
            <w:r>
              <w:rPr>
                <w:rFonts w:ascii="Arial" w:hAnsi="Arial" w:cs="Arial"/>
                <w:sz w:val="22"/>
                <w:szCs w:val="22"/>
              </w:rPr>
              <w:t xml:space="preserve">Completed in </w:t>
            </w:r>
            <w:proofErr w:type="spellStart"/>
            <w:r>
              <w:rPr>
                <w:rFonts w:ascii="Arial" w:hAnsi="Arial" w:cs="Arial"/>
                <w:sz w:val="22"/>
                <w:szCs w:val="22"/>
              </w:rPr>
              <w:t>TrueLearn</w:t>
            </w:r>
            <w:proofErr w:type="spellEnd"/>
          </w:p>
        </w:tc>
        <w:tc>
          <w:tcPr>
            <w:tcW w:w="1997" w:type="dxa"/>
          </w:tcPr>
          <w:p w14:paraId="47BF97F3" w14:textId="6CBF338B" w:rsidR="009466B5" w:rsidRPr="0011161F" w:rsidRDefault="009466B5" w:rsidP="009466B5">
            <w:pPr>
              <w:pStyle w:val="Default"/>
              <w:jc w:val="center"/>
              <w:rPr>
                <w:rFonts w:ascii="Arial" w:hAnsi="Arial" w:cs="Arial"/>
                <w:sz w:val="22"/>
                <w:szCs w:val="22"/>
              </w:rPr>
            </w:pPr>
            <w:r>
              <w:rPr>
                <w:rFonts w:ascii="Arial" w:hAnsi="Arial" w:cs="Arial"/>
                <w:sz w:val="22"/>
                <w:szCs w:val="22"/>
              </w:rPr>
              <w:t>0</w:t>
            </w:r>
          </w:p>
        </w:tc>
      </w:tr>
      <w:tr w:rsidR="009466B5" w:rsidRPr="0057603C" w14:paraId="677806A0" w14:textId="77777777" w:rsidTr="002F1EA4">
        <w:trPr>
          <w:trHeight w:val="680"/>
        </w:trPr>
        <w:tc>
          <w:tcPr>
            <w:tcW w:w="2506" w:type="dxa"/>
            <w:tcMar>
              <w:top w:w="58" w:type="dxa"/>
              <w:left w:w="115" w:type="dxa"/>
              <w:bottom w:w="58" w:type="dxa"/>
              <w:right w:w="115" w:type="dxa"/>
            </w:tcMar>
            <w:vAlign w:val="center"/>
          </w:tcPr>
          <w:p w14:paraId="5306B306" w14:textId="6F3B919D" w:rsidR="009466B5" w:rsidRPr="00165CD1" w:rsidRDefault="009466B5" w:rsidP="009466B5">
            <w:pPr>
              <w:pStyle w:val="Default"/>
              <w:ind w:left="64"/>
              <w:rPr>
                <w:rFonts w:ascii="Arial" w:hAnsi="Arial" w:cs="Arial"/>
                <w:sz w:val="22"/>
                <w:szCs w:val="22"/>
              </w:rPr>
            </w:pPr>
            <w:r>
              <w:rPr>
                <w:rFonts w:ascii="Arial" w:hAnsi="Arial" w:cs="Arial"/>
                <w:sz w:val="22"/>
                <w:szCs w:val="22"/>
              </w:rPr>
              <w:t>COMAT Exam</w:t>
            </w:r>
          </w:p>
        </w:tc>
        <w:tc>
          <w:tcPr>
            <w:tcW w:w="4847" w:type="dxa"/>
            <w:vAlign w:val="center"/>
          </w:tcPr>
          <w:p w14:paraId="430EC465" w14:textId="23B1EB27" w:rsidR="009466B5" w:rsidRPr="00165CD1" w:rsidRDefault="009466B5" w:rsidP="009466B5">
            <w:pPr>
              <w:pStyle w:val="Default"/>
              <w:rPr>
                <w:rFonts w:ascii="Arial" w:hAnsi="Arial" w:cs="Arial"/>
                <w:sz w:val="22"/>
                <w:szCs w:val="22"/>
              </w:rPr>
            </w:pPr>
            <w:r>
              <w:rPr>
                <w:rFonts w:ascii="Arial" w:hAnsi="Arial" w:cs="Arial"/>
                <w:sz w:val="22"/>
                <w:szCs w:val="22"/>
              </w:rPr>
              <w:t>Per Clerkship Protocol</w:t>
            </w:r>
          </w:p>
        </w:tc>
        <w:tc>
          <w:tcPr>
            <w:tcW w:w="1997" w:type="dxa"/>
          </w:tcPr>
          <w:p w14:paraId="28914104" w14:textId="7B970C48" w:rsidR="009466B5" w:rsidRPr="0011161F" w:rsidRDefault="009466B5" w:rsidP="009466B5">
            <w:pPr>
              <w:pStyle w:val="Default"/>
              <w:jc w:val="center"/>
              <w:rPr>
                <w:rFonts w:ascii="Arial" w:hAnsi="Arial" w:cs="Arial"/>
                <w:sz w:val="22"/>
                <w:szCs w:val="22"/>
              </w:rPr>
            </w:pPr>
            <w:r>
              <w:rPr>
                <w:rFonts w:ascii="Arial" w:hAnsi="Arial" w:cs="Arial"/>
                <w:sz w:val="22"/>
                <w:szCs w:val="22"/>
              </w:rPr>
              <w:t>0</w:t>
            </w:r>
          </w:p>
        </w:tc>
      </w:tr>
      <w:tr w:rsidR="009466B5" w:rsidRPr="0057603C" w14:paraId="2BB10BDF" w14:textId="623FDFA9" w:rsidTr="002F1EA4">
        <w:trPr>
          <w:trHeight w:val="680"/>
        </w:trPr>
        <w:tc>
          <w:tcPr>
            <w:tcW w:w="2506" w:type="dxa"/>
            <w:tcMar>
              <w:top w:w="58" w:type="dxa"/>
              <w:left w:w="115" w:type="dxa"/>
              <w:bottom w:w="58" w:type="dxa"/>
              <w:right w:w="115" w:type="dxa"/>
            </w:tcMar>
            <w:vAlign w:val="center"/>
          </w:tcPr>
          <w:p w14:paraId="13141848" w14:textId="77777777" w:rsidR="009466B5" w:rsidRPr="00165CD1" w:rsidRDefault="009466B5" w:rsidP="009466B5">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847" w:type="dxa"/>
            <w:vAlign w:val="center"/>
          </w:tcPr>
          <w:p w14:paraId="04F45016" w14:textId="6E050096" w:rsidR="009466B5" w:rsidRPr="00165CD1" w:rsidRDefault="009466B5" w:rsidP="009466B5">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 the start of the last week of the rotation, students will need to request an evaluation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By requesting an attending evaluation from their assigned attending physician, the attending physician will receive an automated email link connecting them to their assigned Attending Evaluation within </w:t>
            </w:r>
            <w:proofErr w:type="spellStart"/>
            <w:r w:rsidRPr="00165CD1">
              <w:rPr>
                <w:rFonts w:ascii="Arial" w:hAnsi="Arial" w:cs="Arial"/>
                <w:sz w:val="22"/>
                <w:szCs w:val="22"/>
              </w:rPr>
              <w:t>Medtrics</w:t>
            </w:r>
            <w:proofErr w:type="spellEnd"/>
            <w:r w:rsidRPr="00165CD1">
              <w:rPr>
                <w:rFonts w:ascii="Arial" w:hAnsi="Arial" w:cs="Arial"/>
                <w:sz w:val="22"/>
                <w:szCs w:val="22"/>
              </w:rPr>
              <w:t>. Attendings will be able to access and submit the forms electronically on behalf of their students.</w:t>
            </w:r>
          </w:p>
        </w:tc>
        <w:tc>
          <w:tcPr>
            <w:tcW w:w="1997" w:type="dxa"/>
          </w:tcPr>
          <w:p w14:paraId="5BAD2DCC" w14:textId="62DA7A1F" w:rsidR="009466B5" w:rsidRPr="00165CD1" w:rsidRDefault="009466B5" w:rsidP="009466B5">
            <w:pPr>
              <w:pStyle w:val="Default"/>
              <w:jc w:val="center"/>
              <w:rPr>
                <w:rFonts w:ascii="Arial" w:hAnsi="Arial" w:cs="Arial"/>
                <w:sz w:val="22"/>
                <w:szCs w:val="22"/>
              </w:rPr>
            </w:pPr>
            <w:r w:rsidRPr="0011161F">
              <w:rPr>
                <w:rFonts w:ascii="Arial" w:hAnsi="Arial" w:cs="Arial"/>
                <w:sz w:val="22"/>
                <w:szCs w:val="22"/>
              </w:rPr>
              <w:t>0</w:t>
            </w:r>
          </w:p>
        </w:tc>
      </w:tr>
      <w:tr w:rsidR="009466B5" w:rsidRPr="00C40B5D" w14:paraId="46513F36" w14:textId="5AF8B891" w:rsidTr="002F1EA4">
        <w:trPr>
          <w:trHeight w:val="184"/>
        </w:trPr>
        <w:tc>
          <w:tcPr>
            <w:tcW w:w="2506" w:type="dxa"/>
            <w:tcMar>
              <w:top w:w="58" w:type="dxa"/>
              <w:left w:w="115" w:type="dxa"/>
              <w:bottom w:w="58" w:type="dxa"/>
              <w:right w:w="115" w:type="dxa"/>
            </w:tcMar>
            <w:vAlign w:val="center"/>
          </w:tcPr>
          <w:p w14:paraId="42214679" w14:textId="77777777" w:rsidR="009466B5" w:rsidRPr="00165CD1" w:rsidRDefault="009466B5" w:rsidP="009466B5">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847" w:type="dxa"/>
            <w:vAlign w:val="center"/>
          </w:tcPr>
          <w:p w14:paraId="11996F58" w14:textId="5BF472AD" w:rsidR="009466B5" w:rsidRPr="00165CD1" w:rsidRDefault="009466B5" w:rsidP="009466B5">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system: </w:t>
            </w:r>
            <w:hyperlink r:id="rId16"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accounts.</w:t>
            </w:r>
          </w:p>
        </w:tc>
        <w:tc>
          <w:tcPr>
            <w:tcW w:w="1997" w:type="dxa"/>
          </w:tcPr>
          <w:p w14:paraId="6FD27D6F" w14:textId="728BE554" w:rsidR="009466B5" w:rsidRPr="00165CD1" w:rsidRDefault="009466B5" w:rsidP="009466B5">
            <w:pPr>
              <w:pStyle w:val="Default"/>
              <w:jc w:val="center"/>
              <w:rPr>
                <w:rFonts w:ascii="Arial" w:hAnsi="Arial" w:cs="Arial"/>
                <w:sz w:val="22"/>
                <w:szCs w:val="22"/>
              </w:rPr>
            </w:pPr>
            <w:r w:rsidRPr="0011161F">
              <w:rPr>
                <w:rFonts w:ascii="Arial" w:hAnsi="Arial" w:cs="Arial"/>
                <w:sz w:val="22"/>
                <w:szCs w:val="22"/>
              </w:rPr>
              <w:t>0</w:t>
            </w:r>
          </w:p>
        </w:tc>
      </w:tr>
    </w:tbl>
    <w:p w14:paraId="744C0DF0" w14:textId="77777777" w:rsidR="00CF31F9" w:rsidRPr="00C40B5D" w:rsidRDefault="00CF31F9" w:rsidP="00CF31F9">
      <w:pPr>
        <w:tabs>
          <w:tab w:val="left" w:pos="360"/>
        </w:tabs>
        <w:spacing w:after="0" w:line="276" w:lineRule="auto"/>
        <w:ind w:left="360"/>
        <w:jc w:val="left"/>
        <w:rPr>
          <w:rFonts w:ascii="Arial" w:hAnsi="Arial" w:cs="Arial"/>
          <w:sz w:val="24"/>
        </w:rPr>
      </w:pPr>
    </w:p>
    <w:p w14:paraId="729DB34A" w14:textId="77777777" w:rsidR="00CF31F9" w:rsidRDefault="00CF31F9" w:rsidP="00C61FC6">
      <w:pPr>
        <w:pStyle w:val="Level1Header"/>
        <w:spacing w:line="240" w:lineRule="auto"/>
      </w:pPr>
    </w:p>
    <w:p w14:paraId="5268960E" w14:textId="2250035C" w:rsidR="00B848B6" w:rsidRPr="00C40B5D" w:rsidRDefault="00B848B6" w:rsidP="00C61FC6">
      <w:pPr>
        <w:pStyle w:val="Level1Header"/>
        <w:spacing w:line="240" w:lineRule="auto"/>
      </w:pPr>
      <w:bookmarkStart w:id="1" w:name="_Toc233807994"/>
      <w:r w:rsidRPr="0061495F">
        <w:t>Introduction and Overview</w:t>
      </w:r>
      <w:bookmarkEnd w:id="1"/>
    </w:p>
    <w:p w14:paraId="10C5646F" w14:textId="3FA0A832" w:rsidR="00CE1B5D" w:rsidRPr="00E87B75" w:rsidRDefault="00CE1B5D" w:rsidP="00CE1B5D">
      <w:pPr>
        <w:tabs>
          <w:tab w:val="left" w:pos="720"/>
          <w:tab w:val="left" w:pos="1440"/>
          <w:tab w:val="center" w:pos="4500"/>
        </w:tabs>
        <w:spacing w:before="200"/>
        <w:rPr>
          <w:rFonts w:ascii="Arial" w:hAnsi="Arial" w:cs="Arial"/>
        </w:rPr>
      </w:pPr>
      <w:r w:rsidRPr="00E87B75">
        <w:rPr>
          <w:rFonts w:ascii="Arial" w:hAnsi="Arial" w:cs="Arial"/>
        </w:rPr>
        <w:t>Hello and welcome (again) to family medicine. This syllabus provides an overview of rotation goals and objectives designed to help you gain an understanding of the breadth and scope of family medicine. As you progress through the rotation, you will perform certain activities intended to help you meet the identified goals and objectives. Please make sure to review this syllabus in its entirety to ensure understanding of the rotation forma</w:t>
      </w:r>
      <w:r>
        <w:rPr>
          <w:rFonts w:ascii="Arial" w:hAnsi="Arial" w:cs="Arial"/>
        </w:rPr>
        <w:t>t</w:t>
      </w:r>
      <w:r w:rsidRPr="00B90919">
        <w:rPr>
          <w:rFonts w:ascii="Arial" w:hAnsi="Arial" w:cs="Arial"/>
        </w:rPr>
        <w:t xml:space="preserve">, syllabus content, and </w:t>
      </w:r>
      <w:r w:rsidRPr="00C40B5D">
        <w:rPr>
          <w:rFonts w:ascii="Arial" w:hAnsi="Arial" w:cs="Arial"/>
        </w:rPr>
        <w:t>Michigan State University College of Osteopathic Medicine (MSUCOM)</w:t>
      </w:r>
      <w:r>
        <w:rPr>
          <w:rFonts w:ascii="Arial" w:hAnsi="Arial" w:cs="Arial"/>
        </w:rPr>
        <w:t xml:space="preserve"> </w:t>
      </w:r>
      <w:r w:rsidRPr="00B90919">
        <w:rPr>
          <w:rFonts w:ascii="Arial" w:hAnsi="Arial" w:cs="Arial"/>
        </w:rPr>
        <w:t>expectations.</w:t>
      </w:r>
    </w:p>
    <w:p w14:paraId="7FAABD21" w14:textId="77777777" w:rsidR="00CE1B5D" w:rsidRPr="0006230F" w:rsidRDefault="00CE1B5D" w:rsidP="00CE1B5D">
      <w:pPr>
        <w:spacing w:after="0" w:line="276" w:lineRule="auto"/>
        <w:jc w:val="left"/>
        <w:rPr>
          <w:rFonts w:ascii="Arial" w:hAnsi="Arial" w:cs="Arial"/>
        </w:rPr>
      </w:pPr>
      <w:r w:rsidRPr="0D0A9645">
        <w:rPr>
          <w:rFonts w:ascii="Arial" w:hAnsi="Arial" w:cs="Arial"/>
        </w:rPr>
        <w:t>We believe these topics are the most common ailments affecting our U.S</w:t>
      </w:r>
      <w:r>
        <w:rPr>
          <w:rFonts w:ascii="Arial" w:hAnsi="Arial" w:cs="Arial"/>
        </w:rPr>
        <w:t>.</w:t>
      </w:r>
      <w:r w:rsidRPr="0D0A9645">
        <w:rPr>
          <w:rFonts w:ascii="Arial" w:hAnsi="Arial" w:cs="Arial"/>
        </w:rPr>
        <w:t xml:space="preserve"> population. If you put the time and effort into studying these modules you will be well prepared for internship, residency, and national tests you will take such as COMAT and COMLEX. It is also our hope that you will recognize the integral role of </w:t>
      </w:r>
      <w:r>
        <w:rPr>
          <w:rFonts w:ascii="Arial" w:hAnsi="Arial" w:cs="Arial"/>
        </w:rPr>
        <w:t>Family</w:t>
      </w:r>
      <w:r w:rsidRPr="0D0A9645">
        <w:rPr>
          <w:rFonts w:ascii="Arial" w:hAnsi="Arial" w:cs="Arial"/>
        </w:rPr>
        <w:t xml:space="preserve"> Medicine, for it is a cognitively rewarding discipline for which there will always be a need</w:t>
      </w:r>
      <w:r>
        <w:rPr>
          <w:rFonts w:ascii="Arial" w:hAnsi="Arial" w:cs="Arial"/>
        </w:rPr>
        <w:t>.</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C9B2D9B" w:rsidR="00874FAC" w:rsidRPr="00C40B5D" w:rsidRDefault="009F5EEE" w:rsidP="00A6221B">
      <w:pPr>
        <w:pStyle w:val="Level2Header"/>
      </w:pPr>
      <w:bookmarkStart w:id="2" w:name="_Toc233807995"/>
      <w:r>
        <w:t>COURSE SCHEDULING</w:t>
      </w:r>
      <w:bookmarkEnd w:id="2"/>
    </w:p>
    <w:p w14:paraId="51DAB89C" w14:textId="747C31DA" w:rsidR="00CE2397" w:rsidRPr="00C40B5D" w:rsidRDefault="009F5EEE" w:rsidP="000602B1">
      <w:pPr>
        <w:pStyle w:val="ListParagraph"/>
        <w:spacing w:after="0" w:line="276" w:lineRule="auto"/>
        <w:outlineLvl w:val="2"/>
        <w:rPr>
          <w:rFonts w:ascii="Arial" w:hAnsi="Arial" w:cs="Arial"/>
          <w:u w:val="single"/>
        </w:rPr>
      </w:pPr>
      <w:bookmarkStart w:id="3" w:name="_Toc233807996"/>
      <w:r w:rsidRPr="70FB6F6B">
        <w:rPr>
          <w:rFonts w:ascii="Arial" w:hAnsi="Arial" w:cs="Arial"/>
          <w:u w:val="single"/>
        </w:rPr>
        <w:t>C</w:t>
      </w:r>
      <w:r w:rsidR="7C0CB614" w:rsidRPr="70FB6F6B">
        <w:rPr>
          <w:rFonts w:ascii="Arial" w:hAnsi="Arial" w:cs="Arial"/>
          <w:u w:val="single"/>
        </w:rPr>
        <w:t xml:space="preserve">ourse </w:t>
      </w:r>
      <w:r w:rsidRPr="70FB6F6B">
        <w:rPr>
          <w:rFonts w:ascii="Arial" w:hAnsi="Arial" w:cs="Arial"/>
          <w:u w:val="single"/>
        </w:rPr>
        <w:t>E</w:t>
      </w:r>
      <w:r w:rsidR="7C0CB614" w:rsidRPr="70FB6F6B">
        <w:rPr>
          <w:rFonts w:ascii="Arial" w:hAnsi="Arial" w:cs="Arial"/>
          <w:u w:val="single"/>
        </w:rPr>
        <w:t>nrollment</w:t>
      </w:r>
      <w:bookmarkEnd w:id="3"/>
    </w:p>
    <w:p w14:paraId="4EE70069" w14:textId="77777777" w:rsidR="00B85647" w:rsidRPr="00C40B5D" w:rsidRDefault="00B85647" w:rsidP="00922F9B">
      <w:pPr>
        <w:pStyle w:val="ListParagraph"/>
        <w:numPr>
          <w:ilvl w:val="1"/>
          <w:numId w:val="3"/>
        </w:numPr>
        <w:spacing w:after="0" w:line="276" w:lineRule="auto"/>
        <w:ind w:left="1080"/>
        <w:rPr>
          <w:rFonts w:ascii="Arial" w:hAnsi="Arial" w:cs="Arial"/>
        </w:rPr>
      </w:pPr>
      <w:r w:rsidRPr="70FB6F6B">
        <w:rPr>
          <w:rFonts w:ascii="Arial" w:hAnsi="Arial" w:cs="Arial"/>
        </w:rPr>
        <w:t>The student must be an active student at MSUCOM.</w:t>
      </w:r>
    </w:p>
    <w:p w14:paraId="0F07ACEA" w14:textId="5917EEF5" w:rsidR="00B85647" w:rsidRDefault="00B85647" w:rsidP="00922F9B">
      <w:pPr>
        <w:pStyle w:val="ListParagraph"/>
        <w:numPr>
          <w:ilvl w:val="1"/>
          <w:numId w:val="3"/>
        </w:numPr>
        <w:spacing w:after="0" w:line="276" w:lineRule="auto"/>
        <w:ind w:left="1080"/>
        <w:rPr>
          <w:rFonts w:ascii="Arial" w:hAnsi="Arial" w:cs="Arial"/>
        </w:rPr>
      </w:pPr>
      <w:r w:rsidRPr="7ACAF297">
        <w:rPr>
          <w:rFonts w:ascii="Arial" w:hAnsi="Arial" w:cs="Arial"/>
        </w:rPr>
        <w:t>Core rotations are scheduled by MSUCOM</w:t>
      </w:r>
      <w:r w:rsidR="00F93A3B" w:rsidRPr="7ACAF297">
        <w:rPr>
          <w:rFonts w:ascii="Arial" w:hAnsi="Arial" w:cs="Arial"/>
        </w:rPr>
        <w:t xml:space="preserve">. </w:t>
      </w:r>
      <w:r w:rsidR="66E12564" w:rsidRPr="7ACAF297">
        <w:rPr>
          <w:rFonts w:ascii="Arial" w:hAnsi="Arial" w:cs="Arial"/>
        </w:rPr>
        <w:t>Changes in core rotation schedul</w:t>
      </w:r>
      <w:r w:rsidR="171A9755" w:rsidRPr="7ACAF297">
        <w:rPr>
          <w:rFonts w:ascii="Arial" w:hAnsi="Arial" w:cs="Arial"/>
        </w:rPr>
        <w:t>es</w:t>
      </w:r>
      <w:r w:rsidR="66E12564" w:rsidRPr="7ACAF297">
        <w:rPr>
          <w:rFonts w:ascii="Arial" w:hAnsi="Arial" w:cs="Arial"/>
        </w:rPr>
        <w:t xml:space="preserve"> are not permitted</w:t>
      </w:r>
      <w:r w:rsidR="7860DD61" w:rsidRPr="7ACAF297">
        <w:rPr>
          <w:rFonts w:ascii="Arial" w:hAnsi="Arial" w:cs="Arial"/>
        </w:rPr>
        <w:t xml:space="preserve"> (exception-</w:t>
      </w:r>
      <w:r w:rsidR="00F21158">
        <w:rPr>
          <w:rFonts w:ascii="Arial" w:hAnsi="Arial" w:cs="Arial"/>
        </w:rPr>
        <w:t xml:space="preserve"> </w:t>
      </w:r>
      <w:r w:rsidR="005C3245" w:rsidRPr="7ACAF297">
        <w:rPr>
          <w:rFonts w:ascii="Arial" w:hAnsi="Arial" w:cs="Arial"/>
        </w:rPr>
        <w:t>base</w:t>
      </w:r>
      <w:r w:rsidR="7860DD61" w:rsidRPr="7ACAF297">
        <w:rPr>
          <w:rFonts w:ascii="Arial" w:hAnsi="Arial" w:cs="Arial"/>
        </w:rPr>
        <w:t xml:space="preserve"> hospital request due to preceptor scheduling issue).</w:t>
      </w:r>
      <w:r w:rsidRPr="7ACAF297">
        <w:rPr>
          <w:rFonts w:ascii="Arial" w:hAnsi="Arial" w:cs="Arial"/>
        </w:rPr>
        <w:t xml:space="preserve"> </w:t>
      </w:r>
    </w:p>
    <w:p w14:paraId="34814EA5" w14:textId="77777777" w:rsidR="00B85647" w:rsidRPr="0050013B" w:rsidRDefault="00B85647" w:rsidP="00922F9B">
      <w:pPr>
        <w:pStyle w:val="xmsolistparagraph"/>
        <w:numPr>
          <w:ilvl w:val="0"/>
          <w:numId w:val="3"/>
        </w:numPr>
        <w:spacing w:line="276" w:lineRule="auto"/>
        <w:rPr>
          <w:rFonts w:ascii="Arial" w:hAnsi="Arial" w:cs="Arial"/>
          <w:sz w:val="22"/>
          <w:szCs w:val="22"/>
        </w:rPr>
      </w:pPr>
      <w:r w:rsidRPr="0050013B">
        <w:rPr>
          <w:rFonts w:ascii="Arial" w:hAnsi="Arial" w:cs="Arial"/>
          <w:sz w:val="22"/>
          <w:szCs w:val="22"/>
        </w:rPr>
        <w:t>It is the responsibility of the student to ensure MSUCOM confirmation and enrollment prior to starting any course/rotation:</w:t>
      </w:r>
    </w:p>
    <w:p w14:paraId="5FB2EE46" w14:textId="4EE95746" w:rsidR="00B85647" w:rsidRPr="0050013B" w:rsidRDefault="00B85647" w:rsidP="00922F9B">
      <w:pPr>
        <w:pStyle w:val="xmsolistparagraph"/>
        <w:numPr>
          <w:ilvl w:val="1"/>
          <w:numId w:val="3"/>
        </w:numPr>
        <w:spacing w:line="240" w:lineRule="auto"/>
        <w:contextualSpacing/>
        <w:rPr>
          <w:rFonts w:ascii="Arial" w:hAnsi="Arial" w:cs="Arial"/>
          <w:sz w:val="22"/>
          <w:szCs w:val="22"/>
        </w:rPr>
      </w:pPr>
      <w:r w:rsidRPr="7ACAF297">
        <w:rPr>
          <w:rFonts w:ascii="Arial" w:hAnsi="Arial" w:cs="Arial"/>
          <w:sz w:val="22"/>
          <w:szCs w:val="22"/>
        </w:rPr>
        <w:t xml:space="preserve">MSUCOM clerkship confirmation is complete when the rotation is visible on the students </w:t>
      </w:r>
      <w:proofErr w:type="spellStart"/>
      <w:r w:rsidRPr="7ACAF297">
        <w:rPr>
          <w:rFonts w:ascii="Arial" w:hAnsi="Arial" w:cs="Arial"/>
          <w:sz w:val="22"/>
          <w:szCs w:val="22"/>
        </w:rPr>
        <w:t>Medtrics</w:t>
      </w:r>
      <w:proofErr w:type="spellEnd"/>
      <w:r w:rsidRPr="7ACAF297">
        <w:rPr>
          <w:rFonts w:ascii="Arial" w:hAnsi="Arial" w:cs="Arial"/>
          <w:sz w:val="22"/>
          <w:szCs w:val="22"/>
        </w:rPr>
        <w:t xml:space="preserve"> schedule</w:t>
      </w:r>
      <w:r w:rsidR="52699011" w:rsidRPr="7ACAF297">
        <w:rPr>
          <w:rFonts w:ascii="Arial" w:hAnsi="Arial" w:cs="Arial"/>
          <w:sz w:val="22"/>
          <w:szCs w:val="22"/>
        </w:rPr>
        <w:t xml:space="preserve"> and ‘</w:t>
      </w:r>
      <w:proofErr w:type="spellStart"/>
      <w:r w:rsidR="52699011" w:rsidRPr="7ACAF297">
        <w:rPr>
          <w:rFonts w:ascii="Arial" w:hAnsi="Arial" w:cs="Arial"/>
          <w:sz w:val="22"/>
          <w:szCs w:val="22"/>
        </w:rPr>
        <w:t>yes’</w:t>
      </w:r>
      <w:proofErr w:type="spellEnd"/>
      <w:r w:rsidR="52699011" w:rsidRPr="7ACAF297">
        <w:rPr>
          <w:rFonts w:ascii="Arial" w:hAnsi="Arial" w:cs="Arial"/>
          <w:sz w:val="22"/>
          <w:szCs w:val="22"/>
        </w:rPr>
        <w:t xml:space="preserve"> is visible in the enrollment column</w:t>
      </w:r>
      <w:r w:rsidRPr="7ACAF297">
        <w:rPr>
          <w:rFonts w:ascii="Arial" w:hAnsi="Arial" w:cs="Arial"/>
          <w:sz w:val="22"/>
          <w:szCs w:val="22"/>
        </w:rPr>
        <w:t>.</w:t>
      </w:r>
    </w:p>
    <w:p w14:paraId="1C3BF087" w14:textId="67C4066E" w:rsidR="70FB6F6B" w:rsidRDefault="70FB6F6B" w:rsidP="00B85647">
      <w:pPr>
        <w:pStyle w:val="ListParagraph"/>
        <w:spacing w:after="0" w:line="276" w:lineRule="auto"/>
        <w:ind w:left="1080"/>
        <w:rPr>
          <w:rFonts w:ascii="Arial" w:hAnsi="Arial" w:cs="Arial"/>
        </w:rPr>
      </w:pPr>
    </w:p>
    <w:p w14:paraId="2084E106" w14:textId="37BDFE15" w:rsidR="00BE1988" w:rsidRPr="00C40B5D" w:rsidRDefault="00BE1988" w:rsidP="000602B1">
      <w:pPr>
        <w:pStyle w:val="Heading2"/>
        <w:rPr>
          <w:b/>
          <w:bCs/>
        </w:rPr>
      </w:pPr>
      <w:bookmarkStart w:id="4" w:name="_Toc233807997"/>
      <w:r w:rsidRPr="00C40B5D">
        <w:t>ROTATION FORMAT</w:t>
      </w:r>
      <w:bookmarkEnd w:id="4"/>
    </w:p>
    <w:p w14:paraId="782B52C8" w14:textId="4FD6AEF7" w:rsidR="00377BDD" w:rsidRDefault="00377BDD" w:rsidP="00377BDD">
      <w:pPr>
        <w:spacing w:after="0" w:line="240" w:lineRule="auto"/>
        <w:ind w:left="360"/>
        <w:rPr>
          <w:rFonts w:ascii="Arial" w:eastAsia="Arial" w:hAnsi="Arial" w:cs="Arial"/>
          <w:color w:val="000000" w:themeColor="text1"/>
        </w:rPr>
      </w:pPr>
      <w:r w:rsidRPr="7B25D461">
        <w:rPr>
          <w:rFonts w:ascii="Arial" w:eastAsia="Arial" w:hAnsi="Arial" w:cs="Arial"/>
          <w:color w:val="000000" w:themeColor="text1"/>
        </w:rPr>
        <w:t xml:space="preserve">This rotation has been designed to cover primary topics commonly seen in family medicine. Each week you should focus on </w:t>
      </w:r>
      <w:r>
        <w:rPr>
          <w:rFonts w:ascii="Arial" w:eastAsia="Arial" w:hAnsi="Arial" w:cs="Arial"/>
          <w:color w:val="000000" w:themeColor="text1"/>
        </w:rPr>
        <w:t xml:space="preserve">a </w:t>
      </w:r>
      <w:r w:rsidRPr="7B25D461">
        <w:rPr>
          <w:rFonts w:ascii="Arial" w:eastAsia="Arial" w:hAnsi="Arial" w:cs="Arial"/>
          <w:color w:val="000000" w:themeColor="text1"/>
        </w:rPr>
        <w:t xml:space="preserve">didactic topic and are encouraged to engage the attending physician in discussion as this will </w:t>
      </w:r>
      <w:r w:rsidR="00F21158" w:rsidRPr="7B25D461">
        <w:rPr>
          <w:rFonts w:ascii="Arial" w:eastAsia="Arial" w:hAnsi="Arial" w:cs="Arial"/>
          <w:color w:val="000000" w:themeColor="text1"/>
        </w:rPr>
        <w:t>lead to</w:t>
      </w:r>
      <w:r w:rsidRPr="7B25D461">
        <w:rPr>
          <w:rFonts w:ascii="Arial" w:eastAsia="Arial" w:hAnsi="Arial" w:cs="Arial"/>
          <w:color w:val="000000" w:themeColor="text1"/>
        </w:rPr>
        <w:t xml:space="preserve"> a greater understanding of these critical issues. </w:t>
      </w:r>
    </w:p>
    <w:p w14:paraId="3113BBBE" w14:textId="77777777" w:rsidR="00377BDD" w:rsidRDefault="00377BDD" w:rsidP="00377BDD">
      <w:pPr>
        <w:spacing w:after="0" w:line="240" w:lineRule="auto"/>
        <w:ind w:left="720"/>
        <w:rPr>
          <w:rFonts w:ascii="Segoe UI" w:eastAsia="Segoe UI" w:hAnsi="Segoe UI" w:cs="Segoe UI"/>
          <w:color w:val="000000" w:themeColor="text1"/>
          <w:sz w:val="18"/>
          <w:szCs w:val="18"/>
        </w:rPr>
      </w:pPr>
    </w:p>
    <w:p w14:paraId="5D162FE1" w14:textId="77777777" w:rsidR="00377BDD" w:rsidRDefault="00377BDD" w:rsidP="00377BDD">
      <w:pPr>
        <w:spacing w:after="0" w:line="240" w:lineRule="auto"/>
        <w:ind w:left="360"/>
        <w:jc w:val="left"/>
        <w:rPr>
          <w:rFonts w:ascii="Arial" w:eastAsia="Arial" w:hAnsi="Arial" w:cs="Arial"/>
          <w:color w:val="000000" w:themeColor="text1"/>
        </w:rPr>
      </w:pPr>
      <w:r w:rsidRPr="7B25D461">
        <w:rPr>
          <w:rFonts w:ascii="Arial" w:eastAsia="Arial" w:hAnsi="Arial" w:cs="Arial"/>
          <w:color w:val="000000" w:themeColor="text1"/>
        </w:rPr>
        <w:t xml:space="preserve">During the clinic, </w:t>
      </w:r>
      <w:proofErr w:type="gramStart"/>
      <w:r w:rsidRPr="7B25D461">
        <w:rPr>
          <w:rFonts w:ascii="Arial" w:eastAsia="Arial" w:hAnsi="Arial" w:cs="Arial"/>
          <w:color w:val="000000" w:themeColor="text1"/>
        </w:rPr>
        <w:t>look</w:t>
      </w:r>
      <w:proofErr w:type="gramEnd"/>
      <w:r w:rsidRPr="7B25D461">
        <w:rPr>
          <w:rFonts w:ascii="Arial" w:eastAsia="Arial" w:hAnsi="Arial" w:cs="Arial"/>
          <w:color w:val="000000" w:themeColor="text1"/>
        </w:rPr>
        <w:t xml:space="preserve"> for opportunities to practice skills an osteopathic family physician needs to care for the full age spectrum- from birth to elderly such as recognizing when to perform OMT (osteopathic manipulative treatment), give an oral presentation, documenting a history and physical exam, and beginning to develop an assessment and plan for a wide variety of complaints.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635B8107" w:rsidR="0084162D" w:rsidRPr="0061495F" w:rsidRDefault="0084162D" w:rsidP="70FB6F6B">
      <w:pPr>
        <w:pStyle w:val="Heading1"/>
        <w:spacing w:before="0" w:after="0" w:line="276" w:lineRule="auto"/>
        <w:rPr>
          <w:rFonts w:ascii="Arial" w:hAnsi="Arial" w:cs="Arial"/>
        </w:rPr>
      </w:pPr>
      <w:bookmarkStart w:id="5" w:name="_Toc233807998"/>
      <w:r w:rsidRPr="0061495F">
        <w:rPr>
          <w:rFonts w:ascii="Arial" w:hAnsi="Arial" w:cs="Arial"/>
        </w:rPr>
        <w:t>GOALS AND OBJECTIVES</w:t>
      </w:r>
      <w:bookmarkEnd w:id="5"/>
      <w:r w:rsidR="00941F4E" w:rsidRPr="0061495F">
        <w:rPr>
          <w:rFonts w:ascii="Arial" w:hAnsi="Arial" w:cs="Arial"/>
        </w:rPr>
        <w:t xml:space="preserve"> </w:t>
      </w:r>
    </w:p>
    <w:p w14:paraId="523BF36B" w14:textId="7B7B78B9" w:rsidR="00B848B6" w:rsidRPr="00377BDD" w:rsidRDefault="006630FF" w:rsidP="000602B1">
      <w:pPr>
        <w:pStyle w:val="Heading2"/>
        <w:rPr>
          <w:b/>
          <w:bCs/>
        </w:rPr>
      </w:pPr>
      <w:bookmarkStart w:id="6" w:name="_Toc233807999"/>
      <w:r w:rsidRPr="00377BDD">
        <w:t>GOALS</w:t>
      </w:r>
      <w:r w:rsidR="00377BDD" w:rsidRPr="00377BDD">
        <w:t xml:space="preserve"> and objectives</w:t>
      </w:r>
      <w:bookmarkEnd w:id="6"/>
    </w:p>
    <w:p w14:paraId="14657B2E" w14:textId="77777777" w:rsidR="00EE2958" w:rsidRDefault="00EE2958" w:rsidP="00EE2958">
      <w:pPr>
        <w:ind w:firstLine="360"/>
        <w:rPr>
          <w:rFonts w:ascii="Arial" w:eastAsia="Arial" w:hAnsi="Arial" w:cs="Arial"/>
        </w:rPr>
      </w:pPr>
      <w:r w:rsidRPr="7B25D461">
        <w:rPr>
          <w:rFonts w:ascii="Arial" w:eastAsia="Arial" w:hAnsi="Arial" w:cs="Arial"/>
        </w:rPr>
        <w:t>By the end of this clerkship rotation, students should be able to:</w:t>
      </w:r>
    </w:p>
    <w:p w14:paraId="143342B2" w14:textId="77777777"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t>Demonstrate the ability to obtain a comprehensive history and physical examination</w:t>
      </w:r>
      <w:r>
        <w:rPr>
          <w:rFonts w:ascii="Arial" w:hAnsi="Arial" w:cs="Arial"/>
        </w:rPr>
        <w:t>.</w:t>
      </w:r>
    </w:p>
    <w:p w14:paraId="0D9255DF" w14:textId="77777777"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t>Demonstrate cardinal techniques of examination that include inspection, palpation, percussion, and auscultation.</w:t>
      </w:r>
    </w:p>
    <w:p w14:paraId="41F5101F" w14:textId="77777777"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t>Explain the indications and interpretation of routine laboratory tests and procedures</w:t>
      </w:r>
      <w:r>
        <w:rPr>
          <w:rFonts w:ascii="Arial" w:hAnsi="Arial" w:cs="Arial"/>
        </w:rPr>
        <w:t>.</w:t>
      </w:r>
    </w:p>
    <w:p w14:paraId="7178535E" w14:textId="77777777"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t>Recommend appropriate cost-effective diagnostic tests in the era of cost containment</w:t>
      </w:r>
      <w:r>
        <w:rPr>
          <w:rFonts w:ascii="Arial" w:hAnsi="Arial" w:cs="Arial"/>
        </w:rPr>
        <w:t>.</w:t>
      </w:r>
    </w:p>
    <w:p w14:paraId="302342BF" w14:textId="77777777"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lastRenderedPageBreak/>
        <w:t>Demonstrate clinical reasoning, assessment, and planning skills appropriate for level of training</w:t>
      </w:r>
      <w:r>
        <w:rPr>
          <w:rFonts w:ascii="Arial" w:hAnsi="Arial" w:cs="Arial"/>
        </w:rPr>
        <w:t>.</w:t>
      </w:r>
    </w:p>
    <w:p w14:paraId="53C46E21" w14:textId="2BF00C5B"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t xml:space="preserve">Apply knowledge of relevant health screening and disease prevention guidelines in formulating the plan of </w:t>
      </w:r>
      <w:r w:rsidR="00D35E02" w:rsidRPr="005B7CF3">
        <w:rPr>
          <w:rFonts w:ascii="Arial" w:hAnsi="Arial" w:cs="Arial"/>
        </w:rPr>
        <w:t>care.</w:t>
      </w:r>
    </w:p>
    <w:p w14:paraId="31C1D28A" w14:textId="77777777" w:rsidR="00EE2958" w:rsidRPr="005B7CF3" w:rsidRDefault="00EE2958" w:rsidP="00922F9B">
      <w:pPr>
        <w:pStyle w:val="ListParagraph"/>
        <w:numPr>
          <w:ilvl w:val="0"/>
          <w:numId w:val="7"/>
        </w:numPr>
        <w:spacing w:after="0" w:line="276" w:lineRule="auto"/>
        <w:rPr>
          <w:rFonts w:ascii="Arial" w:hAnsi="Arial" w:cs="Arial"/>
        </w:rPr>
      </w:pPr>
      <w:r w:rsidRPr="005B7CF3">
        <w:rPr>
          <w:rFonts w:ascii="Arial" w:hAnsi="Arial" w:cs="Arial"/>
        </w:rPr>
        <w:t>Demonstrate professionalism throughout the rotation</w:t>
      </w:r>
      <w:r>
        <w:rPr>
          <w:rFonts w:ascii="Arial" w:hAnsi="Arial" w:cs="Arial"/>
        </w:rPr>
        <w:t>.</w:t>
      </w:r>
    </w:p>
    <w:p w14:paraId="73B6B6D8" w14:textId="77777777" w:rsidR="00EE2958" w:rsidRPr="005B7CF3" w:rsidRDefault="00EE2958" w:rsidP="00922F9B">
      <w:pPr>
        <w:pStyle w:val="ListParagraph"/>
        <w:numPr>
          <w:ilvl w:val="0"/>
          <w:numId w:val="7"/>
        </w:numPr>
        <w:spacing w:after="0" w:line="276" w:lineRule="auto"/>
        <w:rPr>
          <w:rFonts w:ascii="Arial" w:hAnsi="Arial" w:cs="Arial"/>
        </w:rPr>
      </w:pPr>
      <w:proofErr w:type="gramStart"/>
      <w:r w:rsidRPr="005B7CF3">
        <w:rPr>
          <w:rFonts w:ascii="Arial" w:hAnsi="Arial" w:cs="Arial"/>
        </w:rPr>
        <w:t>Apply</w:t>
      </w:r>
      <w:proofErr w:type="gramEnd"/>
      <w:r w:rsidRPr="005B7CF3">
        <w:rPr>
          <w:rFonts w:ascii="Arial" w:hAnsi="Arial" w:cs="Arial"/>
        </w:rPr>
        <w:t xml:space="preserve"> the Tenant: </w:t>
      </w:r>
    </w:p>
    <w:p w14:paraId="43917DF2" w14:textId="77777777" w:rsidR="00EE2958" w:rsidRPr="005B7CF3" w:rsidRDefault="00EE2958" w:rsidP="00922F9B">
      <w:pPr>
        <w:pStyle w:val="ListParagraph"/>
        <w:numPr>
          <w:ilvl w:val="1"/>
          <w:numId w:val="1"/>
        </w:numPr>
        <w:spacing w:after="0" w:line="276" w:lineRule="auto"/>
        <w:rPr>
          <w:rFonts w:ascii="Arial" w:hAnsi="Arial" w:cs="Arial"/>
        </w:rPr>
      </w:pPr>
      <w:r w:rsidRPr="005B7CF3">
        <w:rPr>
          <w:rFonts w:ascii="Arial" w:hAnsi="Arial" w:cs="Arial"/>
        </w:rPr>
        <w:t>The body is a unit; the person is a unit of body, mind, and spirit.</w:t>
      </w:r>
    </w:p>
    <w:p w14:paraId="3F9981F5" w14:textId="77777777" w:rsidR="00EE2958" w:rsidRPr="005B7CF3" w:rsidRDefault="00EE2958" w:rsidP="00922F9B">
      <w:pPr>
        <w:pStyle w:val="ListParagraph"/>
        <w:numPr>
          <w:ilvl w:val="1"/>
          <w:numId w:val="1"/>
        </w:numPr>
        <w:spacing w:after="0" w:line="276" w:lineRule="auto"/>
        <w:rPr>
          <w:rFonts w:ascii="Arial" w:hAnsi="Arial" w:cs="Arial"/>
        </w:rPr>
      </w:pPr>
      <w:r w:rsidRPr="005B7CF3">
        <w:rPr>
          <w:rFonts w:ascii="Arial" w:hAnsi="Arial" w:cs="Arial"/>
        </w:rPr>
        <w:t>The body is capable of self-regulation, self-healing, and health maintenance</w:t>
      </w:r>
      <w:r>
        <w:rPr>
          <w:rFonts w:ascii="Arial" w:hAnsi="Arial" w:cs="Arial"/>
        </w:rPr>
        <w:t>.</w:t>
      </w:r>
    </w:p>
    <w:p w14:paraId="7F1B740F" w14:textId="77777777" w:rsidR="00EE2958" w:rsidRPr="005B7CF3" w:rsidRDefault="00EE2958" w:rsidP="00922F9B">
      <w:pPr>
        <w:pStyle w:val="ListParagraph"/>
        <w:numPr>
          <w:ilvl w:val="1"/>
          <w:numId w:val="1"/>
        </w:numPr>
        <w:spacing w:after="0" w:line="276" w:lineRule="auto"/>
        <w:rPr>
          <w:rFonts w:ascii="Arial" w:hAnsi="Arial" w:cs="Arial"/>
        </w:rPr>
      </w:pPr>
      <w:r w:rsidRPr="005B7CF3">
        <w:rPr>
          <w:rFonts w:ascii="Arial" w:hAnsi="Arial" w:cs="Arial"/>
        </w:rPr>
        <w:t>Structure and function are reciprocally interrelated</w:t>
      </w:r>
      <w:r>
        <w:rPr>
          <w:rFonts w:ascii="Arial" w:hAnsi="Arial" w:cs="Arial"/>
        </w:rPr>
        <w:t>.</w:t>
      </w:r>
    </w:p>
    <w:p w14:paraId="5B405E68" w14:textId="77777777" w:rsidR="00EE2958" w:rsidRDefault="00EE2958" w:rsidP="00922F9B">
      <w:pPr>
        <w:pStyle w:val="ListParagraph"/>
        <w:numPr>
          <w:ilvl w:val="1"/>
          <w:numId w:val="1"/>
        </w:numPr>
        <w:spacing w:after="0" w:line="276" w:lineRule="auto"/>
        <w:rPr>
          <w:rFonts w:ascii="Arial" w:hAnsi="Arial" w:cs="Arial"/>
        </w:rPr>
      </w:pPr>
      <w:r w:rsidRPr="005B7CF3">
        <w:rPr>
          <w:rFonts w:ascii="Arial" w:hAnsi="Arial" w:cs="Arial"/>
        </w:rPr>
        <w:t>Rational treatment is based upon an understanding of the basic principles of body, unity, self-regulation, and the interrelationship of structure and function.</w:t>
      </w:r>
    </w:p>
    <w:p w14:paraId="4F729878" w14:textId="77777777" w:rsidR="00EE2958" w:rsidRPr="00A749D5" w:rsidRDefault="00EE2958" w:rsidP="00922F9B">
      <w:pPr>
        <w:pStyle w:val="ListParagraph"/>
        <w:numPr>
          <w:ilvl w:val="1"/>
          <w:numId w:val="1"/>
        </w:numPr>
        <w:spacing w:after="0" w:line="276" w:lineRule="auto"/>
        <w:rPr>
          <w:rFonts w:ascii="Arial" w:hAnsi="Arial" w:cs="Arial"/>
        </w:rPr>
      </w:pPr>
      <w:r w:rsidRPr="00A749D5">
        <w:rPr>
          <w:rFonts w:ascii="Arial" w:hAnsi="Arial" w:cs="Arial"/>
        </w:rPr>
        <w:t>The body’s self-healing capacity when mind, body and spirit are in balance</w:t>
      </w:r>
      <w:r>
        <w:rPr>
          <w:rFonts w:ascii="Arial" w:hAnsi="Arial" w:cs="Arial"/>
        </w:rPr>
        <w:t>.</w:t>
      </w:r>
    </w:p>
    <w:p w14:paraId="57D8FF86" w14:textId="08B2A4FA" w:rsidR="009D3F69" w:rsidRPr="006B6394" w:rsidRDefault="009D3F69" w:rsidP="000602B1">
      <w:pPr>
        <w:spacing w:after="0" w:line="276" w:lineRule="auto"/>
        <w:rPr>
          <w:rFonts w:ascii="Arial" w:hAnsi="Arial" w:cs="Arial"/>
        </w:rPr>
      </w:pPr>
    </w:p>
    <w:p w14:paraId="486FCA96" w14:textId="08C59CEF" w:rsidR="002D4AE9" w:rsidRPr="006B6394" w:rsidRDefault="002D4AE9" w:rsidP="000602B1">
      <w:pPr>
        <w:pStyle w:val="Heading2"/>
      </w:pPr>
      <w:bookmarkStart w:id="7" w:name="_Toc233808000"/>
      <w:r w:rsidRPr="006B6394">
        <w:t>COMPETENCIES</w:t>
      </w:r>
      <w:bookmarkEnd w:id="7"/>
    </w:p>
    <w:p w14:paraId="76CAA7C4" w14:textId="77777777" w:rsidR="00AE324D" w:rsidRPr="00D77A56" w:rsidRDefault="00AE324D" w:rsidP="00AE324D">
      <w:pPr>
        <w:ind w:left="360"/>
        <w:rPr>
          <w:rFonts w:ascii="Arial" w:eastAsia="Arial" w:hAnsi="Arial" w:cs="Arial"/>
          <w:u w:val="single"/>
        </w:rPr>
      </w:pPr>
      <w:r w:rsidRPr="00D77A56">
        <w:rPr>
          <w:rFonts w:ascii="Arial" w:eastAsia="Arial" w:hAnsi="Arial" w:cs="Arial"/>
          <w:u w:val="single"/>
        </w:rPr>
        <w:t>Osteopathic Principles and Practices</w:t>
      </w:r>
    </w:p>
    <w:p w14:paraId="57931472" w14:textId="77777777" w:rsidR="00AE324D" w:rsidRPr="00D77A56" w:rsidRDefault="00AE324D" w:rsidP="00922F9B">
      <w:pPr>
        <w:pStyle w:val="ListParagraph"/>
        <w:numPr>
          <w:ilvl w:val="0"/>
          <w:numId w:val="8"/>
        </w:numPr>
        <w:spacing w:line="279" w:lineRule="auto"/>
        <w:jc w:val="left"/>
        <w:rPr>
          <w:rFonts w:ascii="Arial" w:eastAsia="Arial" w:hAnsi="Arial" w:cs="Arial"/>
        </w:rPr>
      </w:pPr>
      <w:r w:rsidRPr="00D77A56">
        <w:rPr>
          <w:rFonts w:ascii="Arial" w:eastAsia="Arial" w:hAnsi="Arial" w:cs="Arial"/>
        </w:rPr>
        <w:t>Recognize and treat each patient as a whole person, integrating body, mind, and spirit. (I.1.a)</w:t>
      </w:r>
    </w:p>
    <w:p w14:paraId="40843833" w14:textId="77777777" w:rsidR="00AE324D" w:rsidRPr="00D77A56" w:rsidRDefault="00AE324D" w:rsidP="00922F9B">
      <w:pPr>
        <w:pStyle w:val="ListParagraph"/>
        <w:numPr>
          <w:ilvl w:val="0"/>
          <w:numId w:val="8"/>
        </w:numPr>
        <w:spacing w:line="279" w:lineRule="auto"/>
        <w:jc w:val="left"/>
        <w:rPr>
          <w:rFonts w:ascii="Arial" w:eastAsia="Arial" w:hAnsi="Arial" w:cs="Arial"/>
        </w:rPr>
      </w:pPr>
      <w:r w:rsidRPr="00D77A56">
        <w:rPr>
          <w:rFonts w:ascii="Arial" w:eastAsia="Arial" w:hAnsi="Arial" w:cs="Arial"/>
        </w:rPr>
        <w:t>Obtain consent for procedures, and effectively answer the patient’s questions about potential risks, benefits, and complications. (I.1.c)</w:t>
      </w:r>
    </w:p>
    <w:p w14:paraId="2B6CCDC0" w14:textId="77777777" w:rsidR="00AE324D" w:rsidRPr="00D77A56" w:rsidRDefault="00AE324D" w:rsidP="00922F9B">
      <w:pPr>
        <w:pStyle w:val="ListParagraph"/>
        <w:numPr>
          <w:ilvl w:val="0"/>
          <w:numId w:val="8"/>
        </w:numPr>
        <w:spacing w:line="279" w:lineRule="auto"/>
        <w:jc w:val="left"/>
        <w:rPr>
          <w:rFonts w:ascii="Arial" w:eastAsia="Arial" w:hAnsi="Arial" w:cs="Arial"/>
        </w:rPr>
      </w:pPr>
      <w:r w:rsidRPr="00D77A56">
        <w:rPr>
          <w:rFonts w:ascii="Arial" w:eastAsia="Arial" w:hAnsi="Arial" w:cs="Arial"/>
        </w:rPr>
        <w:t>Prescribe rehabilitative/therapeutic exercises to address specific musculoskeletal imbalances to more effectively manage conditions that otherwise would become chronic. (I.2.h)</w:t>
      </w:r>
    </w:p>
    <w:p w14:paraId="081E14B2" w14:textId="77777777" w:rsidR="00AE324D" w:rsidRPr="00D77A56" w:rsidRDefault="00AE324D" w:rsidP="00922F9B">
      <w:pPr>
        <w:pStyle w:val="ListParagraph"/>
        <w:numPr>
          <w:ilvl w:val="0"/>
          <w:numId w:val="8"/>
        </w:numPr>
        <w:spacing w:line="279" w:lineRule="auto"/>
        <w:jc w:val="left"/>
        <w:rPr>
          <w:rFonts w:ascii="Arial" w:eastAsia="Arial" w:hAnsi="Arial" w:cs="Arial"/>
        </w:rPr>
      </w:pPr>
      <w:r w:rsidRPr="00D77A56">
        <w:rPr>
          <w:rFonts w:ascii="Arial" w:eastAsia="Arial" w:hAnsi="Arial" w:cs="Arial"/>
        </w:rPr>
        <w:t>Use appropriate information resources to determine diagnostic options for patients with common and uncommon medical problems. (I.4.c)</w:t>
      </w:r>
    </w:p>
    <w:p w14:paraId="050CB142" w14:textId="77777777" w:rsidR="00AE324D" w:rsidRPr="00D77A56" w:rsidRDefault="00AE324D" w:rsidP="00922F9B">
      <w:pPr>
        <w:pStyle w:val="ListParagraph"/>
        <w:numPr>
          <w:ilvl w:val="0"/>
          <w:numId w:val="8"/>
        </w:numPr>
        <w:spacing w:line="279" w:lineRule="auto"/>
        <w:jc w:val="left"/>
        <w:rPr>
          <w:rFonts w:ascii="Arial" w:eastAsia="Arial" w:hAnsi="Arial" w:cs="Arial"/>
        </w:rPr>
      </w:pPr>
      <w:r w:rsidRPr="00D77A56">
        <w:rPr>
          <w:rFonts w:ascii="Arial" w:eastAsia="Arial" w:hAnsi="Arial" w:cs="Arial"/>
        </w:rPr>
        <w:t>Critically self-evaluate your knowledge and clinical skills regarding the diagnosis of somatic dysfunction and pathological structure and function in patients, your ability to apply treatments for somatic dysfunction, obtain clinical improvement for your patient, and incorporate other physicians with additional expertise and skills when indicated for the benefit of the patient. (1.7.b)</w:t>
      </w:r>
    </w:p>
    <w:p w14:paraId="52F8D41E" w14:textId="77777777" w:rsidR="00AE324D" w:rsidRPr="00D77A56" w:rsidRDefault="00AE324D" w:rsidP="00922F9B">
      <w:pPr>
        <w:pStyle w:val="ListParagraph"/>
        <w:numPr>
          <w:ilvl w:val="0"/>
          <w:numId w:val="8"/>
        </w:numPr>
        <w:spacing w:line="279" w:lineRule="auto"/>
        <w:jc w:val="left"/>
        <w:rPr>
          <w:rFonts w:ascii="Arial" w:eastAsia="Arial" w:hAnsi="Arial" w:cs="Arial"/>
        </w:rPr>
      </w:pPr>
      <w:r w:rsidRPr="00D77A56">
        <w:rPr>
          <w:rFonts w:ascii="Arial" w:eastAsia="Arial" w:hAnsi="Arial" w:cs="Arial"/>
        </w:rPr>
        <w:t>Communicate appropriately with specialists as part of the health care team to engage in collaborative medical decision making. (1.7.c)</w:t>
      </w:r>
    </w:p>
    <w:p w14:paraId="2EEE6402" w14:textId="77777777" w:rsidR="00AE324D" w:rsidRPr="00D77A56" w:rsidRDefault="00AE324D" w:rsidP="00AE324D">
      <w:pPr>
        <w:ind w:left="360"/>
        <w:rPr>
          <w:rFonts w:ascii="Arial" w:eastAsia="Arial" w:hAnsi="Arial" w:cs="Arial"/>
          <w:u w:val="single"/>
        </w:rPr>
      </w:pPr>
      <w:r w:rsidRPr="00D77A56">
        <w:rPr>
          <w:rFonts w:ascii="Arial" w:eastAsia="Arial" w:hAnsi="Arial" w:cs="Arial"/>
          <w:u w:val="single"/>
        </w:rPr>
        <w:t>Medical Knowledge</w:t>
      </w:r>
    </w:p>
    <w:p w14:paraId="0A7F63CA" w14:textId="77777777" w:rsidR="00AE324D" w:rsidRPr="00D77A56" w:rsidRDefault="00AE324D" w:rsidP="00922F9B">
      <w:pPr>
        <w:pStyle w:val="ListParagraph"/>
        <w:numPr>
          <w:ilvl w:val="0"/>
          <w:numId w:val="9"/>
        </w:numPr>
        <w:spacing w:line="279" w:lineRule="auto"/>
        <w:ind w:left="720"/>
        <w:jc w:val="left"/>
        <w:rPr>
          <w:rFonts w:ascii="Arial" w:eastAsia="Arial" w:hAnsi="Arial" w:cs="Arial"/>
        </w:rPr>
      </w:pPr>
      <w:r w:rsidRPr="00D77A56">
        <w:rPr>
          <w:rFonts w:ascii="Arial" w:eastAsia="Arial" w:hAnsi="Arial" w:cs="Arial"/>
        </w:rPr>
        <w:t>Appropriately use informatics to increase personal knowledge of medical science and skills, including osteopathic principles. (II.2.c)</w:t>
      </w:r>
    </w:p>
    <w:p w14:paraId="542405A9" w14:textId="77777777" w:rsidR="00AE324D" w:rsidRPr="00D77A56" w:rsidRDefault="00AE324D" w:rsidP="00922F9B">
      <w:pPr>
        <w:pStyle w:val="ListParagraph"/>
        <w:numPr>
          <w:ilvl w:val="0"/>
          <w:numId w:val="9"/>
        </w:numPr>
        <w:spacing w:line="279" w:lineRule="auto"/>
        <w:ind w:left="720"/>
        <w:jc w:val="left"/>
        <w:rPr>
          <w:rFonts w:ascii="Arial" w:eastAsia="Arial" w:hAnsi="Arial" w:cs="Arial"/>
        </w:rPr>
      </w:pPr>
      <w:r w:rsidRPr="00D77A56">
        <w:rPr>
          <w:rFonts w:ascii="Arial" w:eastAsia="Arial" w:hAnsi="Arial" w:cs="Arial"/>
        </w:rPr>
        <w:t>Use scientific concepts to evaluate, diagnose, and manage clinical patient presentations and population health. (II.3.a)</w:t>
      </w:r>
    </w:p>
    <w:p w14:paraId="04FA16F7" w14:textId="77777777" w:rsidR="00AE324D" w:rsidRPr="00D77A56" w:rsidRDefault="00AE324D" w:rsidP="00922F9B">
      <w:pPr>
        <w:pStyle w:val="ListParagraph"/>
        <w:numPr>
          <w:ilvl w:val="0"/>
          <w:numId w:val="9"/>
        </w:numPr>
        <w:spacing w:line="279" w:lineRule="auto"/>
        <w:ind w:left="720"/>
        <w:jc w:val="left"/>
        <w:rPr>
          <w:rFonts w:ascii="Arial" w:eastAsia="Arial" w:hAnsi="Arial" w:cs="Arial"/>
        </w:rPr>
      </w:pPr>
      <w:r w:rsidRPr="00D77A56">
        <w:rPr>
          <w:rFonts w:ascii="Arial" w:eastAsia="Arial" w:hAnsi="Arial" w:cs="Arial"/>
        </w:rPr>
        <w:t>Recognize the limits of personal medical knowledge. (II.3.b)</w:t>
      </w:r>
    </w:p>
    <w:p w14:paraId="094FAACB" w14:textId="77777777" w:rsidR="00AE324D" w:rsidRPr="00D77A56" w:rsidRDefault="00AE324D" w:rsidP="00922F9B">
      <w:pPr>
        <w:pStyle w:val="ListParagraph"/>
        <w:numPr>
          <w:ilvl w:val="0"/>
          <w:numId w:val="9"/>
        </w:numPr>
        <w:spacing w:line="279" w:lineRule="auto"/>
        <w:ind w:left="720"/>
        <w:jc w:val="left"/>
        <w:rPr>
          <w:rFonts w:ascii="Arial" w:eastAsia="Arial" w:hAnsi="Arial" w:cs="Arial"/>
        </w:rPr>
      </w:pPr>
      <w:r w:rsidRPr="00D77A56">
        <w:rPr>
          <w:rFonts w:ascii="Arial" w:eastAsia="Arial" w:hAnsi="Arial" w:cs="Arial"/>
        </w:rPr>
        <w:t>Apply evidence-based guidelines throughout the scope of practice. (II.3.c)</w:t>
      </w:r>
    </w:p>
    <w:p w14:paraId="5057F5E7" w14:textId="77777777" w:rsidR="00AE324D" w:rsidRPr="00D77A56" w:rsidRDefault="00AE324D" w:rsidP="00922F9B">
      <w:pPr>
        <w:pStyle w:val="ListParagraph"/>
        <w:numPr>
          <w:ilvl w:val="0"/>
          <w:numId w:val="9"/>
        </w:numPr>
        <w:spacing w:line="279" w:lineRule="auto"/>
        <w:ind w:left="720"/>
        <w:jc w:val="left"/>
        <w:rPr>
          <w:rFonts w:ascii="Arial" w:eastAsia="Arial" w:hAnsi="Arial" w:cs="Arial"/>
        </w:rPr>
      </w:pPr>
      <w:r w:rsidRPr="00D77A56">
        <w:rPr>
          <w:rFonts w:ascii="Arial" w:eastAsia="Arial" w:hAnsi="Arial" w:cs="Arial"/>
        </w:rPr>
        <w:t>Assess the value of information and knowledge introduced by the patient during a clinical encounter. (II.3.d)</w:t>
      </w:r>
    </w:p>
    <w:p w14:paraId="598175AF" w14:textId="77777777" w:rsidR="00AE324D" w:rsidRPr="00D77A56" w:rsidRDefault="00AE324D" w:rsidP="00922F9B">
      <w:pPr>
        <w:pStyle w:val="ListParagraph"/>
        <w:numPr>
          <w:ilvl w:val="0"/>
          <w:numId w:val="9"/>
        </w:numPr>
        <w:spacing w:line="279" w:lineRule="auto"/>
        <w:ind w:left="720"/>
        <w:jc w:val="left"/>
        <w:rPr>
          <w:rFonts w:ascii="Arial" w:eastAsia="Arial" w:hAnsi="Arial" w:cs="Arial"/>
        </w:rPr>
      </w:pPr>
      <w:r w:rsidRPr="00D77A56">
        <w:rPr>
          <w:rFonts w:ascii="Arial" w:eastAsia="Arial" w:hAnsi="Arial" w:cs="Arial"/>
        </w:rPr>
        <w:t>Apply ethical and medical jurisprudence principles to patient care. (II.3.e)</w:t>
      </w:r>
    </w:p>
    <w:p w14:paraId="568CA173" w14:textId="77777777" w:rsidR="00AE324D" w:rsidRDefault="00AE324D" w:rsidP="00AE324D">
      <w:pPr>
        <w:ind w:left="360"/>
        <w:rPr>
          <w:rFonts w:ascii="Arial" w:eastAsia="Arial" w:hAnsi="Arial" w:cs="Arial"/>
          <w:u w:val="single"/>
        </w:rPr>
      </w:pPr>
    </w:p>
    <w:p w14:paraId="6C1AA1AD" w14:textId="77777777" w:rsidR="00AE324D" w:rsidRPr="00D77A56" w:rsidRDefault="00AE324D" w:rsidP="00AE324D">
      <w:pPr>
        <w:ind w:left="360"/>
        <w:rPr>
          <w:rFonts w:ascii="Arial" w:eastAsia="Arial" w:hAnsi="Arial" w:cs="Arial"/>
          <w:u w:val="single"/>
        </w:rPr>
      </w:pPr>
      <w:r w:rsidRPr="00D77A56">
        <w:rPr>
          <w:rFonts w:ascii="Arial" w:eastAsia="Arial" w:hAnsi="Arial" w:cs="Arial"/>
          <w:u w:val="single"/>
        </w:rPr>
        <w:lastRenderedPageBreak/>
        <w:t>Patient Care</w:t>
      </w:r>
    </w:p>
    <w:p w14:paraId="54B94F13" w14:textId="77777777"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Apply appropriate knowledge to the medical interview and demonstrate the ability to identify and/or address psychosocial, cultural, religious, health maintenance, and risk factor issues. (III.1.c)</w:t>
      </w:r>
    </w:p>
    <w:p w14:paraId="641B7506" w14:textId="6E3B9B93"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 xml:space="preserve">Perform the patient encounter as appropriate for the situation (e.g., complete H &amp; P, focused exam, interval exam, screening exam such as sports </w:t>
      </w:r>
      <w:r w:rsidR="00551D9A" w:rsidRPr="00D77A56">
        <w:rPr>
          <w:rFonts w:ascii="Arial" w:eastAsia="Arial" w:hAnsi="Arial" w:cs="Arial"/>
        </w:rPr>
        <w:t>physical</w:t>
      </w:r>
      <w:r w:rsidRPr="00D77A56">
        <w:rPr>
          <w:rFonts w:ascii="Arial" w:eastAsia="Arial" w:hAnsi="Arial" w:cs="Arial"/>
        </w:rPr>
        <w:t>, etc.). (III.1.j)</w:t>
      </w:r>
    </w:p>
    <w:p w14:paraId="0C656151" w14:textId="77777777"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Recognize and accurately interpret relevant laboratory, imaging, and other diagnostic studies related to patient care. (III.1.K)</w:t>
      </w:r>
    </w:p>
    <w:p w14:paraId="285316C0" w14:textId="62936D3C"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 xml:space="preserve">Generate and test multiple </w:t>
      </w:r>
      <w:r w:rsidR="00F21158" w:rsidRPr="00D77A56">
        <w:rPr>
          <w:rFonts w:ascii="Arial" w:eastAsia="Arial" w:hAnsi="Arial" w:cs="Arial"/>
        </w:rPr>
        <w:t>hypotheses</w:t>
      </w:r>
      <w:r w:rsidRPr="00D77A56">
        <w:rPr>
          <w:rFonts w:ascii="Arial" w:eastAsia="Arial" w:hAnsi="Arial" w:cs="Arial"/>
        </w:rPr>
        <w:t xml:space="preserve"> during the medical interview and physical examination. (III.2.b)</w:t>
      </w:r>
    </w:p>
    <w:p w14:paraId="169C91AE" w14:textId="77777777"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Include patient education and counseling as part of the management plan; ensure the patients understanding of the nature of the diagnosis. (III.4.f)</w:t>
      </w:r>
    </w:p>
    <w:p w14:paraId="0F8D7018" w14:textId="77777777"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Provide health education counseling as part of the patient and within the larger community. (III.5.c)</w:t>
      </w:r>
    </w:p>
    <w:p w14:paraId="4011FED1" w14:textId="77777777" w:rsidR="00AE324D" w:rsidRPr="00D77A56" w:rsidRDefault="00AE324D" w:rsidP="00922F9B">
      <w:pPr>
        <w:pStyle w:val="ListParagraph"/>
        <w:numPr>
          <w:ilvl w:val="0"/>
          <w:numId w:val="10"/>
        </w:numPr>
        <w:spacing w:line="279" w:lineRule="auto"/>
        <w:jc w:val="left"/>
        <w:rPr>
          <w:rFonts w:ascii="Arial" w:eastAsia="Arial" w:hAnsi="Arial" w:cs="Arial"/>
        </w:rPr>
      </w:pPr>
      <w:r w:rsidRPr="00D77A56">
        <w:rPr>
          <w:rFonts w:ascii="Arial" w:eastAsia="Arial" w:hAnsi="Arial" w:cs="Arial"/>
        </w:rPr>
        <w:t>Record information in a manner free of personal bias and/or inappropriate comments. (III.6.d)</w:t>
      </w:r>
    </w:p>
    <w:p w14:paraId="0D697750" w14:textId="77777777" w:rsidR="00AE324D" w:rsidRPr="00D77A56" w:rsidRDefault="00AE324D" w:rsidP="00AE324D">
      <w:pPr>
        <w:ind w:left="360"/>
        <w:rPr>
          <w:rFonts w:ascii="Arial" w:eastAsia="Arial" w:hAnsi="Arial" w:cs="Arial"/>
          <w:u w:val="single"/>
        </w:rPr>
      </w:pPr>
      <w:r w:rsidRPr="00D77A56">
        <w:rPr>
          <w:rFonts w:ascii="Arial" w:eastAsia="Arial" w:hAnsi="Arial" w:cs="Arial"/>
          <w:u w:val="single"/>
        </w:rPr>
        <w:t>Interpersonal and Communication Skills</w:t>
      </w:r>
    </w:p>
    <w:p w14:paraId="2212F44F" w14:textId="77777777" w:rsidR="00AE324D" w:rsidRPr="00D77A56" w:rsidRDefault="00AE324D" w:rsidP="00922F9B">
      <w:pPr>
        <w:pStyle w:val="ListParagraph"/>
        <w:numPr>
          <w:ilvl w:val="0"/>
          <w:numId w:val="11"/>
        </w:numPr>
        <w:spacing w:line="279" w:lineRule="auto"/>
        <w:jc w:val="left"/>
        <w:rPr>
          <w:rFonts w:ascii="Arial" w:eastAsia="Arial" w:hAnsi="Arial" w:cs="Arial"/>
        </w:rPr>
      </w:pPr>
      <w:r w:rsidRPr="00D77A56">
        <w:rPr>
          <w:rFonts w:ascii="Arial" w:eastAsia="Arial" w:hAnsi="Arial" w:cs="Arial"/>
        </w:rPr>
        <w:t>Listen actively, using appropriate verbal and non-verbal techniques, maintaining open body posture and eye contact at comfortable intervals throughout interview. (IV.1.c)</w:t>
      </w:r>
    </w:p>
    <w:p w14:paraId="4C332FAC" w14:textId="43DE24DB" w:rsidR="00AE324D" w:rsidRPr="00D77A56" w:rsidRDefault="00AE324D" w:rsidP="00922F9B">
      <w:pPr>
        <w:pStyle w:val="ListParagraph"/>
        <w:numPr>
          <w:ilvl w:val="0"/>
          <w:numId w:val="11"/>
        </w:numPr>
        <w:spacing w:line="279" w:lineRule="auto"/>
        <w:jc w:val="left"/>
        <w:rPr>
          <w:rFonts w:ascii="Arial" w:eastAsia="Arial" w:hAnsi="Arial" w:cs="Arial"/>
        </w:rPr>
      </w:pPr>
      <w:r w:rsidRPr="00D77A56">
        <w:rPr>
          <w:rFonts w:ascii="Arial" w:eastAsia="Arial" w:hAnsi="Arial" w:cs="Arial"/>
        </w:rPr>
        <w:t xml:space="preserve">Share information using language the patient </w:t>
      </w:r>
      <w:r w:rsidR="00F21158" w:rsidRPr="00D77A56">
        <w:rPr>
          <w:rFonts w:ascii="Arial" w:eastAsia="Arial" w:hAnsi="Arial" w:cs="Arial"/>
        </w:rPr>
        <w:t>understands and</w:t>
      </w:r>
      <w:r w:rsidRPr="00D77A56">
        <w:rPr>
          <w:rFonts w:ascii="Arial" w:eastAsia="Arial" w:hAnsi="Arial" w:cs="Arial"/>
        </w:rPr>
        <w:t xml:space="preserve"> check for patient understanding and questions. (IV.1.g)</w:t>
      </w:r>
    </w:p>
    <w:p w14:paraId="62B8C36E" w14:textId="77777777" w:rsidR="00AE324D" w:rsidRPr="00D77A56" w:rsidRDefault="00AE324D" w:rsidP="00922F9B">
      <w:pPr>
        <w:pStyle w:val="ListParagraph"/>
        <w:numPr>
          <w:ilvl w:val="0"/>
          <w:numId w:val="11"/>
        </w:numPr>
        <w:spacing w:line="279" w:lineRule="auto"/>
        <w:jc w:val="left"/>
        <w:rPr>
          <w:rFonts w:ascii="Arial" w:eastAsia="Arial" w:hAnsi="Arial" w:cs="Arial"/>
        </w:rPr>
      </w:pPr>
      <w:r w:rsidRPr="00D77A56">
        <w:rPr>
          <w:rFonts w:ascii="Arial" w:eastAsia="Arial" w:hAnsi="Arial" w:cs="Arial"/>
        </w:rPr>
        <w:t>Describe patient, physician, and system barriers to successfully negotiated treatment plans and patient adherence. (IV.2.f)</w:t>
      </w:r>
    </w:p>
    <w:p w14:paraId="652E4D04" w14:textId="77777777" w:rsidR="00AE324D" w:rsidRPr="00D77A56" w:rsidRDefault="00AE324D" w:rsidP="00922F9B">
      <w:pPr>
        <w:pStyle w:val="ListParagraph"/>
        <w:numPr>
          <w:ilvl w:val="0"/>
          <w:numId w:val="11"/>
        </w:numPr>
        <w:spacing w:line="279" w:lineRule="auto"/>
        <w:jc w:val="left"/>
        <w:rPr>
          <w:rFonts w:ascii="Arial" w:eastAsia="Arial" w:hAnsi="Arial" w:cs="Arial"/>
        </w:rPr>
      </w:pPr>
      <w:r w:rsidRPr="00D77A56">
        <w:rPr>
          <w:rFonts w:ascii="Arial" w:eastAsia="Arial" w:hAnsi="Arial" w:cs="Arial"/>
        </w:rPr>
        <w:t>Maintain accurate, comprehensive, timely, and legible medical records. (IV.3.a)</w:t>
      </w:r>
    </w:p>
    <w:p w14:paraId="3C4D8E89" w14:textId="77777777" w:rsidR="00AE324D" w:rsidRPr="00D77A56" w:rsidRDefault="00AE324D" w:rsidP="00922F9B">
      <w:pPr>
        <w:pStyle w:val="ListParagraph"/>
        <w:numPr>
          <w:ilvl w:val="0"/>
          <w:numId w:val="11"/>
        </w:numPr>
        <w:spacing w:line="279" w:lineRule="auto"/>
        <w:jc w:val="left"/>
        <w:rPr>
          <w:rFonts w:ascii="Arial" w:eastAsia="Arial" w:hAnsi="Arial" w:cs="Arial"/>
        </w:rPr>
      </w:pPr>
      <w:r w:rsidRPr="00D77A56">
        <w:rPr>
          <w:rFonts w:ascii="Arial" w:eastAsia="Arial" w:hAnsi="Arial" w:cs="Arial"/>
        </w:rPr>
        <w:t>Reflect on the interpersonal team function. (IV.4.m)</w:t>
      </w:r>
    </w:p>
    <w:p w14:paraId="0661EFD2" w14:textId="77777777" w:rsidR="00AE324D" w:rsidRPr="00D77A56" w:rsidRDefault="00AE324D" w:rsidP="00AE324D">
      <w:pPr>
        <w:ind w:left="360"/>
        <w:rPr>
          <w:rFonts w:ascii="Arial" w:eastAsia="Arial" w:hAnsi="Arial" w:cs="Arial"/>
        </w:rPr>
      </w:pPr>
      <w:r w:rsidRPr="00D77A56">
        <w:rPr>
          <w:rFonts w:ascii="Arial" w:eastAsia="Arial" w:hAnsi="Arial" w:cs="Arial"/>
          <w:u w:val="single"/>
        </w:rPr>
        <w:t>Professionalism</w:t>
      </w:r>
    </w:p>
    <w:p w14:paraId="7639FACA" w14:textId="77777777" w:rsidR="00AE324D" w:rsidRPr="00D77A56" w:rsidRDefault="00AE324D" w:rsidP="00922F9B">
      <w:pPr>
        <w:pStyle w:val="ListParagraph"/>
        <w:numPr>
          <w:ilvl w:val="0"/>
          <w:numId w:val="12"/>
        </w:numPr>
        <w:spacing w:line="279" w:lineRule="auto"/>
        <w:jc w:val="left"/>
        <w:rPr>
          <w:rFonts w:ascii="Arial" w:eastAsia="Arial" w:hAnsi="Arial" w:cs="Arial"/>
        </w:rPr>
      </w:pPr>
      <w:r w:rsidRPr="00D77A56">
        <w:rPr>
          <w:rFonts w:ascii="Arial" w:eastAsia="Arial" w:hAnsi="Arial" w:cs="Arial"/>
        </w:rPr>
        <w:t>Assess the context of a patient’s social and economic situation, capacity for self-care, and ability to participate in shared decision making. (V.1.d)</w:t>
      </w:r>
    </w:p>
    <w:p w14:paraId="29571DBB" w14:textId="77777777" w:rsidR="00AE324D" w:rsidRPr="00D77A56" w:rsidRDefault="00AE324D" w:rsidP="00922F9B">
      <w:pPr>
        <w:pStyle w:val="ListParagraph"/>
        <w:numPr>
          <w:ilvl w:val="0"/>
          <w:numId w:val="12"/>
        </w:numPr>
        <w:spacing w:line="279" w:lineRule="auto"/>
        <w:jc w:val="left"/>
        <w:rPr>
          <w:rFonts w:ascii="Arial" w:eastAsia="Arial" w:hAnsi="Arial" w:cs="Arial"/>
        </w:rPr>
      </w:pPr>
      <w:r w:rsidRPr="00D77A56">
        <w:rPr>
          <w:rFonts w:ascii="Arial" w:eastAsia="Arial" w:hAnsi="Arial" w:cs="Arial"/>
        </w:rPr>
        <w:t>Demonstrate openness, honestly, and trustworthiness during direct communication with patients and their families and in the writing of reports, the signing of forms, and the provision of evidence in litigation or other formal inquiries. (V.2.d)</w:t>
      </w:r>
    </w:p>
    <w:p w14:paraId="0E1C5CA3" w14:textId="77777777" w:rsidR="00AE324D" w:rsidRPr="00D77A56" w:rsidRDefault="00AE324D" w:rsidP="00922F9B">
      <w:pPr>
        <w:pStyle w:val="ListParagraph"/>
        <w:numPr>
          <w:ilvl w:val="0"/>
          <w:numId w:val="12"/>
        </w:numPr>
        <w:spacing w:line="279" w:lineRule="auto"/>
        <w:jc w:val="left"/>
        <w:rPr>
          <w:rFonts w:ascii="Arial" w:eastAsia="Arial" w:hAnsi="Arial" w:cs="Arial"/>
        </w:rPr>
      </w:pPr>
      <w:r w:rsidRPr="00D77A56">
        <w:rPr>
          <w:rFonts w:ascii="Arial" w:eastAsia="Arial" w:hAnsi="Arial" w:cs="Arial"/>
        </w:rPr>
        <w:t>Be readily accessible to patients and colleagues when on duty and make suitable arrangements for coverage when off duty. (V.3.g)</w:t>
      </w:r>
    </w:p>
    <w:p w14:paraId="711A9A8D" w14:textId="77777777" w:rsidR="00AE324D" w:rsidRPr="00D77A56" w:rsidRDefault="00AE324D" w:rsidP="00922F9B">
      <w:pPr>
        <w:pStyle w:val="ListParagraph"/>
        <w:numPr>
          <w:ilvl w:val="0"/>
          <w:numId w:val="12"/>
        </w:numPr>
        <w:spacing w:line="279" w:lineRule="auto"/>
        <w:jc w:val="left"/>
        <w:rPr>
          <w:rFonts w:ascii="Arial" w:eastAsia="Arial" w:hAnsi="Arial" w:cs="Arial"/>
        </w:rPr>
      </w:pPr>
      <w:r w:rsidRPr="00D77A56">
        <w:rPr>
          <w:rFonts w:ascii="Arial" w:eastAsia="Arial" w:hAnsi="Arial" w:cs="Arial"/>
        </w:rPr>
        <w:t>Apply principles of evidence-based medicine in daily practice. (V.4.e)</w:t>
      </w:r>
    </w:p>
    <w:p w14:paraId="24A7FC0D" w14:textId="77777777" w:rsidR="00AE324D" w:rsidRPr="00D77A56" w:rsidRDefault="00AE324D" w:rsidP="00922F9B">
      <w:pPr>
        <w:pStyle w:val="ListParagraph"/>
        <w:numPr>
          <w:ilvl w:val="0"/>
          <w:numId w:val="12"/>
        </w:numPr>
        <w:spacing w:line="279" w:lineRule="auto"/>
        <w:jc w:val="left"/>
        <w:rPr>
          <w:rFonts w:ascii="Arial" w:eastAsia="Arial" w:hAnsi="Arial" w:cs="Arial"/>
        </w:rPr>
      </w:pPr>
      <w:r w:rsidRPr="00D77A56">
        <w:rPr>
          <w:rFonts w:ascii="Arial" w:eastAsia="Arial" w:hAnsi="Arial" w:cs="Arial"/>
        </w:rPr>
        <w:t>Refrain from imposing personal beliefs and values on patient care. (V.7.b)</w:t>
      </w:r>
    </w:p>
    <w:p w14:paraId="5B7D36B1" w14:textId="77777777" w:rsidR="00AE324D" w:rsidRPr="00D77A56" w:rsidRDefault="00AE324D" w:rsidP="00AE324D">
      <w:pPr>
        <w:ind w:left="360"/>
        <w:rPr>
          <w:rFonts w:ascii="Arial" w:eastAsia="Arial" w:hAnsi="Arial" w:cs="Arial"/>
          <w:u w:val="single"/>
        </w:rPr>
      </w:pPr>
      <w:r w:rsidRPr="00D77A56">
        <w:rPr>
          <w:rFonts w:ascii="Arial" w:eastAsia="Arial" w:hAnsi="Arial" w:cs="Arial"/>
          <w:u w:val="single"/>
        </w:rPr>
        <w:t>Practice-Based Learning and Improvement</w:t>
      </w:r>
    </w:p>
    <w:p w14:paraId="6DA81870" w14:textId="77777777" w:rsidR="00AE324D" w:rsidRPr="00D77A56" w:rsidRDefault="00AE324D" w:rsidP="00922F9B">
      <w:pPr>
        <w:pStyle w:val="ListParagraph"/>
        <w:numPr>
          <w:ilvl w:val="0"/>
          <w:numId w:val="13"/>
        </w:numPr>
        <w:spacing w:line="279" w:lineRule="auto"/>
        <w:jc w:val="left"/>
        <w:rPr>
          <w:rFonts w:ascii="Arial" w:eastAsia="Arial" w:hAnsi="Arial" w:cs="Arial"/>
        </w:rPr>
      </w:pPr>
      <w:r w:rsidRPr="00D77A56">
        <w:rPr>
          <w:rFonts w:ascii="Arial" w:eastAsia="Arial" w:hAnsi="Arial" w:cs="Arial"/>
        </w:rPr>
        <w:t>Convert the need for information (e.g., prevention, diagnosis, therapy, prognosis, causation) into an answerable question. (VI.1.c)</w:t>
      </w:r>
    </w:p>
    <w:p w14:paraId="64BE6F5B" w14:textId="77777777" w:rsidR="00AE324D" w:rsidRPr="00D77A56" w:rsidRDefault="00AE324D" w:rsidP="00922F9B">
      <w:pPr>
        <w:pStyle w:val="ListParagraph"/>
        <w:numPr>
          <w:ilvl w:val="0"/>
          <w:numId w:val="13"/>
        </w:numPr>
        <w:spacing w:line="279" w:lineRule="auto"/>
        <w:jc w:val="left"/>
        <w:rPr>
          <w:rFonts w:ascii="Arial" w:eastAsia="Arial" w:hAnsi="Arial" w:cs="Arial"/>
        </w:rPr>
      </w:pPr>
      <w:r w:rsidRPr="00D77A56">
        <w:rPr>
          <w:rFonts w:ascii="Arial" w:eastAsia="Arial" w:hAnsi="Arial" w:cs="Arial"/>
        </w:rPr>
        <w:t>Appraise the suitability of given information for clinical questions. (VI.2.c)</w:t>
      </w:r>
    </w:p>
    <w:p w14:paraId="78C2DAD6" w14:textId="77777777" w:rsidR="00AE324D" w:rsidRPr="00D77A56" w:rsidRDefault="00AE324D" w:rsidP="00922F9B">
      <w:pPr>
        <w:pStyle w:val="ListParagraph"/>
        <w:numPr>
          <w:ilvl w:val="0"/>
          <w:numId w:val="13"/>
        </w:numPr>
        <w:spacing w:line="279" w:lineRule="auto"/>
        <w:jc w:val="left"/>
        <w:rPr>
          <w:rFonts w:ascii="Arial" w:eastAsia="Arial" w:hAnsi="Arial" w:cs="Arial"/>
        </w:rPr>
      </w:pPr>
      <w:r w:rsidRPr="00D77A56">
        <w:rPr>
          <w:rFonts w:ascii="Arial" w:eastAsia="Arial" w:hAnsi="Arial" w:cs="Arial"/>
        </w:rPr>
        <w:t>Apply decision making skills. (VI.4.d)</w:t>
      </w:r>
    </w:p>
    <w:p w14:paraId="66522958" w14:textId="77777777" w:rsidR="00AE324D" w:rsidRPr="00D77A56" w:rsidRDefault="00AE324D" w:rsidP="00922F9B">
      <w:pPr>
        <w:pStyle w:val="ListParagraph"/>
        <w:numPr>
          <w:ilvl w:val="0"/>
          <w:numId w:val="13"/>
        </w:numPr>
        <w:spacing w:line="279" w:lineRule="auto"/>
        <w:jc w:val="left"/>
        <w:rPr>
          <w:rFonts w:ascii="Arial" w:eastAsia="Arial" w:hAnsi="Arial" w:cs="Arial"/>
        </w:rPr>
      </w:pPr>
      <w:r w:rsidRPr="00D77A56">
        <w:rPr>
          <w:rFonts w:ascii="Arial" w:eastAsia="Arial" w:hAnsi="Arial" w:cs="Arial"/>
        </w:rPr>
        <w:t>Identify the determinants of populations’ health. (VI.5.a)</w:t>
      </w:r>
    </w:p>
    <w:p w14:paraId="7908FA7E" w14:textId="77777777" w:rsidR="00AE324D" w:rsidRPr="00D77A56" w:rsidRDefault="00AE324D" w:rsidP="00AE324D">
      <w:pPr>
        <w:ind w:left="360"/>
        <w:rPr>
          <w:rFonts w:ascii="Arial" w:eastAsia="Arial" w:hAnsi="Arial" w:cs="Arial"/>
        </w:rPr>
      </w:pPr>
      <w:r w:rsidRPr="00D77A56">
        <w:rPr>
          <w:rFonts w:ascii="Arial" w:eastAsia="Arial" w:hAnsi="Arial" w:cs="Arial"/>
          <w:u w:val="single"/>
        </w:rPr>
        <w:lastRenderedPageBreak/>
        <w:t xml:space="preserve">Systems-Based Practice </w:t>
      </w:r>
    </w:p>
    <w:p w14:paraId="687EB8B2" w14:textId="77777777" w:rsidR="00AE324D" w:rsidRPr="00D77A56" w:rsidRDefault="00AE324D" w:rsidP="00922F9B">
      <w:pPr>
        <w:pStyle w:val="ListParagraph"/>
        <w:numPr>
          <w:ilvl w:val="0"/>
          <w:numId w:val="14"/>
        </w:numPr>
        <w:spacing w:line="279" w:lineRule="auto"/>
        <w:jc w:val="left"/>
        <w:rPr>
          <w:rFonts w:ascii="Arial" w:eastAsia="Arial" w:hAnsi="Arial" w:cs="Arial"/>
        </w:rPr>
      </w:pPr>
      <w:r w:rsidRPr="00D77A56">
        <w:rPr>
          <w:rFonts w:ascii="Arial" w:eastAsia="Arial" w:hAnsi="Arial" w:cs="Arial"/>
        </w:rPr>
        <w:t>Demonstrate knowledge and understanding of the role and interaction of the members of health care teams and their effect on outcomes for the patient and for the public. (VII.1.a)</w:t>
      </w:r>
    </w:p>
    <w:p w14:paraId="6080677E" w14:textId="77777777" w:rsidR="00AE324D" w:rsidRPr="00D77A56" w:rsidRDefault="00AE324D" w:rsidP="00922F9B">
      <w:pPr>
        <w:pStyle w:val="ListParagraph"/>
        <w:numPr>
          <w:ilvl w:val="0"/>
          <w:numId w:val="14"/>
        </w:numPr>
        <w:spacing w:line="279" w:lineRule="auto"/>
        <w:jc w:val="left"/>
        <w:rPr>
          <w:rFonts w:ascii="Arial" w:eastAsia="Arial" w:hAnsi="Arial" w:cs="Arial"/>
        </w:rPr>
      </w:pPr>
      <w:r w:rsidRPr="00D77A56">
        <w:rPr>
          <w:rFonts w:ascii="Arial" w:eastAsia="Arial" w:hAnsi="Arial" w:cs="Arial"/>
        </w:rPr>
        <w:t>Demonstrate knowledge of the collaboration of practicing physicians and other health care provides within the health care team. (VII.2.a)</w:t>
      </w:r>
    </w:p>
    <w:p w14:paraId="390F3D04" w14:textId="77777777" w:rsidR="00AE324D" w:rsidRPr="00D77A56" w:rsidRDefault="00AE324D" w:rsidP="00922F9B">
      <w:pPr>
        <w:pStyle w:val="ListParagraph"/>
        <w:numPr>
          <w:ilvl w:val="0"/>
          <w:numId w:val="14"/>
        </w:numPr>
        <w:spacing w:line="279" w:lineRule="auto"/>
        <w:jc w:val="left"/>
        <w:rPr>
          <w:rFonts w:ascii="Arial" w:eastAsia="Arial" w:hAnsi="Arial" w:cs="Arial"/>
        </w:rPr>
      </w:pPr>
      <w:r w:rsidRPr="00D77A56">
        <w:rPr>
          <w:rFonts w:ascii="Arial" w:eastAsia="Arial" w:hAnsi="Arial" w:cs="Arial"/>
        </w:rPr>
        <w:t>Demonstrate proper utilization of the health care team and knowledge of how medical organizations, managed health care systems, government, and the community affect the patients with whom and the communities in which they practice. (VII.2.b)</w:t>
      </w:r>
    </w:p>
    <w:p w14:paraId="18A4A00B" w14:textId="77777777" w:rsidR="00AE324D" w:rsidRPr="00D77A56" w:rsidRDefault="00AE324D" w:rsidP="00922F9B">
      <w:pPr>
        <w:pStyle w:val="ListParagraph"/>
        <w:numPr>
          <w:ilvl w:val="0"/>
          <w:numId w:val="14"/>
        </w:numPr>
        <w:spacing w:line="279" w:lineRule="auto"/>
        <w:jc w:val="left"/>
        <w:rPr>
          <w:rFonts w:ascii="Arial" w:eastAsia="Arial" w:hAnsi="Arial" w:cs="Arial"/>
        </w:rPr>
      </w:pPr>
      <w:r w:rsidRPr="00D77A56">
        <w:rPr>
          <w:rFonts w:ascii="Arial" w:eastAsia="Arial" w:hAnsi="Arial" w:cs="Arial"/>
        </w:rPr>
        <w:t>Demonstrate awareness of global issues affecting health and health care delivery globally. (VII.2.e)</w:t>
      </w:r>
    </w:p>
    <w:p w14:paraId="7E9C7473" w14:textId="77777777" w:rsidR="00AE324D" w:rsidRPr="00D77A56" w:rsidRDefault="00AE324D" w:rsidP="00922F9B">
      <w:pPr>
        <w:pStyle w:val="ListParagraph"/>
        <w:numPr>
          <w:ilvl w:val="0"/>
          <w:numId w:val="14"/>
        </w:numPr>
        <w:spacing w:line="279" w:lineRule="auto"/>
        <w:jc w:val="left"/>
        <w:rPr>
          <w:rFonts w:ascii="Arial" w:eastAsia="Arial" w:hAnsi="Arial" w:cs="Arial"/>
        </w:rPr>
      </w:pPr>
      <w:r w:rsidRPr="00D77A56">
        <w:rPr>
          <w:rFonts w:ascii="Arial" w:eastAsia="Arial" w:hAnsi="Arial" w:cs="Arial"/>
        </w:rPr>
        <w:t>Use resources to develop patient care plans in such a way as to maximize health care outcomes. (VII.3.b)</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8" w:name="_Toc233808001"/>
      <w:r w:rsidRPr="0096296A">
        <w:rPr>
          <w:rFonts w:ascii="Arial" w:hAnsi="Arial" w:cs="Arial"/>
        </w:rPr>
        <w:t>COLLEGE PROGRAM OBJECTIVES</w:t>
      </w:r>
      <w:bookmarkEnd w:id="8"/>
    </w:p>
    <w:p w14:paraId="60C938CE" w14:textId="6036C472"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767C31"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7"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9" w:name="_Toc233808002"/>
      <w:r w:rsidRPr="0061495F">
        <w:rPr>
          <w:rFonts w:ascii="Arial" w:hAnsi="Arial" w:cs="Arial"/>
        </w:rPr>
        <w:t>R</w:t>
      </w:r>
      <w:r w:rsidR="005A09E5" w:rsidRPr="0061495F">
        <w:rPr>
          <w:rFonts w:ascii="Arial" w:hAnsi="Arial" w:cs="Arial"/>
        </w:rPr>
        <w:t>EFERENCES</w:t>
      </w:r>
      <w:bookmarkEnd w:id="9"/>
    </w:p>
    <w:p w14:paraId="2C0B26C0" w14:textId="20FCDB7D" w:rsidR="006F2107" w:rsidRPr="00C40B5D" w:rsidRDefault="005B4C18" w:rsidP="000602B1">
      <w:pPr>
        <w:pStyle w:val="Heading2"/>
        <w:rPr>
          <w:b/>
          <w:bCs/>
        </w:rPr>
      </w:pPr>
      <w:bookmarkStart w:id="10" w:name="_Toc233808003"/>
      <w:r w:rsidRPr="00165CD1">
        <w:t>REQUIRED STUDY RESOURCES</w:t>
      </w:r>
      <w:bookmarkEnd w:id="10"/>
    </w:p>
    <w:p w14:paraId="2196C2FA" w14:textId="77777777" w:rsidR="009A1109" w:rsidRPr="009A1109" w:rsidRDefault="009A1109" w:rsidP="006462FA">
      <w:pPr>
        <w:spacing w:after="0"/>
        <w:rPr>
          <w:rFonts w:ascii="Arial" w:hAnsi="Arial" w:cs="Arial"/>
          <w:b/>
          <w:bCs/>
        </w:rPr>
      </w:pPr>
    </w:p>
    <w:p w14:paraId="4B9E9912" w14:textId="5CDF36B6" w:rsidR="009A1109" w:rsidRPr="00165CD1" w:rsidRDefault="7943D736" w:rsidP="00B36CB9">
      <w:pPr>
        <w:ind w:left="720"/>
        <w:rPr>
          <w:rFonts w:ascii="Arial" w:hAnsi="Arial" w:cs="Arial"/>
        </w:rPr>
      </w:pPr>
      <w:bookmarkStart w:id="11" w:name="_Toc106630800"/>
      <w:r w:rsidRPr="00165CD1">
        <w:rPr>
          <w:rFonts w:ascii="Arial" w:hAnsi="Arial" w:cs="Arial"/>
        </w:rPr>
        <w:t xml:space="preserve">Desire 2 Learn (D2L): </w:t>
      </w:r>
      <w:bookmarkEnd w:id="11"/>
      <w:r w:rsidRPr="00165CD1">
        <w:rPr>
          <w:rFonts w:ascii="Arial" w:hAnsi="Arial" w:cs="Arial"/>
        </w:rPr>
        <w:t>Please find online content for this course in D2L (</w:t>
      </w:r>
      <w:hyperlink r:id="rId18"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A80241">
        <w:rPr>
          <w:rFonts w:ascii="Arial" w:hAnsi="Arial" w:cs="Arial"/>
          <w:b/>
          <w:bCs/>
          <w:shd w:val="clear" w:color="auto" w:fill="FFFFFF"/>
        </w:rPr>
        <w:t>FCM 622 Family Medicine Sub-Internship</w:t>
      </w:r>
    </w:p>
    <w:p w14:paraId="1E6326ED" w14:textId="5F549BE4" w:rsidR="009A1109" w:rsidRDefault="009A1109" w:rsidP="009A1109">
      <w:pPr>
        <w:ind w:left="720"/>
        <w:rPr>
          <w:rFonts w:ascii="Arial" w:hAnsi="Arial" w:cs="Arial"/>
        </w:rPr>
      </w:pPr>
      <w:r w:rsidRPr="70FB6F6B">
        <w:rPr>
          <w:rFonts w:ascii="Arial" w:hAnsi="Arial" w:cs="Arial"/>
        </w:rPr>
        <w:t>If you encounter any issues accessing this D2L course, please email the CA (on the title page of this syllabus)</w:t>
      </w:r>
      <w:r w:rsidR="00767C31" w:rsidRPr="70FB6F6B">
        <w:rPr>
          <w:rFonts w:ascii="Arial" w:hAnsi="Arial" w:cs="Arial"/>
        </w:rPr>
        <w:t xml:space="preserve">. </w:t>
      </w:r>
      <w:r w:rsidR="2B13021B" w:rsidRPr="70FB6F6B">
        <w:rPr>
          <w:rFonts w:ascii="Arial" w:hAnsi="Arial" w:cs="Arial"/>
        </w:rPr>
        <w:t xml:space="preserve">It is your responsibility to make sure you have access to the course D2L page on the first day of the course. </w:t>
      </w:r>
    </w:p>
    <w:p w14:paraId="6D064F1B" w14:textId="192AEBA5" w:rsidR="00711CE9" w:rsidRDefault="00711CE9" w:rsidP="00711CE9">
      <w:pPr>
        <w:spacing w:after="0" w:line="276" w:lineRule="auto"/>
        <w:ind w:left="360" w:firstLine="360"/>
      </w:pPr>
      <w:r>
        <w:rPr>
          <w:rFonts w:ascii="Arial" w:eastAsia="Arial" w:hAnsi="Arial" w:cs="Arial"/>
        </w:rPr>
        <w:t>Student D2L email addresses must be forwarded to your MSU email account.</w:t>
      </w:r>
    </w:p>
    <w:p w14:paraId="611956DD" w14:textId="2F8FCD20" w:rsidR="03273619" w:rsidRDefault="03273619" w:rsidP="03273619">
      <w:pPr>
        <w:spacing w:after="0" w:line="276" w:lineRule="auto"/>
        <w:ind w:left="360" w:firstLine="360"/>
        <w:rPr>
          <w:rFonts w:ascii="Arial" w:eastAsia="Arial" w:hAnsi="Arial" w:cs="Arial"/>
        </w:rPr>
      </w:pPr>
    </w:p>
    <w:p w14:paraId="6AB85291" w14:textId="0591B19E" w:rsidR="004C329D" w:rsidRDefault="68186D64" w:rsidP="03273619">
      <w:pPr>
        <w:spacing w:before="240" w:after="240" w:line="276" w:lineRule="auto"/>
        <w:ind w:left="720"/>
        <w:rPr>
          <w:rFonts w:ascii="Arial" w:eastAsia="Arial" w:hAnsi="Arial" w:cs="Arial"/>
          <w:color w:val="000000" w:themeColor="text1"/>
        </w:rPr>
      </w:pPr>
      <w:r w:rsidRPr="03273619">
        <w:rPr>
          <w:rFonts w:ascii="Arial" w:eastAsia="Arial" w:hAnsi="Arial" w:cs="Arial"/>
          <w:color w:val="000000" w:themeColor="text1"/>
        </w:rPr>
        <w:t xml:space="preserve">Aquifer </w:t>
      </w:r>
      <w:hyperlink r:id="rId19">
        <w:r w:rsidRPr="03273619">
          <w:rPr>
            <w:rStyle w:val="Hyperlink"/>
            <w:rFonts w:ascii="Arial" w:eastAsia="Arial" w:hAnsi="Arial" w:cs="Arial"/>
          </w:rPr>
          <w:t>https://michstate-do.meduapp.com/users/sign_in</w:t>
        </w:r>
      </w:hyperlink>
      <w:r w:rsidRPr="03273619">
        <w:rPr>
          <w:rFonts w:ascii="Arial" w:eastAsia="Arial" w:hAnsi="Arial" w:cs="Arial"/>
          <w:color w:val="000000" w:themeColor="text1"/>
        </w:rPr>
        <w:t xml:space="preserve">. There are 60 cases that are related to Family Medicine, 41 Geriatric Cases along with multiple other disciplines. </w:t>
      </w:r>
    </w:p>
    <w:p w14:paraId="3835F738" w14:textId="77777777" w:rsidR="00654864" w:rsidRDefault="68186D64" w:rsidP="00654864">
      <w:pPr>
        <w:spacing w:before="240" w:after="240" w:line="276" w:lineRule="auto"/>
        <w:ind w:left="720"/>
      </w:pPr>
      <w:r w:rsidRPr="03273619">
        <w:rPr>
          <w:rFonts w:ascii="Arial" w:eastAsia="Arial" w:hAnsi="Arial" w:cs="Arial"/>
          <w:color w:val="000000" w:themeColor="text1"/>
        </w:rPr>
        <w:t>True Learn homepage by following the link:</w:t>
      </w:r>
      <w:r w:rsidR="00654864">
        <w:t xml:space="preserve"> </w:t>
      </w:r>
    </w:p>
    <w:p w14:paraId="6B7348C4" w14:textId="50647053" w:rsidR="68186D64" w:rsidRDefault="00654864" w:rsidP="00654864">
      <w:pPr>
        <w:spacing w:before="240" w:after="240" w:line="276" w:lineRule="auto"/>
        <w:ind w:left="720"/>
      </w:pPr>
      <w:hyperlink r:id="rId20" w:history="1">
        <w:r w:rsidRPr="00F45AF3">
          <w:rPr>
            <w:rStyle w:val="Hyperlink"/>
            <w:rFonts w:ascii="Arial" w:eastAsia="Arial" w:hAnsi="Arial" w:cs="Arial"/>
          </w:rPr>
          <w:t>https://www.truelearn.net/?_ga=2.117887311.751432720.1652188608-917063151.1651858724</w:t>
        </w:r>
      </w:hyperlink>
      <w:r w:rsidR="68186D64" w:rsidRPr="03273619">
        <w:rPr>
          <w:rFonts w:ascii="Arial" w:eastAsia="Arial" w:hAnsi="Arial" w:cs="Arial"/>
        </w:rPr>
        <w:t xml:space="preserve">  </w:t>
      </w:r>
    </w:p>
    <w:p w14:paraId="29BA54C3" w14:textId="31C61DD9" w:rsidR="03273619" w:rsidRDefault="03273619" w:rsidP="03273619">
      <w:pPr>
        <w:spacing w:after="0" w:line="276" w:lineRule="auto"/>
        <w:ind w:left="360" w:firstLine="360"/>
        <w:rPr>
          <w:rFonts w:ascii="Arial" w:eastAsia="Arial" w:hAnsi="Arial" w:cs="Arial"/>
        </w:rPr>
      </w:pPr>
    </w:p>
    <w:p w14:paraId="24682D4D" w14:textId="77777777" w:rsidR="009A1109" w:rsidRDefault="009A1109" w:rsidP="00FA73B5">
      <w:pPr>
        <w:spacing w:after="0"/>
        <w:rPr>
          <w:rFonts w:ascii="Arial" w:hAnsi="Arial" w:cs="Arial"/>
        </w:rPr>
      </w:pPr>
    </w:p>
    <w:p w14:paraId="7E5E2CED" w14:textId="52435F50" w:rsidR="008350DA" w:rsidRPr="00C40B5D" w:rsidRDefault="005B4C18" w:rsidP="000602B1">
      <w:pPr>
        <w:pStyle w:val="Heading2"/>
        <w:rPr>
          <w:b/>
          <w:bCs/>
        </w:rPr>
      </w:pPr>
      <w:bookmarkStart w:id="12" w:name="_Toc233808004"/>
      <w:r w:rsidRPr="00C40B5D">
        <w:lastRenderedPageBreak/>
        <w:t>SUGGESTED STUDY RESOURCES</w:t>
      </w:r>
      <w:bookmarkEnd w:id="12"/>
    </w:p>
    <w:p w14:paraId="0DA8A430" w14:textId="55B9F894" w:rsidR="002A6615" w:rsidRPr="00C40B5D" w:rsidRDefault="002A6615" w:rsidP="000602B1">
      <w:pPr>
        <w:spacing w:after="0" w:line="276" w:lineRule="auto"/>
        <w:ind w:left="360"/>
        <w:rPr>
          <w:rFonts w:ascii="Arial" w:hAnsi="Arial" w:cs="Arial"/>
        </w:rPr>
      </w:pPr>
    </w:p>
    <w:p w14:paraId="53B681B4" w14:textId="074B68BD" w:rsidR="00D52AA3" w:rsidRPr="00C40B5D" w:rsidRDefault="00DD4FC2" w:rsidP="000602B1">
      <w:pPr>
        <w:pStyle w:val="Heading3"/>
      </w:pPr>
      <w:bookmarkStart w:id="13" w:name="_Toc233808005"/>
      <w:r w:rsidRPr="00C40B5D">
        <w:t>Recommended Texts</w:t>
      </w:r>
      <w:bookmarkEnd w:id="13"/>
    </w:p>
    <w:p w14:paraId="2218DB76" w14:textId="77777777" w:rsidR="00062859" w:rsidRPr="006F713F" w:rsidRDefault="00062859" w:rsidP="00062859">
      <w:pPr>
        <w:ind w:left="720"/>
      </w:pPr>
      <w:r w:rsidRPr="006F713F">
        <w:rPr>
          <w:rFonts w:ascii="Arial" w:hAnsi="Arial" w:cs="Arial"/>
        </w:rPr>
        <w:t xml:space="preserve">Current Treatment &amp; Diagnosis: Family Medicine, 5e. </w:t>
      </w:r>
      <w:hyperlink r:id="rId21">
        <w:r w:rsidRPr="03273619">
          <w:rPr>
            <w:rStyle w:val="Hyperlink"/>
            <w:rFonts w:ascii="Arial" w:hAnsi="Arial" w:cs="Arial"/>
          </w:rPr>
          <w:t>https://accessmedicine-mhmedical-com.proxy2.cl.msu.edu/Book.aspx?bookid=2934</w:t>
        </w:r>
      </w:hyperlink>
      <w:r w:rsidRPr="03273619">
        <w:rPr>
          <w:rFonts w:ascii="Arial" w:hAnsi="Arial" w:cs="Arial"/>
        </w:rPr>
        <w:t> </w:t>
      </w:r>
    </w:p>
    <w:p w14:paraId="0BE89CC3" w14:textId="510F6591" w:rsidR="00DD4FC2" w:rsidRPr="00C40B5D" w:rsidRDefault="00DD4FC2" w:rsidP="000602B1">
      <w:pPr>
        <w:spacing w:after="0" w:line="276" w:lineRule="auto"/>
        <w:ind w:left="720"/>
        <w:rPr>
          <w:rFonts w:ascii="Arial" w:hAnsi="Arial" w:cs="Arial"/>
        </w:rPr>
      </w:pPr>
    </w:p>
    <w:p w14:paraId="4CE4F5E0" w14:textId="1ADBAD62" w:rsidR="0068598D" w:rsidRPr="00C40B5D" w:rsidRDefault="002A6615" w:rsidP="000602B1">
      <w:pPr>
        <w:pStyle w:val="Heading3"/>
        <w:rPr>
          <w:b/>
          <w:bCs/>
        </w:rPr>
      </w:pPr>
      <w:bookmarkStart w:id="14" w:name="_Toc233808006"/>
      <w:r w:rsidRPr="00C40B5D">
        <w:t xml:space="preserve">Recommended </w:t>
      </w:r>
      <w:r w:rsidR="00DF55E0" w:rsidRPr="00C40B5D">
        <w:t>W</w:t>
      </w:r>
      <w:r w:rsidRPr="00C40B5D">
        <w:t>ebsites</w:t>
      </w:r>
      <w:bookmarkEnd w:id="14"/>
    </w:p>
    <w:p w14:paraId="73BE6211" w14:textId="39E50D26" w:rsidR="004C329D" w:rsidRPr="006F713F" w:rsidRDefault="004C329D" w:rsidP="004C329D">
      <w:pPr>
        <w:ind w:left="720"/>
        <w:rPr>
          <w:rFonts w:ascii="Arial" w:hAnsi="Arial" w:cs="Arial"/>
        </w:rPr>
      </w:pPr>
      <w:r w:rsidRPr="006F713F">
        <w:rPr>
          <w:rFonts w:ascii="Arial" w:hAnsi="Arial" w:cs="Arial"/>
        </w:rPr>
        <w:t xml:space="preserve">Accessing </w:t>
      </w:r>
      <w:r w:rsidR="00FA73B5" w:rsidRPr="006F713F">
        <w:rPr>
          <w:rFonts w:ascii="Arial" w:hAnsi="Arial" w:cs="Arial"/>
        </w:rPr>
        <w:t>Electronic</w:t>
      </w:r>
      <w:r w:rsidRPr="006F713F">
        <w:rPr>
          <w:rFonts w:ascii="Arial" w:hAnsi="Arial" w:cs="Arial"/>
        </w:rPr>
        <w:t xml:space="preserve"> Resources using MSU’s Library (</w:t>
      </w:r>
      <w:hyperlink r:id="rId22">
        <w:r w:rsidRPr="006F713F">
          <w:rPr>
            <w:rStyle w:val="Hyperlink"/>
            <w:rFonts w:ascii="Arial" w:hAnsi="Arial" w:cs="Arial"/>
          </w:rPr>
          <w:t>www.lib.msu.edu</w:t>
        </w:r>
      </w:hyperlink>
      <w:r w:rsidRPr="006F713F">
        <w:rPr>
          <w:rFonts w:ascii="Arial" w:hAnsi="Arial" w:cs="Arial"/>
        </w:rPr>
        <w:t xml:space="preserve">). Will provide many of these for free. </w:t>
      </w:r>
    </w:p>
    <w:p w14:paraId="6D897DC0" w14:textId="77777777" w:rsidR="00A52DCE" w:rsidRPr="00C40B5D" w:rsidRDefault="00A52DCE" w:rsidP="000602B1">
      <w:pPr>
        <w:spacing w:after="0" w:line="276" w:lineRule="auto"/>
        <w:ind w:left="720"/>
        <w:rPr>
          <w:rFonts w:ascii="Arial" w:hAnsi="Arial" w:cs="Arial"/>
        </w:rPr>
      </w:pPr>
    </w:p>
    <w:p w14:paraId="5C964C3F" w14:textId="053E008C" w:rsidR="54F48B3F" w:rsidRDefault="00A50CB0" w:rsidP="000602B1">
      <w:pPr>
        <w:pStyle w:val="Heading2"/>
      </w:pPr>
      <w:bookmarkStart w:id="15" w:name="_Toc233808007"/>
      <w:r>
        <w:t>WEEKLY READINGS/OBJECTIVES/ASSIGNMENTS</w:t>
      </w:r>
      <w:bookmarkEnd w:id="15"/>
    </w:p>
    <w:p w14:paraId="65CD3487" w14:textId="77777777" w:rsidR="00232240" w:rsidRDefault="00232240" w:rsidP="00232240">
      <w:pPr>
        <w:pStyle w:val="paragraph"/>
        <w:spacing w:before="0" w:beforeAutospacing="0" w:after="0" w:afterAutospacing="0"/>
        <w:ind w:firstLine="720"/>
        <w:jc w:val="both"/>
        <w:textAlignment w:val="baseline"/>
        <w:rPr>
          <w:rFonts w:ascii="Segoe UI" w:hAnsi="Segoe UI" w:cs="Segoe UI"/>
          <w:i/>
          <w:iCs/>
          <w:sz w:val="18"/>
          <w:szCs w:val="18"/>
        </w:rPr>
      </w:pPr>
      <w:r>
        <w:rPr>
          <w:rStyle w:val="normaltextrun"/>
          <w:rFonts w:ascii="Arial" w:eastAsiaTheme="majorEastAsia" w:hAnsi="Arial" w:cs="Arial"/>
          <w:color w:val="000000"/>
          <w:sz w:val="22"/>
          <w:szCs w:val="22"/>
          <w:u w:val="single"/>
        </w:rPr>
        <w:t>Module A: URI/LRI</w:t>
      </w:r>
      <w:r>
        <w:rPr>
          <w:rStyle w:val="eop"/>
          <w:rFonts w:ascii="Arial" w:eastAsiaTheme="majorEastAsia" w:hAnsi="Arial" w:cs="Arial"/>
          <w:i/>
          <w:iCs/>
          <w:color w:val="000000"/>
          <w:sz w:val="22"/>
          <w:szCs w:val="22"/>
        </w:rPr>
        <w:t> </w:t>
      </w:r>
    </w:p>
    <w:p w14:paraId="0C651DAD" w14:textId="77777777" w:rsidR="00232240" w:rsidRDefault="00232240" w:rsidP="00232240">
      <w:pPr>
        <w:pStyle w:val="paragraph"/>
        <w:spacing w:before="0" w:beforeAutospacing="0" w:after="0" w:afterAutospacing="0"/>
        <w:ind w:firstLine="720"/>
        <w:jc w:val="both"/>
        <w:textAlignment w:val="baseline"/>
        <w:rPr>
          <w:rStyle w:val="normaltextrun"/>
          <w:rFonts w:ascii="Arial" w:eastAsiaTheme="majorEastAsia" w:hAnsi="Arial" w:cs="Arial"/>
          <w:b/>
          <w:bCs/>
          <w:color w:val="000000"/>
          <w:sz w:val="22"/>
          <w:szCs w:val="22"/>
        </w:rPr>
      </w:pPr>
      <w:r>
        <w:rPr>
          <w:rStyle w:val="normaltextrun"/>
          <w:rFonts w:ascii="Arial" w:eastAsiaTheme="majorEastAsia" w:hAnsi="Arial" w:cs="Arial"/>
          <w:b/>
          <w:bCs/>
          <w:color w:val="000000"/>
          <w:sz w:val="22"/>
          <w:szCs w:val="22"/>
        </w:rPr>
        <w:t>Module Goals</w:t>
      </w:r>
    </w:p>
    <w:p w14:paraId="1E302847" w14:textId="77777777" w:rsidR="00232240" w:rsidRDefault="00232240" w:rsidP="00922F9B">
      <w:pPr>
        <w:numPr>
          <w:ilvl w:val="0"/>
          <w:numId w:val="17"/>
        </w:numPr>
        <w:shd w:val="clear" w:color="auto" w:fill="FFFFFF"/>
        <w:spacing w:before="100" w:beforeAutospacing="1" w:after="100" w:afterAutospacing="1" w:line="240" w:lineRule="auto"/>
        <w:ind w:left="1530" w:hanging="450"/>
        <w:jc w:val="left"/>
        <w:rPr>
          <w:rFonts w:ascii="Arial" w:eastAsia="Times New Roman" w:hAnsi="Arial" w:cs="Arial"/>
          <w:color w:val="212529"/>
        </w:rPr>
      </w:pPr>
      <w:r>
        <w:rPr>
          <w:rFonts w:ascii="Arial" w:eastAsia="Times New Roman" w:hAnsi="Arial" w:cs="Arial"/>
          <w:color w:val="212529"/>
        </w:rPr>
        <w:t>Elicit a thorough history and perform an appropriate physical exam in the setting of an acute respiratory illness.</w:t>
      </w:r>
    </w:p>
    <w:p w14:paraId="3885E8A3" w14:textId="77777777" w:rsidR="00232240" w:rsidRDefault="00232240" w:rsidP="00922F9B">
      <w:pPr>
        <w:numPr>
          <w:ilvl w:val="0"/>
          <w:numId w:val="17"/>
        </w:numPr>
        <w:shd w:val="clear" w:color="auto" w:fill="FFFFFF"/>
        <w:spacing w:before="100" w:beforeAutospacing="1" w:after="100" w:afterAutospacing="1" w:line="240" w:lineRule="auto"/>
        <w:ind w:left="1530" w:hanging="450"/>
        <w:jc w:val="left"/>
        <w:rPr>
          <w:rFonts w:ascii="Arial" w:eastAsia="Times New Roman" w:hAnsi="Arial" w:cs="Arial"/>
          <w:color w:val="212529"/>
        </w:rPr>
      </w:pPr>
      <w:r>
        <w:rPr>
          <w:rFonts w:ascii="Arial" w:eastAsia="Times New Roman" w:hAnsi="Arial" w:cs="Arial"/>
          <w:color w:val="212529"/>
        </w:rPr>
        <w:t>Accurately identify common positive findings on physical exam for pneumonia and acute respiratory infection.</w:t>
      </w:r>
    </w:p>
    <w:p w14:paraId="043A7B94" w14:textId="77777777" w:rsidR="00232240" w:rsidRPr="00B4701A" w:rsidRDefault="00232240" w:rsidP="00922F9B">
      <w:pPr>
        <w:numPr>
          <w:ilvl w:val="0"/>
          <w:numId w:val="17"/>
        </w:numPr>
        <w:shd w:val="clear" w:color="auto" w:fill="FFFFFF"/>
        <w:spacing w:before="100" w:beforeAutospacing="1" w:after="100" w:afterAutospacing="1" w:line="240" w:lineRule="auto"/>
        <w:ind w:left="1530" w:hanging="450"/>
        <w:jc w:val="left"/>
        <w:rPr>
          <w:rFonts w:ascii="Arial" w:eastAsia="Times New Roman" w:hAnsi="Arial" w:cs="Arial"/>
          <w:color w:val="212529"/>
        </w:rPr>
      </w:pPr>
      <w:r w:rsidRPr="00B4701A">
        <w:rPr>
          <w:rFonts w:ascii="Arial" w:eastAsia="Times New Roman" w:hAnsi="Arial" w:cs="Arial"/>
          <w:color w:val="212529"/>
        </w:rPr>
        <w:t>Understand the assessment, differential diagnosis, and treatment plans for patients with an acute respiratory infection, with special attention to bacterial pneumonia.</w:t>
      </w:r>
    </w:p>
    <w:p w14:paraId="52A37F62" w14:textId="77777777" w:rsidR="00232240" w:rsidRPr="00354ED5" w:rsidRDefault="00232240" w:rsidP="00922F9B">
      <w:pPr>
        <w:pStyle w:val="paragraph"/>
        <w:numPr>
          <w:ilvl w:val="0"/>
          <w:numId w:val="17"/>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Describe the pathophysiology of upper respiratory tract infections.</w:t>
      </w:r>
    </w:p>
    <w:p w14:paraId="655AA94B" w14:textId="77777777" w:rsidR="00232240" w:rsidRDefault="00232240" w:rsidP="00922F9B">
      <w:pPr>
        <w:pStyle w:val="paragraph"/>
        <w:numPr>
          <w:ilvl w:val="0"/>
          <w:numId w:val="17"/>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Explain interprofessional team strategies for improving care coordination and outcomes in patients with upper respiratory tract infections.</w:t>
      </w:r>
    </w:p>
    <w:p w14:paraId="621D8227" w14:textId="77777777" w:rsidR="00232240" w:rsidRDefault="00232240" w:rsidP="00922F9B">
      <w:pPr>
        <w:pStyle w:val="paragraph"/>
        <w:numPr>
          <w:ilvl w:val="0"/>
          <w:numId w:val="17"/>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Outline the management options for upper respiratory tract infections.</w:t>
      </w:r>
    </w:p>
    <w:p w14:paraId="2116FF31" w14:textId="77777777" w:rsidR="00232240" w:rsidRDefault="00232240" w:rsidP="00922F9B">
      <w:pPr>
        <w:pStyle w:val="paragraph"/>
        <w:numPr>
          <w:ilvl w:val="0"/>
          <w:numId w:val="17"/>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Understand the assessment, differential diagnosis, and treatment plans for patients with acute respiratory infections, with special attention to bacterial pneumonia.</w:t>
      </w:r>
    </w:p>
    <w:p w14:paraId="0A48B94B" w14:textId="77777777" w:rsidR="00232240" w:rsidRDefault="00232240" w:rsidP="00232240">
      <w:pPr>
        <w:pStyle w:val="paragraph"/>
        <w:spacing w:before="0" w:beforeAutospacing="0" w:after="0" w:afterAutospacing="0"/>
        <w:ind w:firstLine="720"/>
        <w:jc w:val="both"/>
        <w:textAlignment w:val="baseline"/>
        <w:rPr>
          <w:rStyle w:val="normaltextrun"/>
          <w:rFonts w:ascii="Arial" w:eastAsiaTheme="majorEastAsia" w:hAnsi="Arial" w:cs="Arial"/>
          <w:b/>
          <w:bCs/>
          <w:color w:val="000000"/>
          <w:sz w:val="22"/>
          <w:szCs w:val="22"/>
        </w:rPr>
      </w:pPr>
    </w:p>
    <w:p w14:paraId="22F93875" w14:textId="77777777" w:rsidR="00232240" w:rsidRDefault="00232240" w:rsidP="00232240">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rFonts w:ascii="Arial" w:eastAsiaTheme="majorEastAsia" w:hAnsi="Arial" w:cs="Arial"/>
          <w:b/>
          <w:bCs/>
          <w:color w:val="000000"/>
          <w:sz w:val="22"/>
          <w:szCs w:val="22"/>
        </w:rPr>
        <w:t>Module readings</w:t>
      </w:r>
    </w:p>
    <w:p w14:paraId="2F1728CB" w14:textId="1F55F3A4" w:rsidR="00232240" w:rsidRPr="00585050" w:rsidRDefault="00232240" w:rsidP="00922F9B">
      <w:pPr>
        <w:pStyle w:val="paragraph"/>
        <w:numPr>
          <w:ilvl w:val="0"/>
          <w:numId w:val="19"/>
        </w:numPr>
        <w:spacing w:before="0" w:beforeAutospacing="0" w:after="0" w:afterAutospacing="0"/>
        <w:ind w:left="1530" w:hanging="450"/>
        <w:jc w:val="both"/>
        <w:textAlignment w:val="baseline"/>
        <w:rPr>
          <w:rStyle w:val="normaltextrun"/>
          <w:rFonts w:ascii="Arial" w:hAnsi="Arial" w:cs="Arial"/>
          <w:color w:val="000000"/>
          <w:sz w:val="22"/>
          <w:szCs w:val="22"/>
        </w:rPr>
      </w:pPr>
      <w:r>
        <w:rPr>
          <w:rStyle w:val="normaltextrun"/>
          <w:rFonts w:ascii="Arial" w:eastAsiaTheme="majorEastAsia" w:hAnsi="Arial" w:cs="Arial"/>
          <w:color w:val="000000"/>
          <w:sz w:val="22"/>
          <w:szCs w:val="22"/>
        </w:rPr>
        <w:t xml:space="preserve">Current Treatment &amp; Diagnosis: Family </w:t>
      </w:r>
      <w:r w:rsidRPr="00210CE7">
        <w:rPr>
          <w:rStyle w:val="normaltextrun"/>
          <w:rFonts w:ascii="Arial" w:eastAsiaTheme="majorEastAsia" w:hAnsi="Arial" w:cs="Arial"/>
          <w:sz w:val="22"/>
          <w:szCs w:val="22"/>
        </w:rPr>
        <w:t>Medicine, 5e: Chapter 28: Respiratory Problems</w:t>
      </w:r>
      <w:r w:rsidR="00585050">
        <w:rPr>
          <w:rStyle w:val="eop"/>
          <w:rFonts w:ascii="Arial" w:eastAsiaTheme="majorEastAsia" w:hAnsi="Arial" w:cs="Arial"/>
          <w:sz w:val="22"/>
          <w:szCs w:val="22"/>
        </w:rPr>
        <w:t xml:space="preserve">. </w:t>
      </w:r>
      <w:r w:rsidRPr="00585050">
        <w:rPr>
          <w:rStyle w:val="normaltextrun"/>
          <w:rFonts w:ascii="Arial" w:eastAsiaTheme="majorEastAsia" w:hAnsi="Arial" w:cs="Arial"/>
          <w:sz w:val="22"/>
          <w:szCs w:val="22"/>
        </w:rPr>
        <w:t>The directions on how to access the book are listed under Recommended Websites</w:t>
      </w:r>
    </w:p>
    <w:p w14:paraId="2684D2E8" w14:textId="77777777" w:rsidR="00232240" w:rsidRPr="00507E07" w:rsidRDefault="00232240" w:rsidP="00232240">
      <w:pPr>
        <w:pStyle w:val="paragraph"/>
        <w:spacing w:before="0" w:beforeAutospacing="0" w:after="0" w:afterAutospacing="0"/>
        <w:ind w:left="1260" w:firstLine="720"/>
        <w:jc w:val="both"/>
        <w:textAlignment w:val="baseline"/>
        <w:rPr>
          <w:rStyle w:val="normaltextrun"/>
          <w:rFonts w:ascii="Arial" w:eastAsiaTheme="majorEastAsia" w:hAnsi="Arial" w:cs="Arial"/>
          <w:b/>
          <w:bCs/>
          <w:sz w:val="22"/>
          <w:szCs w:val="22"/>
        </w:rPr>
      </w:pPr>
    </w:p>
    <w:p w14:paraId="509BDBFB" w14:textId="77777777" w:rsidR="00232240" w:rsidRPr="00507E07" w:rsidRDefault="00232240" w:rsidP="00232240">
      <w:pPr>
        <w:pStyle w:val="paragraph"/>
        <w:spacing w:before="0" w:beforeAutospacing="0" w:after="0" w:afterAutospacing="0"/>
        <w:ind w:firstLine="720"/>
        <w:jc w:val="both"/>
        <w:textAlignment w:val="baseline"/>
        <w:rPr>
          <w:rStyle w:val="eop"/>
          <w:rFonts w:ascii="Arial" w:eastAsiaTheme="majorEastAsia" w:hAnsi="Arial" w:cs="Arial"/>
          <w:b/>
          <w:bCs/>
          <w:sz w:val="22"/>
          <w:szCs w:val="22"/>
        </w:rPr>
      </w:pPr>
      <w:r w:rsidRPr="00507E07">
        <w:rPr>
          <w:rStyle w:val="eop"/>
          <w:rFonts w:ascii="Arial" w:eastAsiaTheme="majorEastAsia" w:hAnsi="Arial" w:cs="Arial"/>
          <w:b/>
          <w:bCs/>
          <w:sz w:val="22"/>
          <w:szCs w:val="22"/>
        </w:rPr>
        <w:t>Aquifer Cases for further Information</w:t>
      </w:r>
    </w:p>
    <w:p w14:paraId="065313E3" w14:textId="77777777" w:rsidR="00232240" w:rsidRPr="00C56B99" w:rsidRDefault="00232240" w:rsidP="00922F9B">
      <w:pPr>
        <w:pStyle w:val="paragraph"/>
        <w:numPr>
          <w:ilvl w:val="0"/>
          <w:numId w:val="18"/>
        </w:numPr>
        <w:spacing w:before="0" w:beforeAutospacing="0" w:after="0" w:afterAutospacing="0"/>
        <w:ind w:left="1620" w:hanging="540"/>
        <w:jc w:val="both"/>
        <w:textAlignment w:val="baseline"/>
        <w:rPr>
          <w:rStyle w:val="eop"/>
          <w:rFonts w:ascii="Arial" w:eastAsiaTheme="majorEastAsia" w:hAnsi="Arial" w:cs="Arial"/>
          <w:sz w:val="22"/>
          <w:szCs w:val="22"/>
        </w:rPr>
      </w:pPr>
      <w:r w:rsidRPr="00C56B99">
        <w:rPr>
          <w:rStyle w:val="eop"/>
          <w:rFonts w:ascii="Arial" w:eastAsiaTheme="majorEastAsia" w:hAnsi="Arial" w:cs="Arial"/>
          <w:sz w:val="22"/>
          <w:szCs w:val="22"/>
        </w:rPr>
        <w:t xml:space="preserve">Family Medicine </w:t>
      </w:r>
      <w:r>
        <w:rPr>
          <w:rStyle w:val="eop"/>
          <w:rFonts w:ascii="Arial" w:eastAsiaTheme="majorEastAsia" w:hAnsi="Arial" w:cs="Arial"/>
          <w:sz w:val="22"/>
          <w:szCs w:val="22"/>
        </w:rPr>
        <w:t>21: 5-year-old female with fever</w:t>
      </w:r>
    </w:p>
    <w:p w14:paraId="3C2EADED" w14:textId="77777777" w:rsidR="00232240" w:rsidRDefault="00232240" w:rsidP="00922F9B">
      <w:pPr>
        <w:pStyle w:val="paragraph"/>
        <w:numPr>
          <w:ilvl w:val="0"/>
          <w:numId w:val="18"/>
        </w:numPr>
        <w:spacing w:before="0" w:beforeAutospacing="0" w:after="0" w:afterAutospacing="0"/>
        <w:ind w:left="1620" w:hanging="54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Internal Medicine 15: 50-year-old male with cough and nasal congestion</w:t>
      </w:r>
    </w:p>
    <w:p w14:paraId="65D33B5B" w14:textId="77777777" w:rsidR="00232240" w:rsidRPr="00C56B99" w:rsidRDefault="00232240" w:rsidP="00922F9B">
      <w:pPr>
        <w:pStyle w:val="paragraph"/>
        <w:numPr>
          <w:ilvl w:val="0"/>
          <w:numId w:val="18"/>
        </w:numPr>
        <w:spacing w:before="0" w:beforeAutospacing="0" w:after="0" w:afterAutospacing="0"/>
        <w:ind w:left="1620" w:hanging="54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 xml:space="preserve">Pneumonia </w:t>
      </w:r>
    </w:p>
    <w:p w14:paraId="7398FF3A" w14:textId="77777777" w:rsidR="00232240" w:rsidRPr="00210CE7" w:rsidRDefault="00232240" w:rsidP="00232240">
      <w:pPr>
        <w:pStyle w:val="paragraph"/>
        <w:spacing w:before="0" w:beforeAutospacing="0" w:after="0" w:afterAutospacing="0"/>
        <w:ind w:firstLine="720"/>
        <w:jc w:val="both"/>
        <w:textAlignment w:val="baseline"/>
        <w:rPr>
          <w:rStyle w:val="normaltextrun"/>
          <w:rFonts w:ascii="Arial" w:eastAsiaTheme="majorEastAsia" w:hAnsi="Arial" w:cs="Arial"/>
          <w:sz w:val="22"/>
          <w:szCs w:val="22"/>
          <w:u w:val="single"/>
        </w:rPr>
      </w:pPr>
    </w:p>
    <w:p w14:paraId="4F8446DC" w14:textId="77777777" w:rsidR="00232240" w:rsidRDefault="00232240" w:rsidP="00232240">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rFonts w:ascii="Arial" w:eastAsiaTheme="majorEastAsia" w:hAnsi="Arial" w:cs="Arial"/>
          <w:b/>
          <w:bCs/>
          <w:color w:val="000000"/>
          <w:sz w:val="22"/>
          <w:szCs w:val="22"/>
        </w:rPr>
        <w:t>Additional materials</w:t>
      </w:r>
      <w:r>
        <w:rPr>
          <w:rStyle w:val="eop"/>
          <w:rFonts w:ascii="Arial" w:eastAsiaTheme="majorEastAsia" w:hAnsi="Arial" w:cs="Arial"/>
          <w:color w:val="000000"/>
          <w:sz w:val="22"/>
          <w:szCs w:val="22"/>
        </w:rPr>
        <w:t> </w:t>
      </w:r>
    </w:p>
    <w:p w14:paraId="209F4A41" w14:textId="77777777" w:rsidR="00232240" w:rsidRDefault="00232240" w:rsidP="00922F9B">
      <w:pPr>
        <w:pStyle w:val="paragraph"/>
        <w:numPr>
          <w:ilvl w:val="0"/>
          <w:numId w:val="16"/>
        </w:numPr>
        <w:tabs>
          <w:tab w:val="clear" w:pos="720"/>
          <w:tab w:val="num" w:pos="1620"/>
        </w:tabs>
        <w:spacing w:before="0" w:beforeAutospacing="0" w:after="0" w:afterAutospacing="0"/>
        <w:ind w:left="1620" w:hanging="540"/>
        <w:textAlignment w:val="baseline"/>
        <w:rPr>
          <w:rFonts w:ascii="Calibri" w:hAnsi="Calibri" w:cs="Calibri"/>
          <w:sz w:val="22"/>
          <w:szCs w:val="22"/>
        </w:rPr>
      </w:pPr>
      <w:r>
        <w:rPr>
          <w:rStyle w:val="normaltextrun"/>
          <w:rFonts w:ascii="Arial" w:eastAsiaTheme="majorEastAsia" w:hAnsi="Arial" w:cs="Arial"/>
          <w:color w:val="000000"/>
          <w:sz w:val="22"/>
          <w:szCs w:val="22"/>
        </w:rPr>
        <w:t>Review the PowerPoint in the Module 4 folder.</w:t>
      </w:r>
      <w:r>
        <w:rPr>
          <w:rStyle w:val="eop"/>
          <w:rFonts w:ascii="Arial" w:eastAsiaTheme="majorEastAsia" w:hAnsi="Arial" w:cs="Arial"/>
          <w:color w:val="000000"/>
          <w:sz w:val="22"/>
          <w:szCs w:val="22"/>
        </w:rPr>
        <w:t> </w:t>
      </w:r>
    </w:p>
    <w:p w14:paraId="19F05B69" w14:textId="5F783A82" w:rsidR="00232240" w:rsidRDefault="6D4DB638" w:rsidP="00922F9B">
      <w:pPr>
        <w:pStyle w:val="paragraph"/>
        <w:numPr>
          <w:ilvl w:val="0"/>
          <w:numId w:val="16"/>
        </w:numPr>
        <w:tabs>
          <w:tab w:val="clear" w:pos="720"/>
          <w:tab w:val="num" w:pos="1620"/>
        </w:tabs>
        <w:spacing w:before="0" w:beforeAutospacing="0" w:after="0" w:afterAutospacing="0"/>
        <w:ind w:left="1620" w:hanging="540"/>
        <w:textAlignment w:val="baseline"/>
        <w:rPr>
          <w:rStyle w:val="eop"/>
          <w:rFonts w:ascii="Arial" w:eastAsiaTheme="majorEastAsia" w:hAnsi="Arial" w:cs="Arial"/>
          <w:color w:val="000000" w:themeColor="text1"/>
          <w:sz w:val="22"/>
          <w:szCs w:val="22"/>
        </w:rPr>
      </w:pPr>
      <w:r w:rsidRPr="03273619">
        <w:rPr>
          <w:rStyle w:val="normaltextrun"/>
          <w:rFonts w:ascii="Arial" w:eastAsiaTheme="majorEastAsia" w:hAnsi="Arial" w:cs="Arial"/>
          <w:color w:val="000000" w:themeColor="text1"/>
          <w:sz w:val="22"/>
          <w:szCs w:val="22"/>
        </w:rPr>
        <w:t>Center for Disease Prevention and Control: Manage Common Cold</w:t>
      </w:r>
      <w:r w:rsidR="4176ADA0" w:rsidRPr="03273619">
        <w:rPr>
          <w:rStyle w:val="normaltextrun"/>
          <w:rFonts w:ascii="Arial" w:eastAsiaTheme="majorEastAsia" w:hAnsi="Arial" w:cs="Arial"/>
          <w:color w:val="000000" w:themeColor="text1"/>
          <w:sz w:val="22"/>
          <w:szCs w:val="22"/>
        </w:rPr>
        <w:t>; March 11, 2026</w:t>
      </w:r>
    </w:p>
    <w:p w14:paraId="05608653" w14:textId="279F1CC3" w:rsidR="2A4CAB9C" w:rsidRDefault="2A4CAB9C" w:rsidP="03273619">
      <w:pPr>
        <w:pStyle w:val="paragraph"/>
        <w:numPr>
          <w:ilvl w:val="0"/>
          <w:numId w:val="33"/>
        </w:numPr>
        <w:spacing w:before="0" w:beforeAutospacing="0" w:after="0" w:afterAutospacing="0"/>
        <w:rPr>
          <w:rFonts w:ascii="Arial" w:eastAsia="Arial" w:hAnsi="Arial" w:cs="Arial"/>
          <w:sz w:val="22"/>
          <w:szCs w:val="22"/>
        </w:rPr>
      </w:pPr>
      <w:hyperlink r:id="rId23">
        <w:r w:rsidRPr="03273619">
          <w:rPr>
            <w:rStyle w:val="Hyperlink"/>
            <w:rFonts w:ascii="Arial" w:eastAsia="Arial" w:hAnsi="Arial" w:cs="Arial"/>
            <w:sz w:val="22"/>
            <w:szCs w:val="22"/>
          </w:rPr>
          <w:t>https://www.cdc.gov/antibiotic-use/media/pdfs/Common-Cold-508.pdf</w:t>
        </w:r>
      </w:hyperlink>
      <w:r w:rsidRPr="03273619">
        <w:rPr>
          <w:rFonts w:ascii="Arial" w:eastAsia="Arial" w:hAnsi="Arial" w:cs="Arial"/>
          <w:sz w:val="22"/>
          <w:szCs w:val="22"/>
        </w:rPr>
        <w:t xml:space="preserve"> </w:t>
      </w:r>
    </w:p>
    <w:p w14:paraId="628EAECB" w14:textId="77777777" w:rsidR="00232240" w:rsidRPr="00BA4DF9" w:rsidRDefault="00232240" w:rsidP="00922F9B">
      <w:pPr>
        <w:pStyle w:val="paragraph"/>
        <w:numPr>
          <w:ilvl w:val="0"/>
          <w:numId w:val="16"/>
        </w:numPr>
        <w:tabs>
          <w:tab w:val="clear" w:pos="720"/>
          <w:tab w:val="num" w:pos="1620"/>
        </w:tabs>
        <w:spacing w:before="0" w:beforeAutospacing="0" w:after="0" w:afterAutospacing="0"/>
        <w:ind w:left="1620" w:hanging="540"/>
        <w:rPr>
          <w:rFonts w:ascii="Arial" w:hAnsi="Arial" w:cs="Arial"/>
          <w:color w:val="0000FF"/>
          <w:u w:val="single"/>
        </w:rPr>
      </w:pPr>
      <w:r w:rsidRPr="010DC971">
        <w:rPr>
          <w:rStyle w:val="normaltextrun"/>
          <w:rFonts w:ascii="Arial" w:eastAsiaTheme="majorEastAsia" w:hAnsi="Arial" w:cs="Arial"/>
          <w:color w:val="000000" w:themeColor="text1"/>
          <w:sz w:val="22"/>
          <w:szCs w:val="22"/>
        </w:rPr>
        <w:t xml:space="preserve">Community-Acquired Pneumonia in Adults: Rapid Evidence Review. </w:t>
      </w:r>
      <w:r w:rsidRPr="010DC971">
        <w:rPr>
          <w:rFonts w:ascii="Arial" w:eastAsiaTheme="majorEastAsia" w:hAnsi="Arial" w:cs="Arial"/>
          <w:i/>
          <w:iCs/>
          <w:color w:val="000000" w:themeColor="text1"/>
          <w:sz w:val="22"/>
          <w:szCs w:val="22"/>
        </w:rPr>
        <w:t>Am Fam Physician.</w:t>
      </w:r>
      <w:r w:rsidRPr="010DC971">
        <w:rPr>
          <w:rFonts w:ascii="Arial" w:eastAsiaTheme="majorEastAsia" w:hAnsi="Arial" w:cs="Arial"/>
          <w:color w:val="000000" w:themeColor="text1"/>
          <w:sz w:val="22"/>
          <w:szCs w:val="22"/>
        </w:rPr>
        <w:t> 2022;105(6):625-630</w:t>
      </w:r>
      <w:r w:rsidRPr="00D74DA5">
        <w:rPr>
          <w:rFonts w:ascii="Arial" w:eastAsiaTheme="majorEastAsia" w:hAnsi="Arial" w:cs="Arial"/>
          <w:i/>
          <w:iCs/>
          <w:color w:val="000000" w:themeColor="text1"/>
          <w:sz w:val="22"/>
          <w:szCs w:val="22"/>
        </w:rPr>
        <w:t>Am Fam Physician.</w:t>
      </w:r>
      <w:r w:rsidRPr="00D74DA5">
        <w:rPr>
          <w:rFonts w:ascii="Arial" w:eastAsiaTheme="majorEastAsia" w:hAnsi="Arial" w:cs="Arial"/>
          <w:color w:val="000000" w:themeColor="text1"/>
          <w:sz w:val="22"/>
          <w:szCs w:val="22"/>
        </w:rPr>
        <w:t> 2022;105(6):625-630</w:t>
      </w:r>
      <w:r>
        <w:rPr>
          <w:rFonts w:ascii="Arial" w:eastAsiaTheme="majorEastAsia" w:hAnsi="Arial" w:cs="Arial"/>
          <w:color w:val="000000" w:themeColor="text1"/>
          <w:sz w:val="22"/>
          <w:szCs w:val="22"/>
        </w:rPr>
        <w:t xml:space="preserve"> </w:t>
      </w:r>
    </w:p>
    <w:p w14:paraId="16D4998F" w14:textId="77777777" w:rsidR="00232240" w:rsidRPr="00843426" w:rsidRDefault="00232240" w:rsidP="00922F9B">
      <w:pPr>
        <w:pStyle w:val="paragraph"/>
        <w:numPr>
          <w:ilvl w:val="0"/>
          <w:numId w:val="33"/>
        </w:numPr>
        <w:spacing w:before="0" w:beforeAutospacing="0" w:after="0" w:afterAutospacing="0"/>
        <w:jc w:val="both"/>
        <w:textAlignment w:val="baseline"/>
        <w:rPr>
          <w:rFonts w:ascii="Arial" w:hAnsi="Arial" w:cs="Arial"/>
          <w:sz w:val="22"/>
          <w:szCs w:val="22"/>
        </w:rPr>
      </w:pPr>
      <w:hyperlink r:id="rId24" w:history="1">
        <w:r w:rsidRPr="00843426">
          <w:rPr>
            <w:rFonts w:ascii="Arial" w:eastAsiaTheme="minorEastAsia" w:hAnsi="Arial" w:cs="Arial"/>
            <w:color w:val="0000FF"/>
            <w:sz w:val="22"/>
            <w:szCs w:val="22"/>
            <w:u w:val="single"/>
          </w:rPr>
          <w:t>Community-Acquired Pneumonia in Adults: Rapid Evidence Review | AAFP</w:t>
        </w:r>
      </w:hyperlink>
      <w:r w:rsidRPr="00843426">
        <w:rPr>
          <w:rFonts w:ascii="Arial" w:eastAsiaTheme="minorEastAsia" w:hAnsi="Arial" w:cs="Arial"/>
          <w:sz w:val="22"/>
          <w:szCs w:val="22"/>
        </w:rPr>
        <w:t xml:space="preserve"> </w:t>
      </w:r>
    </w:p>
    <w:p w14:paraId="7513C76E" w14:textId="77777777" w:rsidR="00232240" w:rsidRDefault="00232240" w:rsidP="00232240">
      <w:pPr>
        <w:pStyle w:val="paragraph"/>
        <w:spacing w:before="0" w:beforeAutospacing="0" w:after="0" w:afterAutospacing="0"/>
        <w:ind w:firstLine="810"/>
        <w:jc w:val="both"/>
        <w:textAlignment w:val="baseline"/>
        <w:rPr>
          <w:rStyle w:val="normaltextrun"/>
          <w:rFonts w:ascii="Arial" w:eastAsiaTheme="majorEastAsia" w:hAnsi="Arial" w:cs="Arial"/>
          <w:color w:val="000000"/>
          <w:sz w:val="22"/>
          <w:szCs w:val="22"/>
          <w:u w:val="single"/>
        </w:rPr>
      </w:pPr>
    </w:p>
    <w:p w14:paraId="7E32880E" w14:textId="77777777" w:rsidR="00051E17" w:rsidRDefault="00051E17" w:rsidP="00232240">
      <w:pPr>
        <w:pStyle w:val="paragraph"/>
        <w:spacing w:before="0" w:beforeAutospacing="0" w:after="0" w:afterAutospacing="0"/>
        <w:ind w:firstLine="810"/>
        <w:jc w:val="both"/>
        <w:textAlignment w:val="baseline"/>
        <w:rPr>
          <w:rStyle w:val="normaltextrun"/>
          <w:rFonts w:ascii="Arial" w:eastAsiaTheme="majorEastAsia" w:hAnsi="Arial" w:cs="Arial"/>
          <w:color w:val="000000"/>
          <w:sz w:val="22"/>
          <w:szCs w:val="22"/>
          <w:u w:val="single"/>
        </w:rPr>
      </w:pPr>
    </w:p>
    <w:p w14:paraId="06708776" w14:textId="77777777" w:rsidR="00051E17" w:rsidRDefault="00051E17" w:rsidP="00232240">
      <w:pPr>
        <w:pStyle w:val="paragraph"/>
        <w:spacing w:before="0" w:beforeAutospacing="0" w:after="0" w:afterAutospacing="0"/>
        <w:ind w:firstLine="810"/>
        <w:jc w:val="both"/>
        <w:textAlignment w:val="baseline"/>
        <w:rPr>
          <w:rStyle w:val="normaltextrun"/>
          <w:rFonts w:ascii="Arial" w:eastAsiaTheme="majorEastAsia" w:hAnsi="Arial" w:cs="Arial"/>
          <w:color w:val="000000"/>
          <w:sz w:val="22"/>
          <w:szCs w:val="22"/>
          <w:u w:val="single"/>
        </w:rPr>
      </w:pPr>
    </w:p>
    <w:p w14:paraId="54F380C6" w14:textId="77777777" w:rsidR="00051E17" w:rsidRDefault="00051E17" w:rsidP="00232240">
      <w:pPr>
        <w:pStyle w:val="paragraph"/>
        <w:spacing w:before="0" w:beforeAutospacing="0" w:after="0" w:afterAutospacing="0"/>
        <w:ind w:firstLine="810"/>
        <w:jc w:val="both"/>
        <w:textAlignment w:val="baseline"/>
        <w:rPr>
          <w:rStyle w:val="normaltextrun"/>
          <w:rFonts w:ascii="Arial" w:eastAsiaTheme="majorEastAsia" w:hAnsi="Arial" w:cs="Arial"/>
          <w:color w:val="000000"/>
          <w:sz w:val="22"/>
          <w:szCs w:val="22"/>
          <w:u w:val="single"/>
        </w:rPr>
      </w:pPr>
    </w:p>
    <w:p w14:paraId="12D6C7EA" w14:textId="77777777" w:rsidR="00232240" w:rsidRDefault="00232240" w:rsidP="00232240">
      <w:pPr>
        <w:pStyle w:val="paragraph"/>
        <w:spacing w:before="0" w:beforeAutospacing="0" w:after="0" w:afterAutospacing="0"/>
        <w:ind w:firstLine="810"/>
        <w:jc w:val="both"/>
        <w:textAlignment w:val="baseline"/>
        <w:rPr>
          <w:rFonts w:ascii="Segoe UI" w:hAnsi="Segoe UI" w:cs="Segoe UI"/>
          <w:i/>
          <w:iCs/>
          <w:sz w:val="18"/>
          <w:szCs w:val="18"/>
        </w:rPr>
      </w:pPr>
      <w:r>
        <w:rPr>
          <w:rStyle w:val="normaltextrun"/>
          <w:rFonts w:ascii="Arial" w:eastAsiaTheme="majorEastAsia" w:hAnsi="Arial" w:cs="Arial"/>
          <w:color w:val="000000"/>
          <w:sz w:val="22"/>
          <w:szCs w:val="22"/>
          <w:u w:val="single"/>
        </w:rPr>
        <w:t>Module B: Alcohol and Substance Abuse</w:t>
      </w:r>
      <w:r>
        <w:rPr>
          <w:rStyle w:val="eop"/>
          <w:rFonts w:ascii="Arial" w:eastAsiaTheme="majorEastAsia" w:hAnsi="Arial" w:cs="Arial"/>
          <w:i/>
          <w:iCs/>
          <w:color w:val="000000"/>
          <w:sz w:val="22"/>
          <w:szCs w:val="22"/>
        </w:rPr>
        <w:t> </w:t>
      </w:r>
    </w:p>
    <w:p w14:paraId="54C026B6" w14:textId="77777777" w:rsidR="00232240" w:rsidRDefault="00232240" w:rsidP="00232240">
      <w:pPr>
        <w:pStyle w:val="paragraph"/>
        <w:spacing w:before="0" w:beforeAutospacing="0" w:after="0" w:afterAutospacing="0"/>
        <w:ind w:firstLine="810"/>
        <w:jc w:val="both"/>
        <w:textAlignment w:val="baseline"/>
        <w:rPr>
          <w:rStyle w:val="normaltextrun"/>
          <w:rFonts w:ascii="Arial" w:eastAsiaTheme="majorEastAsia" w:hAnsi="Arial" w:cs="Arial"/>
          <w:b/>
          <w:bCs/>
          <w:color w:val="000000"/>
          <w:sz w:val="22"/>
          <w:szCs w:val="22"/>
        </w:rPr>
      </w:pPr>
      <w:r>
        <w:rPr>
          <w:rStyle w:val="normaltextrun"/>
          <w:rFonts w:ascii="Arial" w:eastAsiaTheme="majorEastAsia" w:hAnsi="Arial" w:cs="Arial"/>
          <w:b/>
          <w:bCs/>
          <w:color w:val="000000"/>
          <w:sz w:val="22"/>
          <w:szCs w:val="22"/>
        </w:rPr>
        <w:t>Module Goals</w:t>
      </w:r>
    </w:p>
    <w:p w14:paraId="6A99F1A0" w14:textId="77777777" w:rsidR="00232240" w:rsidRDefault="00232240" w:rsidP="00232240">
      <w:pPr>
        <w:pStyle w:val="paragraph"/>
        <w:spacing w:before="0" w:beforeAutospacing="0" w:after="0" w:afterAutospacing="0"/>
        <w:jc w:val="both"/>
        <w:textAlignment w:val="baseline"/>
        <w:rPr>
          <w:rStyle w:val="normaltextrun"/>
          <w:rFonts w:ascii="Arial" w:eastAsiaTheme="majorEastAsia" w:hAnsi="Arial" w:cs="Arial"/>
          <w:b/>
          <w:bCs/>
          <w:color w:val="000000"/>
          <w:sz w:val="22"/>
          <w:szCs w:val="22"/>
        </w:rPr>
      </w:pPr>
    </w:p>
    <w:p w14:paraId="2ED77B57" w14:textId="77777777" w:rsidR="00232240" w:rsidRPr="00C56B99" w:rsidRDefault="00232240" w:rsidP="00922F9B">
      <w:pPr>
        <w:pStyle w:val="paragraph"/>
        <w:numPr>
          <w:ilvl w:val="0"/>
          <w:numId w:val="22"/>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Help patients to develop strategies to manage cravings and triggers.</w:t>
      </w:r>
    </w:p>
    <w:p w14:paraId="1BA387E2" w14:textId="77777777" w:rsidR="00232240" w:rsidRPr="00354ED5" w:rsidRDefault="00232240" w:rsidP="00922F9B">
      <w:pPr>
        <w:pStyle w:val="paragraph"/>
        <w:numPr>
          <w:ilvl w:val="0"/>
          <w:numId w:val="22"/>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Using evidence-based information and advice on the management of at-risk drinking and alcohol use disorders.</w:t>
      </w:r>
    </w:p>
    <w:p w14:paraId="6BA0A352" w14:textId="77777777" w:rsidR="00232240" w:rsidRDefault="00232240" w:rsidP="00922F9B">
      <w:pPr>
        <w:pStyle w:val="paragraph"/>
        <w:numPr>
          <w:ilvl w:val="0"/>
          <w:numId w:val="22"/>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When needed, summarize the importance of linking resources with patients and population need.</w:t>
      </w:r>
    </w:p>
    <w:p w14:paraId="0CA65FCD" w14:textId="77777777" w:rsidR="00232240" w:rsidRDefault="00232240" w:rsidP="00922F9B">
      <w:pPr>
        <w:pStyle w:val="paragraph"/>
        <w:numPr>
          <w:ilvl w:val="0"/>
          <w:numId w:val="22"/>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Be able to discuss the various treatment options for alcohol reduction.</w:t>
      </w:r>
    </w:p>
    <w:p w14:paraId="65B5FB3C" w14:textId="77777777" w:rsidR="00232240" w:rsidRDefault="00232240" w:rsidP="00922F9B">
      <w:pPr>
        <w:pStyle w:val="paragraph"/>
        <w:numPr>
          <w:ilvl w:val="0"/>
          <w:numId w:val="22"/>
        </w:numPr>
        <w:spacing w:before="0" w:beforeAutospacing="0" w:after="0" w:afterAutospacing="0"/>
        <w:ind w:left="1530" w:hanging="450"/>
        <w:jc w:val="both"/>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Be able to discuss the various treatment options for substance abuse.</w:t>
      </w:r>
    </w:p>
    <w:p w14:paraId="11741CBE" w14:textId="77777777" w:rsidR="00232240" w:rsidRDefault="00232240" w:rsidP="00232240">
      <w:pPr>
        <w:pStyle w:val="paragraph"/>
        <w:spacing w:before="0" w:beforeAutospacing="0" w:after="0" w:afterAutospacing="0"/>
        <w:ind w:left="720" w:hanging="360"/>
        <w:jc w:val="both"/>
        <w:textAlignment w:val="baseline"/>
        <w:rPr>
          <w:rStyle w:val="normaltextrun"/>
          <w:rFonts w:ascii="Arial" w:eastAsiaTheme="majorEastAsia" w:hAnsi="Arial" w:cs="Arial"/>
          <w:b/>
          <w:bCs/>
          <w:color w:val="000000"/>
          <w:sz w:val="22"/>
          <w:szCs w:val="22"/>
        </w:rPr>
      </w:pPr>
    </w:p>
    <w:p w14:paraId="2E7F66BD" w14:textId="77777777" w:rsidR="00232240" w:rsidRDefault="00232240" w:rsidP="00232240">
      <w:pPr>
        <w:pStyle w:val="paragraph"/>
        <w:spacing w:before="0" w:beforeAutospacing="0" w:after="0" w:afterAutospacing="0"/>
        <w:ind w:left="720" w:hanging="360"/>
        <w:jc w:val="both"/>
        <w:textAlignment w:val="baseline"/>
        <w:rPr>
          <w:rStyle w:val="normaltextrun"/>
          <w:rFonts w:ascii="Arial" w:eastAsiaTheme="majorEastAsia" w:hAnsi="Arial" w:cs="Arial"/>
          <w:b/>
          <w:bCs/>
          <w:color w:val="000000"/>
          <w:sz w:val="22"/>
          <w:szCs w:val="22"/>
        </w:rPr>
      </w:pPr>
    </w:p>
    <w:p w14:paraId="68951F99" w14:textId="77777777" w:rsidR="00232240" w:rsidRDefault="00232240" w:rsidP="00232240">
      <w:pPr>
        <w:pStyle w:val="paragraph"/>
        <w:spacing w:before="0" w:beforeAutospacing="0" w:after="0" w:afterAutospacing="0"/>
        <w:ind w:left="720" w:firstLine="90"/>
        <w:jc w:val="both"/>
        <w:textAlignment w:val="baseline"/>
        <w:rPr>
          <w:rFonts w:ascii="Segoe UI" w:hAnsi="Segoe UI" w:cs="Segoe UI"/>
          <w:b/>
          <w:bCs/>
          <w:sz w:val="18"/>
          <w:szCs w:val="18"/>
        </w:rPr>
      </w:pPr>
      <w:r>
        <w:rPr>
          <w:rStyle w:val="normaltextrun"/>
          <w:rFonts w:ascii="Arial" w:eastAsiaTheme="majorEastAsia" w:hAnsi="Arial" w:cs="Arial"/>
          <w:b/>
          <w:bCs/>
          <w:color w:val="000000"/>
          <w:sz w:val="22"/>
          <w:szCs w:val="22"/>
        </w:rPr>
        <w:t>Module readings</w:t>
      </w:r>
      <w:r>
        <w:rPr>
          <w:rStyle w:val="eop"/>
          <w:rFonts w:ascii="Arial" w:eastAsiaTheme="majorEastAsia" w:hAnsi="Arial" w:cs="Arial"/>
          <w:color w:val="000000"/>
          <w:sz w:val="22"/>
          <w:szCs w:val="22"/>
        </w:rPr>
        <w:t> </w:t>
      </w:r>
    </w:p>
    <w:p w14:paraId="1FF17CA1" w14:textId="7F7732B7" w:rsidR="00232240" w:rsidRPr="00537C1B" w:rsidRDefault="00232240" w:rsidP="00922F9B">
      <w:pPr>
        <w:pStyle w:val="paragraph"/>
        <w:numPr>
          <w:ilvl w:val="0"/>
          <w:numId w:val="20"/>
        </w:numPr>
        <w:tabs>
          <w:tab w:val="clear" w:pos="720"/>
          <w:tab w:val="num" w:pos="2250"/>
        </w:tabs>
        <w:spacing w:before="0" w:beforeAutospacing="0" w:after="0" w:afterAutospacing="0"/>
        <w:ind w:left="1530"/>
        <w:jc w:val="both"/>
        <w:textAlignment w:val="baseline"/>
        <w:rPr>
          <w:rStyle w:val="normaltextrun"/>
          <w:rFonts w:ascii="Calibri" w:hAnsi="Calibri" w:cs="Calibri"/>
          <w:sz w:val="22"/>
          <w:szCs w:val="22"/>
        </w:rPr>
      </w:pPr>
      <w:r w:rsidRPr="5222D9C5">
        <w:rPr>
          <w:rStyle w:val="normaltextrun"/>
          <w:rFonts w:ascii="Arial" w:eastAsiaTheme="majorEastAsia" w:hAnsi="Arial" w:cs="Arial"/>
          <w:color w:val="000000" w:themeColor="text1"/>
          <w:sz w:val="22"/>
          <w:szCs w:val="22"/>
        </w:rPr>
        <w:t xml:space="preserve">Current Treatment &amp; Diagnosis: Family Medicine, 5e: Chapter </w:t>
      </w:r>
      <w:r w:rsidRPr="00210CE7">
        <w:rPr>
          <w:rStyle w:val="normaltextrun"/>
          <w:rFonts w:ascii="Arial" w:eastAsiaTheme="majorEastAsia" w:hAnsi="Arial" w:cs="Arial"/>
          <w:sz w:val="22"/>
          <w:szCs w:val="22"/>
        </w:rPr>
        <w:t>60: substance use disorders.</w:t>
      </w:r>
      <w:r w:rsidRPr="00210CE7">
        <w:rPr>
          <w:rStyle w:val="eop"/>
          <w:rFonts w:ascii="Arial" w:eastAsiaTheme="majorEastAsia" w:hAnsi="Arial" w:cs="Arial"/>
          <w:sz w:val="22"/>
          <w:szCs w:val="22"/>
        </w:rPr>
        <w:t> </w:t>
      </w:r>
      <w:r w:rsidRPr="00537C1B">
        <w:rPr>
          <w:rStyle w:val="normaltextrun"/>
          <w:rFonts w:ascii="Arial" w:eastAsiaTheme="majorEastAsia" w:hAnsi="Arial" w:cs="Arial"/>
          <w:sz w:val="22"/>
          <w:szCs w:val="22"/>
        </w:rPr>
        <w:t>The directions on how to access the book are listed under Recommended Websites</w:t>
      </w:r>
    </w:p>
    <w:p w14:paraId="0E46E74F" w14:textId="77777777" w:rsidR="00232240" w:rsidRDefault="00232240" w:rsidP="00232240">
      <w:pPr>
        <w:pStyle w:val="paragraph"/>
        <w:spacing w:before="0" w:beforeAutospacing="0" w:after="0" w:afterAutospacing="0"/>
        <w:jc w:val="both"/>
        <w:textAlignment w:val="baseline"/>
        <w:rPr>
          <w:rStyle w:val="eop"/>
          <w:rFonts w:ascii="Arial" w:eastAsiaTheme="majorEastAsia" w:hAnsi="Arial" w:cs="Arial"/>
          <w:b/>
          <w:bCs/>
          <w:sz w:val="22"/>
          <w:szCs w:val="22"/>
        </w:rPr>
      </w:pPr>
    </w:p>
    <w:p w14:paraId="51248BBA" w14:textId="77777777" w:rsidR="00232240" w:rsidRPr="00632C9D" w:rsidRDefault="00232240" w:rsidP="00232240">
      <w:pPr>
        <w:pStyle w:val="paragraph"/>
        <w:spacing w:before="0" w:beforeAutospacing="0" w:after="0" w:afterAutospacing="0"/>
        <w:ind w:left="2610" w:hanging="1800"/>
        <w:jc w:val="both"/>
        <w:textAlignment w:val="baseline"/>
        <w:rPr>
          <w:rStyle w:val="eop"/>
          <w:rFonts w:ascii="Arial" w:eastAsiaTheme="majorEastAsia" w:hAnsi="Arial" w:cs="Arial"/>
          <w:b/>
          <w:bCs/>
          <w:sz w:val="22"/>
          <w:szCs w:val="22"/>
        </w:rPr>
      </w:pPr>
      <w:r w:rsidRPr="00632C9D">
        <w:rPr>
          <w:rStyle w:val="eop"/>
          <w:rFonts w:ascii="Arial" w:eastAsiaTheme="majorEastAsia" w:hAnsi="Arial" w:cs="Arial"/>
          <w:b/>
          <w:bCs/>
          <w:sz w:val="22"/>
          <w:szCs w:val="22"/>
        </w:rPr>
        <w:t>Aquifer Cases for further Information</w:t>
      </w:r>
    </w:p>
    <w:p w14:paraId="02114A19" w14:textId="77777777" w:rsidR="00232240" w:rsidRDefault="00232240" w:rsidP="00922F9B">
      <w:pPr>
        <w:pStyle w:val="paragraph"/>
        <w:numPr>
          <w:ilvl w:val="0"/>
          <w:numId w:val="23"/>
        </w:numPr>
        <w:spacing w:before="0" w:beforeAutospacing="0" w:after="0" w:afterAutospacing="0"/>
        <w:ind w:left="153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Internal Medicine 09: 55-year-old female with upper abdominal pain and vomiting</w:t>
      </w:r>
    </w:p>
    <w:p w14:paraId="6C54474B" w14:textId="77777777" w:rsidR="00232240" w:rsidRPr="00DB1FEE" w:rsidRDefault="00232240" w:rsidP="00232240">
      <w:pPr>
        <w:pStyle w:val="paragraph"/>
        <w:spacing w:before="0" w:beforeAutospacing="0" w:after="0" w:afterAutospacing="0"/>
        <w:ind w:left="720"/>
        <w:jc w:val="both"/>
        <w:textAlignment w:val="baseline"/>
        <w:rPr>
          <w:rStyle w:val="eop"/>
          <w:rFonts w:ascii="Arial" w:eastAsiaTheme="majorEastAsia" w:hAnsi="Arial" w:cs="Arial"/>
          <w:sz w:val="22"/>
          <w:szCs w:val="22"/>
        </w:rPr>
      </w:pPr>
    </w:p>
    <w:p w14:paraId="783FFA83" w14:textId="77777777" w:rsidR="00232240" w:rsidRPr="00210CE7" w:rsidRDefault="00232240" w:rsidP="00232240">
      <w:pPr>
        <w:pStyle w:val="paragraph"/>
        <w:spacing w:before="0" w:beforeAutospacing="0" w:after="0" w:afterAutospacing="0"/>
        <w:jc w:val="both"/>
        <w:textAlignment w:val="baseline"/>
        <w:rPr>
          <w:rStyle w:val="normaltextrun"/>
          <w:rFonts w:ascii="Arial" w:eastAsiaTheme="majorEastAsia" w:hAnsi="Arial" w:cs="Arial"/>
          <w:sz w:val="22"/>
          <w:szCs w:val="22"/>
          <w:u w:val="single"/>
        </w:rPr>
      </w:pPr>
    </w:p>
    <w:p w14:paraId="497A6482" w14:textId="77777777" w:rsidR="00232240" w:rsidRDefault="00232240" w:rsidP="00232240">
      <w:pPr>
        <w:pStyle w:val="paragraph"/>
        <w:spacing w:before="0" w:beforeAutospacing="0" w:after="0" w:afterAutospacing="0"/>
        <w:ind w:left="1260" w:hanging="450"/>
        <w:jc w:val="both"/>
        <w:textAlignment w:val="baseline"/>
        <w:rPr>
          <w:rFonts w:ascii="Segoe UI" w:hAnsi="Segoe UI" w:cs="Segoe UI"/>
          <w:b/>
          <w:bCs/>
          <w:sz w:val="18"/>
          <w:szCs w:val="18"/>
        </w:rPr>
      </w:pPr>
      <w:r>
        <w:rPr>
          <w:rStyle w:val="normaltextrun"/>
          <w:rFonts w:ascii="Arial" w:eastAsiaTheme="majorEastAsia" w:hAnsi="Arial" w:cs="Arial"/>
          <w:b/>
          <w:bCs/>
          <w:color w:val="000000"/>
          <w:sz w:val="22"/>
          <w:szCs w:val="22"/>
        </w:rPr>
        <w:t>Additional materials</w:t>
      </w:r>
      <w:r>
        <w:rPr>
          <w:rStyle w:val="eop"/>
          <w:rFonts w:ascii="Arial" w:eastAsiaTheme="majorEastAsia" w:hAnsi="Arial" w:cs="Arial"/>
          <w:color w:val="000000"/>
          <w:sz w:val="22"/>
          <w:szCs w:val="22"/>
        </w:rPr>
        <w:t> </w:t>
      </w:r>
    </w:p>
    <w:p w14:paraId="776E9EDF" w14:textId="77777777" w:rsidR="00232240" w:rsidRPr="0074042C" w:rsidRDefault="00232240" w:rsidP="00922F9B">
      <w:pPr>
        <w:pStyle w:val="paragraph"/>
        <w:numPr>
          <w:ilvl w:val="0"/>
          <w:numId w:val="21"/>
        </w:numPr>
        <w:spacing w:before="0" w:beforeAutospacing="0" w:after="0" w:afterAutospacing="0"/>
        <w:ind w:left="1530"/>
        <w:jc w:val="both"/>
        <w:textAlignment w:val="baseline"/>
        <w:rPr>
          <w:rStyle w:val="normaltextrun"/>
          <w:rFonts w:ascii="Arial" w:eastAsiaTheme="majorEastAsia" w:hAnsi="Arial" w:cs="Arial"/>
          <w:sz w:val="22"/>
          <w:szCs w:val="22"/>
        </w:rPr>
      </w:pPr>
      <w:r w:rsidRPr="0074042C">
        <w:rPr>
          <w:rStyle w:val="normaltextrun"/>
          <w:rFonts w:ascii="Arial" w:eastAsiaTheme="majorEastAsia" w:hAnsi="Arial" w:cs="Arial"/>
          <w:sz w:val="22"/>
          <w:szCs w:val="22"/>
        </w:rPr>
        <w:t>Center for Disease Control and Prevention: Alcohol Use and your Health</w:t>
      </w:r>
    </w:p>
    <w:p w14:paraId="69D1D46F" w14:textId="77777777" w:rsidR="00232240" w:rsidRPr="0074042C" w:rsidRDefault="00232240" w:rsidP="00922F9B">
      <w:pPr>
        <w:pStyle w:val="paragraph"/>
        <w:numPr>
          <w:ilvl w:val="2"/>
          <w:numId w:val="21"/>
        </w:numPr>
        <w:tabs>
          <w:tab w:val="clear" w:pos="2160"/>
          <w:tab w:val="num" w:pos="1440"/>
        </w:tabs>
        <w:spacing w:before="0" w:beforeAutospacing="0" w:after="0" w:afterAutospacing="0"/>
        <w:ind w:left="1530" w:firstLine="270"/>
        <w:jc w:val="both"/>
        <w:textAlignment w:val="baseline"/>
        <w:rPr>
          <w:rStyle w:val="normaltextrun"/>
          <w:rFonts w:ascii="Arial" w:eastAsiaTheme="majorEastAsia" w:hAnsi="Arial" w:cs="Arial"/>
          <w:sz w:val="22"/>
          <w:szCs w:val="22"/>
        </w:rPr>
      </w:pPr>
      <w:hyperlink r:id="rId25" w:history="1">
        <w:r w:rsidRPr="0074042C">
          <w:rPr>
            <w:rStyle w:val="Hyperlink"/>
            <w:rFonts w:ascii="Arial" w:hAnsi="Arial" w:cs="Arial"/>
            <w:sz w:val="22"/>
            <w:szCs w:val="22"/>
          </w:rPr>
          <w:t>https://www.cdc.gov/alcohol/about-alcohol-use/</w:t>
        </w:r>
      </w:hyperlink>
      <w:r w:rsidRPr="0074042C">
        <w:rPr>
          <w:rFonts w:ascii="Arial" w:hAnsi="Arial" w:cs="Arial"/>
          <w:sz w:val="22"/>
          <w:szCs w:val="22"/>
        </w:rPr>
        <w:t xml:space="preserve"> </w:t>
      </w:r>
    </w:p>
    <w:p w14:paraId="31CF973E" w14:textId="77777777" w:rsidR="00232240" w:rsidRPr="0074042C" w:rsidRDefault="00232240" w:rsidP="00922F9B">
      <w:pPr>
        <w:pStyle w:val="paragraph"/>
        <w:numPr>
          <w:ilvl w:val="0"/>
          <w:numId w:val="21"/>
        </w:numPr>
        <w:spacing w:before="0" w:beforeAutospacing="0" w:after="0" w:afterAutospacing="0"/>
        <w:ind w:left="1530"/>
        <w:jc w:val="both"/>
        <w:textAlignment w:val="baseline"/>
        <w:rPr>
          <w:rStyle w:val="normaltextrun"/>
          <w:rFonts w:ascii="Arial" w:eastAsiaTheme="majorEastAsia" w:hAnsi="Arial" w:cs="Arial"/>
          <w:sz w:val="22"/>
          <w:szCs w:val="22"/>
        </w:rPr>
      </w:pPr>
      <w:r w:rsidRPr="0074042C">
        <w:rPr>
          <w:rStyle w:val="normaltextrun"/>
          <w:rFonts w:ascii="Arial" w:eastAsiaTheme="majorEastAsia" w:hAnsi="Arial" w:cs="Arial"/>
          <w:sz w:val="22"/>
          <w:szCs w:val="22"/>
        </w:rPr>
        <w:t xml:space="preserve">Center for Disease Control and Prevention: Excessive Alcohol Use and Men and Women’s Health </w:t>
      </w:r>
    </w:p>
    <w:p w14:paraId="03E9F51A" w14:textId="77777777" w:rsidR="00232240" w:rsidRPr="0074042C" w:rsidRDefault="00232240" w:rsidP="00922F9B">
      <w:pPr>
        <w:pStyle w:val="paragraph"/>
        <w:numPr>
          <w:ilvl w:val="0"/>
          <w:numId w:val="30"/>
        </w:numPr>
        <w:tabs>
          <w:tab w:val="clear" w:pos="720"/>
        </w:tabs>
        <w:spacing w:before="0" w:beforeAutospacing="0" w:after="0" w:afterAutospacing="0"/>
        <w:ind w:left="2160"/>
        <w:jc w:val="both"/>
        <w:textAlignment w:val="baseline"/>
        <w:rPr>
          <w:rStyle w:val="normaltextrun"/>
          <w:rFonts w:ascii="Arial" w:eastAsiaTheme="majorEastAsia" w:hAnsi="Arial" w:cs="Arial"/>
          <w:sz w:val="22"/>
          <w:szCs w:val="22"/>
        </w:rPr>
      </w:pPr>
      <w:hyperlink r:id="rId26" w:history="1">
        <w:r w:rsidRPr="0074042C">
          <w:rPr>
            <w:rStyle w:val="Hyperlink"/>
            <w:rFonts w:ascii="Arial" w:hAnsi="Arial" w:cs="Arial"/>
            <w:sz w:val="22"/>
            <w:szCs w:val="22"/>
          </w:rPr>
          <w:t>https://www.cdc.gov/alcohol/about-alcohol-use/alcohol-and-sex-considerations.html</w:t>
        </w:r>
      </w:hyperlink>
      <w:r w:rsidRPr="0074042C">
        <w:rPr>
          <w:rStyle w:val="normaltextrun"/>
          <w:rFonts w:ascii="Arial" w:eastAsiaTheme="majorEastAsia" w:hAnsi="Arial" w:cs="Arial"/>
          <w:sz w:val="22"/>
          <w:szCs w:val="22"/>
        </w:rPr>
        <w:t xml:space="preserve"> </w:t>
      </w:r>
    </w:p>
    <w:p w14:paraId="416C962D" w14:textId="197461EC" w:rsidR="00232240" w:rsidRPr="0074042C" w:rsidRDefault="00232240" w:rsidP="00922F9B">
      <w:pPr>
        <w:pStyle w:val="paragraph"/>
        <w:numPr>
          <w:ilvl w:val="0"/>
          <w:numId w:val="21"/>
        </w:numPr>
        <w:spacing w:before="0" w:beforeAutospacing="0" w:after="0" w:afterAutospacing="0"/>
        <w:ind w:left="1530"/>
        <w:jc w:val="both"/>
        <w:textAlignment w:val="baseline"/>
        <w:rPr>
          <w:rFonts w:ascii="Arial" w:hAnsi="Arial" w:cs="Arial"/>
          <w:sz w:val="22"/>
          <w:szCs w:val="22"/>
        </w:rPr>
      </w:pPr>
      <w:r w:rsidRPr="0074042C">
        <w:rPr>
          <w:rStyle w:val="normaltextrun"/>
          <w:rFonts w:ascii="Arial" w:eastAsiaTheme="majorEastAsia" w:hAnsi="Arial" w:cs="Arial"/>
          <w:color w:val="000000" w:themeColor="text1"/>
          <w:sz w:val="22"/>
          <w:szCs w:val="22"/>
        </w:rPr>
        <w:t xml:space="preserve">Osteopathic Family Physician: Richard Terry, DO, MBA, Leslie Dally, DO, PGY-2, and Constantino </w:t>
      </w:r>
      <w:bookmarkStart w:id="16" w:name="_Int_LFckNBJO"/>
      <w:proofErr w:type="spellStart"/>
      <w:r w:rsidRPr="0074042C">
        <w:rPr>
          <w:rStyle w:val="normaltextrun"/>
          <w:rFonts w:ascii="Arial" w:eastAsiaTheme="majorEastAsia" w:hAnsi="Arial" w:cs="Arial"/>
          <w:color w:val="000000" w:themeColor="text1"/>
          <w:sz w:val="22"/>
          <w:szCs w:val="22"/>
        </w:rPr>
        <w:t>Lambroussis</w:t>
      </w:r>
      <w:bookmarkEnd w:id="16"/>
      <w:proofErr w:type="spellEnd"/>
      <w:r w:rsidRPr="0074042C">
        <w:rPr>
          <w:rStyle w:val="normaltextrun"/>
          <w:rFonts w:ascii="Arial" w:eastAsiaTheme="majorEastAsia" w:hAnsi="Arial" w:cs="Arial"/>
          <w:color w:val="000000" w:themeColor="text1"/>
          <w:sz w:val="22"/>
          <w:szCs w:val="22"/>
        </w:rPr>
        <w:t xml:space="preserve">, DO, MS. “Primary Care Recognition and Treatment of Methamphetamine Use Disorder”. Osteopathic Family Physician, Vol. 12, no. 2, Mar. 2020, pp. 22-26, doi:10.33181/12022. </w:t>
      </w:r>
    </w:p>
    <w:p w14:paraId="7DCA0ADE" w14:textId="77777777" w:rsidR="00232240" w:rsidRPr="0074042C" w:rsidRDefault="00232240" w:rsidP="00922F9B">
      <w:pPr>
        <w:pStyle w:val="paragraph"/>
        <w:numPr>
          <w:ilvl w:val="0"/>
          <w:numId w:val="31"/>
        </w:numPr>
        <w:tabs>
          <w:tab w:val="clear" w:pos="720"/>
        </w:tabs>
        <w:spacing w:before="0" w:beforeAutospacing="0" w:after="0" w:afterAutospacing="0"/>
        <w:ind w:left="2160" w:hanging="270"/>
        <w:jc w:val="both"/>
        <w:textAlignment w:val="baseline"/>
        <w:rPr>
          <w:rFonts w:ascii="Arial" w:hAnsi="Arial" w:cs="Arial"/>
          <w:color w:val="000000" w:themeColor="text1"/>
          <w:sz w:val="22"/>
          <w:szCs w:val="22"/>
        </w:rPr>
      </w:pPr>
      <w:hyperlink r:id="rId27" w:history="1">
        <w:r w:rsidRPr="0074042C">
          <w:rPr>
            <w:rStyle w:val="Hyperlink"/>
            <w:rFonts w:ascii="Arial" w:hAnsi="Arial" w:cs="Arial"/>
            <w:sz w:val="22"/>
            <w:szCs w:val="22"/>
          </w:rPr>
          <w:t>https://www.acofp.org/news-and-publications/journal/article-detail/vol-12-no-2-(2020)-march-april-2020/primary-care-recognition-treatment-methamphetamine-use-disorder</w:t>
        </w:r>
      </w:hyperlink>
      <w:r w:rsidRPr="0074042C">
        <w:rPr>
          <w:rFonts w:ascii="Arial" w:hAnsi="Arial" w:cs="Arial"/>
          <w:sz w:val="22"/>
          <w:szCs w:val="22"/>
        </w:rPr>
        <w:t xml:space="preserve"> </w:t>
      </w:r>
    </w:p>
    <w:p w14:paraId="4B0FF4A3" w14:textId="32C813FA" w:rsidR="00232240" w:rsidRPr="0074042C" w:rsidRDefault="4777180F" w:rsidP="00922F9B">
      <w:pPr>
        <w:pStyle w:val="paragraph"/>
        <w:numPr>
          <w:ilvl w:val="0"/>
          <w:numId w:val="21"/>
        </w:numPr>
        <w:spacing w:before="0" w:beforeAutospacing="0" w:after="0" w:afterAutospacing="0"/>
        <w:ind w:left="1530"/>
        <w:jc w:val="both"/>
        <w:textAlignment w:val="baseline"/>
        <w:rPr>
          <w:rStyle w:val="normaltextrun"/>
          <w:rFonts w:ascii="Arial" w:eastAsiaTheme="majorEastAsia" w:hAnsi="Arial" w:cs="Arial"/>
          <w:color w:val="000000" w:themeColor="text1"/>
          <w:sz w:val="22"/>
          <w:szCs w:val="22"/>
        </w:rPr>
      </w:pPr>
      <w:r w:rsidRPr="03273619">
        <w:rPr>
          <w:rStyle w:val="normaltextrun"/>
          <w:rFonts w:ascii="Arial" w:eastAsiaTheme="majorEastAsia" w:hAnsi="Arial" w:cs="Arial"/>
          <w:color w:val="000000" w:themeColor="text1"/>
          <w:sz w:val="22"/>
          <w:szCs w:val="22"/>
        </w:rPr>
        <w:t>Center for Disease Control and Prevention: Substance Use Among Youth; November 22, 2024</w:t>
      </w:r>
      <w:r w:rsidR="00232240" w:rsidRPr="03273619">
        <w:rPr>
          <w:rStyle w:val="normaltextrun"/>
          <w:rFonts w:ascii="Arial" w:eastAsiaTheme="majorEastAsia" w:hAnsi="Arial" w:cs="Arial"/>
          <w:color w:val="000000" w:themeColor="text1"/>
          <w:sz w:val="22"/>
          <w:szCs w:val="22"/>
        </w:rPr>
        <w:t xml:space="preserve"> </w:t>
      </w:r>
    </w:p>
    <w:p w14:paraId="5AEB8F77" w14:textId="3907C0FD" w:rsidR="3741FFF4" w:rsidRDefault="3741FFF4" w:rsidP="03273619">
      <w:pPr>
        <w:pStyle w:val="paragraph"/>
        <w:numPr>
          <w:ilvl w:val="0"/>
          <w:numId w:val="15"/>
        </w:numPr>
        <w:spacing w:before="0" w:beforeAutospacing="0" w:after="0" w:afterAutospacing="0"/>
        <w:ind w:left="1530" w:firstLine="270"/>
        <w:jc w:val="both"/>
      </w:pPr>
      <w:hyperlink r:id="rId28">
        <w:r w:rsidRPr="03273619">
          <w:rPr>
            <w:rStyle w:val="Hyperlink"/>
            <w:rFonts w:ascii="Arial" w:hAnsi="Arial" w:cs="Arial"/>
            <w:sz w:val="22"/>
            <w:szCs w:val="22"/>
          </w:rPr>
          <w:t>https://www.cdc.gov/youth-behavior/risk-behaviors/substance-use-among-youth.html</w:t>
        </w:r>
      </w:hyperlink>
      <w:r w:rsidRPr="03273619">
        <w:rPr>
          <w:rFonts w:ascii="Arial" w:hAnsi="Arial" w:cs="Arial"/>
          <w:sz w:val="22"/>
          <w:szCs w:val="22"/>
        </w:rPr>
        <w:t xml:space="preserve"> </w:t>
      </w:r>
    </w:p>
    <w:p w14:paraId="4404BBCA" w14:textId="77777777" w:rsidR="00232240" w:rsidRPr="0074042C" w:rsidRDefault="00232240" w:rsidP="00922F9B">
      <w:pPr>
        <w:pStyle w:val="ListParagraph"/>
        <w:numPr>
          <w:ilvl w:val="0"/>
          <w:numId w:val="21"/>
        </w:numPr>
        <w:spacing w:after="0" w:line="240" w:lineRule="auto"/>
        <w:ind w:left="1530"/>
        <w:jc w:val="left"/>
        <w:rPr>
          <w:rFonts w:ascii="Arial" w:hAnsi="Arial" w:cs="Arial"/>
        </w:rPr>
      </w:pPr>
      <w:r w:rsidRPr="0074042C">
        <w:rPr>
          <w:rFonts w:ascii="Arial" w:hAnsi="Arial" w:cs="Arial"/>
        </w:rPr>
        <w:t xml:space="preserve">Substance Abuse and Mental Health Services Administration </w:t>
      </w:r>
    </w:p>
    <w:p w14:paraId="04A51D10" w14:textId="77777777" w:rsidR="00232240" w:rsidRPr="0074042C" w:rsidRDefault="00232240" w:rsidP="00922F9B">
      <w:pPr>
        <w:pStyle w:val="ListParagraph"/>
        <w:numPr>
          <w:ilvl w:val="1"/>
          <w:numId w:val="21"/>
        </w:numPr>
        <w:spacing w:after="0" w:line="240" w:lineRule="auto"/>
        <w:ind w:left="1530" w:firstLine="270"/>
        <w:jc w:val="left"/>
        <w:rPr>
          <w:rFonts w:ascii="Arial" w:hAnsi="Arial" w:cs="Arial"/>
        </w:rPr>
      </w:pPr>
      <w:hyperlink r:id="rId29" w:history="1">
        <w:r w:rsidRPr="0074042C">
          <w:rPr>
            <w:rStyle w:val="Hyperlink"/>
            <w:rFonts w:ascii="Arial" w:hAnsi="Arial" w:cs="Arial"/>
          </w:rPr>
          <w:t>https://www.samhsa.gov/</w:t>
        </w:r>
      </w:hyperlink>
      <w:r w:rsidRPr="0074042C">
        <w:rPr>
          <w:rFonts w:ascii="Arial" w:hAnsi="Arial" w:cs="Arial"/>
        </w:rPr>
        <w:t xml:space="preserve">  </w:t>
      </w:r>
    </w:p>
    <w:p w14:paraId="4D5898C6" w14:textId="77777777" w:rsidR="00232240" w:rsidRDefault="00232240" w:rsidP="00232240">
      <w:pPr>
        <w:pStyle w:val="paragraph"/>
        <w:spacing w:before="0" w:beforeAutospacing="0" w:after="0" w:afterAutospacing="0"/>
        <w:jc w:val="both"/>
        <w:textAlignment w:val="baseline"/>
        <w:rPr>
          <w:rStyle w:val="normaltextrun"/>
          <w:rFonts w:ascii="Arial" w:eastAsiaTheme="majorEastAsia" w:hAnsi="Arial" w:cs="Arial"/>
          <w:color w:val="000000"/>
          <w:sz w:val="22"/>
          <w:szCs w:val="22"/>
          <w:u w:val="single"/>
        </w:rPr>
      </w:pPr>
    </w:p>
    <w:p w14:paraId="5AE9B2FA" w14:textId="77777777" w:rsidR="00232240" w:rsidRDefault="00232240" w:rsidP="00232240">
      <w:pPr>
        <w:pStyle w:val="paragraph"/>
        <w:spacing w:before="0" w:beforeAutospacing="0" w:after="0" w:afterAutospacing="0"/>
        <w:ind w:firstLine="450"/>
        <w:jc w:val="both"/>
        <w:textAlignment w:val="baseline"/>
        <w:rPr>
          <w:rStyle w:val="normaltextrun"/>
          <w:rFonts w:ascii="Arial" w:eastAsiaTheme="majorEastAsia" w:hAnsi="Arial" w:cs="Arial"/>
          <w:color w:val="000000"/>
          <w:sz w:val="22"/>
          <w:szCs w:val="22"/>
          <w:u w:val="single"/>
        </w:rPr>
      </w:pPr>
    </w:p>
    <w:p w14:paraId="528412DC" w14:textId="77777777" w:rsidR="00232240" w:rsidRDefault="00232240" w:rsidP="008575F0">
      <w:pPr>
        <w:pStyle w:val="paragraph"/>
        <w:spacing w:before="0" w:beforeAutospacing="0" w:after="0" w:afterAutospacing="0"/>
        <w:ind w:firstLine="450"/>
        <w:jc w:val="both"/>
        <w:textAlignment w:val="baseline"/>
        <w:rPr>
          <w:rStyle w:val="normaltextrun"/>
          <w:rFonts w:ascii="Arial" w:eastAsiaTheme="majorEastAsia" w:hAnsi="Arial" w:cs="Arial"/>
          <w:color w:val="000000"/>
          <w:sz w:val="22"/>
          <w:szCs w:val="22"/>
          <w:u w:val="single"/>
        </w:rPr>
      </w:pPr>
      <w:r>
        <w:rPr>
          <w:rStyle w:val="normaltextrun"/>
          <w:rFonts w:ascii="Arial" w:eastAsiaTheme="majorEastAsia" w:hAnsi="Arial" w:cs="Arial"/>
          <w:color w:val="000000"/>
          <w:sz w:val="22"/>
          <w:szCs w:val="22"/>
          <w:u w:val="single"/>
        </w:rPr>
        <w:t>Module C: Dyslipidemia</w:t>
      </w:r>
    </w:p>
    <w:p w14:paraId="2FD46D4C" w14:textId="77777777" w:rsidR="00232240" w:rsidRDefault="00232240" w:rsidP="00232240">
      <w:pPr>
        <w:pStyle w:val="paragraph"/>
        <w:spacing w:before="0" w:beforeAutospacing="0" w:after="0" w:afterAutospacing="0"/>
        <w:ind w:firstLine="900"/>
        <w:jc w:val="both"/>
        <w:textAlignment w:val="baseline"/>
        <w:rPr>
          <w:rStyle w:val="normaltextrun"/>
          <w:rFonts w:ascii="Arial" w:eastAsiaTheme="majorEastAsia" w:hAnsi="Arial" w:cs="Arial"/>
          <w:b/>
          <w:bCs/>
          <w:color w:val="000000"/>
          <w:sz w:val="22"/>
          <w:szCs w:val="22"/>
        </w:rPr>
      </w:pPr>
      <w:r>
        <w:rPr>
          <w:rStyle w:val="normaltextrun"/>
          <w:rFonts w:ascii="Arial" w:eastAsiaTheme="majorEastAsia" w:hAnsi="Arial" w:cs="Arial"/>
          <w:b/>
          <w:bCs/>
          <w:color w:val="000000"/>
          <w:sz w:val="22"/>
          <w:szCs w:val="22"/>
        </w:rPr>
        <w:t>Module Goals</w:t>
      </w:r>
    </w:p>
    <w:p w14:paraId="0371BB41" w14:textId="77777777" w:rsidR="00232240" w:rsidRDefault="00232240" w:rsidP="00232240">
      <w:pPr>
        <w:pStyle w:val="paragraph"/>
        <w:spacing w:before="0" w:beforeAutospacing="0" w:after="0" w:afterAutospacing="0"/>
        <w:jc w:val="both"/>
        <w:textAlignment w:val="baseline"/>
        <w:rPr>
          <w:rStyle w:val="normaltextrun"/>
          <w:rFonts w:ascii="Arial" w:eastAsiaTheme="majorEastAsia" w:hAnsi="Arial" w:cs="Arial"/>
          <w:b/>
          <w:bCs/>
          <w:color w:val="000000"/>
          <w:sz w:val="22"/>
          <w:szCs w:val="22"/>
        </w:rPr>
      </w:pPr>
    </w:p>
    <w:p w14:paraId="3D295A65" w14:textId="77777777" w:rsidR="00232240" w:rsidRPr="003F45D2" w:rsidRDefault="00232240" w:rsidP="00922F9B">
      <w:pPr>
        <w:pStyle w:val="paragraph"/>
        <w:numPr>
          <w:ilvl w:val="0"/>
          <w:numId w:val="24"/>
        </w:numPr>
        <w:spacing w:before="0" w:beforeAutospacing="0" w:after="0" w:afterAutospacing="0"/>
        <w:ind w:left="1620" w:hanging="450"/>
        <w:jc w:val="both"/>
        <w:textAlignment w:val="baseline"/>
        <w:rPr>
          <w:rStyle w:val="normaltextrun"/>
          <w:rFonts w:ascii="Arial" w:eastAsiaTheme="majorEastAsia" w:hAnsi="Arial" w:cs="Arial"/>
          <w:color w:val="000000"/>
          <w:sz w:val="20"/>
          <w:szCs w:val="20"/>
        </w:rPr>
      </w:pPr>
      <w:r w:rsidRPr="003F45D2">
        <w:rPr>
          <w:rStyle w:val="normaltextrun"/>
          <w:rFonts w:ascii="Arial" w:eastAsiaTheme="majorEastAsia" w:hAnsi="Arial" w:cs="Arial"/>
          <w:color w:val="000000"/>
          <w:sz w:val="22"/>
          <w:szCs w:val="22"/>
        </w:rPr>
        <w:t>Be able to define dyslipidemia.</w:t>
      </w:r>
    </w:p>
    <w:p w14:paraId="767DADDA" w14:textId="77777777" w:rsidR="00232240" w:rsidRPr="003F45D2" w:rsidRDefault="00232240" w:rsidP="00922F9B">
      <w:pPr>
        <w:pStyle w:val="paragraph"/>
        <w:numPr>
          <w:ilvl w:val="0"/>
          <w:numId w:val="24"/>
        </w:numPr>
        <w:spacing w:before="0" w:beforeAutospacing="0" w:after="0" w:afterAutospacing="0"/>
        <w:ind w:left="1620" w:hanging="450"/>
        <w:jc w:val="both"/>
        <w:textAlignment w:val="baseline"/>
        <w:rPr>
          <w:rFonts w:ascii="Arial" w:eastAsiaTheme="majorEastAsia" w:hAnsi="Arial" w:cs="Arial"/>
          <w:color w:val="000000"/>
          <w:sz w:val="20"/>
          <w:szCs w:val="20"/>
        </w:rPr>
      </w:pPr>
      <w:r w:rsidRPr="003F45D2">
        <w:rPr>
          <w:rStyle w:val="normaltextrun"/>
          <w:rFonts w:ascii="Arial" w:eastAsiaTheme="majorEastAsia" w:hAnsi="Arial" w:cs="Arial"/>
          <w:color w:val="000000"/>
          <w:sz w:val="22"/>
          <w:szCs w:val="22"/>
        </w:rPr>
        <w:t>Identify current screening recommendations for dyslipidemia</w:t>
      </w:r>
      <w:r w:rsidRPr="003F45D2">
        <w:rPr>
          <w:rFonts w:ascii="Arial" w:hAnsi="Arial" w:cs="Arial"/>
          <w:color w:val="212529"/>
          <w:sz w:val="22"/>
          <w:szCs w:val="22"/>
        </w:rPr>
        <w:t>.</w:t>
      </w:r>
    </w:p>
    <w:p w14:paraId="4E838A3E" w14:textId="5453733F" w:rsidR="00232240" w:rsidRPr="003F45D2" w:rsidRDefault="00232240" w:rsidP="00922F9B">
      <w:pPr>
        <w:pStyle w:val="paragraph"/>
        <w:numPr>
          <w:ilvl w:val="0"/>
          <w:numId w:val="24"/>
        </w:numPr>
        <w:spacing w:before="0" w:beforeAutospacing="0" w:after="0" w:afterAutospacing="0"/>
        <w:ind w:left="1620" w:hanging="450"/>
        <w:jc w:val="both"/>
        <w:textAlignment w:val="baseline"/>
        <w:rPr>
          <w:rFonts w:ascii="Arial" w:eastAsiaTheme="majorEastAsia" w:hAnsi="Arial" w:cs="Arial"/>
          <w:color w:val="000000"/>
          <w:sz w:val="20"/>
          <w:szCs w:val="20"/>
        </w:rPr>
      </w:pPr>
      <w:r w:rsidRPr="003F45D2">
        <w:rPr>
          <w:rFonts w:ascii="Arial" w:hAnsi="Arial" w:cs="Arial"/>
          <w:color w:val="212529"/>
          <w:sz w:val="22"/>
          <w:szCs w:val="22"/>
        </w:rPr>
        <w:t>Identify the risk factors for the development of atherosclerotic coronary vascular diseases (ASC</w:t>
      </w:r>
      <w:r w:rsidR="00DE678A">
        <w:rPr>
          <w:rFonts w:ascii="Arial" w:hAnsi="Arial" w:cs="Arial"/>
          <w:color w:val="212529"/>
          <w:sz w:val="22"/>
          <w:szCs w:val="22"/>
        </w:rPr>
        <w:t>V</w:t>
      </w:r>
      <w:r w:rsidRPr="003F45D2">
        <w:rPr>
          <w:rFonts w:ascii="Arial" w:hAnsi="Arial" w:cs="Arial"/>
          <w:color w:val="212529"/>
          <w:sz w:val="22"/>
          <w:szCs w:val="22"/>
        </w:rPr>
        <w:t>D).</w:t>
      </w:r>
    </w:p>
    <w:p w14:paraId="275B44B7" w14:textId="77777777" w:rsidR="00232240" w:rsidRPr="003F45D2" w:rsidRDefault="00232240" w:rsidP="00922F9B">
      <w:pPr>
        <w:pStyle w:val="paragraph"/>
        <w:numPr>
          <w:ilvl w:val="0"/>
          <w:numId w:val="24"/>
        </w:numPr>
        <w:spacing w:before="0" w:beforeAutospacing="0" w:after="0" w:afterAutospacing="0"/>
        <w:ind w:left="1620" w:hanging="450"/>
        <w:jc w:val="both"/>
        <w:textAlignment w:val="baseline"/>
        <w:rPr>
          <w:rFonts w:ascii="Arial" w:eastAsiaTheme="majorEastAsia" w:hAnsi="Arial" w:cs="Arial"/>
          <w:color w:val="000000"/>
          <w:sz w:val="20"/>
          <w:szCs w:val="20"/>
        </w:rPr>
      </w:pPr>
      <w:r w:rsidRPr="003F45D2">
        <w:rPr>
          <w:rFonts w:ascii="Arial" w:hAnsi="Arial" w:cs="Arial"/>
          <w:color w:val="212529"/>
          <w:sz w:val="22"/>
          <w:szCs w:val="22"/>
        </w:rPr>
        <w:lastRenderedPageBreak/>
        <w:t xml:space="preserve">Identify the primary pharmacologic categories for treatment and non-pharmacologic options for patients. </w:t>
      </w:r>
    </w:p>
    <w:p w14:paraId="7367F24D" w14:textId="77777777" w:rsidR="00232240" w:rsidRDefault="00232240" w:rsidP="00232240">
      <w:pPr>
        <w:pStyle w:val="paragraph"/>
        <w:spacing w:before="0" w:beforeAutospacing="0" w:after="0" w:afterAutospacing="0"/>
        <w:jc w:val="both"/>
        <w:textAlignment w:val="baseline"/>
        <w:rPr>
          <w:rFonts w:ascii="Segoe UI" w:hAnsi="Segoe UI" w:cs="Segoe UI"/>
          <w:i/>
          <w:iCs/>
          <w:sz w:val="18"/>
          <w:szCs w:val="18"/>
        </w:rPr>
      </w:pPr>
      <w:r>
        <w:rPr>
          <w:rStyle w:val="eop"/>
          <w:rFonts w:ascii="Arial" w:eastAsiaTheme="majorEastAsia" w:hAnsi="Arial" w:cs="Arial"/>
          <w:i/>
          <w:iCs/>
          <w:color w:val="000000"/>
          <w:sz w:val="22"/>
          <w:szCs w:val="22"/>
        </w:rPr>
        <w:t> </w:t>
      </w:r>
    </w:p>
    <w:p w14:paraId="75C75B4C" w14:textId="77777777" w:rsidR="00232240" w:rsidRDefault="00232240" w:rsidP="00232240">
      <w:pPr>
        <w:pStyle w:val="paragraph"/>
        <w:spacing w:before="0" w:beforeAutospacing="0" w:after="0" w:afterAutospacing="0"/>
        <w:ind w:firstLine="900"/>
        <w:jc w:val="both"/>
        <w:textAlignment w:val="baseline"/>
        <w:rPr>
          <w:rFonts w:ascii="Segoe UI" w:hAnsi="Segoe UI" w:cs="Segoe UI"/>
          <w:b/>
          <w:bCs/>
          <w:sz w:val="18"/>
          <w:szCs w:val="18"/>
        </w:rPr>
      </w:pPr>
      <w:r>
        <w:rPr>
          <w:rStyle w:val="normaltextrun"/>
          <w:rFonts w:ascii="Arial" w:eastAsiaTheme="majorEastAsia" w:hAnsi="Arial" w:cs="Arial"/>
          <w:b/>
          <w:bCs/>
          <w:color w:val="000000"/>
          <w:sz w:val="22"/>
          <w:szCs w:val="22"/>
        </w:rPr>
        <w:t>Module readings</w:t>
      </w:r>
      <w:r>
        <w:rPr>
          <w:rStyle w:val="eop"/>
          <w:rFonts w:ascii="Arial" w:eastAsiaTheme="majorEastAsia" w:hAnsi="Arial" w:cs="Arial"/>
          <w:color w:val="000000"/>
          <w:sz w:val="22"/>
          <w:szCs w:val="22"/>
        </w:rPr>
        <w:t> </w:t>
      </w:r>
    </w:p>
    <w:p w14:paraId="7C065F07" w14:textId="77777777" w:rsidR="00232240" w:rsidRPr="00210CE7" w:rsidRDefault="00232240" w:rsidP="00922F9B">
      <w:pPr>
        <w:pStyle w:val="paragraph"/>
        <w:numPr>
          <w:ilvl w:val="1"/>
          <w:numId w:val="25"/>
        </w:numPr>
        <w:spacing w:before="0" w:beforeAutospacing="0" w:after="0" w:afterAutospacing="0"/>
        <w:ind w:left="1620" w:hanging="450"/>
        <w:jc w:val="both"/>
        <w:textAlignment w:val="baseline"/>
        <w:rPr>
          <w:rFonts w:ascii="Calibri" w:hAnsi="Calibri" w:cs="Calibri"/>
          <w:sz w:val="22"/>
          <w:szCs w:val="22"/>
        </w:rPr>
      </w:pPr>
      <w:r>
        <w:rPr>
          <w:rStyle w:val="normaltextrun"/>
          <w:rFonts w:ascii="Arial" w:eastAsiaTheme="majorEastAsia" w:hAnsi="Arial" w:cs="Arial"/>
          <w:color w:val="000000"/>
          <w:sz w:val="22"/>
          <w:szCs w:val="22"/>
        </w:rPr>
        <w:t xml:space="preserve">Chapter 22: Dyslipidemias; Current Treatment &amp; Diagnosis: Family </w:t>
      </w:r>
      <w:r w:rsidRPr="00210CE7">
        <w:rPr>
          <w:rStyle w:val="normaltextrun"/>
          <w:rFonts w:ascii="Arial" w:eastAsiaTheme="majorEastAsia" w:hAnsi="Arial" w:cs="Arial"/>
          <w:sz w:val="22"/>
          <w:szCs w:val="22"/>
        </w:rPr>
        <w:t>Medicine</w:t>
      </w:r>
      <w:r>
        <w:rPr>
          <w:rStyle w:val="normaltextrun"/>
          <w:rFonts w:ascii="Arial" w:eastAsiaTheme="majorEastAsia" w:hAnsi="Arial" w:cs="Arial"/>
          <w:sz w:val="22"/>
          <w:szCs w:val="22"/>
        </w:rPr>
        <w:t>, 5e.</w:t>
      </w:r>
    </w:p>
    <w:p w14:paraId="1B788974" w14:textId="77777777" w:rsidR="00232240" w:rsidRPr="00326F2C" w:rsidRDefault="00232240" w:rsidP="00A155D2">
      <w:pPr>
        <w:pStyle w:val="paragraph"/>
        <w:spacing w:before="0" w:beforeAutospacing="0" w:after="0" w:afterAutospacing="0"/>
        <w:ind w:left="450" w:firstLine="720"/>
        <w:jc w:val="both"/>
        <w:textAlignment w:val="baseline"/>
        <w:rPr>
          <w:rStyle w:val="normaltextrun"/>
          <w:rFonts w:ascii="Arial" w:eastAsiaTheme="majorEastAsia" w:hAnsi="Arial" w:cs="Arial"/>
          <w:sz w:val="22"/>
          <w:szCs w:val="22"/>
          <w:u w:val="single"/>
        </w:rPr>
      </w:pPr>
      <w:r w:rsidRPr="00210CE7">
        <w:rPr>
          <w:rStyle w:val="normaltextrun"/>
          <w:rFonts w:ascii="Arial" w:eastAsiaTheme="majorEastAsia" w:hAnsi="Arial" w:cs="Arial"/>
          <w:sz w:val="22"/>
          <w:szCs w:val="22"/>
        </w:rPr>
        <w:t>The directions on how to access the book are listed under Recommended Websites</w:t>
      </w:r>
    </w:p>
    <w:p w14:paraId="7A3DEEFE" w14:textId="77777777" w:rsidR="00232240" w:rsidRDefault="00232240" w:rsidP="00232240">
      <w:pPr>
        <w:pStyle w:val="paragraph"/>
        <w:spacing w:before="0" w:beforeAutospacing="0" w:after="0" w:afterAutospacing="0"/>
        <w:jc w:val="both"/>
        <w:textAlignment w:val="baseline"/>
        <w:rPr>
          <w:rStyle w:val="eop"/>
          <w:rFonts w:ascii="Arial" w:eastAsiaTheme="majorEastAsia" w:hAnsi="Arial" w:cs="Arial"/>
          <w:b/>
          <w:bCs/>
          <w:sz w:val="22"/>
          <w:szCs w:val="22"/>
        </w:rPr>
      </w:pPr>
    </w:p>
    <w:p w14:paraId="35068DE5" w14:textId="77777777" w:rsidR="00232240" w:rsidRPr="00101974" w:rsidRDefault="00232240" w:rsidP="00232240">
      <w:pPr>
        <w:pStyle w:val="paragraph"/>
        <w:spacing w:before="0" w:beforeAutospacing="0" w:after="0" w:afterAutospacing="0"/>
        <w:ind w:firstLine="900"/>
        <w:jc w:val="both"/>
        <w:textAlignment w:val="baseline"/>
        <w:rPr>
          <w:rStyle w:val="eop"/>
          <w:rFonts w:ascii="Arial" w:eastAsiaTheme="majorEastAsia" w:hAnsi="Arial" w:cs="Arial"/>
          <w:b/>
          <w:bCs/>
          <w:sz w:val="22"/>
          <w:szCs w:val="22"/>
        </w:rPr>
      </w:pPr>
      <w:r w:rsidRPr="00101974">
        <w:rPr>
          <w:rStyle w:val="eop"/>
          <w:rFonts w:ascii="Arial" w:eastAsiaTheme="majorEastAsia" w:hAnsi="Arial" w:cs="Arial"/>
          <w:b/>
          <w:bCs/>
          <w:sz w:val="22"/>
          <w:szCs w:val="22"/>
        </w:rPr>
        <w:t>Aquifer Cases for further Information</w:t>
      </w:r>
    </w:p>
    <w:p w14:paraId="577E5B56" w14:textId="77777777" w:rsidR="00232240" w:rsidRDefault="00232240" w:rsidP="00922F9B">
      <w:pPr>
        <w:pStyle w:val="paragraph"/>
        <w:numPr>
          <w:ilvl w:val="0"/>
          <w:numId w:val="26"/>
        </w:numPr>
        <w:tabs>
          <w:tab w:val="left" w:pos="720"/>
        </w:tabs>
        <w:spacing w:before="0" w:beforeAutospacing="0" w:after="0" w:afterAutospacing="0"/>
        <w:ind w:left="1620" w:hanging="45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Family Medicine 08: 54-year-old with elevated blood pressure</w:t>
      </w:r>
    </w:p>
    <w:p w14:paraId="2582E795" w14:textId="77777777" w:rsidR="00232240" w:rsidRDefault="00232240" w:rsidP="00922F9B">
      <w:pPr>
        <w:pStyle w:val="paragraph"/>
        <w:numPr>
          <w:ilvl w:val="0"/>
          <w:numId w:val="26"/>
        </w:numPr>
        <w:tabs>
          <w:tab w:val="left" w:pos="720"/>
        </w:tabs>
        <w:spacing w:before="0" w:beforeAutospacing="0" w:after="0" w:afterAutospacing="0"/>
        <w:ind w:left="1620" w:hanging="45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Family Medicine 31: 66-year-old with shortness of breath</w:t>
      </w:r>
    </w:p>
    <w:p w14:paraId="29FB03D7" w14:textId="77777777" w:rsidR="00232240" w:rsidRPr="00C56B99" w:rsidRDefault="00232240" w:rsidP="00922F9B">
      <w:pPr>
        <w:pStyle w:val="paragraph"/>
        <w:numPr>
          <w:ilvl w:val="0"/>
          <w:numId w:val="26"/>
        </w:numPr>
        <w:tabs>
          <w:tab w:val="left" w:pos="720"/>
        </w:tabs>
        <w:spacing w:before="0" w:beforeAutospacing="0" w:after="0" w:afterAutospacing="0"/>
        <w:ind w:left="1620" w:hanging="45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Internal Medicine 02: 60-year-old female with chest pain</w:t>
      </w:r>
    </w:p>
    <w:p w14:paraId="1DCF183D" w14:textId="77777777" w:rsidR="00232240" w:rsidRPr="00210CE7" w:rsidRDefault="00232240" w:rsidP="00232240">
      <w:pPr>
        <w:pStyle w:val="paragraph"/>
        <w:spacing w:before="0" w:beforeAutospacing="0" w:after="0" w:afterAutospacing="0"/>
        <w:jc w:val="both"/>
        <w:textAlignment w:val="baseline"/>
        <w:rPr>
          <w:rStyle w:val="normaltextrun"/>
          <w:rFonts w:ascii="Arial" w:eastAsiaTheme="majorEastAsia" w:hAnsi="Arial" w:cs="Arial"/>
          <w:sz w:val="22"/>
          <w:szCs w:val="22"/>
          <w:u w:val="single"/>
        </w:rPr>
      </w:pPr>
    </w:p>
    <w:p w14:paraId="2CE19A6D" w14:textId="77777777" w:rsidR="00232240" w:rsidRDefault="00232240" w:rsidP="00232240">
      <w:pPr>
        <w:pStyle w:val="paragraph"/>
        <w:spacing w:before="0" w:beforeAutospacing="0" w:after="0" w:afterAutospacing="0"/>
        <w:ind w:firstLine="900"/>
        <w:jc w:val="both"/>
        <w:textAlignment w:val="baseline"/>
        <w:rPr>
          <w:rStyle w:val="eop"/>
          <w:rFonts w:ascii="Arial" w:eastAsiaTheme="majorEastAsia" w:hAnsi="Arial" w:cs="Arial"/>
          <w:b/>
          <w:bCs/>
          <w:color w:val="000000"/>
          <w:sz w:val="22"/>
          <w:szCs w:val="22"/>
        </w:rPr>
      </w:pPr>
      <w:r>
        <w:rPr>
          <w:rStyle w:val="normaltextrun"/>
          <w:rFonts w:ascii="Arial" w:eastAsiaTheme="majorEastAsia" w:hAnsi="Arial" w:cs="Arial"/>
          <w:b/>
          <w:bCs/>
          <w:color w:val="000000"/>
          <w:sz w:val="22"/>
          <w:szCs w:val="22"/>
        </w:rPr>
        <w:t>Additional materials</w:t>
      </w:r>
      <w:r>
        <w:rPr>
          <w:rStyle w:val="eop"/>
          <w:rFonts w:ascii="Arial" w:eastAsiaTheme="majorEastAsia" w:hAnsi="Arial" w:cs="Arial"/>
          <w:color w:val="000000"/>
          <w:sz w:val="22"/>
          <w:szCs w:val="22"/>
        </w:rPr>
        <w:t> </w:t>
      </w:r>
    </w:p>
    <w:p w14:paraId="65EE1F43" w14:textId="77777777" w:rsidR="00232240" w:rsidRPr="00254F2A" w:rsidRDefault="00232240" w:rsidP="00922F9B">
      <w:pPr>
        <w:pStyle w:val="paragraph"/>
        <w:numPr>
          <w:ilvl w:val="0"/>
          <w:numId w:val="27"/>
        </w:numPr>
        <w:spacing w:before="0" w:beforeAutospacing="0" w:after="0" w:afterAutospacing="0"/>
        <w:ind w:left="1620"/>
        <w:jc w:val="both"/>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National Library of Medicine, Dyslipidemia</w:t>
      </w:r>
    </w:p>
    <w:p w14:paraId="7B323B1B" w14:textId="77777777" w:rsidR="00232240" w:rsidRPr="006B3CF4" w:rsidRDefault="00232240" w:rsidP="00922F9B">
      <w:pPr>
        <w:pStyle w:val="paragraph"/>
        <w:numPr>
          <w:ilvl w:val="1"/>
          <w:numId w:val="27"/>
        </w:numPr>
        <w:spacing w:before="0" w:beforeAutospacing="0" w:after="0" w:afterAutospacing="0"/>
        <w:ind w:left="2160"/>
        <w:jc w:val="both"/>
        <w:textAlignment w:val="baseline"/>
        <w:rPr>
          <w:rFonts w:ascii="Arial" w:hAnsi="Arial" w:cs="Arial"/>
          <w:color w:val="000000"/>
          <w:sz w:val="22"/>
          <w:szCs w:val="22"/>
        </w:rPr>
      </w:pPr>
      <w:hyperlink r:id="rId30" w:anchor=":~:text=Dyslipidemia%20refers%20to%20abnormal%20levels,atherosclerosis%20and%20other%20CV%20complications" w:history="1">
        <w:r w:rsidRPr="006B3CF4">
          <w:rPr>
            <w:rStyle w:val="Hyperlink"/>
            <w:rFonts w:ascii="Arial" w:hAnsi="Arial" w:cs="Arial"/>
            <w:sz w:val="22"/>
            <w:szCs w:val="22"/>
          </w:rPr>
          <w:t>https://www.ncbi.nlm.nih.gov/books/NBK560891/#:~:text=Dyslipidemia%20refers%20to%20abnormal%20levels,atherosclerosis%20and%20other%20CV%20complications</w:t>
        </w:r>
      </w:hyperlink>
      <w:r w:rsidRPr="006B3CF4">
        <w:rPr>
          <w:rFonts w:ascii="Arial" w:hAnsi="Arial" w:cs="Arial"/>
          <w:sz w:val="22"/>
          <w:szCs w:val="22"/>
        </w:rPr>
        <w:t xml:space="preserve">. </w:t>
      </w:r>
    </w:p>
    <w:p w14:paraId="51127EFB" w14:textId="77777777" w:rsidR="00232240" w:rsidRPr="006B3CF4" w:rsidRDefault="00232240" w:rsidP="00922F9B">
      <w:pPr>
        <w:pStyle w:val="paragraph"/>
        <w:numPr>
          <w:ilvl w:val="0"/>
          <w:numId w:val="27"/>
        </w:numPr>
        <w:spacing w:before="0" w:beforeAutospacing="0" w:after="0" w:afterAutospacing="0"/>
        <w:ind w:left="1620"/>
        <w:jc w:val="both"/>
        <w:textAlignment w:val="baseline"/>
        <w:rPr>
          <w:rFonts w:ascii="Arial" w:hAnsi="Arial" w:cs="Arial"/>
          <w:color w:val="000000"/>
          <w:sz w:val="22"/>
          <w:szCs w:val="22"/>
        </w:rPr>
      </w:pPr>
      <w:r w:rsidRPr="006B3CF4">
        <w:rPr>
          <w:rFonts w:ascii="Arial" w:hAnsi="Arial" w:cs="Arial"/>
          <w:color w:val="000000"/>
          <w:sz w:val="22"/>
          <w:szCs w:val="22"/>
        </w:rPr>
        <w:t>American Heart Association – The facts about high blood pressure</w:t>
      </w:r>
    </w:p>
    <w:p w14:paraId="4D9E4CE8" w14:textId="77777777" w:rsidR="00232240" w:rsidRPr="006B3CF4" w:rsidRDefault="00232240" w:rsidP="00922F9B">
      <w:pPr>
        <w:pStyle w:val="paragraph"/>
        <w:numPr>
          <w:ilvl w:val="1"/>
          <w:numId w:val="27"/>
        </w:numPr>
        <w:spacing w:before="0" w:beforeAutospacing="0" w:after="0" w:afterAutospacing="0"/>
        <w:ind w:left="1620" w:firstLine="180"/>
        <w:jc w:val="both"/>
        <w:textAlignment w:val="baseline"/>
        <w:rPr>
          <w:rFonts w:ascii="Arial" w:hAnsi="Arial" w:cs="Arial"/>
          <w:color w:val="000000"/>
          <w:sz w:val="22"/>
          <w:szCs w:val="22"/>
        </w:rPr>
      </w:pPr>
      <w:hyperlink r:id="rId31" w:history="1">
        <w:r w:rsidRPr="006B3CF4">
          <w:rPr>
            <w:rStyle w:val="Hyperlink"/>
            <w:rFonts w:ascii="Arial" w:eastAsiaTheme="majorEastAsia" w:hAnsi="Arial" w:cs="Arial"/>
            <w:sz w:val="22"/>
            <w:szCs w:val="22"/>
          </w:rPr>
          <w:t>https://www.heart.org/en/health-topics/high-blood-pressure</w:t>
        </w:r>
      </w:hyperlink>
      <w:r w:rsidRPr="006B3CF4">
        <w:rPr>
          <w:rFonts w:ascii="Arial" w:hAnsi="Arial" w:cs="Arial"/>
          <w:color w:val="000000"/>
          <w:sz w:val="22"/>
          <w:szCs w:val="22"/>
        </w:rPr>
        <w:t xml:space="preserve"> </w:t>
      </w:r>
    </w:p>
    <w:p w14:paraId="4CF9456F" w14:textId="77777777" w:rsidR="00232240" w:rsidRPr="006B3CF4" w:rsidRDefault="00232240" w:rsidP="00922F9B">
      <w:pPr>
        <w:pStyle w:val="paragraph"/>
        <w:numPr>
          <w:ilvl w:val="0"/>
          <w:numId w:val="27"/>
        </w:numPr>
        <w:spacing w:before="0" w:beforeAutospacing="0" w:after="0" w:afterAutospacing="0"/>
        <w:ind w:left="1620"/>
        <w:jc w:val="both"/>
        <w:textAlignment w:val="baseline"/>
        <w:rPr>
          <w:rFonts w:ascii="Arial" w:hAnsi="Arial" w:cs="Arial"/>
          <w:color w:val="000000"/>
          <w:sz w:val="22"/>
          <w:szCs w:val="22"/>
        </w:rPr>
      </w:pPr>
      <w:r w:rsidRPr="006B3CF4">
        <w:rPr>
          <w:rFonts w:ascii="Arial" w:hAnsi="Arial" w:cs="Arial"/>
          <w:color w:val="000000"/>
          <w:sz w:val="22"/>
          <w:szCs w:val="22"/>
        </w:rPr>
        <w:t>American Heart Association – Understanding Blood Pressure Readings</w:t>
      </w:r>
    </w:p>
    <w:p w14:paraId="11E99569" w14:textId="77777777" w:rsidR="00232240" w:rsidRPr="006B3CF4" w:rsidRDefault="00232240" w:rsidP="00922F9B">
      <w:pPr>
        <w:pStyle w:val="paragraph"/>
        <w:numPr>
          <w:ilvl w:val="1"/>
          <w:numId w:val="27"/>
        </w:numPr>
        <w:spacing w:before="0" w:beforeAutospacing="0" w:after="0" w:afterAutospacing="0"/>
        <w:ind w:left="2160"/>
        <w:jc w:val="both"/>
        <w:textAlignment w:val="baseline"/>
        <w:rPr>
          <w:rFonts w:ascii="Arial" w:hAnsi="Arial" w:cs="Arial"/>
          <w:color w:val="000000"/>
          <w:sz w:val="22"/>
          <w:szCs w:val="22"/>
        </w:rPr>
      </w:pPr>
      <w:hyperlink r:id="rId32" w:history="1">
        <w:r w:rsidRPr="006B3CF4">
          <w:rPr>
            <w:rStyle w:val="Hyperlink"/>
            <w:rFonts w:ascii="Arial" w:eastAsiaTheme="majorEastAsia" w:hAnsi="Arial" w:cs="Arial"/>
            <w:sz w:val="22"/>
            <w:szCs w:val="22"/>
          </w:rPr>
          <w:t>https://www.heart.org/en/health-topics/high-blood-pressure/understanding-blood-pressure-readings</w:t>
        </w:r>
      </w:hyperlink>
      <w:r w:rsidRPr="006B3CF4">
        <w:rPr>
          <w:rFonts w:ascii="Arial" w:hAnsi="Arial" w:cs="Arial"/>
          <w:color w:val="000000"/>
          <w:sz w:val="22"/>
          <w:szCs w:val="22"/>
        </w:rPr>
        <w:t xml:space="preserve"> </w:t>
      </w:r>
    </w:p>
    <w:p w14:paraId="491587B4" w14:textId="77777777" w:rsidR="00232240" w:rsidRDefault="00232240" w:rsidP="00232240">
      <w:pPr>
        <w:pStyle w:val="paragraph"/>
        <w:spacing w:before="0" w:beforeAutospacing="0" w:after="0" w:afterAutospacing="0"/>
        <w:ind w:firstLine="720"/>
        <w:jc w:val="both"/>
        <w:textAlignment w:val="baseline"/>
        <w:rPr>
          <w:rFonts w:ascii="Calibri" w:hAnsi="Calibri" w:cs="Calibri"/>
          <w:sz w:val="22"/>
          <w:szCs w:val="22"/>
        </w:rPr>
      </w:pPr>
    </w:p>
    <w:p w14:paraId="5A03E4D2" w14:textId="77777777" w:rsidR="00232240" w:rsidRPr="008575F0" w:rsidRDefault="00232240" w:rsidP="008575F0">
      <w:pPr>
        <w:ind w:left="432"/>
        <w:rPr>
          <w:rFonts w:ascii="Arial" w:hAnsi="Arial" w:cs="Arial"/>
          <w:u w:val="single"/>
        </w:rPr>
      </w:pPr>
      <w:bookmarkStart w:id="17" w:name="_Toc167865419"/>
      <w:bookmarkStart w:id="18" w:name="_Toc169695533"/>
      <w:bookmarkStart w:id="19" w:name="_Toc207273189"/>
      <w:r w:rsidRPr="008575F0">
        <w:rPr>
          <w:rFonts w:ascii="Arial" w:hAnsi="Arial" w:cs="Arial"/>
          <w:u w:val="single"/>
        </w:rPr>
        <w:t>Module D: "The Incidentals”</w:t>
      </w:r>
      <w:bookmarkEnd w:id="17"/>
      <w:bookmarkEnd w:id="18"/>
      <w:bookmarkEnd w:id="19"/>
    </w:p>
    <w:p w14:paraId="626E43B9" w14:textId="77777777" w:rsidR="00232240" w:rsidRPr="008575F0" w:rsidRDefault="00232240" w:rsidP="008575F0">
      <w:pPr>
        <w:ind w:left="720"/>
        <w:rPr>
          <w:rFonts w:ascii="Arial" w:hAnsi="Arial" w:cs="Arial"/>
          <w:b/>
          <w:bCs/>
          <w:u w:val="single"/>
        </w:rPr>
      </w:pPr>
      <w:bookmarkStart w:id="20" w:name="_Toc167865420"/>
      <w:bookmarkStart w:id="21" w:name="_Toc169695534"/>
      <w:bookmarkStart w:id="22" w:name="_Toc207273190"/>
      <w:r w:rsidRPr="008575F0">
        <w:rPr>
          <w:rFonts w:ascii="Arial" w:hAnsi="Arial" w:cs="Arial"/>
          <w:b/>
          <w:bCs/>
          <w:u w:val="single"/>
        </w:rPr>
        <w:t xml:space="preserve">Module </w:t>
      </w:r>
      <w:bookmarkEnd w:id="20"/>
      <w:r w:rsidRPr="008575F0">
        <w:rPr>
          <w:rFonts w:ascii="Arial" w:hAnsi="Arial" w:cs="Arial"/>
          <w:b/>
          <w:bCs/>
          <w:u w:val="single"/>
        </w:rPr>
        <w:t>Goals</w:t>
      </w:r>
      <w:bookmarkEnd w:id="21"/>
      <w:bookmarkEnd w:id="22"/>
    </w:p>
    <w:p w14:paraId="3B28FE94" w14:textId="77777777" w:rsidR="00232240" w:rsidRPr="005B214C" w:rsidRDefault="00232240" w:rsidP="00232240">
      <w:pPr>
        <w:rPr>
          <w:sz w:val="8"/>
          <w:szCs w:val="8"/>
        </w:rPr>
      </w:pPr>
    </w:p>
    <w:p w14:paraId="2EBB3C99"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List the tests in the initial workup of recurrent kidney stones.</w:t>
      </w:r>
    </w:p>
    <w:p w14:paraId="60108256"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Recite the general prevention measures for kidney stones.</w:t>
      </w:r>
    </w:p>
    <w:p w14:paraId="74650564" w14:textId="77777777" w:rsidR="00232240" w:rsidRPr="009D247B" w:rsidRDefault="00232240" w:rsidP="00922F9B">
      <w:pPr>
        <w:pStyle w:val="ListParagraph"/>
        <w:numPr>
          <w:ilvl w:val="1"/>
          <w:numId w:val="28"/>
        </w:numPr>
        <w:ind w:left="1620"/>
        <w:rPr>
          <w:rFonts w:ascii="Arial" w:hAnsi="Arial" w:cs="Arial"/>
          <w:color w:val="000000" w:themeColor="text1"/>
        </w:rPr>
      </w:pPr>
      <w:r w:rsidRPr="009D247B">
        <w:rPr>
          <w:rFonts w:ascii="Arial" w:hAnsi="Arial" w:cs="Arial"/>
          <w:color w:val="000000" w:themeColor="text1"/>
        </w:rPr>
        <w:t>List the available treatment options for prevention of various kidney stones</w:t>
      </w:r>
      <w:r>
        <w:rPr>
          <w:rFonts w:ascii="Arial" w:hAnsi="Arial" w:cs="Arial"/>
          <w:color w:val="000000" w:themeColor="text1"/>
        </w:rPr>
        <w:t>.</w:t>
      </w:r>
    </w:p>
    <w:p w14:paraId="628CB999"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Recite the CT characteristics that differentiate benign from malignant findings for the adrenal incidentaloma.</w:t>
      </w:r>
    </w:p>
    <w:p w14:paraId="4BB90E8E"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List the serological tests needed for the adrenal incidentaloma.</w:t>
      </w:r>
    </w:p>
    <w:p w14:paraId="15702D9D"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Indicate when surgery is required for adrenal incidentaloma.</w:t>
      </w:r>
    </w:p>
    <w:p w14:paraId="0B929337"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Details on the follow up of the adrenal Incidentaloma.</w:t>
      </w:r>
    </w:p>
    <w:p w14:paraId="11265AC8" w14:textId="77777777" w:rsidR="00232240" w:rsidRPr="008B6C87"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Describe the diagnostic work-up for a pulmonary nodule.</w:t>
      </w:r>
    </w:p>
    <w:p w14:paraId="07756E2C" w14:textId="77777777" w:rsidR="00232240" w:rsidRDefault="00232240" w:rsidP="00922F9B">
      <w:pPr>
        <w:pStyle w:val="ListParagraph"/>
        <w:numPr>
          <w:ilvl w:val="1"/>
          <w:numId w:val="28"/>
        </w:numPr>
        <w:ind w:left="1620"/>
        <w:rPr>
          <w:color w:val="000000" w:themeColor="text1"/>
        </w:rPr>
      </w:pPr>
      <w:r w:rsidRPr="009D247B">
        <w:rPr>
          <w:rFonts w:ascii="Arial" w:hAnsi="Arial" w:cs="Arial"/>
          <w:color w:val="000000" w:themeColor="text1"/>
        </w:rPr>
        <w:t>Describe the follow up of a pulmonary nodule</w:t>
      </w:r>
      <w:r>
        <w:rPr>
          <w:rFonts w:ascii="Arial" w:hAnsi="Arial" w:cs="Arial"/>
          <w:color w:val="000000" w:themeColor="text1"/>
        </w:rPr>
        <w:t>.</w:t>
      </w:r>
    </w:p>
    <w:p w14:paraId="3F103459" w14:textId="77777777" w:rsidR="00232240" w:rsidRDefault="00232240" w:rsidP="00922F9B">
      <w:pPr>
        <w:pStyle w:val="ListParagraph"/>
        <w:numPr>
          <w:ilvl w:val="1"/>
          <w:numId w:val="28"/>
        </w:numPr>
        <w:ind w:left="1620"/>
        <w:rPr>
          <w:color w:val="000000" w:themeColor="text1"/>
        </w:rPr>
      </w:pPr>
      <w:r w:rsidRPr="239936DE">
        <w:rPr>
          <w:rFonts w:ascii="Arial" w:eastAsia="Arial" w:hAnsi="Arial" w:cs="Arial"/>
          <w:color w:val="000000" w:themeColor="text1"/>
        </w:rPr>
        <w:t>Describe the workup of a renal cyst.</w:t>
      </w:r>
    </w:p>
    <w:p w14:paraId="6BB5142B" w14:textId="77777777" w:rsidR="00232240" w:rsidRPr="008575F0" w:rsidRDefault="00232240" w:rsidP="00D836DB">
      <w:pPr>
        <w:ind w:left="720"/>
        <w:rPr>
          <w:rFonts w:ascii="Arial" w:hAnsi="Arial" w:cs="Arial"/>
          <w:b/>
          <w:bCs/>
        </w:rPr>
      </w:pPr>
      <w:bookmarkStart w:id="23" w:name="_Toc169695535"/>
      <w:bookmarkStart w:id="24" w:name="_Toc207273191"/>
      <w:r w:rsidRPr="008575F0">
        <w:rPr>
          <w:rFonts w:ascii="Arial" w:hAnsi="Arial" w:cs="Arial"/>
          <w:b/>
          <w:bCs/>
        </w:rPr>
        <w:t>Additional materials</w:t>
      </w:r>
      <w:bookmarkEnd w:id="23"/>
      <w:bookmarkEnd w:id="24"/>
    </w:p>
    <w:p w14:paraId="1CD3ADA9" w14:textId="77777777" w:rsidR="00232240" w:rsidRPr="001F70D2" w:rsidRDefault="00232240" w:rsidP="00922F9B">
      <w:pPr>
        <w:pStyle w:val="ListParagraph"/>
        <w:numPr>
          <w:ilvl w:val="0"/>
          <w:numId w:val="29"/>
        </w:numPr>
        <w:ind w:left="1620"/>
        <w:rPr>
          <w:rFonts w:ascii="Arial" w:hAnsi="Arial" w:cs="Arial"/>
        </w:rPr>
      </w:pPr>
      <w:r w:rsidRPr="001F70D2">
        <w:rPr>
          <w:rFonts w:ascii="Arial" w:hAnsi="Arial" w:cs="Arial"/>
        </w:rPr>
        <w:t>NIH National Library of Medicine Adrenal Incidentaloma</w:t>
      </w:r>
    </w:p>
    <w:p w14:paraId="7FB9DF91" w14:textId="270BD6EA" w:rsidR="00232240" w:rsidRDefault="00232240" w:rsidP="00922F9B">
      <w:pPr>
        <w:pStyle w:val="ListParagraph"/>
        <w:numPr>
          <w:ilvl w:val="1"/>
          <w:numId w:val="29"/>
        </w:numPr>
        <w:ind w:left="2160"/>
        <w:rPr>
          <w:rFonts w:ascii="Arial" w:hAnsi="Arial" w:cs="Arial"/>
        </w:rPr>
      </w:pPr>
      <w:hyperlink r:id="rId33" w:history="1">
        <w:r w:rsidRPr="00E37A6F">
          <w:rPr>
            <w:rStyle w:val="Hyperlink"/>
            <w:rFonts w:ascii="Arial" w:hAnsi="Arial" w:cs="Arial"/>
          </w:rPr>
          <w:t>https://www.ncbi.nlm.nih.gov/pmc/articles/PMC7431180/</w:t>
        </w:r>
      </w:hyperlink>
    </w:p>
    <w:p w14:paraId="18C2C034" w14:textId="77777777" w:rsidR="00232240" w:rsidRDefault="00232240" w:rsidP="00922F9B">
      <w:pPr>
        <w:pStyle w:val="ListParagraph"/>
        <w:numPr>
          <w:ilvl w:val="0"/>
          <w:numId w:val="29"/>
        </w:numPr>
        <w:ind w:left="1620"/>
        <w:rPr>
          <w:rFonts w:ascii="Arial" w:hAnsi="Arial" w:cs="Arial"/>
        </w:rPr>
      </w:pPr>
      <w:r>
        <w:rPr>
          <w:rFonts w:ascii="Arial" w:hAnsi="Arial" w:cs="Arial"/>
        </w:rPr>
        <w:t>Pulmonary Embolism Symptoms and Diagnosis, American Lung Association.</w:t>
      </w:r>
    </w:p>
    <w:p w14:paraId="02544E8E" w14:textId="77777777" w:rsidR="00232240" w:rsidRPr="00E37A6F" w:rsidRDefault="00232240" w:rsidP="00922F9B">
      <w:pPr>
        <w:pStyle w:val="ListParagraph"/>
        <w:numPr>
          <w:ilvl w:val="1"/>
          <w:numId w:val="29"/>
        </w:numPr>
        <w:ind w:left="2160"/>
        <w:rPr>
          <w:rFonts w:ascii="Arial" w:hAnsi="Arial" w:cs="Arial"/>
        </w:rPr>
      </w:pPr>
      <w:hyperlink r:id="rId34" w:history="1">
        <w:r w:rsidRPr="001678E1">
          <w:rPr>
            <w:rStyle w:val="Hyperlink"/>
            <w:rFonts w:ascii="Arial" w:hAnsi="Arial" w:cs="Arial"/>
          </w:rPr>
          <w:t>https://www.lung.org/lung-health-diseases/lung-disease-lookup/pulmonary-embolism/symptoms-diagnosis</w:t>
        </w:r>
      </w:hyperlink>
      <w:r>
        <w:rPr>
          <w:rFonts w:ascii="Arial" w:hAnsi="Arial" w:cs="Arial"/>
        </w:rPr>
        <w:t xml:space="preserve"> </w:t>
      </w:r>
      <w:r w:rsidRPr="00E37A6F">
        <w:rPr>
          <w:rFonts w:ascii="Arial" w:hAnsi="Arial" w:cs="Arial"/>
        </w:rPr>
        <w:t xml:space="preserve"> </w:t>
      </w:r>
    </w:p>
    <w:p w14:paraId="775651E2" w14:textId="77777777" w:rsidR="00232240" w:rsidRDefault="00232240" w:rsidP="00232240">
      <w:pPr>
        <w:ind w:left="1620"/>
      </w:pPr>
      <w:r w:rsidRPr="010DC971">
        <w:rPr>
          <w:rStyle w:val="normaltextrun"/>
          <w:rFonts w:ascii="Arial" w:eastAsiaTheme="majorEastAsia" w:hAnsi="Arial" w:cs="Arial"/>
          <w:color w:val="000000" w:themeColor="text1"/>
        </w:rPr>
        <w:t xml:space="preserve">Pulmonary Nodules: Common Questions and Answers. </w:t>
      </w:r>
      <w:r w:rsidRPr="007B544A">
        <w:rPr>
          <w:rFonts w:ascii="Arial" w:eastAsiaTheme="majorEastAsia" w:hAnsi="Arial" w:cs="Arial"/>
          <w:i/>
          <w:iCs/>
          <w:color w:val="000000" w:themeColor="text1"/>
        </w:rPr>
        <w:t>Am Fam Physician.</w:t>
      </w:r>
      <w:r w:rsidRPr="007B544A">
        <w:rPr>
          <w:rFonts w:ascii="Arial" w:eastAsiaTheme="majorEastAsia" w:hAnsi="Arial" w:cs="Arial"/>
          <w:color w:val="000000" w:themeColor="text1"/>
        </w:rPr>
        <w:t> 2023;107(3):282-291</w:t>
      </w:r>
      <w:r w:rsidRPr="007B544A">
        <w:rPr>
          <w:rFonts w:ascii="Arial" w:eastAsiaTheme="majorEastAsia" w:hAnsi="Arial" w:cs="Arial"/>
          <w:i/>
          <w:iCs/>
          <w:color w:val="000000" w:themeColor="text1"/>
        </w:rPr>
        <w:t>Am Fam Physician.</w:t>
      </w:r>
      <w:r w:rsidRPr="007B544A">
        <w:rPr>
          <w:rFonts w:ascii="Arial" w:eastAsiaTheme="majorEastAsia" w:hAnsi="Arial" w:cs="Arial"/>
          <w:color w:val="000000" w:themeColor="text1"/>
        </w:rPr>
        <w:t> 2023;107(3):282-291</w:t>
      </w:r>
    </w:p>
    <w:p w14:paraId="45904310" w14:textId="77777777" w:rsidR="00232240" w:rsidRDefault="00232240" w:rsidP="00922F9B">
      <w:pPr>
        <w:pStyle w:val="ListParagraph"/>
        <w:numPr>
          <w:ilvl w:val="1"/>
          <w:numId w:val="29"/>
        </w:numPr>
        <w:ind w:left="2160"/>
        <w:jc w:val="left"/>
        <w:rPr>
          <w:rFonts w:ascii="Arial" w:eastAsia="Arial" w:hAnsi="Arial" w:cs="Arial"/>
          <w:color w:val="000000" w:themeColor="text1"/>
        </w:rPr>
      </w:pPr>
      <w:hyperlink r:id="rId35" w:history="1">
        <w:r w:rsidRPr="00A37215">
          <w:rPr>
            <w:rStyle w:val="Hyperlink"/>
            <w:rFonts w:ascii="Arial" w:eastAsia="Arial" w:hAnsi="Arial" w:cs="Arial"/>
          </w:rPr>
          <w:t>https://www.aafp.org/pubs/afp/issues/2023/0300/pulmonary-nodules.html</w:t>
        </w:r>
      </w:hyperlink>
    </w:p>
    <w:p w14:paraId="4A69A63C" w14:textId="77777777" w:rsidR="00232240" w:rsidRPr="00A435F5" w:rsidRDefault="00232240" w:rsidP="00232240">
      <w:pPr>
        <w:pStyle w:val="ListParagraph"/>
        <w:ind w:left="2160"/>
        <w:jc w:val="left"/>
        <w:rPr>
          <w:rFonts w:ascii="Arial" w:eastAsia="Arial" w:hAnsi="Arial" w:cs="Arial"/>
          <w:color w:val="000000" w:themeColor="text1"/>
        </w:rPr>
      </w:pPr>
    </w:p>
    <w:p w14:paraId="22038C8F" w14:textId="5F7D6E1E" w:rsidR="00F12F4D" w:rsidRPr="00F12F4D" w:rsidRDefault="00232240" w:rsidP="00922F9B">
      <w:pPr>
        <w:pStyle w:val="ListParagraph"/>
        <w:numPr>
          <w:ilvl w:val="0"/>
          <w:numId w:val="29"/>
        </w:numPr>
        <w:ind w:left="1620"/>
        <w:rPr>
          <w:rStyle w:val="Hyperlink"/>
          <w:color w:val="auto"/>
          <w:u w:val="none"/>
        </w:rPr>
      </w:pPr>
      <w:r w:rsidRPr="00232240">
        <w:rPr>
          <w:rFonts w:ascii="Arial" w:eastAsia="Arial" w:hAnsi="Arial" w:cs="Arial"/>
          <w:color w:val="000000" w:themeColor="text1"/>
        </w:rPr>
        <w:lastRenderedPageBreak/>
        <w:t>Adrenal Incidentaloma Guidelines. Medscape. March 26, 2024Adrenal Incidentaloma Guidelines. Medscape. March 26, 2024</w:t>
      </w:r>
    </w:p>
    <w:p w14:paraId="521B3B70" w14:textId="4DDF9C82" w:rsidR="00232240" w:rsidRDefault="005A417D" w:rsidP="00F12F4D">
      <w:pPr>
        <w:pStyle w:val="ListParagraph"/>
        <w:numPr>
          <w:ilvl w:val="0"/>
          <w:numId w:val="29"/>
        </w:numPr>
        <w:ind w:left="2232"/>
      </w:pPr>
      <w:hyperlink r:id="rId36" w:history="1">
        <w:r w:rsidRPr="00F828C9">
          <w:rPr>
            <w:rStyle w:val="Hyperlink"/>
            <w:rFonts w:ascii="Arial" w:eastAsia="Arial" w:hAnsi="Arial" w:cs="Arial"/>
          </w:rPr>
          <w:t>https://emedicine.medscape.com/article/116587-guidelines</w:t>
        </w:r>
      </w:hyperlink>
      <w:r w:rsidR="00232240" w:rsidRPr="00232240">
        <w:rPr>
          <w:rStyle w:val="Hyperlink"/>
          <w:rFonts w:ascii="Arial" w:eastAsia="Arial" w:hAnsi="Arial" w:cs="Arial"/>
        </w:rPr>
        <w:t xml:space="preserve"> </w:t>
      </w:r>
    </w:p>
    <w:p w14:paraId="79C42A40" w14:textId="77777777" w:rsidR="00232240" w:rsidRPr="00371E15" w:rsidRDefault="00232240" w:rsidP="00232240">
      <w:pPr>
        <w:pStyle w:val="Level2Header"/>
        <w:ind w:left="0"/>
        <w:rPr>
          <w:b w:val="0"/>
          <w:bCs w:val="0"/>
        </w:rPr>
      </w:pPr>
      <w:bookmarkStart w:id="25" w:name="_Toc195262107"/>
      <w:bookmarkStart w:id="26" w:name="_Toc207273192"/>
      <w:bookmarkStart w:id="27" w:name="_Toc233808008"/>
      <w:r w:rsidRPr="00371E15">
        <w:rPr>
          <w:b w:val="0"/>
          <w:bCs w:val="0"/>
        </w:rPr>
        <w:t>Family Medicine topics and specific objectives</w:t>
      </w:r>
      <w:bookmarkEnd w:id="25"/>
      <w:bookmarkEnd w:id="26"/>
      <w:bookmarkEnd w:id="27"/>
    </w:p>
    <w:p w14:paraId="7595CF09" w14:textId="77777777" w:rsidR="00232240" w:rsidRDefault="00232240" w:rsidP="00232240">
      <w:pPr>
        <w:rPr>
          <w:rFonts w:ascii="Arial" w:eastAsia="Arial" w:hAnsi="Arial" w:cs="Arial"/>
          <w:color w:val="000000" w:themeColor="text1"/>
        </w:rPr>
      </w:pPr>
      <w:r w:rsidRPr="4445E494">
        <w:rPr>
          <w:rFonts w:ascii="Arial" w:eastAsia="Arial" w:hAnsi="Arial" w:cs="Arial"/>
          <w:color w:val="000000" w:themeColor="text1"/>
        </w:rPr>
        <w:t xml:space="preserve">While on this rotation, the below is a list of the Acute Presentations that should be seen/observed and the topic-specific objectives that should be considered when they present. </w:t>
      </w:r>
      <w:r w:rsidRPr="00503CA4">
        <w:rPr>
          <w:rFonts w:ascii="Arial" w:eastAsia="Arial" w:hAnsi="Arial" w:cs="Arial"/>
          <w:color w:val="000000" w:themeColor="text1"/>
        </w:rPr>
        <w:t>I</w:t>
      </w:r>
      <w:r>
        <w:rPr>
          <w:rFonts w:ascii="Arial" w:eastAsia="Arial" w:hAnsi="Arial" w:cs="Arial"/>
          <w:color w:val="000000" w:themeColor="text1"/>
        </w:rPr>
        <w:t>n case</w:t>
      </w:r>
      <w:r w:rsidRPr="00503CA4">
        <w:rPr>
          <w:rFonts w:ascii="Arial" w:eastAsia="Arial" w:hAnsi="Arial" w:cs="Arial"/>
          <w:color w:val="000000" w:themeColor="text1"/>
        </w:rPr>
        <w:t xml:space="preserve"> you are unable to observe a topic, please see the Resources Page on D2L.</w:t>
      </w:r>
      <w:r>
        <w:rPr>
          <w:rFonts w:ascii="Arial" w:eastAsia="Arial" w:hAnsi="Arial" w:cs="Arial"/>
          <w:color w:val="000000" w:themeColor="text1"/>
        </w:rPr>
        <w:t xml:space="preserve"> </w:t>
      </w:r>
    </w:p>
    <w:p w14:paraId="6B576E39" w14:textId="77777777" w:rsidR="00232240" w:rsidRDefault="00232240" w:rsidP="00232240">
      <w:pPr>
        <w:rPr>
          <w:rFonts w:ascii="Arial" w:hAnsi="Arial" w:cs="Arial"/>
          <w:b/>
          <w:bCs/>
          <w:sz w:val="24"/>
          <w:szCs w:val="24"/>
          <w:u w:val="single"/>
        </w:rPr>
      </w:pPr>
      <w:r w:rsidRPr="00915C91">
        <w:rPr>
          <w:rFonts w:ascii="Arial" w:hAnsi="Arial" w:cs="Arial"/>
          <w:b/>
          <w:bCs/>
          <w:sz w:val="24"/>
          <w:szCs w:val="24"/>
          <w:u w:val="single"/>
        </w:rPr>
        <w:t>Core Acute Presentations</w:t>
      </w:r>
      <w:r>
        <w:rPr>
          <w:rFonts w:ascii="Arial" w:hAnsi="Arial" w:cs="Arial"/>
          <w:b/>
          <w:bCs/>
          <w:sz w:val="24"/>
          <w:szCs w:val="24"/>
          <w:u w:val="single"/>
        </w:rPr>
        <w:t xml:space="preserve"> </w:t>
      </w:r>
    </w:p>
    <w:tbl>
      <w:tblPr>
        <w:tblStyle w:val="TableGrid"/>
        <w:tblW w:w="9985" w:type="dxa"/>
        <w:tblLook w:val="04A0" w:firstRow="1" w:lastRow="0" w:firstColumn="1" w:lastColumn="0" w:noHBand="0" w:noVBand="1"/>
      </w:tblPr>
      <w:tblGrid>
        <w:gridCol w:w="3145"/>
        <w:gridCol w:w="6840"/>
      </w:tblGrid>
      <w:tr w:rsidR="00232240" w14:paraId="396B3158" w14:textId="77777777" w:rsidTr="003A3ABB">
        <w:tc>
          <w:tcPr>
            <w:tcW w:w="3145" w:type="dxa"/>
          </w:tcPr>
          <w:p w14:paraId="142C6E8E" w14:textId="77777777" w:rsidR="00232240" w:rsidRPr="00602C1E" w:rsidRDefault="00232240" w:rsidP="003A3ABB">
            <w:pPr>
              <w:rPr>
                <w:rFonts w:ascii="Arial" w:hAnsi="Arial" w:cs="Arial"/>
                <w:b/>
                <w:bCs/>
              </w:rPr>
            </w:pPr>
            <w:r w:rsidRPr="00602C1E">
              <w:rPr>
                <w:rFonts w:ascii="Arial" w:hAnsi="Arial" w:cs="Arial"/>
                <w:b/>
                <w:bCs/>
              </w:rPr>
              <w:t>Topics</w:t>
            </w:r>
          </w:p>
        </w:tc>
        <w:tc>
          <w:tcPr>
            <w:tcW w:w="6840" w:type="dxa"/>
          </w:tcPr>
          <w:p w14:paraId="0799FC28" w14:textId="77777777" w:rsidR="00232240" w:rsidRPr="00602C1E" w:rsidRDefault="00232240" w:rsidP="003A3ABB">
            <w:pPr>
              <w:rPr>
                <w:rFonts w:ascii="Arial" w:hAnsi="Arial" w:cs="Arial"/>
                <w:b/>
                <w:bCs/>
              </w:rPr>
            </w:pPr>
            <w:r w:rsidRPr="00602C1E">
              <w:rPr>
                <w:rFonts w:ascii="Arial" w:hAnsi="Arial" w:cs="Arial"/>
                <w:b/>
                <w:bCs/>
              </w:rPr>
              <w:t>Topic-Specific Objectives</w:t>
            </w:r>
          </w:p>
        </w:tc>
      </w:tr>
      <w:tr w:rsidR="00232240" w14:paraId="7804DC56" w14:textId="77777777" w:rsidTr="003A3ABB">
        <w:tc>
          <w:tcPr>
            <w:tcW w:w="3145" w:type="dxa"/>
          </w:tcPr>
          <w:p w14:paraId="6050DA41" w14:textId="77777777" w:rsidR="00232240" w:rsidRPr="00DD61A4" w:rsidRDefault="00232240" w:rsidP="003A3ABB">
            <w:pPr>
              <w:rPr>
                <w:rFonts w:ascii="Arial" w:hAnsi="Arial" w:cs="Arial"/>
                <w:sz w:val="20"/>
                <w:szCs w:val="20"/>
              </w:rPr>
            </w:pPr>
            <w:r w:rsidRPr="00DD61A4">
              <w:rPr>
                <w:rFonts w:ascii="Arial" w:hAnsi="Arial" w:cs="Arial"/>
                <w:sz w:val="20"/>
                <w:szCs w:val="20"/>
              </w:rPr>
              <w:t>Multiple chronic illnesses (e.g., depression, hypertension, hypothyroidism, type 2 diabetes mellitus)</w:t>
            </w:r>
          </w:p>
        </w:tc>
        <w:tc>
          <w:tcPr>
            <w:tcW w:w="6840" w:type="dxa"/>
          </w:tcPr>
          <w:p w14:paraId="18D1CEED"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 xml:space="preserve">Assess status of multiple diseases </w:t>
            </w:r>
            <w:proofErr w:type="gramStart"/>
            <w:r>
              <w:rPr>
                <w:rFonts w:ascii="Arial" w:hAnsi="Arial" w:cs="Arial"/>
                <w:sz w:val="20"/>
                <w:szCs w:val="20"/>
              </w:rPr>
              <w:t>in</w:t>
            </w:r>
            <w:proofErr w:type="gramEnd"/>
            <w:r>
              <w:rPr>
                <w:rFonts w:ascii="Arial" w:hAnsi="Arial" w:cs="Arial"/>
                <w:sz w:val="20"/>
                <w:szCs w:val="20"/>
              </w:rPr>
              <w:t xml:space="preserve"> a single visit.</w:t>
            </w:r>
          </w:p>
          <w:p w14:paraId="43FC0F5F"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List important criteria to consider when prioritizing next steps for management of patients with multiple uncontrolled chronic diseases.</w:t>
            </w:r>
          </w:p>
          <w:p w14:paraId="37E68EF9"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Document an encounter with a patient who has multiple chronic diseases using a SOAP note and/or chronic disease flow sheet or template.</w:t>
            </w:r>
          </w:p>
          <w:p w14:paraId="2307A9AB" w14:textId="77777777" w:rsidR="00232240" w:rsidRPr="00DD61A4" w:rsidRDefault="00232240" w:rsidP="003A3ABB">
            <w:pPr>
              <w:pStyle w:val="ListParagraph"/>
              <w:ind w:left="256"/>
              <w:rPr>
                <w:rFonts w:ascii="Arial" w:hAnsi="Arial" w:cs="Arial"/>
                <w:sz w:val="20"/>
                <w:szCs w:val="20"/>
              </w:rPr>
            </w:pPr>
          </w:p>
        </w:tc>
      </w:tr>
      <w:tr w:rsidR="00232240" w14:paraId="55CBAF41" w14:textId="77777777" w:rsidTr="003A3ABB">
        <w:tc>
          <w:tcPr>
            <w:tcW w:w="3145" w:type="dxa"/>
          </w:tcPr>
          <w:p w14:paraId="6D85B990" w14:textId="77777777" w:rsidR="00232240" w:rsidRPr="00DD61A4" w:rsidRDefault="00232240" w:rsidP="003A3ABB">
            <w:pPr>
              <w:rPr>
                <w:rFonts w:ascii="Arial" w:hAnsi="Arial" w:cs="Arial"/>
                <w:sz w:val="20"/>
                <w:szCs w:val="20"/>
              </w:rPr>
            </w:pPr>
            <w:r>
              <w:rPr>
                <w:rFonts w:ascii="Arial" w:hAnsi="Arial" w:cs="Arial"/>
                <w:sz w:val="20"/>
                <w:szCs w:val="20"/>
              </w:rPr>
              <w:t>Anxiety</w:t>
            </w:r>
          </w:p>
        </w:tc>
        <w:tc>
          <w:tcPr>
            <w:tcW w:w="6840" w:type="dxa"/>
          </w:tcPr>
          <w:p w14:paraId="3E2CBFED"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Describe how an anxiety disorder can compromise the ability for self-care, function in society, and coping effectively with other health problems.</w:t>
            </w:r>
          </w:p>
        </w:tc>
      </w:tr>
      <w:tr w:rsidR="00232240" w14:paraId="6D59906F" w14:textId="77777777" w:rsidTr="003A3ABB">
        <w:tc>
          <w:tcPr>
            <w:tcW w:w="3145" w:type="dxa"/>
          </w:tcPr>
          <w:p w14:paraId="020F2762" w14:textId="77777777" w:rsidR="00232240" w:rsidRDefault="00232240" w:rsidP="003A3ABB">
            <w:pPr>
              <w:rPr>
                <w:rFonts w:ascii="Arial" w:hAnsi="Arial" w:cs="Arial"/>
                <w:sz w:val="20"/>
                <w:szCs w:val="20"/>
              </w:rPr>
            </w:pPr>
            <w:r>
              <w:rPr>
                <w:rFonts w:ascii="Arial" w:hAnsi="Arial" w:cs="Arial"/>
                <w:sz w:val="20"/>
                <w:szCs w:val="20"/>
              </w:rPr>
              <w:t>Arthritis</w:t>
            </w:r>
          </w:p>
        </w:tc>
        <w:tc>
          <w:tcPr>
            <w:tcW w:w="6840" w:type="dxa"/>
          </w:tcPr>
          <w:p w14:paraId="1A669B1E"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Guide a patient in setting goals for realistic control of pain and maximized function.</w:t>
            </w:r>
          </w:p>
        </w:tc>
      </w:tr>
      <w:tr w:rsidR="00232240" w14:paraId="4CBD74AE" w14:textId="77777777" w:rsidTr="003A3ABB">
        <w:tc>
          <w:tcPr>
            <w:tcW w:w="3145" w:type="dxa"/>
          </w:tcPr>
          <w:p w14:paraId="2006EE8F" w14:textId="77777777" w:rsidR="00232240" w:rsidRDefault="00232240" w:rsidP="003A3ABB">
            <w:pPr>
              <w:rPr>
                <w:rFonts w:ascii="Arial" w:hAnsi="Arial" w:cs="Arial"/>
                <w:sz w:val="20"/>
                <w:szCs w:val="20"/>
              </w:rPr>
            </w:pPr>
            <w:r>
              <w:rPr>
                <w:rFonts w:ascii="Arial" w:hAnsi="Arial" w:cs="Arial"/>
                <w:sz w:val="20"/>
                <w:szCs w:val="20"/>
              </w:rPr>
              <w:t>Asthma/Chronic Obstructive Pulmonary Disease</w:t>
            </w:r>
          </w:p>
        </w:tc>
        <w:tc>
          <w:tcPr>
            <w:tcW w:w="6840" w:type="dxa"/>
          </w:tcPr>
          <w:p w14:paraId="44FA9DB8"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Discuss the difference between asthma and COPD, including pathophysiology, clinical findings, and treatments.</w:t>
            </w:r>
          </w:p>
          <w:p w14:paraId="5D817768"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Elicit environmental factors contributing to the disease process.</w:t>
            </w:r>
          </w:p>
          <w:p w14:paraId="4ACEA945"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Recognize an obstructive pattern on pulmonary function tests.</w:t>
            </w:r>
          </w:p>
          <w:p w14:paraId="7540A9C2"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Discuss smoking cessation.</w:t>
            </w:r>
          </w:p>
        </w:tc>
      </w:tr>
      <w:tr w:rsidR="00232240" w14:paraId="4994CC13" w14:textId="77777777" w:rsidTr="003A3ABB">
        <w:tc>
          <w:tcPr>
            <w:tcW w:w="3145" w:type="dxa"/>
          </w:tcPr>
          <w:p w14:paraId="1B322522" w14:textId="77777777" w:rsidR="00232240" w:rsidRDefault="00232240" w:rsidP="003A3ABB">
            <w:pPr>
              <w:rPr>
                <w:rFonts w:ascii="Arial" w:hAnsi="Arial" w:cs="Arial"/>
                <w:sz w:val="20"/>
                <w:szCs w:val="20"/>
              </w:rPr>
            </w:pPr>
            <w:r>
              <w:rPr>
                <w:rFonts w:ascii="Arial" w:hAnsi="Arial" w:cs="Arial"/>
                <w:sz w:val="20"/>
                <w:szCs w:val="20"/>
              </w:rPr>
              <w:t>Chronic Artery Disease</w:t>
            </w:r>
          </w:p>
        </w:tc>
        <w:tc>
          <w:tcPr>
            <w:tcW w:w="6840" w:type="dxa"/>
          </w:tcPr>
          <w:p w14:paraId="6DC74EBC"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Identify risk factors for coronary artery disease.</w:t>
            </w:r>
          </w:p>
          <w:p w14:paraId="122463C8"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Use an evidence-based tool to calculate a patient’s coronary artery disease risk.</w:t>
            </w:r>
          </w:p>
          <w:p w14:paraId="1914AF46"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Counsel patients on strategies to reduce their cardiovascular risks.</w:t>
            </w:r>
          </w:p>
        </w:tc>
      </w:tr>
      <w:tr w:rsidR="00232240" w14:paraId="7BBB035E" w14:textId="77777777" w:rsidTr="003A3ABB">
        <w:tc>
          <w:tcPr>
            <w:tcW w:w="3145" w:type="dxa"/>
          </w:tcPr>
          <w:p w14:paraId="6C65BEDB" w14:textId="77777777" w:rsidR="00232240" w:rsidRDefault="00232240" w:rsidP="003A3ABB">
            <w:pPr>
              <w:rPr>
                <w:rFonts w:ascii="Arial" w:hAnsi="Arial" w:cs="Arial"/>
                <w:sz w:val="20"/>
                <w:szCs w:val="20"/>
              </w:rPr>
            </w:pPr>
            <w:r>
              <w:rPr>
                <w:rFonts w:ascii="Arial" w:hAnsi="Arial" w:cs="Arial"/>
                <w:sz w:val="20"/>
                <w:szCs w:val="20"/>
              </w:rPr>
              <w:t>Chronic back pain</w:t>
            </w:r>
          </w:p>
        </w:tc>
        <w:tc>
          <w:tcPr>
            <w:tcW w:w="6840" w:type="dxa"/>
          </w:tcPr>
          <w:p w14:paraId="1657BC1E"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Obtain a medication use history.</w:t>
            </w:r>
          </w:p>
          <w:p w14:paraId="3ED87562"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Anticipate the risk of narcotic-related adverse outcomes.</w:t>
            </w:r>
          </w:p>
          <w:p w14:paraId="111C0A12"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Guide a patient in setting goals for pain control and function.</w:t>
            </w:r>
          </w:p>
        </w:tc>
      </w:tr>
      <w:tr w:rsidR="00232240" w14:paraId="2BCB4D16" w14:textId="77777777" w:rsidTr="003A3ABB">
        <w:tc>
          <w:tcPr>
            <w:tcW w:w="3145" w:type="dxa"/>
          </w:tcPr>
          <w:p w14:paraId="507D1B24" w14:textId="77777777" w:rsidR="00232240" w:rsidRDefault="00232240" w:rsidP="003A3ABB">
            <w:pPr>
              <w:rPr>
                <w:rFonts w:ascii="Arial" w:hAnsi="Arial" w:cs="Arial"/>
                <w:sz w:val="20"/>
                <w:szCs w:val="20"/>
              </w:rPr>
            </w:pPr>
            <w:r>
              <w:rPr>
                <w:rFonts w:ascii="Arial" w:hAnsi="Arial" w:cs="Arial"/>
                <w:sz w:val="20"/>
                <w:szCs w:val="20"/>
              </w:rPr>
              <w:t>Depression (previously diagnosed)</w:t>
            </w:r>
          </w:p>
        </w:tc>
        <w:tc>
          <w:tcPr>
            <w:tcW w:w="6840" w:type="dxa"/>
          </w:tcPr>
          <w:p w14:paraId="6A8726CB"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Assess suicide risk.</w:t>
            </w:r>
          </w:p>
          <w:p w14:paraId="5DE8171B"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Describe the impact of depression on a patient’s ability for self-care, function in society, and management of other health problems.</w:t>
            </w:r>
          </w:p>
        </w:tc>
      </w:tr>
      <w:tr w:rsidR="00232240" w14:paraId="35241928" w14:textId="77777777" w:rsidTr="003A3ABB">
        <w:tc>
          <w:tcPr>
            <w:tcW w:w="3145" w:type="dxa"/>
          </w:tcPr>
          <w:p w14:paraId="31591C82" w14:textId="77777777" w:rsidR="00232240" w:rsidRDefault="00232240" w:rsidP="003A3ABB">
            <w:pPr>
              <w:rPr>
                <w:rFonts w:ascii="Arial" w:hAnsi="Arial" w:cs="Arial"/>
                <w:sz w:val="20"/>
                <w:szCs w:val="20"/>
              </w:rPr>
            </w:pPr>
            <w:r>
              <w:rPr>
                <w:rFonts w:ascii="Arial" w:hAnsi="Arial" w:cs="Arial"/>
                <w:sz w:val="20"/>
                <w:szCs w:val="20"/>
              </w:rPr>
              <w:t>Heart Failure</w:t>
            </w:r>
          </w:p>
        </w:tc>
        <w:tc>
          <w:tcPr>
            <w:tcW w:w="6840" w:type="dxa"/>
          </w:tcPr>
          <w:p w14:paraId="42A7870F"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List underlying causes of Heart Failure.</w:t>
            </w:r>
          </w:p>
          <w:p w14:paraId="2FF53081"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Recognize the signs/symptoms of Heart Failure.</w:t>
            </w:r>
          </w:p>
          <w:p w14:paraId="6C528779" w14:textId="77777777" w:rsidR="00232240" w:rsidRPr="008651EF"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Recognize the signs of Heart Failure on chest radiograph.</w:t>
            </w:r>
          </w:p>
        </w:tc>
      </w:tr>
      <w:tr w:rsidR="00232240" w14:paraId="38E80CA6" w14:textId="77777777" w:rsidTr="003A3ABB">
        <w:tc>
          <w:tcPr>
            <w:tcW w:w="3145" w:type="dxa"/>
          </w:tcPr>
          <w:p w14:paraId="44E5D219" w14:textId="77777777" w:rsidR="00232240" w:rsidRDefault="00232240" w:rsidP="003A3ABB">
            <w:pPr>
              <w:rPr>
                <w:rFonts w:ascii="Arial" w:hAnsi="Arial" w:cs="Arial"/>
                <w:sz w:val="20"/>
                <w:szCs w:val="20"/>
              </w:rPr>
            </w:pPr>
            <w:r>
              <w:rPr>
                <w:rFonts w:ascii="Arial" w:hAnsi="Arial" w:cs="Arial"/>
                <w:sz w:val="20"/>
                <w:szCs w:val="20"/>
              </w:rPr>
              <w:t>Hyperlipidemia</w:t>
            </w:r>
          </w:p>
        </w:tc>
        <w:tc>
          <w:tcPr>
            <w:tcW w:w="6840" w:type="dxa"/>
          </w:tcPr>
          <w:p w14:paraId="3FB9D642"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Determine a patient’s cholesterol goals based on current guidelines and the individual’s risk factors.</w:t>
            </w:r>
          </w:p>
          <w:p w14:paraId="575D7F43"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Interpret lipid laboratory measurements.</w:t>
            </w:r>
          </w:p>
        </w:tc>
      </w:tr>
      <w:tr w:rsidR="00232240" w14:paraId="21431731" w14:textId="77777777" w:rsidTr="003A3ABB">
        <w:tc>
          <w:tcPr>
            <w:tcW w:w="3145" w:type="dxa"/>
          </w:tcPr>
          <w:p w14:paraId="393A17F1" w14:textId="77777777" w:rsidR="00232240" w:rsidRDefault="00232240" w:rsidP="003A3ABB">
            <w:pPr>
              <w:rPr>
                <w:rFonts w:ascii="Arial" w:hAnsi="Arial" w:cs="Arial"/>
                <w:sz w:val="20"/>
                <w:szCs w:val="20"/>
              </w:rPr>
            </w:pPr>
            <w:r>
              <w:rPr>
                <w:rFonts w:ascii="Arial" w:hAnsi="Arial" w:cs="Arial"/>
                <w:sz w:val="20"/>
                <w:szCs w:val="20"/>
              </w:rPr>
              <w:t>Hypertension</w:t>
            </w:r>
          </w:p>
        </w:tc>
        <w:tc>
          <w:tcPr>
            <w:tcW w:w="6840" w:type="dxa"/>
          </w:tcPr>
          <w:p w14:paraId="04B55803"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Take an accurate manual blood pressure.</w:t>
            </w:r>
          </w:p>
          <w:p w14:paraId="3BFE2E4D"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Recognize the signs/symptoms of end-organ disease.</w:t>
            </w:r>
          </w:p>
        </w:tc>
      </w:tr>
      <w:tr w:rsidR="00232240" w14:paraId="01819F99" w14:textId="77777777" w:rsidTr="003A3ABB">
        <w:tc>
          <w:tcPr>
            <w:tcW w:w="3145" w:type="dxa"/>
          </w:tcPr>
          <w:p w14:paraId="25DD76C3" w14:textId="77777777" w:rsidR="00232240" w:rsidRDefault="00232240" w:rsidP="003A3ABB">
            <w:pPr>
              <w:rPr>
                <w:rFonts w:ascii="Arial" w:hAnsi="Arial" w:cs="Arial"/>
                <w:sz w:val="20"/>
                <w:szCs w:val="20"/>
              </w:rPr>
            </w:pPr>
            <w:r>
              <w:rPr>
                <w:rFonts w:ascii="Arial" w:hAnsi="Arial" w:cs="Arial"/>
                <w:sz w:val="20"/>
                <w:szCs w:val="20"/>
              </w:rPr>
              <w:t>Obesity</w:t>
            </w:r>
          </w:p>
        </w:tc>
        <w:tc>
          <w:tcPr>
            <w:tcW w:w="6840" w:type="dxa"/>
          </w:tcPr>
          <w:p w14:paraId="3C21E704"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Obtain a dietary history.</w:t>
            </w:r>
          </w:p>
          <w:p w14:paraId="7BA84590"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Collaborate with a patient to set a specific and appropriate weight loss goal.</w:t>
            </w:r>
          </w:p>
        </w:tc>
      </w:tr>
      <w:tr w:rsidR="00232240" w14:paraId="3E43E2A0" w14:textId="77777777" w:rsidTr="003A3ABB">
        <w:tc>
          <w:tcPr>
            <w:tcW w:w="3145" w:type="dxa"/>
          </w:tcPr>
          <w:p w14:paraId="64D474D7" w14:textId="77777777" w:rsidR="00232240" w:rsidRDefault="00232240" w:rsidP="003A3ABB">
            <w:pPr>
              <w:rPr>
                <w:rFonts w:ascii="Arial" w:hAnsi="Arial" w:cs="Arial"/>
                <w:sz w:val="20"/>
                <w:szCs w:val="20"/>
              </w:rPr>
            </w:pPr>
            <w:r>
              <w:rPr>
                <w:rFonts w:ascii="Arial" w:hAnsi="Arial" w:cs="Arial"/>
                <w:sz w:val="20"/>
                <w:szCs w:val="20"/>
              </w:rPr>
              <w:t>Osteoporosis/Osteopenia</w:t>
            </w:r>
          </w:p>
        </w:tc>
        <w:tc>
          <w:tcPr>
            <w:tcW w:w="6840" w:type="dxa"/>
          </w:tcPr>
          <w:p w14:paraId="45934827"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Recommend prevention measures.</w:t>
            </w:r>
          </w:p>
        </w:tc>
      </w:tr>
      <w:tr w:rsidR="00232240" w14:paraId="70D25BB9" w14:textId="77777777" w:rsidTr="003A3ABB">
        <w:tc>
          <w:tcPr>
            <w:tcW w:w="3145" w:type="dxa"/>
          </w:tcPr>
          <w:p w14:paraId="4D59E187" w14:textId="77777777" w:rsidR="00232240" w:rsidRDefault="00232240" w:rsidP="003A3ABB">
            <w:pPr>
              <w:rPr>
                <w:rFonts w:ascii="Arial" w:hAnsi="Arial" w:cs="Arial"/>
                <w:sz w:val="20"/>
                <w:szCs w:val="20"/>
              </w:rPr>
            </w:pPr>
            <w:r>
              <w:rPr>
                <w:rFonts w:ascii="Arial" w:hAnsi="Arial" w:cs="Arial"/>
                <w:sz w:val="20"/>
                <w:szCs w:val="20"/>
              </w:rPr>
              <w:t>Substance use, dependencies, and abuse</w:t>
            </w:r>
          </w:p>
        </w:tc>
        <w:tc>
          <w:tcPr>
            <w:tcW w:w="6840" w:type="dxa"/>
          </w:tcPr>
          <w:p w14:paraId="0C2DC3E0" w14:textId="65762F1A"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 xml:space="preserve">Obtain an accurate substance use history in a manner </w:t>
            </w:r>
            <w:r w:rsidR="00446400">
              <w:rPr>
                <w:rFonts w:ascii="Arial" w:hAnsi="Arial" w:cs="Arial"/>
                <w:sz w:val="20"/>
                <w:szCs w:val="20"/>
              </w:rPr>
              <w:t>that</w:t>
            </w:r>
            <w:r>
              <w:rPr>
                <w:rFonts w:ascii="Arial" w:hAnsi="Arial" w:cs="Arial"/>
                <w:sz w:val="20"/>
                <w:szCs w:val="20"/>
              </w:rPr>
              <w:t xml:space="preserve"> enhances the student-patient relationship.</w:t>
            </w:r>
          </w:p>
          <w:p w14:paraId="52C014F5"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Differentiate among substance use, misuse, abuse, and dependence.</w:t>
            </w:r>
          </w:p>
          <w:p w14:paraId="2DF0D7C4"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lastRenderedPageBreak/>
              <w:t>Discuss the typical presentations for withdrawal from tobacco, alcohol, prescription pain medications, and common street drugs.</w:t>
            </w:r>
          </w:p>
          <w:p w14:paraId="0B924F1A"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Assess a person’s stage of change in substance use/abuse cessation.</w:t>
            </w:r>
          </w:p>
          <w:p w14:paraId="06F14435"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Communicate respectfully with all patients about their substance abuse.</w:t>
            </w:r>
          </w:p>
        </w:tc>
      </w:tr>
      <w:tr w:rsidR="00232240" w14:paraId="69EE82C9" w14:textId="77777777" w:rsidTr="003A3ABB">
        <w:tc>
          <w:tcPr>
            <w:tcW w:w="3145" w:type="dxa"/>
          </w:tcPr>
          <w:p w14:paraId="5115CA6F" w14:textId="77777777" w:rsidR="00232240" w:rsidRDefault="00232240" w:rsidP="003A3ABB">
            <w:pPr>
              <w:rPr>
                <w:rFonts w:ascii="Arial" w:hAnsi="Arial" w:cs="Arial"/>
                <w:sz w:val="20"/>
                <w:szCs w:val="20"/>
              </w:rPr>
            </w:pPr>
            <w:r>
              <w:rPr>
                <w:rFonts w:ascii="Arial" w:hAnsi="Arial" w:cs="Arial"/>
                <w:sz w:val="20"/>
                <w:szCs w:val="20"/>
              </w:rPr>
              <w:lastRenderedPageBreak/>
              <w:t>Type 2 Diabetes Mellitus</w:t>
            </w:r>
          </w:p>
        </w:tc>
        <w:tc>
          <w:tcPr>
            <w:tcW w:w="6840" w:type="dxa"/>
          </w:tcPr>
          <w:p w14:paraId="4C03D279"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Perform a diabetic foot examination.</w:t>
            </w:r>
          </w:p>
          <w:p w14:paraId="49AE571B"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Document an encounter using a diabetes mellitus flow sheet or template.</w:t>
            </w:r>
          </w:p>
          <w:p w14:paraId="405076E8" w14:textId="77777777" w:rsidR="00232240" w:rsidRDefault="00232240" w:rsidP="00922F9B">
            <w:pPr>
              <w:pStyle w:val="ListParagraph"/>
              <w:numPr>
                <w:ilvl w:val="0"/>
                <w:numId w:val="32"/>
              </w:numPr>
              <w:ind w:left="256" w:hanging="180"/>
              <w:rPr>
                <w:rFonts w:ascii="Arial" w:hAnsi="Arial" w:cs="Arial"/>
                <w:sz w:val="20"/>
                <w:szCs w:val="20"/>
              </w:rPr>
            </w:pPr>
            <w:r>
              <w:rPr>
                <w:rFonts w:ascii="Arial" w:hAnsi="Arial" w:cs="Arial"/>
                <w:sz w:val="20"/>
                <w:szCs w:val="20"/>
              </w:rPr>
              <w:t>Recognize the signs/symptoms associated with hypoglycemia or hyperglycemia.</w:t>
            </w:r>
          </w:p>
        </w:tc>
      </w:tr>
    </w:tbl>
    <w:p w14:paraId="237C2EB8" w14:textId="07C28FA0" w:rsidR="26910FCD" w:rsidRPr="00C40B5D" w:rsidRDefault="26910FCD" w:rsidP="000602B1">
      <w:pPr>
        <w:spacing w:after="0" w:line="276" w:lineRule="auto"/>
        <w:ind w:left="720"/>
        <w:rPr>
          <w:rFonts w:ascii="Arial" w:hAnsi="Arial" w:cs="Arial"/>
          <w:b/>
          <w:bCs/>
        </w:rPr>
      </w:pPr>
    </w:p>
    <w:p w14:paraId="6FF2E0A1" w14:textId="77777777" w:rsidR="00446400" w:rsidRPr="00CA6324" w:rsidRDefault="00446400" w:rsidP="00446400">
      <w:pPr>
        <w:pStyle w:val="Heading2"/>
        <w:rPr>
          <w:rFonts w:ascii="Segoe UI" w:hAnsi="Segoe UI" w:cs="Segoe UI"/>
          <w:sz w:val="18"/>
          <w:szCs w:val="18"/>
        </w:rPr>
      </w:pPr>
      <w:bookmarkStart w:id="28" w:name="_Toc206756839"/>
      <w:bookmarkStart w:id="29" w:name="_Toc227151541"/>
      <w:bookmarkStart w:id="30" w:name="_Toc233808009"/>
      <w:r w:rsidRPr="4445E494">
        <w:rPr>
          <w:rStyle w:val="normaltextrun"/>
        </w:rPr>
        <w:t>MID ROTATION FEEDBACK FORM</w:t>
      </w:r>
      <w:bookmarkEnd w:id="28"/>
      <w:bookmarkEnd w:id="29"/>
      <w:bookmarkEnd w:id="30"/>
      <w:r w:rsidRPr="4445E494">
        <w:rPr>
          <w:rStyle w:val="eop"/>
        </w:rPr>
        <w:t> </w:t>
      </w:r>
    </w:p>
    <w:p w14:paraId="53A08290" w14:textId="77777777" w:rsidR="00446400" w:rsidRDefault="00446400" w:rsidP="00446400">
      <w:pPr>
        <w:spacing w:after="0" w:line="240" w:lineRule="auto"/>
        <w:ind w:left="360"/>
        <w:textAlignment w:val="baseline"/>
        <w:rPr>
          <w:rFonts w:ascii="Arial" w:eastAsia="Times New Roman" w:hAnsi="Arial" w:cs="Arial"/>
        </w:rPr>
      </w:pPr>
      <w:r w:rsidRPr="7ED1099B">
        <w:rPr>
          <w:rFonts w:ascii="Arial" w:eastAsia="Times New Roman" w:hAnsi="Arial" w:cs="Arial"/>
        </w:rPr>
        <w:t>Students are required to complete the MSU</w:t>
      </w:r>
      <w:r>
        <w:rPr>
          <w:rFonts w:ascii="Arial" w:eastAsia="Times New Roman" w:hAnsi="Arial" w:cs="Arial"/>
        </w:rPr>
        <w:t>COM</w:t>
      </w:r>
      <w:r w:rsidRPr="7ED1099B">
        <w:rPr>
          <w:rFonts w:ascii="Arial" w:eastAsia="Times New Roman" w:hAnsi="Arial" w:cs="Arial"/>
        </w:rPr>
        <w:t xml:space="preserve"> Mid-Rotation Feedback Form. This form is on D2L.</w:t>
      </w:r>
    </w:p>
    <w:p w14:paraId="4FBDB4BD" w14:textId="77777777" w:rsidR="00446400" w:rsidRDefault="00446400" w:rsidP="00446400">
      <w:pPr>
        <w:spacing w:after="0" w:line="240" w:lineRule="auto"/>
        <w:ind w:left="360"/>
        <w:textAlignment w:val="baseline"/>
        <w:rPr>
          <w:rFonts w:ascii="Arial" w:eastAsia="Times New Roman" w:hAnsi="Arial" w:cs="Arial"/>
        </w:rPr>
      </w:pPr>
    </w:p>
    <w:p w14:paraId="3BCB9C1D" w14:textId="77777777" w:rsidR="00446400" w:rsidRDefault="00446400" w:rsidP="00446400">
      <w:pPr>
        <w:spacing w:after="0" w:line="240" w:lineRule="auto"/>
        <w:ind w:left="360"/>
        <w:textAlignment w:val="baseline"/>
        <w:rPr>
          <w:rFonts w:ascii="Arial" w:eastAsia="Times New Roman" w:hAnsi="Arial" w:cs="Arial"/>
        </w:rPr>
      </w:pPr>
      <w:r>
        <w:rPr>
          <w:rFonts w:ascii="Arial" w:eastAsia="Times New Roman" w:hAnsi="Arial" w:cs="Arial"/>
        </w:rPr>
        <w:t>To be considered Completed 100% and needing no revisions, your submission must</w:t>
      </w:r>
      <w:r w:rsidRPr="19CA9781">
        <w:rPr>
          <w:rFonts w:ascii="Arial" w:eastAsia="Times New Roman" w:hAnsi="Arial" w:cs="Arial"/>
        </w:rPr>
        <w:t xml:space="preserve"> include</w:t>
      </w:r>
      <w:r>
        <w:rPr>
          <w:rFonts w:ascii="Arial" w:eastAsia="Times New Roman" w:hAnsi="Arial" w:cs="Arial"/>
        </w:rPr>
        <w:t>:</w:t>
      </w:r>
    </w:p>
    <w:p w14:paraId="0D30DC21" w14:textId="77777777" w:rsidR="00446400" w:rsidRDefault="00446400" w:rsidP="00922F9B">
      <w:pPr>
        <w:pStyle w:val="ListParagraph"/>
        <w:numPr>
          <w:ilvl w:val="0"/>
          <w:numId w:val="34"/>
        </w:numPr>
        <w:spacing w:after="0" w:line="240" w:lineRule="auto"/>
        <w:textAlignment w:val="baseline"/>
        <w:rPr>
          <w:rFonts w:ascii="Arial" w:eastAsia="Times New Roman" w:hAnsi="Arial" w:cs="Arial"/>
        </w:rPr>
      </w:pPr>
      <w:r>
        <w:rPr>
          <w:rFonts w:ascii="Arial" w:eastAsia="Times New Roman" w:hAnsi="Arial" w:cs="Arial"/>
        </w:rPr>
        <w:t xml:space="preserve">To be completed </w:t>
      </w:r>
      <w:r w:rsidRPr="00645EEF">
        <w:rPr>
          <w:rFonts w:ascii="Arial" w:eastAsia="Times New Roman" w:hAnsi="Arial" w:cs="Arial"/>
          <w:b/>
          <w:bCs/>
        </w:rPr>
        <w:t>by Student:</w:t>
      </w:r>
    </w:p>
    <w:p w14:paraId="26799E6E" w14:textId="77777777" w:rsidR="00446400" w:rsidRDefault="00446400" w:rsidP="00922F9B">
      <w:pPr>
        <w:pStyle w:val="ListParagraph"/>
        <w:numPr>
          <w:ilvl w:val="1"/>
          <w:numId w:val="34"/>
        </w:numPr>
        <w:spacing w:after="0" w:line="240" w:lineRule="auto"/>
        <w:textAlignment w:val="baseline"/>
        <w:rPr>
          <w:rFonts w:ascii="Arial" w:eastAsia="Times New Roman" w:hAnsi="Arial" w:cs="Arial"/>
        </w:rPr>
      </w:pPr>
      <w:r>
        <w:rPr>
          <w:rFonts w:ascii="Arial" w:eastAsia="Times New Roman" w:hAnsi="Arial" w:cs="Arial"/>
        </w:rPr>
        <w:t>Rotation Section Complete</w:t>
      </w:r>
    </w:p>
    <w:p w14:paraId="22BF9D88" w14:textId="77777777" w:rsidR="00446400" w:rsidRDefault="00446400" w:rsidP="00922F9B">
      <w:pPr>
        <w:pStyle w:val="ListParagraph"/>
        <w:numPr>
          <w:ilvl w:val="1"/>
          <w:numId w:val="34"/>
        </w:numPr>
        <w:spacing w:after="0" w:line="240" w:lineRule="auto"/>
        <w:textAlignment w:val="baseline"/>
        <w:rPr>
          <w:rFonts w:ascii="Arial" w:eastAsia="Times New Roman" w:hAnsi="Arial" w:cs="Arial"/>
        </w:rPr>
      </w:pPr>
      <w:r>
        <w:rPr>
          <w:rFonts w:ascii="Arial" w:eastAsia="Times New Roman" w:hAnsi="Arial" w:cs="Arial"/>
        </w:rPr>
        <w:t>Student Name Complete</w:t>
      </w:r>
    </w:p>
    <w:p w14:paraId="2C0B2D65" w14:textId="77777777" w:rsidR="00446400" w:rsidRDefault="00446400" w:rsidP="00922F9B">
      <w:pPr>
        <w:pStyle w:val="ListParagraph"/>
        <w:numPr>
          <w:ilvl w:val="0"/>
          <w:numId w:val="34"/>
        </w:numPr>
        <w:spacing w:after="0" w:line="240" w:lineRule="auto"/>
        <w:textAlignment w:val="baseline"/>
        <w:rPr>
          <w:rFonts w:ascii="Arial" w:eastAsia="Times New Roman" w:hAnsi="Arial" w:cs="Arial"/>
        </w:rPr>
      </w:pPr>
      <w:r>
        <w:rPr>
          <w:rFonts w:ascii="Arial" w:eastAsia="Times New Roman" w:hAnsi="Arial" w:cs="Arial"/>
        </w:rPr>
        <w:t xml:space="preserve">To be completed </w:t>
      </w:r>
      <w:r w:rsidRPr="00645EEF">
        <w:rPr>
          <w:rFonts w:ascii="Arial" w:eastAsia="Times New Roman" w:hAnsi="Arial" w:cs="Arial"/>
          <w:b/>
          <w:bCs/>
        </w:rPr>
        <w:t>by the Attending or Resident:</w:t>
      </w:r>
    </w:p>
    <w:p w14:paraId="43D93E01" w14:textId="77777777" w:rsidR="00446400" w:rsidRDefault="00446400" w:rsidP="00922F9B">
      <w:pPr>
        <w:pStyle w:val="ListParagraph"/>
        <w:numPr>
          <w:ilvl w:val="1"/>
          <w:numId w:val="34"/>
        </w:numPr>
        <w:spacing w:after="0" w:line="240" w:lineRule="auto"/>
        <w:textAlignment w:val="baseline"/>
        <w:rPr>
          <w:rFonts w:ascii="Arial" w:eastAsia="Times New Roman" w:hAnsi="Arial" w:cs="Arial"/>
        </w:rPr>
      </w:pPr>
      <w:r>
        <w:rPr>
          <w:rFonts w:ascii="Arial" w:eastAsia="Times New Roman" w:hAnsi="Arial" w:cs="Arial"/>
        </w:rPr>
        <w:t>Evaluator Name</w:t>
      </w:r>
    </w:p>
    <w:p w14:paraId="002C7CB1" w14:textId="77777777" w:rsidR="00446400" w:rsidRDefault="00446400" w:rsidP="00922F9B">
      <w:pPr>
        <w:pStyle w:val="ListParagraph"/>
        <w:numPr>
          <w:ilvl w:val="1"/>
          <w:numId w:val="34"/>
        </w:numPr>
        <w:spacing w:after="0" w:line="240" w:lineRule="auto"/>
        <w:textAlignment w:val="baseline"/>
        <w:rPr>
          <w:rFonts w:ascii="Arial" w:eastAsia="Times New Roman" w:hAnsi="Arial" w:cs="Arial"/>
        </w:rPr>
      </w:pPr>
      <w:r>
        <w:rPr>
          <w:rFonts w:ascii="Arial" w:eastAsia="Times New Roman" w:hAnsi="Arial" w:cs="Arial"/>
        </w:rPr>
        <w:t>Evaluation Signature</w:t>
      </w:r>
    </w:p>
    <w:p w14:paraId="45B83AFD" w14:textId="77777777" w:rsidR="00446400" w:rsidRDefault="00446400" w:rsidP="00922F9B">
      <w:pPr>
        <w:pStyle w:val="ListParagraph"/>
        <w:numPr>
          <w:ilvl w:val="1"/>
          <w:numId w:val="34"/>
        </w:numPr>
        <w:spacing w:after="0" w:line="240" w:lineRule="auto"/>
        <w:textAlignment w:val="baseline"/>
        <w:rPr>
          <w:rFonts w:ascii="Arial" w:eastAsia="Times New Roman" w:hAnsi="Arial" w:cs="Arial"/>
        </w:rPr>
      </w:pPr>
      <w:r>
        <w:rPr>
          <w:rFonts w:ascii="Arial" w:eastAsia="Times New Roman" w:hAnsi="Arial" w:cs="Arial"/>
        </w:rPr>
        <w:t>Date Reviewed with Student (</w:t>
      </w:r>
      <w:r w:rsidRPr="00BE6B41">
        <w:rPr>
          <w:rFonts w:ascii="Arial" w:eastAsia="Times New Roman" w:hAnsi="Arial" w:cs="Arial"/>
          <w:b/>
          <w:bCs/>
        </w:rPr>
        <w:t>between the 2</w:t>
      </w:r>
      <w:r w:rsidRPr="00BE6B41">
        <w:rPr>
          <w:rFonts w:ascii="Arial" w:eastAsia="Times New Roman" w:hAnsi="Arial" w:cs="Arial"/>
          <w:b/>
          <w:bCs/>
          <w:vertAlign w:val="superscript"/>
        </w:rPr>
        <w:t>nd</w:t>
      </w:r>
      <w:r w:rsidRPr="00BE6B41">
        <w:rPr>
          <w:rFonts w:ascii="Arial" w:eastAsia="Times New Roman" w:hAnsi="Arial" w:cs="Arial"/>
          <w:b/>
          <w:bCs/>
        </w:rPr>
        <w:t xml:space="preserve"> Friday and 3</w:t>
      </w:r>
      <w:r w:rsidRPr="00BE6B41">
        <w:rPr>
          <w:rFonts w:ascii="Arial" w:eastAsia="Times New Roman" w:hAnsi="Arial" w:cs="Arial"/>
          <w:b/>
          <w:bCs/>
          <w:vertAlign w:val="superscript"/>
        </w:rPr>
        <w:t>rd</w:t>
      </w:r>
      <w:r w:rsidRPr="00BE6B41">
        <w:rPr>
          <w:rFonts w:ascii="Arial" w:eastAsia="Times New Roman" w:hAnsi="Arial" w:cs="Arial"/>
          <w:b/>
          <w:bCs/>
        </w:rPr>
        <w:t xml:space="preserve"> Wednesday)</w:t>
      </w:r>
    </w:p>
    <w:p w14:paraId="47BBC797" w14:textId="77777777" w:rsidR="00446400" w:rsidRDefault="00446400" w:rsidP="00922F9B">
      <w:pPr>
        <w:pStyle w:val="ListParagraph"/>
        <w:numPr>
          <w:ilvl w:val="1"/>
          <w:numId w:val="34"/>
        </w:numPr>
        <w:spacing w:after="0" w:line="240" w:lineRule="auto"/>
        <w:textAlignment w:val="baseline"/>
        <w:rPr>
          <w:rFonts w:ascii="Arial" w:eastAsia="Times New Roman" w:hAnsi="Arial" w:cs="Arial"/>
        </w:rPr>
      </w:pPr>
      <w:r w:rsidRPr="00645EEF">
        <w:rPr>
          <w:rFonts w:ascii="Arial" w:eastAsia="Times New Roman" w:hAnsi="Arial" w:cs="Arial"/>
        </w:rPr>
        <w:t>Question</w:t>
      </w:r>
      <w:r>
        <w:rPr>
          <w:rFonts w:ascii="Arial" w:eastAsia="Times New Roman" w:hAnsi="Arial" w:cs="Arial"/>
        </w:rPr>
        <w:t>s</w:t>
      </w:r>
      <w:r w:rsidRPr="00645EEF">
        <w:rPr>
          <w:rFonts w:ascii="Arial" w:eastAsia="Times New Roman" w:hAnsi="Arial" w:cs="Arial"/>
        </w:rPr>
        <w:t xml:space="preserve"> 1, 2, 3, and 4</w:t>
      </w:r>
    </w:p>
    <w:p w14:paraId="09E4BF41" w14:textId="77777777" w:rsidR="00446400" w:rsidRDefault="00446400" w:rsidP="00446400">
      <w:pPr>
        <w:pStyle w:val="paragraph"/>
        <w:spacing w:before="0" w:beforeAutospacing="0" w:after="0" w:afterAutospacing="0"/>
        <w:ind w:left="1440" w:hanging="720"/>
        <w:jc w:val="both"/>
        <w:textAlignment w:val="baseline"/>
        <w:rPr>
          <w:rStyle w:val="eop"/>
          <w:rFonts w:ascii="Arial" w:eastAsiaTheme="majorEastAsia" w:hAnsi="Arial" w:cs="Arial"/>
          <w:sz w:val="22"/>
          <w:szCs w:val="22"/>
        </w:rPr>
      </w:pPr>
    </w:p>
    <w:p w14:paraId="2789DA76" w14:textId="77777777" w:rsidR="00446400" w:rsidRDefault="00446400" w:rsidP="00446400">
      <w:pPr>
        <w:pStyle w:val="paragraph"/>
        <w:spacing w:before="0" w:beforeAutospacing="0" w:after="0" w:afterAutospacing="0"/>
        <w:ind w:left="1440" w:hanging="72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Submission Method for Mid-Rotation Feedback Form</w:t>
      </w:r>
    </w:p>
    <w:p w14:paraId="6E8E9D08" w14:textId="77777777" w:rsidR="00446400" w:rsidRDefault="00446400" w:rsidP="00922F9B">
      <w:pPr>
        <w:pStyle w:val="paragraph"/>
        <w:numPr>
          <w:ilvl w:val="0"/>
          <w:numId w:val="35"/>
        </w:numPr>
        <w:spacing w:before="0" w:beforeAutospacing="0" w:after="0" w:afterAutospacing="0"/>
        <w:ind w:left="1800"/>
        <w:jc w:val="both"/>
        <w:textAlignment w:val="baseline"/>
        <w:rPr>
          <w:rStyle w:val="eop"/>
          <w:rFonts w:ascii="Arial" w:eastAsiaTheme="majorEastAsia" w:hAnsi="Arial" w:cs="Arial"/>
          <w:sz w:val="22"/>
          <w:szCs w:val="22"/>
        </w:rPr>
      </w:pPr>
      <w:proofErr w:type="gramStart"/>
      <w:r>
        <w:rPr>
          <w:rStyle w:val="eop"/>
          <w:rFonts w:ascii="Arial" w:eastAsiaTheme="majorEastAsia" w:hAnsi="Arial" w:cs="Arial"/>
          <w:sz w:val="22"/>
          <w:szCs w:val="22"/>
        </w:rPr>
        <w:t>Student</w:t>
      </w:r>
      <w:proofErr w:type="gramEnd"/>
      <w:r>
        <w:rPr>
          <w:rStyle w:val="eop"/>
          <w:rFonts w:ascii="Arial" w:eastAsiaTheme="majorEastAsia" w:hAnsi="Arial" w:cs="Arial"/>
          <w:sz w:val="22"/>
          <w:szCs w:val="22"/>
        </w:rPr>
        <w:t xml:space="preserve"> must upload the form to the Mid-Rotation Feedback Dropbox</w:t>
      </w:r>
    </w:p>
    <w:p w14:paraId="702B36A3" w14:textId="77777777" w:rsidR="00446400" w:rsidRDefault="00446400" w:rsidP="00922F9B">
      <w:pPr>
        <w:pStyle w:val="paragraph"/>
        <w:numPr>
          <w:ilvl w:val="0"/>
          <w:numId w:val="35"/>
        </w:numPr>
        <w:spacing w:before="0" w:beforeAutospacing="0" w:after="0" w:afterAutospacing="0"/>
        <w:ind w:left="180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Submission must be 100% Complete and needing no revisions.</w:t>
      </w:r>
    </w:p>
    <w:p w14:paraId="44DBF96F" w14:textId="77777777" w:rsidR="00446400" w:rsidRDefault="00446400" w:rsidP="00922F9B">
      <w:pPr>
        <w:pStyle w:val="paragraph"/>
        <w:numPr>
          <w:ilvl w:val="0"/>
          <w:numId w:val="35"/>
        </w:numPr>
        <w:spacing w:before="0" w:beforeAutospacing="0" w:after="0" w:afterAutospacing="0"/>
        <w:ind w:left="180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Must be submitted by 11:59 pm the Third Sunday of the Rotation</w:t>
      </w:r>
    </w:p>
    <w:p w14:paraId="45FCF8A8" w14:textId="77777777" w:rsidR="00446400" w:rsidRDefault="00446400" w:rsidP="00922F9B">
      <w:pPr>
        <w:pStyle w:val="paragraph"/>
        <w:numPr>
          <w:ilvl w:val="0"/>
          <w:numId w:val="35"/>
        </w:numPr>
        <w:spacing w:before="0" w:beforeAutospacing="0" w:after="0" w:afterAutospacing="0"/>
        <w:ind w:left="1800"/>
        <w:jc w:val="both"/>
        <w:textAlignment w:val="baseline"/>
        <w:rPr>
          <w:rStyle w:val="eop"/>
          <w:rFonts w:ascii="Arial" w:eastAsiaTheme="majorEastAsia" w:hAnsi="Arial" w:cs="Arial"/>
          <w:sz w:val="22"/>
          <w:szCs w:val="22"/>
        </w:rPr>
      </w:pPr>
      <w:r>
        <w:rPr>
          <w:rStyle w:val="eop"/>
          <w:rFonts w:ascii="Arial" w:eastAsiaTheme="majorEastAsia" w:hAnsi="Arial" w:cs="Arial"/>
          <w:sz w:val="22"/>
          <w:szCs w:val="22"/>
        </w:rPr>
        <w:t>Make sure the submission can be opened and viewed.</w:t>
      </w:r>
    </w:p>
    <w:p w14:paraId="14DC1D00" w14:textId="77777777" w:rsidR="00446400" w:rsidRDefault="00446400" w:rsidP="00446400">
      <w:pPr>
        <w:spacing w:after="0" w:line="240" w:lineRule="auto"/>
        <w:ind w:left="360"/>
        <w:textAlignment w:val="baseline"/>
        <w:rPr>
          <w:rFonts w:ascii="Arial" w:eastAsia="Times New Roman" w:hAnsi="Arial" w:cs="Arial"/>
        </w:rPr>
      </w:pPr>
    </w:p>
    <w:p w14:paraId="5C65C4CB" w14:textId="2770957D" w:rsidR="00446400" w:rsidRPr="00446400" w:rsidRDefault="00446400" w:rsidP="00446400">
      <w:pPr>
        <w:spacing w:after="0" w:line="240" w:lineRule="auto"/>
        <w:ind w:left="360"/>
        <w:textAlignment w:val="baseline"/>
        <w:rPr>
          <w:rFonts w:ascii="Arial" w:eastAsia="Times New Roman" w:hAnsi="Arial" w:cs="Arial"/>
        </w:rPr>
      </w:pPr>
      <w:r>
        <w:rPr>
          <w:rFonts w:ascii="Arial" w:eastAsia="Times New Roman" w:hAnsi="Arial" w:cs="Arial"/>
        </w:rPr>
        <w:t>If a section is not complete, the form will be returned and will need revisions.</w:t>
      </w:r>
      <w:r w:rsidR="00CD6E8B">
        <w:rPr>
          <w:rFonts w:ascii="Arial" w:eastAsia="Times New Roman" w:hAnsi="Arial" w:cs="Arial"/>
        </w:rPr>
        <w:t xml:space="preserve"> </w:t>
      </w:r>
      <w:r w:rsidRPr="7ED1099B">
        <w:rPr>
          <w:rFonts w:ascii="Arial" w:eastAsia="Times New Roman" w:hAnsi="Arial" w:cs="Arial"/>
        </w:rPr>
        <w:t>A grade cannot be entered for the course until all requirements are met. </w:t>
      </w:r>
      <w:r w:rsidRPr="7ED1099B">
        <w:rPr>
          <w:rFonts w:ascii="Arial" w:eastAsia="Times New Roman" w:hAnsi="Arial" w:cs="Arial"/>
          <w:color w:val="000000" w:themeColor="text1"/>
        </w:rPr>
        <w:t xml:space="preserve">If you cannot complete the Mid-Rotation Feedback, you will be responsible for contacting the Course </w:t>
      </w:r>
      <w:r>
        <w:rPr>
          <w:rFonts w:ascii="Arial" w:eastAsia="Times New Roman" w:hAnsi="Arial" w:cs="Arial"/>
          <w:color w:val="000000" w:themeColor="text1"/>
        </w:rPr>
        <w:t>Assistant</w:t>
      </w:r>
      <w:r w:rsidRPr="7ED1099B">
        <w:rPr>
          <w:rFonts w:ascii="Arial" w:eastAsia="Times New Roman" w:hAnsi="Arial" w:cs="Arial"/>
          <w:color w:val="000000" w:themeColor="text1"/>
        </w:rPr>
        <w:t xml:space="preserve"> for the assigned Corrective Action</w:t>
      </w:r>
      <w:r>
        <w:rPr>
          <w:rFonts w:ascii="Arial" w:eastAsia="Times New Roman" w:hAnsi="Arial" w:cs="Arial"/>
          <w:color w:val="000000" w:themeColor="text1"/>
        </w:rPr>
        <w:t>.</w:t>
      </w:r>
    </w:p>
    <w:p w14:paraId="0560DC5F" w14:textId="77777777" w:rsidR="00446400" w:rsidRDefault="00446400" w:rsidP="005650A1">
      <w:pPr>
        <w:pStyle w:val="Heading3"/>
      </w:pPr>
    </w:p>
    <w:p w14:paraId="23427ABF" w14:textId="433FE5D4" w:rsidR="005650A1" w:rsidRDefault="00B7447A" w:rsidP="00446400">
      <w:pPr>
        <w:pStyle w:val="Heading3"/>
        <w:ind w:left="0" w:firstLine="360"/>
      </w:pPr>
      <w:bookmarkStart w:id="31" w:name="_Toc233808010"/>
      <w:r>
        <w:t>DO/PhD Students</w:t>
      </w:r>
      <w:bookmarkEnd w:id="31"/>
    </w:p>
    <w:p w14:paraId="78E10F80" w14:textId="77777777" w:rsidR="006330BD" w:rsidRDefault="005650A1" w:rsidP="00446400">
      <w:pPr>
        <w:spacing w:after="0" w:line="276" w:lineRule="auto"/>
        <w:ind w:left="360"/>
        <w:rPr>
          <w:rFonts w:ascii="Arial" w:hAnsi="Arial" w:cs="Arial"/>
        </w:rPr>
      </w:pPr>
      <w:r w:rsidRPr="00C8622F">
        <w:rPr>
          <w:rFonts w:ascii="Arial" w:hAnsi="Arial" w:cs="Arial"/>
        </w:rPr>
        <w:t>DO/PhD student rotations that take place during G years span</w:t>
      </w:r>
      <w:r w:rsidR="008C5602" w:rsidRPr="00C8622F">
        <w:rPr>
          <w:rFonts w:ascii="Arial" w:hAnsi="Arial" w:cs="Arial"/>
        </w:rPr>
        <w:t xml:space="preserve"> approximately 4 months. DO/PhD students taking this course during G years should contact the CA to discuss </w:t>
      </w:r>
      <w:r w:rsidR="00752CFA" w:rsidRPr="00C8622F">
        <w:rPr>
          <w:rFonts w:ascii="Arial" w:hAnsi="Arial" w:cs="Arial"/>
        </w:rPr>
        <w:t xml:space="preserve">assignment due dates. </w:t>
      </w:r>
      <w:r w:rsidR="00617478" w:rsidRPr="00C8622F">
        <w:rPr>
          <w:rFonts w:ascii="Arial" w:hAnsi="Arial" w:cs="Arial"/>
        </w:rPr>
        <w:t>Students are required to take the COMAT exam at the end of the rotation if it is a rotation requirement</w:t>
      </w:r>
      <w:r w:rsidR="00650B43" w:rsidRPr="00C8622F">
        <w:rPr>
          <w:rFonts w:ascii="Arial" w:hAnsi="Arial" w:cs="Arial"/>
        </w:rPr>
        <w:t>.</w:t>
      </w:r>
    </w:p>
    <w:p w14:paraId="7EADC58C" w14:textId="77777777" w:rsidR="006330BD" w:rsidRDefault="006330BD" w:rsidP="00C8622F">
      <w:pPr>
        <w:spacing w:after="0" w:line="276" w:lineRule="auto"/>
        <w:ind w:left="720"/>
        <w:rPr>
          <w:rFonts w:ascii="Arial" w:hAnsi="Arial" w:cs="Arial"/>
        </w:rPr>
      </w:pPr>
    </w:p>
    <w:p w14:paraId="6608A2D0" w14:textId="77777777" w:rsidR="008928F1" w:rsidRDefault="008928F1" w:rsidP="008928F1">
      <w:pPr>
        <w:pStyle w:val="Heading2"/>
      </w:pPr>
      <w:bookmarkStart w:id="32" w:name="_Toc227151540"/>
      <w:bookmarkStart w:id="33" w:name="_Toc233808011"/>
      <w:r w:rsidRPr="005F71C3">
        <w:t>ASSIGNMENT</w:t>
      </w:r>
      <w:r>
        <w:t>S AND</w:t>
      </w:r>
      <w:r w:rsidRPr="005F71C3">
        <w:t xml:space="preserve"> SUBMISSION REQUIREMENTS</w:t>
      </w:r>
      <w:bookmarkEnd w:id="32"/>
      <w:bookmarkEnd w:id="33"/>
      <w:r>
        <w:t xml:space="preserve"> </w:t>
      </w:r>
    </w:p>
    <w:p w14:paraId="745AEE3C" w14:textId="77777777" w:rsidR="008928F1" w:rsidRDefault="008928F1" w:rsidP="008928F1">
      <w:pPr>
        <w:pStyle w:val="ListParagraph"/>
        <w:ind w:left="1440"/>
        <w:rPr>
          <w:rFonts w:ascii="Arial" w:hAnsi="Arial" w:cs="Arial"/>
        </w:rPr>
      </w:pPr>
    </w:p>
    <w:p w14:paraId="5F726A7B" w14:textId="77777777" w:rsidR="008928F1" w:rsidRDefault="008928F1" w:rsidP="00922F9B">
      <w:pPr>
        <w:pStyle w:val="ListParagraph"/>
        <w:numPr>
          <w:ilvl w:val="1"/>
          <w:numId w:val="36"/>
        </w:numPr>
        <w:rPr>
          <w:rFonts w:ascii="Arial" w:hAnsi="Arial" w:cs="Arial"/>
        </w:rPr>
      </w:pPr>
      <w:r>
        <w:rPr>
          <w:rFonts w:ascii="Arial" w:hAnsi="Arial" w:cs="Arial"/>
        </w:rPr>
        <w:t xml:space="preserve">Please make sure the correct document is uploaded to the correct </w:t>
      </w:r>
      <w:proofErr w:type="spellStart"/>
      <w:r>
        <w:rPr>
          <w:rFonts w:ascii="Arial" w:hAnsi="Arial" w:cs="Arial"/>
        </w:rPr>
        <w:t>dropbox</w:t>
      </w:r>
      <w:proofErr w:type="spellEnd"/>
      <w:r>
        <w:rPr>
          <w:rFonts w:ascii="Arial" w:hAnsi="Arial" w:cs="Arial"/>
        </w:rPr>
        <w:t>.</w:t>
      </w:r>
    </w:p>
    <w:p w14:paraId="436BE619" w14:textId="77777777" w:rsidR="008928F1" w:rsidRDefault="008928F1" w:rsidP="00922F9B">
      <w:pPr>
        <w:pStyle w:val="ListParagraph"/>
        <w:numPr>
          <w:ilvl w:val="1"/>
          <w:numId w:val="36"/>
        </w:numPr>
        <w:rPr>
          <w:rFonts w:ascii="Arial" w:hAnsi="Arial" w:cs="Arial"/>
        </w:rPr>
      </w:pPr>
      <w:r>
        <w:rPr>
          <w:rFonts w:ascii="Arial" w:hAnsi="Arial" w:cs="Arial"/>
        </w:rPr>
        <w:t xml:space="preserve">Please </w:t>
      </w:r>
      <w:r w:rsidRPr="00116BA8">
        <w:rPr>
          <w:rFonts w:ascii="Arial" w:hAnsi="Arial" w:cs="Arial"/>
          <w:b/>
          <w:bCs/>
        </w:rPr>
        <w:t>make sure</w:t>
      </w:r>
      <w:r>
        <w:rPr>
          <w:rFonts w:ascii="Arial" w:hAnsi="Arial" w:cs="Arial"/>
        </w:rPr>
        <w:t xml:space="preserve"> the document uploaded can be </w:t>
      </w:r>
      <w:r w:rsidRPr="00116BA8">
        <w:rPr>
          <w:rFonts w:ascii="Arial" w:hAnsi="Arial" w:cs="Arial"/>
          <w:b/>
          <w:bCs/>
        </w:rPr>
        <w:t>opened and viewed</w:t>
      </w:r>
      <w:r>
        <w:rPr>
          <w:rFonts w:ascii="Arial" w:hAnsi="Arial" w:cs="Arial"/>
        </w:rPr>
        <w:t>. If your submission cannot be opened, it will be returned which will delay in the grading process.</w:t>
      </w:r>
    </w:p>
    <w:p w14:paraId="1D6718C3" w14:textId="77777777" w:rsidR="008928F1" w:rsidRDefault="008928F1" w:rsidP="00922F9B">
      <w:pPr>
        <w:pStyle w:val="ListParagraph"/>
        <w:numPr>
          <w:ilvl w:val="1"/>
          <w:numId w:val="36"/>
        </w:numPr>
        <w:rPr>
          <w:rFonts w:ascii="Arial" w:hAnsi="Arial" w:cs="Arial"/>
        </w:rPr>
      </w:pPr>
      <w:r>
        <w:rPr>
          <w:rFonts w:ascii="Arial" w:hAnsi="Arial" w:cs="Arial"/>
        </w:rPr>
        <w:t>Please make sure the document is in .</w:t>
      </w:r>
      <w:r w:rsidRPr="00116BA8">
        <w:rPr>
          <w:rFonts w:ascii="Arial" w:hAnsi="Arial" w:cs="Arial"/>
          <w:b/>
          <w:bCs/>
        </w:rPr>
        <w:t xml:space="preserve">PDF, .doc(x), </w:t>
      </w:r>
      <w:proofErr w:type="spellStart"/>
      <w:r w:rsidRPr="00116BA8">
        <w:rPr>
          <w:rFonts w:ascii="Arial" w:hAnsi="Arial" w:cs="Arial"/>
          <w:b/>
          <w:bCs/>
        </w:rPr>
        <w:t>xls</w:t>
      </w:r>
      <w:proofErr w:type="spellEnd"/>
      <w:r w:rsidRPr="00116BA8">
        <w:rPr>
          <w:rFonts w:ascii="Arial" w:hAnsi="Arial" w:cs="Arial"/>
          <w:b/>
          <w:bCs/>
        </w:rPr>
        <w:t>(x) or .ppt(x)</w:t>
      </w:r>
      <w:r>
        <w:rPr>
          <w:rFonts w:ascii="Arial" w:hAnsi="Arial" w:cs="Arial"/>
        </w:rPr>
        <w:t xml:space="preserve"> formats only.</w:t>
      </w:r>
    </w:p>
    <w:p w14:paraId="172DB5DA" w14:textId="77777777" w:rsidR="008928F1" w:rsidRDefault="008928F1" w:rsidP="00922F9B">
      <w:pPr>
        <w:pStyle w:val="ListParagraph"/>
        <w:numPr>
          <w:ilvl w:val="1"/>
          <w:numId w:val="36"/>
        </w:numPr>
        <w:rPr>
          <w:rFonts w:ascii="Arial" w:hAnsi="Arial" w:cs="Arial"/>
        </w:rPr>
      </w:pPr>
      <w:r w:rsidRPr="0090473A">
        <w:rPr>
          <w:rFonts w:ascii="Arial" w:hAnsi="Arial" w:cs="Arial"/>
          <w:b/>
          <w:bCs/>
        </w:rPr>
        <w:t>Please note that no assignments will be graded until after the rotation ends</w:t>
      </w:r>
      <w:r>
        <w:rPr>
          <w:rFonts w:ascii="Arial" w:hAnsi="Arial" w:cs="Arial"/>
        </w:rPr>
        <w:t xml:space="preserve">. </w:t>
      </w:r>
    </w:p>
    <w:p w14:paraId="66ED4ED8" w14:textId="77777777" w:rsidR="008928F1" w:rsidRDefault="008928F1" w:rsidP="00446400">
      <w:pPr>
        <w:pStyle w:val="Heading2"/>
        <w:ind w:left="0"/>
      </w:pPr>
    </w:p>
    <w:p w14:paraId="38F69341" w14:textId="77777777" w:rsidR="008928F1" w:rsidRDefault="008928F1" w:rsidP="008928F1">
      <w:pPr>
        <w:pStyle w:val="Heading2"/>
        <w:rPr>
          <w:rFonts w:eastAsia="Arial"/>
          <w:color w:val="000000" w:themeColor="text1"/>
        </w:rPr>
      </w:pPr>
      <w:bookmarkStart w:id="34" w:name="_Toc140667110"/>
      <w:bookmarkStart w:id="35" w:name="_Toc169695537"/>
      <w:bookmarkStart w:id="36" w:name="_Toc207273195"/>
      <w:bookmarkStart w:id="37" w:name="_Toc227151542"/>
      <w:bookmarkStart w:id="38" w:name="_Toc233808012"/>
      <w:r w:rsidRPr="47D391D7">
        <w:rPr>
          <w:rFonts w:eastAsia="Arial"/>
          <w:color w:val="000000" w:themeColor="text1"/>
        </w:rPr>
        <w:t>AQUIFER CASES</w:t>
      </w:r>
      <w:bookmarkEnd w:id="34"/>
      <w:bookmarkEnd w:id="35"/>
      <w:bookmarkEnd w:id="36"/>
      <w:bookmarkEnd w:id="37"/>
      <w:bookmarkEnd w:id="38"/>
    </w:p>
    <w:p w14:paraId="667BF5D5" w14:textId="4E88BE3F" w:rsidR="008928F1" w:rsidRDefault="008928F1" w:rsidP="008928F1">
      <w:pPr>
        <w:spacing w:after="0" w:line="276" w:lineRule="auto"/>
        <w:ind w:left="360"/>
        <w:rPr>
          <w:rFonts w:ascii="Arial" w:eastAsia="Arial" w:hAnsi="Arial" w:cs="Arial"/>
          <w:color w:val="000000" w:themeColor="text1"/>
        </w:rPr>
      </w:pPr>
      <w:r>
        <w:rPr>
          <w:rFonts w:ascii="Arial" w:hAnsi="Arial" w:cs="Arial"/>
        </w:rPr>
        <w:t>Once you have completed the Calibrate Assessment, Aquifer will put a Performance Summary together for each student. It will provide detailed information to illuminate knowledge gaps and drive efficient study patterns. There will be a tab in that report entitled: “My Learning Plan and To Do’s</w:t>
      </w:r>
      <w:r w:rsidR="00D35E02">
        <w:rPr>
          <w:rFonts w:ascii="Arial" w:hAnsi="Arial" w:cs="Arial"/>
        </w:rPr>
        <w:t>.”</w:t>
      </w:r>
      <w:r>
        <w:rPr>
          <w:rFonts w:ascii="Arial" w:hAnsi="Arial" w:cs="Arial"/>
        </w:rPr>
        <w:t xml:space="preserve"> Once you have reviewed the report</w:t>
      </w:r>
      <w:r w:rsidRPr="006B4FC9">
        <w:rPr>
          <w:rFonts w:ascii="Arial" w:eastAsia="Arial" w:hAnsi="Arial" w:cs="Arial"/>
          <w:color w:val="000000" w:themeColor="text1"/>
        </w:rPr>
        <w:t xml:space="preserve"> </w:t>
      </w:r>
      <w:r w:rsidRPr="593A12A2">
        <w:rPr>
          <w:rFonts w:ascii="Arial" w:eastAsia="Arial" w:hAnsi="Arial" w:cs="Arial"/>
          <w:color w:val="000000" w:themeColor="text1"/>
        </w:rPr>
        <w:t xml:space="preserve">You must complete </w:t>
      </w:r>
      <w:r>
        <w:rPr>
          <w:rFonts w:ascii="Arial" w:eastAsia="Arial" w:hAnsi="Arial" w:cs="Arial"/>
          <w:b/>
          <w:bCs/>
          <w:color w:val="000000" w:themeColor="text1"/>
        </w:rPr>
        <w:t>five</w:t>
      </w:r>
      <w:r w:rsidRPr="593A12A2">
        <w:rPr>
          <w:rFonts w:ascii="Arial" w:eastAsia="Arial" w:hAnsi="Arial" w:cs="Arial"/>
          <w:color w:val="000000" w:themeColor="text1"/>
        </w:rPr>
        <w:t xml:space="preserve"> cases of your choosing. </w:t>
      </w:r>
    </w:p>
    <w:p w14:paraId="3C92E8AF" w14:textId="77777777" w:rsidR="008928F1" w:rsidRDefault="008928F1" w:rsidP="008928F1">
      <w:pPr>
        <w:ind w:left="360"/>
        <w:rPr>
          <w:rFonts w:ascii="Arial" w:eastAsia="Arial" w:hAnsi="Arial" w:cs="Arial"/>
          <w:color w:val="000000" w:themeColor="text1"/>
        </w:rPr>
      </w:pPr>
    </w:p>
    <w:p w14:paraId="6AF56886" w14:textId="77777777" w:rsidR="008928F1" w:rsidRDefault="008928F1" w:rsidP="008928F1">
      <w:pPr>
        <w:ind w:left="360"/>
        <w:rPr>
          <w:rFonts w:ascii="Arial" w:eastAsia="Arial" w:hAnsi="Arial" w:cs="Arial"/>
          <w:color w:val="000000" w:themeColor="text1"/>
        </w:rPr>
      </w:pPr>
      <w:r w:rsidRPr="593A12A2">
        <w:rPr>
          <w:rFonts w:ascii="Arial" w:eastAsia="Arial" w:hAnsi="Arial" w:cs="Arial"/>
          <w:color w:val="000000" w:themeColor="text1"/>
        </w:rPr>
        <w:t>Students must upload the</w:t>
      </w:r>
      <w:r>
        <w:rPr>
          <w:rFonts w:ascii="Arial" w:eastAsia="Arial" w:hAnsi="Arial" w:cs="Arial"/>
          <w:color w:val="000000" w:themeColor="text1"/>
        </w:rPr>
        <w:t xml:space="preserve"> completed “My Learning Plan and To Do’s” </w:t>
      </w:r>
      <w:r w:rsidRPr="593A12A2">
        <w:rPr>
          <w:rFonts w:ascii="Arial" w:eastAsia="Arial" w:hAnsi="Arial" w:cs="Arial"/>
          <w:color w:val="000000" w:themeColor="text1"/>
        </w:rPr>
        <w:t xml:space="preserve">report </w:t>
      </w:r>
      <w:r>
        <w:rPr>
          <w:rFonts w:ascii="Arial" w:eastAsia="Arial" w:hAnsi="Arial" w:cs="Arial"/>
          <w:color w:val="000000" w:themeColor="text1"/>
        </w:rPr>
        <w:t xml:space="preserve">and a report </w:t>
      </w:r>
      <w:r w:rsidRPr="593A12A2">
        <w:rPr>
          <w:rFonts w:ascii="Arial" w:eastAsia="Arial" w:hAnsi="Arial" w:cs="Arial"/>
          <w:color w:val="000000" w:themeColor="text1"/>
        </w:rPr>
        <w:t xml:space="preserve">that outlines which cases you completed (during this rotation, your dates </w:t>
      </w:r>
      <w:r w:rsidRPr="593A12A2">
        <w:rPr>
          <w:rFonts w:ascii="Arial" w:eastAsia="Arial" w:hAnsi="Arial" w:cs="Arial"/>
          <w:b/>
          <w:bCs/>
          <w:color w:val="000000" w:themeColor="text1"/>
        </w:rPr>
        <w:t>must</w:t>
      </w:r>
      <w:r w:rsidRPr="593A12A2">
        <w:rPr>
          <w:rFonts w:ascii="Arial" w:eastAsia="Arial" w:hAnsi="Arial" w:cs="Arial"/>
          <w:color w:val="000000" w:themeColor="text1"/>
        </w:rPr>
        <w:t xml:space="preserve"> fall in your 4-week rotation period)</w:t>
      </w:r>
      <w:r>
        <w:rPr>
          <w:rFonts w:ascii="Arial" w:eastAsia="Arial" w:hAnsi="Arial" w:cs="Arial"/>
          <w:color w:val="000000" w:themeColor="text1"/>
        </w:rPr>
        <w:t xml:space="preserve"> to the same named </w:t>
      </w:r>
      <w:r w:rsidRPr="593A12A2">
        <w:rPr>
          <w:rFonts w:ascii="Arial" w:eastAsia="Arial" w:hAnsi="Arial" w:cs="Arial"/>
          <w:color w:val="000000" w:themeColor="text1"/>
        </w:rPr>
        <w:t>D2L (Desire2Learn) drop box by 11:59 pm on the last day of the clerkship to be eligible to receive Honors or obtain a High Pass in the rotation. A grade cannot be entered for the course until all requirements are met.</w:t>
      </w:r>
      <w:r>
        <w:rPr>
          <w:rFonts w:ascii="Arial" w:eastAsia="Arial" w:hAnsi="Arial" w:cs="Arial"/>
          <w:color w:val="000000" w:themeColor="text1"/>
        </w:rPr>
        <w:t xml:space="preserve"> </w:t>
      </w:r>
    </w:p>
    <w:p w14:paraId="63B7CC8C" w14:textId="77777777" w:rsidR="008928F1" w:rsidRDefault="008928F1" w:rsidP="008928F1">
      <w:pPr>
        <w:ind w:left="360"/>
        <w:rPr>
          <w:rFonts w:ascii="Arial" w:eastAsia="Arial" w:hAnsi="Arial" w:cs="Arial"/>
          <w:color w:val="000000" w:themeColor="text1"/>
        </w:rPr>
      </w:pPr>
      <w:r w:rsidRPr="593A12A2">
        <w:rPr>
          <w:rFonts w:ascii="Arial" w:eastAsia="Arial" w:hAnsi="Arial" w:cs="Arial"/>
          <w:color w:val="000000" w:themeColor="text1"/>
        </w:rPr>
        <w:t>Take your time on the cases, they have valuable information in them.</w:t>
      </w:r>
    </w:p>
    <w:p w14:paraId="1D2EF80B" w14:textId="77777777" w:rsidR="008928F1" w:rsidRDefault="008928F1" w:rsidP="008928F1">
      <w:pPr>
        <w:ind w:left="360"/>
        <w:rPr>
          <w:rFonts w:ascii="Arial" w:eastAsia="Arial" w:hAnsi="Arial" w:cs="Arial"/>
          <w:color w:val="000000" w:themeColor="text1"/>
        </w:rPr>
      </w:pPr>
      <w:r>
        <w:rPr>
          <w:rFonts w:ascii="Arial" w:eastAsia="Arial" w:hAnsi="Arial" w:cs="Arial"/>
          <w:color w:val="000000" w:themeColor="text1"/>
        </w:rPr>
        <w:t>There is a sample report for you to refer to under the Aquifer Modules Section on D2L.</w:t>
      </w:r>
    </w:p>
    <w:p w14:paraId="2DEE8807" w14:textId="77777777" w:rsidR="008928F1" w:rsidRDefault="008928F1" w:rsidP="008928F1">
      <w:pPr>
        <w:ind w:firstLine="360"/>
        <w:rPr>
          <w:rFonts w:ascii="Arial" w:eastAsia="Arial" w:hAnsi="Arial" w:cs="Arial"/>
          <w:color w:val="000000" w:themeColor="text1"/>
        </w:rPr>
      </w:pPr>
      <w:r w:rsidRPr="47D391D7">
        <w:rPr>
          <w:rFonts w:ascii="Arial" w:eastAsia="Arial" w:hAnsi="Arial" w:cs="Arial"/>
          <w:b/>
          <w:bCs/>
          <w:color w:val="000000" w:themeColor="text1"/>
        </w:rPr>
        <w:t>How to Access Aquifer Cases:</w:t>
      </w:r>
    </w:p>
    <w:p w14:paraId="32E539B4" w14:textId="77777777" w:rsidR="008928F1" w:rsidRDefault="008928F1" w:rsidP="00922F9B">
      <w:pPr>
        <w:pStyle w:val="ListParagraph"/>
        <w:numPr>
          <w:ilvl w:val="0"/>
          <w:numId w:val="37"/>
        </w:numPr>
        <w:ind w:left="1080"/>
        <w:rPr>
          <w:rFonts w:ascii="Calibri" w:eastAsia="Calibri" w:hAnsi="Calibri" w:cs="Calibri"/>
          <w:color w:val="0000FF"/>
        </w:rPr>
      </w:pPr>
      <w:r w:rsidRPr="47D391D7">
        <w:rPr>
          <w:rFonts w:ascii="Arial" w:eastAsia="Arial" w:hAnsi="Arial" w:cs="Arial"/>
          <w:color w:val="000000" w:themeColor="text1"/>
        </w:rPr>
        <w:t xml:space="preserve">Go to </w:t>
      </w:r>
      <w:hyperlink r:id="rId37">
        <w:r w:rsidRPr="47D391D7">
          <w:rPr>
            <w:rStyle w:val="Hyperlink"/>
            <w:rFonts w:ascii="Arial" w:eastAsia="Arial" w:hAnsi="Arial" w:cs="Arial"/>
          </w:rPr>
          <w:t>https://michstate-do.meduapp.com/users/sign_in</w:t>
        </w:r>
      </w:hyperlink>
    </w:p>
    <w:p w14:paraId="1EE37AF8" w14:textId="792303C3" w:rsidR="008928F1" w:rsidRDefault="008928F1" w:rsidP="00922F9B">
      <w:pPr>
        <w:pStyle w:val="ListParagraph"/>
        <w:numPr>
          <w:ilvl w:val="0"/>
          <w:numId w:val="37"/>
        </w:numPr>
        <w:ind w:left="1080"/>
        <w:rPr>
          <w:rFonts w:ascii="Arial" w:eastAsia="Arial" w:hAnsi="Arial" w:cs="Arial"/>
          <w:color w:val="000000" w:themeColor="text1"/>
        </w:rPr>
      </w:pPr>
      <w:r w:rsidRPr="47D391D7">
        <w:rPr>
          <w:rFonts w:ascii="Arial" w:eastAsia="Arial" w:hAnsi="Arial" w:cs="Arial"/>
          <w:color w:val="000000" w:themeColor="text1"/>
        </w:rPr>
        <w:t xml:space="preserve">You will be brought to a Sign In page. If you have previously accessed Aquifer for </w:t>
      </w:r>
      <w:proofErr w:type="spellStart"/>
      <w:r w:rsidR="002722A0">
        <w:rPr>
          <w:rFonts w:ascii="Arial" w:eastAsia="Arial" w:hAnsi="Arial" w:cs="Arial"/>
          <w:color w:val="000000" w:themeColor="text1"/>
        </w:rPr>
        <w:t>preclerkship</w:t>
      </w:r>
      <w:proofErr w:type="spellEnd"/>
      <w:r w:rsidRPr="47D391D7">
        <w:rPr>
          <w:rFonts w:ascii="Arial" w:eastAsia="Arial" w:hAnsi="Arial" w:cs="Arial"/>
          <w:color w:val="000000" w:themeColor="text1"/>
        </w:rPr>
        <w:t>, enter the same Sign In information. If you are new to Aquifer, enter your msu.edu email and click “register.”</w:t>
      </w:r>
    </w:p>
    <w:p w14:paraId="17F14800" w14:textId="77777777" w:rsidR="008928F1" w:rsidRDefault="008928F1" w:rsidP="00922F9B">
      <w:pPr>
        <w:pStyle w:val="ListParagraph"/>
        <w:numPr>
          <w:ilvl w:val="0"/>
          <w:numId w:val="37"/>
        </w:numPr>
        <w:ind w:left="1080"/>
        <w:rPr>
          <w:rFonts w:ascii="Arial" w:eastAsia="Arial" w:hAnsi="Arial" w:cs="Arial"/>
          <w:color w:val="000000" w:themeColor="text1"/>
        </w:rPr>
      </w:pPr>
      <w:r w:rsidRPr="47D391D7">
        <w:rPr>
          <w:rFonts w:ascii="Arial" w:eastAsia="Arial" w:hAnsi="Arial" w:cs="Arial"/>
          <w:color w:val="000000" w:themeColor="text1"/>
        </w:rPr>
        <w:t xml:space="preserve">Once you have signed in, you should have access to a course labeled </w:t>
      </w:r>
      <w:r w:rsidRPr="47D391D7">
        <w:rPr>
          <w:rFonts w:ascii="Arial" w:eastAsia="Arial" w:hAnsi="Arial" w:cs="Arial"/>
          <w:b/>
          <w:bCs/>
          <w:color w:val="000000" w:themeColor="text1"/>
        </w:rPr>
        <w:t>“F</w:t>
      </w:r>
      <w:r>
        <w:rPr>
          <w:rFonts w:ascii="Arial" w:eastAsia="Arial" w:hAnsi="Arial" w:cs="Arial"/>
          <w:b/>
          <w:bCs/>
          <w:color w:val="000000" w:themeColor="text1"/>
        </w:rPr>
        <w:t>amily Medicine 2026-2027 Course</w:t>
      </w:r>
      <w:r w:rsidRPr="47D391D7">
        <w:rPr>
          <w:rFonts w:ascii="Arial" w:eastAsia="Arial" w:hAnsi="Arial" w:cs="Arial"/>
          <w:b/>
          <w:bCs/>
          <w:color w:val="000000" w:themeColor="text1"/>
        </w:rPr>
        <w:t xml:space="preserve">" </w:t>
      </w:r>
      <w:r w:rsidRPr="47D391D7">
        <w:rPr>
          <w:rFonts w:ascii="Arial" w:eastAsia="Arial" w:hAnsi="Arial" w:cs="Arial"/>
          <w:color w:val="000000" w:themeColor="text1"/>
        </w:rPr>
        <w:t>if you do not, please reach out to the Course Assistant on the first page of this syllabus. You will be able to use any of the cases in that course to fulfil your requirements.</w:t>
      </w:r>
    </w:p>
    <w:p w14:paraId="1E63DB8E" w14:textId="77777777" w:rsidR="008928F1" w:rsidRDefault="008928F1" w:rsidP="00922F9B">
      <w:pPr>
        <w:pStyle w:val="ListParagraph"/>
        <w:numPr>
          <w:ilvl w:val="0"/>
          <w:numId w:val="37"/>
        </w:numPr>
        <w:ind w:left="1080"/>
        <w:rPr>
          <w:rFonts w:ascii="Arial" w:eastAsia="Arial" w:hAnsi="Arial" w:cs="Arial"/>
          <w:color w:val="000000" w:themeColor="text1"/>
        </w:rPr>
      </w:pPr>
      <w:r w:rsidRPr="47D391D7">
        <w:rPr>
          <w:rFonts w:ascii="Arial" w:eastAsia="Arial" w:hAnsi="Arial" w:cs="Arial"/>
          <w:color w:val="000000" w:themeColor="text1"/>
        </w:rPr>
        <w:t>You must navigate through the case including the last page. This will give you a Green Light on case completion.</w:t>
      </w:r>
    </w:p>
    <w:p w14:paraId="77EA88DC" w14:textId="0E9807E3" w:rsidR="008928F1" w:rsidRDefault="008928F1" w:rsidP="008928F1">
      <w:pPr>
        <w:spacing w:after="0" w:line="276" w:lineRule="auto"/>
        <w:ind w:left="360"/>
        <w:rPr>
          <w:rStyle w:val="normaltextrun"/>
          <w:rFonts w:ascii="Arial" w:hAnsi="Arial" w:cs="Arial"/>
          <w:color w:val="000000"/>
        </w:rPr>
      </w:pPr>
      <w:r>
        <w:rPr>
          <w:rStyle w:val="normaltextrun"/>
          <w:rFonts w:ascii="Arial" w:hAnsi="Arial" w:cs="Arial"/>
          <w:color w:val="000000"/>
        </w:rPr>
        <w:t xml:space="preserve">If you cannot complete the Aquifer Cases, you will be responsible for contacting the Course </w:t>
      </w:r>
      <w:r w:rsidR="00446400">
        <w:rPr>
          <w:rStyle w:val="normaltextrun"/>
          <w:rFonts w:ascii="Arial" w:hAnsi="Arial" w:cs="Arial"/>
          <w:color w:val="000000"/>
        </w:rPr>
        <w:t>Assistant</w:t>
      </w:r>
      <w:r>
        <w:rPr>
          <w:rStyle w:val="normaltextrun"/>
          <w:rFonts w:ascii="Arial" w:hAnsi="Arial" w:cs="Arial"/>
          <w:color w:val="000000"/>
        </w:rPr>
        <w:t xml:space="preserve"> for the assigned Corrective Action</w:t>
      </w:r>
      <w:r w:rsidR="00446400">
        <w:rPr>
          <w:rStyle w:val="normaltextrun"/>
          <w:rFonts w:ascii="Arial" w:hAnsi="Arial" w:cs="Arial"/>
          <w:color w:val="000000"/>
        </w:rPr>
        <w:t>.</w:t>
      </w:r>
    </w:p>
    <w:p w14:paraId="7B915B8D" w14:textId="77777777" w:rsidR="008928F1" w:rsidRPr="008C6266" w:rsidRDefault="008928F1" w:rsidP="008928F1"/>
    <w:p w14:paraId="12722557" w14:textId="77777777" w:rsidR="008928F1" w:rsidRDefault="008928F1" w:rsidP="008928F1">
      <w:pPr>
        <w:pStyle w:val="Heading2"/>
      </w:pPr>
      <w:bookmarkStart w:id="39" w:name="_Toc227151543"/>
      <w:bookmarkStart w:id="40" w:name="_Toc233808013"/>
      <w:r w:rsidRPr="00C40B5D">
        <w:t>QUIZZES</w:t>
      </w:r>
      <w:bookmarkEnd w:id="39"/>
      <w:bookmarkEnd w:id="40"/>
    </w:p>
    <w:p w14:paraId="400F2A7C" w14:textId="77777777" w:rsidR="008928F1" w:rsidRDefault="008928F1" w:rsidP="008928F1">
      <w:pPr>
        <w:spacing w:after="0" w:line="276" w:lineRule="auto"/>
        <w:ind w:left="360"/>
        <w:rPr>
          <w:rFonts w:ascii="Arial" w:hAnsi="Arial" w:cs="Arial"/>
          <w:b/>
          <w:bCs/>
        </w:rPr>
      </w:pPr>
    </w:p>
    <w:p w14:paraId="20DDB383" w14:textId="77777777" w:rsidR="008928F1" w:rsidRPr="00A85ED6" w:rsidRDefault="008928F1" w:rsidP="008928F1">
      <w:pPr>
        <w:pStyle w:val="Heading2"/>
      </w:pPr>
      <w:bookmarkStart w:id="41" w:name="_Toc227151544"/>
      <w:bookmarkStart w:id="42" w:name="_Toc233808014"/>
      <w:r w:rsidRPr="00A85ED6">
        <w:t>CALIBRATE ASSESSMENT</w:t>
      </w:r>
      <w:bookmarkEnd w:id="41"/>
      <w:bookmarkEnd w:id="42"/>
    </w:p>
    <w:p w14:paraId="743C619B" w14:textId="77777777" w:rsidR="008928F1" w:rsidRDefault="008928F1" w:rsidP="008928F1">
      <w:pPr>
        <w:ind w:left="360"/>
        <w:rPr>
          <w:rFonts w:ascii="Arial" w:hAnsi="Arial" w:cs="Arial"/>
        </w:rPr>
      </w:pPr>
      <w:r>
        <w:rPr>
          <w:rFonts w:ascii="Arial" w:hAnsi="Arial" w:cs="Arial"/>
        </w:rPr>
        <w:t xml:space="preserve">Each student will be assigned a Calibrate Early Assessment in Aquifer. The assessment will have 25 board-style vignette questions. Each question is comprehensive of all cases in Aquifer and are mapped to the learning objectives and teaching points. </w:t>
      </w:r>
    </w:p>
    <w:p w14:paraId="4B798047" w14:textId="77777777" w:rsidR="008928F1" w:rsidRDefault="008928F1" w:rsidP="008928F1">
      <w:pPr>
        <w:ind w:left="360"/>
        <w:rPr>
          <w:rFonts w:ascii="Arial" w:hAnsi="Arial" w:cs="Arial"/>
        </w:rPr>
      </w:pPr>
      <w:r>
        <w:rPr>
          <w:rFonts w:ascii="Arial" w:hAnsi="Arial" w:cs="Arial"/>
        </w:rPr>
        <w:t xml:space="preserve">Each question will provide an explanation of the correct answer. Please submit a .pdf of your Learning Performance Overview to the </w:t>
      </w:r>
      <w:proofErr w:type="spellStart"/>
      <w:r>
        <w:rPr>
          <w:rFonts w:ascii="Arial" w:hAnsi="Arial" w:cs="Arial"/>
        </w:rPr>
        <w:t>dropbox</w:t>
      </w:r>
      <w:proofErr w:type="spellEnd"/>
      <w:r>
        <w:rPr>
          <w:rFonts w:ascii="Arial" w:hAnsi="Arial" w:cs="Arial"/>
        </w:rPr>
        <w:t xml:space="preserve"> of the same title.</w:t>
      </w:r>
    </w:p>
    <w:p w14:paraId="0F3AFF22" w14:textId="77777777" w:rsidR="008928F1" w:rsidRDefault="008928F1" w:rsidP="008928F1">
      <w:pPr>
        <w:ind w:left="360"/>
        <w:rPr>
          <w:rFonts w:ascii="Arial" w:hAnsi="Arial" w:cs="Arial"/>
        </w:rPr>
      </w:pPr>
      <w:r>
        <w:rPr>
          <w:rFonts w:ascii="Arial" w:hAnsi="Arial" w:cs="Arial"/>
        </w:rPr>
        <w:t xml:space="preserve">There are no scores to be involved with this assessment. The assessment needs to be completed for credit. </w:t>
      </w:r>
    </w:p>
    <w:p w14:paraId="655A7EEF" w14:textId="77777777" w:rsidR="008928F1" w:rsidRPr="00160C3A" w:rsidRDefault="008928F1" w:rsidP="008928F1">
      <w:pPr>
        <w:ind w:left="360"/>
        <w:rPr>
          <w:rFonts w:ascii="Arial" w:hAnsi="Arial" w:cs="Arial"/>
        </w:rPr>
      </w:pPr>
      <w:r>
        <w:rPr>
          <w:rFonts w:ascii="Arial" w:hAnsi="Arial" w:cs="Arial"/>
        </w:rPr>
        <w:t xml:space="preserve">The assessment will be open from 8:00 am the first Monday of the rotation until 11:59 pm the first Sunday of the rotation. </w:t>
      </w:r>
    </w:p>
    <w:p w14:paraId="5BC490E2" w14:textId="0EFE8A58" w:rsidR="008928F1" w:rsidRDefault="008928F1" w:rsidP="008928F1">
      <w:pPr>
        <w:spacing w:after="0" w:line="276" w:lineRule="auto"/>
        <w:ind w:left="360"/>
        <w:rPr>
          <w:rStyle w:val="normaltextrun"/>
          <w:rFonts w:ascii="Arial" w:hAnsi="Arial" w:cs="Arial"/>
          <w:color w:val="000000"/>
        </w:rPr>
      </w:pPr>
      <w:r>
        <w:rPr>
          <w:rStyle w:val="normaltextrun"/>
          <w:rFonts w:ascii="Arial" w:hAnsi="Arial" w:cs="Arial"/>
          <w:color w:val="000000"/>
        </w:rPr>
        <w:t xml:space="preserve">If you cannot complete the </w:t>
      </w:r>
      <w:r w:rsidRPr="00446400">
        <w:rPr>
          <w:rStyle w:val="normaltextrun"/>
          <w:rFonts w:ascii="Arial" w:hAnsi="Arial" w:cs="Arial"/>
          <w:color w:val="000000"/>
        </w:rPr>
        <w:t>Calibrate Assessment,</w:t>
      </w:r>
      <w:r>
        <w:rPr>
          <w:rStyle w:val="normaltextrun"/>
          <w:rFonts w:ascii="Arial" w:hAnsi="Arial" w:cs="Arial"/>
          <w:color w:val="000000"/>
        </w:rPr>
        <w:t xml:space="preserve"> you will be responsible for contacting the Course </w:t>
      </w:r>
      <w:r w:rsidR="00446400">
        <w:rPr>
          <w:rStyle w:val="normaltextrun"/>
          <w:rFonts w:ascii="Arial" w:hAnsi="Arial" w:cs="Arial"/>
          <w:color w:val="000000"/>
        </w:rPr>
        <w:t>Assistant</w:t>
      </w:r>
      <w:r>
        <w:rPr>
          <w:rStyle w:val="normaltextrun"/>
          <w:rFonts w:ascii="Arial" w:hAnsi="Arial" w:cs="Arial"/>
          <w:color w:val="000000"/>
        </w:rPr>
        <w:t xml:space="preserve"> for the assigned Corrective Action.</w:t>
      </w:r>
    </w:p>
    <w:p w14:paraId="1EF703D2" w14:textId="77777777" w:rsidR="008928F1" w:rsidRDefault="008928F1" w:rsidP="008928F1">
      <w:pPr>
        <w:spacing w:after="0" w:line="276" w:lineRule="auto"/>
        <w:ind w:left="360"/>
        <w:rPr>
          <w:rStyle w:val="normaltextrun"/>
          <w:rFonts w:ascii="Arial" w:hAnsi="Arial" w:cs="Arial"/>
          <w:color w:val="000000"/>
        </w:rPr>
      </w:pPr>
    </w:p>
    <w:p w14:paraId="055A6157" w14:textId="77777777" w:rsidR="008928F1" w:rsidRPr="001F555D" w:rsidRDefault="008928F1" w:rsidP="008928F1">
      <w:pPr>
        <w:pStyle w:val="Heading2"/>
      </w:pPr>
      <w:bookmarkStart w:id="43" w:name="_Toc200344767"/>
      <w:bookmarkStart w:id="44" w:name="_Toc207273194"/>
      <w:bookmarkStart w:id="45" w:name="_Toc227151545"/>
      <w:bookmarkStart w:id="46" w:name="_Toc195262113"/>
      <w:bookmarkStart w:id="47" w:name="_Toc233808015"/>
      <w:r w:rsidRPr="001F555D">
        <w:rPr>
          <w:rStyle w:val="normaltextrun"/>
        </w:rPr>
        <w:t>TRUELEARN QUIZ</w:t>
      </w:r>
      <w:bookmarkEnd w:id="43"/>
      <w:bookmarkEnd w:id="44"/>
      <w:bookmarkEnd w:id="45"/>
      <w:bookmarkEnd w:id="47"/>
    </w:p>
    <w:bookmarkEnd w:id="46"/>
    <w:p w14:paraId="7DCD611C" w14:textId="6CC0B41D" w:rsidR="008928F1" w:rsidRPr="007D1B54" w:rsidRDefault="008928F1" w:rsidP="008928F1">
      <w:pPr>
        <w:ind w:left="360"/>
        <w:rPr>
          <w:rFonts w:ascii="Arial" w:hAnsi="Arial" w:cs="Arial"/>
        </w:rPr>
      </w:pPr>
      <w:r w:rsidRPr="007D1B54">
        <w:rPr>
          <w:rFonts w:ascii="Arial" w:hAnsi="Arial" w:cs="Arial"/>
        </w:rPr>
        <w:t xml:space="preserve">Requirements of the Quiz are below, followed by the </w:t>
      </w:r>
      <w:proofErr w:type="spellStart"/>
      <w:r w:rsidRPr="007D1B54">
        <w:rPr>
          <w:rFonts w:ascii="Arial" w:hAnsi="Arial" w:cs="Arial"/>
        </w:rPr>
        <w:t>TrueLearn</w:t>
      </w:r>
      <w:proofErr w:type="spellEnd"/>
      <w:r w:rsidRPr="007D1B54">
        <w:rPr>
          <w:rFonts w:ascii="Arial" w:hAnsi="Arial" w:cs="Arial"/>
        </w:rPr>
        <w:t xml:space="preserve"> Grading Scale for this requirement. </w:t>
      </w:r>
    </w:p>
    <w:p w14:paraId="4B135872" w14:textId="77777777" w:rsidR="008928F1" w:rsidRPr="007D1B54" w:rsidRDefault="008928F1" w:rsidP="008928F1">
      <w:pPr>
        <w:ind w:left="360"/>
        <w:rPr>
          <w:rFonts w:ascii="Arial" w:hAnsi="Arial" w:cs="Arial"/>
        </w:rPr>
      </w:pPr>
      <w:r w:rsidRPr="007D1B54">
        <w:rPr>
          <w:rFonts w:ascii="Arial" w:hAnsi="Arial" w:cs="Arial"/>
        </w:rPr>
        <w:t> </w:t>
      </w:r>
      <w:r w:rsidRPr="007D1B54">
        <w:rPr>
          <w:rFonts w:ascii="Arial" w:hAnsi="Arial" w:cs="Arial"/>
          <w:u w:val="single"/>
        </w:rPr>
        <w:t xml:space="preserve">Steps for Completion and Grading Scale for the </w:t>
      </w:r>
      <w:proofErr w:type="spellStart"/>
      <w:r w:rsidRPr="007D1B54">
        <w:rPr>
          <w:rFonts w:ascii="Arial" w:hAnsi="Arial" w:cs="Arial"/>
          <w:u w:val="single"/>
        </w:rPr>
        <w:t>TrueLearn</w:t>
      </w:r>
      <w:proofErr w:type="spellEnd"/>
      <w:r w:rsidRPr="007D1B54">
        <w:rPr>
          <w:rFonts w:ascii="Arial" w:hAnsi="Arial" w:cs="Arial"/>
          <w:u w:val="single"/>
        </w:rPr>
        <w:t xml:space="preserve"> Quiz</w:t>
      </w:r>
      <w:r w:rsidRPr="007D1B54">
        <w:rPr>
          <w:rFonts w:ascii="Arial" w:hAnsi="Arial" w:cs="Arial"/>
        </w:rPr>
        <w:t> </w:t>
      </w:r>
    </w:p>
    <w:p w14:paraId="4034EF32" w14:textId="77777777" w:rsidR="008928F1" w:rsidRPr="007D1B54" w:rsidRDefault="008928F1" w:rsidP="008928F1">
      <w:pPr>
        <w:ind w:left="810"/>
        <w:rPr>
          <w:rFonts w:ascii="Arial" w:hAnsi="Arial" w:cs="Arial"/>
        </w:rPr>
      </w:pPr>
      <w:r w:rsidRPr="007D1B54">
        <w:rPr>
          <w:rFonts w:ascii="Arial" w:hAnsi="Arial" w:cs="Arial"/>
        </w:rPr>
        <w:t xml:space="preserve">Each student will need to take a 60-question quiz in </w:t>
      </w:r>
      <w:proofErr w:type="spellStart"/>
      <w:r w:rsidRPr="007D1B54">
        <w:rPr>
          <w:rFonts w:ascii="Arial" w:hAnsi="Arial" w:cs="Arial"/>
        </w:rPr>
        <w:t>TrueLearn</w:t>
      </w:r>
      <w:proofErr w:type="spellEnd"/>
      <w:r w:rsidRPr="007D1B54">
        <w:rPr>
          <w:rFonts w:ascii="Arial" w:hAnsi="Arial" w:cs="Arial"/>
        </w:rPr>
        <w:t xml:space="preserve">. The quiz will be assigned in </w:t>
      </w:r>
      <w:proofErr w:type="spellStart"/>
      <w:r w:rsidRPr="007D1B54">
        <w:rPr>
          <w:rFonts w:ascii="Arial" w:hAnsi="Arial" w:cs="Arial"/>
        </w:rPr>
        <w:t>TrueLearn</w:t>
      </w:r>
      <w:proofErr w:type="spellEnd"/>
      <w:r w:rsidRPr="007D1B54">
        <w:rPr>
          <w:rFonts w:ascii="Arial" w:hAnsi="Arial" w:cs="Arial"/>
        </w:rPr>
        <w:t xml:space="preserve"> for you. An email outlining the requirement and the due date will be sent the first day of your rotation from </w:t>
      </w:r>
      <w:proofErr w:type="spellStart"/>
      <w:r w:rsidRPr="007D1B54">
        <w:rPr>
          <w:rFonts w:ascii="Arial" w:hAnsi="Arial" w:cs="Arial"/>
        </w:rPr>
        <w:t>TrueLearn</w:t>
      </w:r>
      <w:proofErr w:type="spellEnd"/>
      <w:r w:rsidRPr="007D1B54">
        <w:rPr>
          <w:rFonts w:ascii="Arial" w:hAnsi="Arial" w:cs="Arial"/>
        </w:rPr>
        <w:t>. If you do not receive it, immediately reach out to the Course Assistant.</w:t>
      </w:r>
    </w:p>
    <w:p w14:paraId="49C92C94" w14:textId="5BB96C21" w:rsidR="008928F1" w:rsidRPr="007D1B54" w:rsidRDefault="008928F1" w:rsidP="008928F1">
      <w:pPr>
        <w:ind w:left="810"/>
        <w:rPr>
          <w:rFonts w:ascii="Arial" w:hAnsi="Arial" w:cs="Arial"/>
        </w:rPr>
      </w:pPr>
      <w:r w:rsidRPr="007D1B54">
        <w:rPr>
          <w:rFonts w:ascii="Arial" w:hAnsi="Arial" w:cs="Arial"/>
        </w:rPr>
        <w:t>The 60-Question Quiz will need to be completed by 11:</w:t>
      </w:r>
      <w:r w:rsidR="00814DF0" w:rsidRPr="71EB6B47">
        <w:rPr>
          <w:rFonts w:ascii="Arial" w:hAnsi="Arial" w:cs="Arial"/>
        </w:rPr>
        <w:t xml:space="preserve">59 </w:t>
      </w:r>
      <w:r w:rsidR="00D35E02" w:rsidRPr="71EB6B47">
        <w:rPr>
          <w:rFonts w:ascii="Arial" w:hAnsi="Arial" w:cs="Arial"/>
        </w:rPr>
        <w:t>pm on</w:t>
      </w:r>
      <w:r w:rsidR="00814DF0" w:rsidRPr="71EB6B47">
        <w:rPr>
          <w:rFonts w:ascii="Arial" w:hAnsi="Arial" w:cs="Arial"/>
        </w:rPr>
        <w:t xml:space="preserve"> the fourth Wednesday of the rotation.</w:t>
      </w:r>
      <w:r w:rsidRPr="007D1B54">
        <w:rPr>
          <w:rFonts w:ascii="Arial" w:hAnsi="Arial" w:cs="Arial"/>
        </w:rPr>
        <w:t xml:space="preserve"> It needs to be completed before the COMAT. </w:t>
      </w:r>
    </w:p>
    <w:p w14:paraId="45BFF452" w14:textId="77777777" w:rsidR="008928F1" w:rsidRDefault="00814DF0" w:rsidP="00922F9B">
      <w:pPr>
        <w:numPr>
          <w:ilvl w:val="0"/>
          <w:numId w:val="39"/>
        </w:numPr>
        <w:tabs>
          <w:tab w:val="left" w:pos="1260"/>
        </w:tabs>
        <w:spacing w:line="278" w:lineRule="auto"/>
        <w:ind w:left="1890" w:hanging="450"/>
        <w:jc w:val="left"/>
        <w:rPr>
          <w:rFonts w:ascii="Arial" w:hAnsi="Arial" w:cs="Arial"/>
        </w:rPr>
      </w:pPr>
      <w:r w:rsidRPr="007D1B54">
        <w:rPr>
          <w:rFonts w:ascii="Arial" w:hAnsi="Arial" w:cs="Arial"/>
        </w:rPr>
        <w:t xml:space="preserve">Pass – 60 questions completed with a </w:t>
      </w:r>
      <w:r>
        <w:rPr>
          <w:rFonts w:ascii="Arial" w:hAnsi="Arial" w:cs="Arial"/>
        </w:rPr>
        <w:t>5</w:t>
      </w:r>
      <w:r w:rsidRPr="007D1B54">
        <w:rPr>
          <w:rFonts w:ascii="Arial" w:hAnsi="Arial" w:cs="Arial"/>
        </w:rPr>
        <w:t>0% or higher.</w:t>
      </w:r>
      <w:r w:rsidR="008928F1" w:rsidRPr="007D1B54">
        <w:rPr>
          <w:rFonts w:ascii="Arial" w:hAnsi="Arial" w:cs="Arial"/>
        </w:rPr>
        <w:t> </w:t>
      </w:r>
    </w:p>
    <w:p w14:paraId="700CBD5C" w14:textId="77777777" w:rsidR="008928F1" w:rsidRPr="007D1B54" w:rsidRDefault="008928F1" w:rsidP="00922F9B">
      <w:pPr>
        <w:numPr>
          <w:ilvl w:val="0"/>
          <w:numId w:val="39"/>
        </w:numPr>
        <w:tabs>
          <w:tab w:val="left" w:pos="1260"/>
        </w:tabs>
        <w:spacing w:line="278" w:lineRule="auto"/>
        <w:ind w:left="1890" w:hanging="450"/>
        <w:jc w:val="left"/>
        <w:rPr>
          <w:rFonts w:ascii="Arial" w:hAnsi="Arial" w:cs="Arial"/>
        </w:rPr>
      </w:pPr>
      <w:r>
        <w:rPr>
          <w:rFonts w:ascii="Arial" w:hAnsi="Arial" w:cs="Arial"/>
        </w:rPr>
        <w:t>High Pass/Honor – 60 questions with a 65% or higher.</w:t>
      </w:r>
    </w:p>
    <w:p w14:paraId="33C96EE1" w14:textId="35B3D396" w:rsidR="008928F1" w:rsidRPr="007D1B54" w:rsidRDefault="008928F1" w:rsidP="008928F1">
      <w:pPr>
        <w:pStyle w:val="BodyText"/>
        <w:spacing w:before="94"/>
        <w:ind w:left="810" w:right="90"/>
        <w:jc w:val="both"/>
      </w:pPr>
      <w:r w:rsidRPr="007D1B54">
        <w:t xml:space="preserve">If you do not receive a passing grade, please </w:t>
      </w:r>
      <w:r w:rsidR="00814DF0">
        <w:t>reach out to the Course Assistant. A corrective action</w:t>
      </w:r>
      <w:r w:rsidRPr="007D1B54">
        <w:t xml:space="preserve"> second quiz will </w:t>
      </w:r>
      <w:r w:rsidR="00814DF0">
        <w:t xml:space="preserve">be </w:t>
      </w:r>
      <w:r w:rsidR="00611218">
        <w:t>assigned,</w:t>
      </w:r>
      <w:r w:rsidR="00814DF0">
        <w:t xml:space="preserve"> and you will need to complete it. Once the Corrective Action is assigned you will </w:t>
      </w:r>
      <w:r w:rsidRPr="007D1B54">
        <w:t xml:space="preserve">only </w:t>
      </w:r>
      <w:r w:rsidR="00814DF0">
        <w:t>be able</w:t>
      </w:r>
      <w:r w:rsidRPr="007D1B54">
        <w:t xml:space="preserve"> to Pass the rotation regardless of the score you receive on it.</w:t>
      </w:r>
    </w:p>
    <w:p w14:paraId="51AF7C56" w14:textId="77777777" w:rsidR="008928F1" w:rsidRPr="007D1B54" w:rsidRDefault="008928F1" w:rsidP="008928F1">
      <w:pPr>
        <w:pStyle w:val="BodyText"/>
      </w:pPr>
    </w:p>
    <w:p w14:paraId="5441DDD6" w14:textId="77777777" w:rsidR="008928F1" w:rsidRPr="007D1B54" w:rsidRDefault="008928F1" w:rsidP="008928F1">
      <w:pPr>
        <w:pStyle w:val="BodyText"/>
        <w:ind w:left="1240"/>
      </w:pPr>
      <w:r w:rsidRPr="007D1B54">
        <w:rPr>
          <w:u w:val="single"/>
        </w:rPr>
        <w:t xml:space="preserve">Submission Method for </w:t>
      </w:r>
      <w:proofErr w:type="spellStart"/>
      <w:r w:rsidRPr="007D1B54">
        <w:rPr>
          <w:u w:val="single"/>
        </w:rPr>
        <w:t>TrueLearn</w:t>
      </w:r>
      <w:proofErr w:type="spellEnd"/>
      <w:r w:rsidRPr="007D1B54">
        <w:rPr>
          <w:u w:val="single"/>
        </w:rPr>
        <w:t xml:space="preserve"> Quiz</w:t>
      </w:r>
    </w:p>
    <w:p w14:paraId="7DE83879" w14:textId="77777777" w:rsidR="008928F1" w:rsidRPr="007D1B54" w:rsidRDefault="008928F1" w:rsidP="00922F9B">
      <w:pPr>
        <w:pStyle w:val="ListParagraph"/>
        <w:widowControl w:val="0"/>
        <w:numPr>
          <w:ilvl w:val="0"/>
          <w:numId w:val="38"/>
        </w:numPr>
        <w:tabs>
          <w:tab w:val="left" w:pos="2123"/>
          <w:tab w:val="left" w:pos="2124"/>
        </w:tabs>
        <w:autoSpaceDE w:val="0"/>
        <w:autoSpaceDN w:val="0"/>
        <w:spacing w:before="38" w:after="0" w:line="262" w:lineRule="exact"/>
        <w:ind w:left="2123" w:hanging="452"/>
        <w:contextualSpacing w:val="0"/>
        <w:jc w:val="left"/>
        <w:rPr>
          <w:rFonts w:ascii="Arial" w:hAnsi="Arial" w:cs="Arial"/>
        </w:rPr>
      </w:pPr>
      <w:r w:rsidRPr="007D1B54">
        <w:rPr>
          <w:rFonts w:ascii="Arial" w:hAnsi="Arial" w:cs="Arial"/>
        </w:rPr>
        <w:t>There is no submission needed for this</w:t>
      </w:r>
      <w:r w:rsidRPr="007D1B54">
        <w:rPr>
          <w:rFonts w:ascii="Arial" w:hAnsi="Arial" w:cs="Arial"/>
          <w:spacing w:val="-4"/>
        </w:rPr>
        <w:t xml:space="preserve"> </w:t>
      </w:r>
      <w:r w:rsidRPr="007D1B54">
        <w:rPr>
          <w:rFonts w:ascii="Arial" w:hAnsi="Arial" w:cs="Arial"/>
        </w:rPr>
        <w:t>requirement.</w:t>
      </w:r>
    </w:p>
    <w:p w14:paraId="50CB8313" w14:textId="77777777" w:rsidR="008928F1" w:rsidRPr="007D1B54" w:rsidRDefault="008928F1" w:rsidP="00922F9B">
      <w:pPr>
        <w:pStyle w:val="ListParagraph"/>
        <w:widowControl w:val="0"/>
        <w:numPr>
          <w:ilvl w:val="0"/>
          <w:numId w:val="38"/>
        </w:numPr>
        <w:tabs>
          <w:tab w:val="left" w:pos="2123"/>
          <w:tab w:val="left" w:pos="2124"/>
        </w:tabs>
        <w:autoSpaceDE w:val="0"/>
        <w:autoSpaceDN w:val="0"/>
        <w:spacing w:before="2" w:after="0" w:line="223" w:lineRule="auto"/>
        <w:ind w:left="2123" w:right="516" w:hanging="452"/>
        <w:contextualSpacing w:val="0"/>
        <w:jc w:val="left"/>
        <w:rPr>
          <w:rFonts w:ascii="Arial" w:hAnsi="Arial" w:cs="Arial"/>
        </w:rPr>
      </w:pPr>
      <w:r w:rsidRPr="007D1B54">
        <w:rPr>
          <w:rFonts w:ascii="Arial" w:hAnsi="Arial" w:cs="Arial"/>
        </w:rPr>
        <w:t>The</w:t>
      </w:r>
      <w:r w:rsidRPr="007D1B54">
        <w:rPr>
          <w:rFonts w:ascii="Arial" w:hAnsi="Arial" w:cs="Arial"/>
          <w:spacing w:val="-12"/>
        </w:rPr>
        <w:t xml:space="preserve"> </w:t>
      </w:r>
      <w:r w:rsidRPr="007D1B54">
        <w:rPr>
          <w:rFonts w:ascii="Arial" w:hAnsi="Arial" w:cs="Arial"/>
        </w:rPr>
        <w:t>Course</w:t>
      </w:r>
      <w:r w:rsidRPr="007D1B54">
        <w:rPr>
          <w:rFonts w:ascii="Arial" w:hAnsi="Arial" w:cs="Arial"/>
          <w:spacing w:val="-15"/>
        </w:rPr>
        <w:t xml:space="preserve"> </w:t>
      </w:r>
      <w:r w:rsidRPr="007D1B54">
        <w:rPr>
          <w:rFonts w:ascii="Arial" w:hAnsi="Arial" w:cs="Arial"/>
        </w:rPr>
        <w:t>Assistant</w:t>
      </w:r>
      <w:r w:rsidRPr="007D1B54">
        <w:rPr>
          <w:rFonts w:ascii="Arial" w:hAnsi="Arial" w:cs="Arial"/>
          <w:spacing w:val="-13"/>
        </w:rPr>
        <w:t xml:space="preserve"> </w:t>
      </w:r>
      <w:r w:rsidRPr="007D1B54">
        <w:rPr>
          <w:rFonts w:ascii="Arial" w:hAnsi="Arial" w:cs="Arial"/>
        </w:rPr>
        <w:t>will</w:t>
      </w:r>
      <w:r w:rsidRPr="007D1B54">
        <w:rPr>
          <w:rFonts w:ascii="Arial" w:hAnsi="Arial" w:cs="Arial"/>
          <w:spacing w:val="-10"/>
        </w:rPr>
        <w:t xml:space="preserve"> </w:t>
      </w:r>
      <w:r w:rsidRPr="007D1B54">
        <w:rPr>
          <w:rFonts w:ascii="Arial" w:hAnsi="Arial" w:cs="Arial"/>
        </w:rPr>
        <w:t>review</w:t>
      </w:r>
      <w:r w:rsidRPr="007D1B54">
        <w:rPr>
          <w:rFonts w:ascii="Arial" w:hAnsi="Arial" w:cs="Arial"/>
          <w:spacing w:val="-15"/>
        </w:rPr>
        <w:t xml:space="preserve"> </w:t>
      </w:r>
      <w:r w:rsidRPr="007D1B54">
        <w:rPr>
          <w:rFonts w:ascii="Arial" w:hAnsi="Arial" w:cs="Arial"/>
        </w:rPr>
        <w:t>the</w:t>
      </w:r>
      <w:r w:rsidRPr="007D1B54">
        <w:rPr>
          <w:rFonts w:ascii="Arial" w:hAnsi="Arial" w:cs="Arial"/>
          <w:spacing w:val="-15"/>
        </w:rPr>
        <w:t xml:space="preserve"> </w:t>
      </w:r>
      <w:r w:rsidRPr="007D1B54">
        <w:rPr>
          <w:rFonts w:ascii="Arial" w:hAnsi="Arial" w:cs="Arial"/>
        </w:rPr>
        <w:t>information</w:t>
      </w:r>
      <w:r w:rsidRPr="007D1B54">
        <w:rPr>
          <w:rFonts w:ascii="Arial" w:hAnsi="Arial" w:cs="Arial"/>
          <w:spacing w:val="-11"/>
        </w:rPr>
        <w:t xml:space="preserve"> </w:t>
      </w:r>
      <w:r w:rsidRPr="007D1B54">
        <w:rPr>
          <w:rFonts w:ascii="Arial" w:hAnsi="Arial" w:cs="Arial"/>
        </w:rPr>
        <w:t>in</w:t>
      </w:r>
      <w:r w:rsidRPr="007D1B54">
        <w:rPr>
          <w:rFonts w:ascii="Arial" w:hAnsi="Arial" w:cs="Arial"/>
          <w:spacing w:val="-17"/>
        </w:rPr>
        <w:t xml:space="preserve"> </w:t>
      </w:r>
      <w:proofErr w:type="spellStart"/>
      <w:r w:rsidRPr="007D1B54">
        <w:rPr>
          <w:rFonts w:ascii="Arial" w:hAnsi="Arial" w:cs="Arial"/>
        </w:rPr>
        <w:t>TrueLearn</w:t>
      </w:r>
      <w:proofErr w:type="spellEnd"/>
      <w:r w:rsidRPr="007D1B54">
        <w:rPr>
          <w:rFonts w:ascii="Arial" w:hAnsi="Arial" w:cs="Arial"/>
          <w:spacing w:val="-15"/>
        </w:rPr>
        <w:t xml:space="preserve"> </w:t>
      </w:r>
      <w:r w:rsidRPr="007D1B54">
        <w:rPr>
          <w:rFonts w:ascii="Arial" w:hAnsi="Arial" w:cs="Arial"/>
        </w:rPr>
        <w:t>and</w:t>
      </w:r>
      <w:r w:rsidRPr="007D1B54">
        <w:rPr>
          <w:rFonts w:ascii="Arial" w:hAnsi="Arial" w:cs="Arial"/>
          <w:spacing w:val="-15"/>
        </w:rPr>
        <w:t xml:space="preserve"> </w:t>
      </w:r>
      <w:r w:rsidRPr="007D1B54">
        <w:rPr>
          <w:rFonts w:ascii="Arial" w:hAnsi="Arial" w:cs="Arial"/>
        </w:rPr>
        <w:t>will</w:t>
      </w:r>
      <w:r w:rsidRPr="007D1B54">
        <w:rPr>
          <w:rFonts w:ascii="Arial" w:hAnsi="Arial" w:cs="Arial"/>
          <w:spacing w:val="-12"/>
        </w:rPr>
        <w:t xml:space="preserve"> </w:t>
      </w:r>
      <w:r w:rsidRPr="007D1B54">
        <w:rPr>
          <w:rFonts w:ascii="Arial" w:hAnsi="Arial" w:cs="Arial"/>
        </w:rPr>
        <w:t>update</w:t>
      </w:r>
      <w:r w:rsidRPr="007D1B54">
        <w:rPr>
          <w:rFonts w:ascii="Arial" w:hAnsi="Arial" w:cs="Arial"/>
          <w:spacing w:val="-15"/>
        </w:rPr>
        <w:t xml:space="preserve"> </w:t>
      </w:r>
      <w:r w:rsidRPr="007D1B54">
        <w:rPr>
          <w:rFonts w:ascii="Arial" w:hAnsi="Arial" w:cs="Arial"/>
        </w:rPr>
        <w:t>the grades in the Grade Book on</w:t>
      </w:r>
      <w:r w:rsidRPr="007D1B54">
        <w:rPr>
          <w:rFonts w:ascii="Arial" w:hAnsi="Arial" w:cs="Arial"/>
          <w:spacing w:val="-3"/>
        </w:rPr>
        <w:t xml:space="preserve"> </w:t>
      </w:r>
      <w:r w:rsidRPr="007D1B54">
        <w:rPr>
          <w:rFonts w:ascii="Arial" w:hAnsi="Arial" w:cs="Arial"/>
        </w:rPr>
        <w:t>D2L.</w:t>
      </w:r>
    </w:p>
    <w:p w14:paraId="2A705954" w14:textId="77777777" w:rsidR="008928F1" w:rsidRPr="007D1B54" w:rsidRDefault="008928F1" w:rsidP="008928F1">
      <w:pPr>
        <w:pStyle w:val="BodyText"/>
        <w:spacing w:before="4"/>
        <w:ind w:left="1511"/>
      </w:pPr>
      <w:r w:rsidRPr="007D1B54">
        <w:t> </w:t>
      </w:r>
    </w:p>
    <w:p w14:paraId="331FB4CC" w14:textId="77777777" w:rsidR="008928F1" w:rsidRPr="007D1B54" w:rsidRDefault="008928F1" w:rsidP="008928F1">
      <w:pPr>
        <w:pStyle w:val="BodyText"/>
        <w:spacing w:before="1"/>
        <w:ind w:left="1240"/>
      </w:pPr>
      <w:r w:rsidRPr="007D1B54">
        <w:rPr>
          <w:u w:val="single"/>
        </w:rPr>
        <w:t xml:space="preserve">Steps for logging into </w:t>
      </w:r>
      <w:proofErr w:type="spellStart"/>
      <w:r w:rsidRPr="007D1B54">
        <w:rPr>
          <w:u w:val="single"/>
        </w:rPr>
        <w:t>TrueLearn</w:t>
      </w:r>
      <w:proofErr w:type="spellEnd"/>
      <w:r w:rsidRPr="007D1B54">
        <w:rPr>
          <w:u w:val="single"/>
        </w:rPr>
        <w:t>: </w:t>
      </w:r>
    </w:p>
    <w:p w14:paraId="6267C24F" w14:textId="77777777" w:rsidR="008928F1" w:rsidRPr="007D1B54" w:rsidRDefault="008928F1" w:rsidP="00922F9B">
      <w:pPr>
        <w:pStyle w:val="ListParagraph"/>
        <w:widowControl w:val="0"/>
        <w:numPr>
          <w:ilvl w:val="0"/>
          <w:numId w:val="38"/>
        </w:numPr>
        <w:tabs>
          <w:tab w:val="left" w:pos="2031"/>
          <w:tab w:val="left" w:pos="2032"/>
        </w:tabs>
        <w:autoSpaceDE w:val="0"/>
        <w:autoSpaceDN w:val="0"/>
        <w:spacing w:before="40" w:after="0" w:line="237" w:lineRule="auto"/>
        <w:ind w:right="1448"/>
        <w:contextualSpacing w:val="0"/>
        <w:jc w:val="left"/>
        <w:rPr>
          <w:rFonts w:ascii="Arial" w:hAnsi="Arial" w:cs="Arial"/>
          <w:sz w:val="18"/>
        </w:rPr>
      </w:pPr>
      <w:r w:rsidRPr="007D1B54">
        <w:rPr>
          <w:rFonts w:ascii="Arial" w:hAnsi="Arial" w:cs="Arial"/>
        </w:rPr>
        <w:t xml:space="preserve">Access </w:t>
      </w:r>
      <w:proofErr w:type="spellStart"/>
      <w:r w:rsidRPr="007D1B54">
        <w:rPr>
          <w:rFonts w:ascii="Arial" w:hAnsi="Arial" w:cs="Arial"/>
        </w:rPr>
        <w:t>TrueLearn</w:t>
      </w:r>
      <w:proofErr w:type="spellEnd"/>
      <w:r w:rsidRPr="007D1B54">
        <w:rPr>
          <w:rFonts w:ascii="Arial" w:hAnsi="Arial" w:cs="Arial"/>
        </w:rPr>
        <w:t xml:space="preserve"> homepage by following the link:  </w:t>
      </w:r>
      <w:hyperlink r:id="rId38" w:tgtFrame="_blank" w:history="1">
        <w:r w:rsidRPr="007D1B54">
          <w:rPr>
            <w:rStyle w:val="Hyperlink"/>
            <w:rFonts w:ascii="Arial" w:hAnsi="Arial" w:cs="Arial"/>
          </w:rPr>
          <w:t>https://www.truelearn.net/?_ga=2.117887311.751432720.1652188608-</w:t>
        </w:r>
      </w:hyperlink>
      <w:hyperlink r:id="rId39" w:tgtFrame="_blank" w:history="1">
        <w:r w:rsidRPr="007D1B54">
          <w:rPr>
            <w:rStyle w:val="Hyperlink"/>
            <w:rFonts w:ascii="Arial" w:hAnsi="Arial" w:cs="Arial"/>
          </w:rPr>
          <w:t xml:space="preserve"> 917063151.1651858724 </w:t>
        </w:r>
      </w:hyperlink>
      <w:r w:rsidRPr="007D1B54">
        <w:rPr>
          <w:rFonts w:ascii="Arial" w:hAnsi="Arial" w:cs="Arial"/>
        </w:rPr>
        <w:t>  </w:t>
      </w:r>
    </w:p>
    <w:p w14:paraId="4196467D" w14:textId="77777777" w:rsidR="008928F1" w:rsidRPr="007D1B54" w:rsidRDefault="008928F1" w:rsidP="00922F9B">
      <w:pPr>
        <w:pStyle w:val="ListParagraph"/>
        <w:widowControl w:val="0"/>
        <w:numPr>
          <w:ilvl w:val="0"/>
          <w:numId w:val="38"/>
        </w:numPr>
        <w:tabs>
          <w:tab w:val="left" w:pos="2033"/>
        </w:tabs>
        <w:autoSpaceDE w:val="0"/>
        <w:autoSpaceDN w:val="0"/>
        <w:spacing w:before="5" w:after="0" w:line="230" w:lineRule="auto"/>
        <w:ind w:right="516" w:hanging="361"/>
        <w:contextualSpacing w:val="0"/>
        <w:rPr>
          <w:rFonts w:ascii="Arial" w:hAnsi="Arial" w:cs="Arial"/>
        </w:rPr>
      </w:pPr>
      <w:r w:rsidRPr="007D1B54">
        <w:rPr>
          <w:rFonts w:ascii="Arial" w:hAnsi="Arial" w:cs="Arial"/>
        </w:rPr>
        <w:t xml:space="preserve">Enter your MSU email address and the password that was sent to you by </w:t>
      </w:r>
      <w:proofErr w:type="spellStart"/>
      <w:r w:rsidRPr="007D1B54">
        <w:rPr>
          <w:rFonts w:ascii="Arial" w:hAnsi="Arial" w:cs="Arial"/>
        </w:rPr>
        <w:t>TrueLearn</w:t>
      </w:r>
      <w:proofErr w:type="spellEnd"/>
      <w:r w:rsidRPr="007D1B54">
        <w:rPr>
          <w:rFonts w:ascii="Arial" w:hAnsi="Arial" w:cs="Arial"/>
          <w:spacing w:val="-15"/>
        </w:rPr>
        <w:t xml:space="preserve"> </w:t>
      </w:r>
      <w:r w:rsidRPr="007D1B54">
        <w:rPr>
          <w:rFonts w:ascii="Arial" w:hAnsi="Arial" w:cs="Arial"/>
        </w:rPr>
        <w:t>(please</w:t>
      </w:r>
      <w:r w:rsidRPr="007D1B54">
        <w:rPr>
          <w:rFonts w:ascii="Arial" w:hAnsi="Arial" w:cs="Arial"/>
          <w:spacing w:val="-14"/>
        </w:rPr>
        <w:t xml:space="preserve"> </w:t>
      </w:r>
      <w:r w:rsidRPr="007D1B54">
        <w:rPr>
          <w:rFonts w:ascii="Arial" w:hAnsi="Arial" w:cs="Arial"/>
        </w:rPr>
        <w:t>keep</w:t>
      </w:r>
      <w:r w:rsidRPr="007D1B54">
        <w:rPr>
          <w:rFonts w:ascii="Arial" w:hAnsi="Arial" w:cs="Arial"/>
          <w:spacing w:val="-14"/>
        </w:rPr>
        <w:t xml:space="preserve"> </w:t>
      </w:r>
      <w:r w:rsidRPr="007D1B54">
        <w:rPr>
          <w:rFonts w:ascii="Arial" w:hAnsi="Arial" w:cs="Arial"/>
        </w:rPr>
        <w:t>in</w:t>
      </w:r>
      <w:r w:rsidRPr="007D1B54">
        <w:rPr>
          <w:rFonts w:ascii="Arial" w:hAnsi="Arial" w:cs="Arial"/>
          <w:spacing w:val="-11"/>
        </w:rPr>
        <w:t xml:space="preserve"> </w:t>
      </w:r>
      <w:r w:rsidRPr="007D1B54">
        <w:rPr>
          <w:rFonts w:ascii="Arial" w:hAnsi="Arial" w:cs="Arial"/>
        </w:rPr>
        <w:t>mind,</w:t>
      </w:r>
      <w:r w:rsidRPr="007D1B54">
        <w:rPr>
          <w:rFonts w:ascii="Arial" w:hAnsi="Arial" w:cs="Arial"/>
          <w:spacing w:val="-12"/>
        </w:rPr>
        <w:t xml:space="preserve"> </w:t>
      </w:r>
      <w:r w:rsidRPr="007D1B54">
        <w:rPr>
          <w:rFonts w:ascii="Arial" w:hAnsi="Arial" w:cs="Arial"/>
        </w:rPr>
        <w:t>you</w:t>
      </w:r>
      <w:r w:rsidRPr="007D1B54">
        <w:rPr>
          <w:rFonts w:ascii="Arial" w:hAnsi="Arial" w:cs="Arial"/>
          <w:spacing w:val="-14"/>
        </w:rPr>
        <w:t xml:space="preserve"> </w:t>
      </w:r>
      <w:r w:rsidRPr="007D1B54">
        <w:rPr>
          <w:rFonts w:ascii="Arial" w:hAnsi="Arial" w:cs="Arial"/>
        </w:rPr>
        <w:t>can</w:t>
      </w:r>
      <w:r w:rsidRPr="007D1B54">
        <w:rPr>
          <w:rFonts w:ascii="Arial" w:hAnsi="Arial" w:cs="Arial"/>
          <w:spacing w:val="-15"/>
        </w:rPr>
        <w:t xml:space="preserve"> </w:t>
      </w:r>
      <w:r w:rsidRPr="007D1B54">
        <w:rPr>
          <w:rFonts w:ascii="Arial" w:hAnsi="Arial" w:cs="Arial"/>
        </w:rPr>
        <w:t>change/update</w:t>
      </w:r>
      <w:r w:rsidRPr="007D1B54">
        <w:rPr>
          <w:rFonts w:ascii="Arial" w:hAnsi="Arial" w:cs="Arial"/>
          <w:spacing w:val="-14"/>
        </w:rPr>
        <w:t xml:space="preserve"> </w:t>
      </w:r>
      <w:r w:rsidRPr="007D1B54">
        <w:rPr>
          <w:rFonts w:ascii="Arial" w:hAnsi="Arial" w:cs="Arial"/>
        </w:rPr>
        <w:t>your</w:t>
      </w:r>
      <w:r w:rsidRPr="007D1B54">
        <w:rPr>
          <w:rFonts w:ascii="Arial" w:hAnsi="Arial" w:cs="Arial"/>
          <w:spacing w:val="-12"/>
        </w:rPr>
        <w:t xml:space="preserve"> </w:t>
      </w:r>
      <w:r w:rsidRPr="007D1B54">
        <w:rPr>
          <w:rFonts w:ascii="Arial" w:hAnsi="Arial" w:cs="Arial"/>
        </w:rPr>
        <w:t>password</w:t>
      </w:r>
      <w:r w:rsidRPr="007D1B54">
        <w:rPr>
          <w:rFonts w:ascii="Arial" w:hAnsi="Arial" w:cs="Arial"/>
          <w:spacing w:val="-11"/>
        </w:rPr>
        <w:t xml:space="preserve"> </w:t>
      </w:r>
      <w:r w:rsidRPr="007D1B54">
        <w:rPr>
          <w:rFonts w:ascii="Arial" w:hAnsi="Arial" w:cs="Arial"/>
        </w:rPr>
        <w:t>once</w:t>
      </w:r>
      <w:r w:rsidRPr="007D1B54">
        <w:rPr>
          <w:rFonts w:ascii="Arial" w:hAnsi="Arial" w:cs="Arial"/>
          <w:spacing w:val="-11"/>
        </w:rPr>
        <w:t xml:space="preserve"> </w:t>
      </w:r>
      <w:r w:rsidRPr="007D1B54">
        <w:rPr>
          <w:rFonts w:ascii="Arial" w:hAnsi="Arial" w:cs="Arial"/>
        </w:rPr>
        <w:t>you have logged</w:t>
      </w:r>
      <w:r w:rsidRPr="007D1B54">
        <w:rPr>
          <w:rFonts w:ascii="Arial" w:hAnsi="Arial" w:cs="Arial"/>
          <w:spacing w:val="-1"/>
        </w:rPr>
        <w:t xml:space="preserve"> </w:t>
      </w:r>
      <w:r w:rsidRPr="007D1B54">
        <w:rPr>
          <w:rFonts w:ascii="Arial" w:hAnsi="Arial" w:cs="Arial"/>
        </w:rPr>
        <w:t>in) </w:t>
      </w:r>
    </w:p>
    <w:p w14:paraId="3D1AF191" w14:textId="77777777" w:rsidR="00814DF0" w:rsidRDefault="008928F1" w:rsidP="00814DF0">
      <w:pPr>
        <w:pStyle w:val="BodyText"/>
        <w:spacing w:before="156" w:line="249" w:lineRule="auto"/>
        <w:ind w:left="810" w:right="516"/>
        <w:jc w:val="both"/>
      </w:pPr>
      <w:r>
        <w:t xml:space="preserve">If you do not meet the required score or you fail to complete the </w:t>
      </w:r>
      <w:proofErr w:type="spellStart"/>
      <w:r>
        <w:t>TrueLearn</w:t>
      </w:r>
      <w:proofErr w:type="spellEnd"/>
      <w:r>
        <w:t xml:space="preserve"> quiz, it will be your responsibility to reach out to the Course Assistant (Shannon Grochulski-Fries, </w:t>
      </w:r>
      <w:hyperlink r:id="rId40">
        <w:r>
          <w:rPr>
            <w:color w:val="0000FF"/>
            <w:u w:val="single" w:color="0000FF"/>
          </w:rPr>
          <w:t>grochuls@msu.edu</w:t>
        </w:r>
      </w:hyperlink>
      <w:r w:rsidR="00814DF0">
        <w:t>) for the assigned Corrective Action.</w:t>
      </w:r>
      <w:r w:rsidR="00814DF0" w:rsidRPr="00806A27">
        <w:t xml:space="preserve"> </w:t>
      </w:r>
      <w:r w:rsidR="00814DF0">
        <w:t>Once the Corrective Action is assigned you will only be able to Pass the rotation regardless of the score you receive on it.</w:t>
      </w:r>
    </w:p>
    <w:p w14:paraId="56098F9E" w14:textId="4DB21E71" w:rsidR="00AB7B43" w:rsidRDefault="00AB7B43" w:rsidP="00814DF0">
      <w:pPr>
        <w:ind w:left="360"/>
      </w:pPr>
    </w:p>
    <w:p w14:paraId="652AC992" w14:textId="77B44C41" w:rsidR="007F0AFF" w:rsidRPr="007F0AFF" w:rsidRDefault="00A50CB0" w:rsidP="009A029A">
      <w:pPr>
        <w:pStyle w:val="Heading2"/>
      </w:pPr>
      <w:bookmarkStart w:id="48" w:name="_Toc233808016"/>
      <w:r w:rsidRPr="00C40B5D">
        <w:t>ONLINE MODULES OR CONFERENCES</w:t>
      </w:r>
      <w:bookmarkEnd w:id="48"/>
    </w:p>
    <w:p w14:paraId="1F5910FC" w14:textId="39271260" w:rsidR="008928F1" w:rsidRPr="00D836DB" w:rsidRDefault="007F0AFF" w:rsidP="00D836DB">
      <w:pPr>
        <w:ind w:left="720"/>
        <w:rPr>
          <w:rFonts w:ascii="Arial" w:hAnsi="Arial" w:cs="Arial"/>
          <w:b/>
          <w:bCs/>
        </w:rPr>
      </w:pPr>
      <w:r w:rsidRPr="00D836DB">
        <w:rPr>
          <w:rFonts w:ascii="Arial" w:hAnsi="Arial" w:cs="Arial"/>
          <w:b/>
          <w:bCs/>
        </w:rPr>
        <w:t>Open Forum Session (Final Week of Rotation)</w:t>
      </w:r>
    </w:p>
    <w:p w14:paraId="75617E4B" w14:textId="77777777" w:rsidR="00FF3DEC" w:rsidRDefault="00FF3DEC" w:rsidP="00FF3DEC">
      <w:pPr>
        <w:pStyle w:val="BodyText"/>
      </w:pPr>
      <w:r w:rsidRPr="00FF3DEC">
        <w:t xml:space="preserve">As part of our commitment to supporting student learning and professional development, the Instructors of Record will host a </w:t>
      </w:r>
      <w:r w:rsidRPr="00FF3DEC">
        <w:rPr>
          <w:b/>
          <w:bCs/>
        </w:rPr>
        <w:t>one</w:t>
      </w:r>
      <w:r w:rsidRPr="00FF3DEC">
        <w:rPr>
          <w:b/>
          <w:bCs/>
        </w:rPr>
        <w:noBreakHyphen/>
        <w:t>hour Open Forum Session at noon during the final week of the rotation</w:t>
      </w:r>
      <w:r w:rsidRPr="00FF3DEC">
        <w:t>. This session is designed to provide a structured yet flexible space for students to engage directly with faculty.</w:t>
      </w:r>
    </w:p>
    <w:p w14:paraId="2434346E" w14:textId="77777777" w:rsidR="007F0AFF" w:rsidRDefault="007F0AFF" w:rsidP="00FF3DEC">
      <w:pPr>
        <w:pStyle w:val="BodyText"/>
      </w:pPr>
    </w:p>
    <w:p w14:paraId="12090833" w14:textId="281497CE" w:rsidR="007F0AFF" w:rsidRPr="00FF3DEC" w:rsidRDefault="007F0AFF" w:rsidP="00FF3DEC">
      <w:pPr>
        <w:pStyle w:val="BodyText"/>
      </w:pPr>
      <w:r>
        <w:lastRenderedPageBreak/>
        <w:t>An announcement with the details, date and time will be posted in D2L</w:t>
      </w:r>
      <w:r w:rsidR="009B4F84">
        <w:t>.</w:t>
      </w:r>
    </w:p>
    <w:p w14:paraId="3DAFEE49" w14:textId="77777777" w:rsidR="00FF3DEC" w:rsidRDefault="00FF3DEC" w:rsidP="00FF3DEC">
      <w:pPr>
        <w:pStyle w:val="BodyText"/>
        <w:rPr>
          <w:b/>
          <w:bCs/>
        </w:rPr>
      </w:pPr>
    </w:p>
    <w:p w14:paraId="38370360" w14:textId="71E37297" w:rsidR="00FF3DEC" w:rsidRPr="00FF3DEC" w:rsidRDefault="00FF3DEC" w:rsidP="00FF3DEC">
      <w:pPr>
        <w:pStyle w:val="BodyText"/>
      </w:pPr>
      <w:r w:rsidRPr="00FF3DEC">
        <w:rPr>
          <w:b/>
          <w:bCs/>
        </w:rPr>
        <w:t>Purpose of the Session</w:t>
      </w:r>
      <w:r w:rsidRPr="00FF3DEC">
        <w:br/>
        <w:t>The Open Forum serves as an opportunity for students to:</w:t>
      </w:r>
    </w:p>
    <w:p w14:paraId="318944BB" w14:textId="02C1B8CC" w:rsidR="00FF3DEC" w:rsidRPr="00FF3DEC" w:rsidRDefault="00FF3DEC" w:rsidP="00922F9B">
      <w:pPr>
        <w:pStyle w:val="BodyText"/>
        <w:numPr>
          <w:ilvl w:val="0"/>
          <w:numId w:val="40"/>
        </w:numPr>
      </w:pPr>
      <w:r w:rsidRPr="00FF3DEC">
        <w:t xml:space="preserve">Seek clarification on course content, clinical expectations, or rotation </w:t>
      </w:r>
      <w:r w:rsidR="00D35E02" w:rsidRPr="00FF3DEC">
        <w:t>logistics.</w:t>
      </w:r>
    </w:p>
    <w:p w14:paraId="7A1E7F04" w14:textId="50D732D0" w:rsidR="00FF3DEC" w:rsidRPr="00FF3DEC" w:rsidRDefault="00FF3DEC" w:rsidP="00922F9B">
      <w:pPr>
        <w:pStyle w:val="BodyText"/>
        <w:numPr>
          <w:ilvl w:val="0"/>
          <w:numId w:val="40"/>
        </w:numPr>
      </w:pPr>
      <w:r w:rsidRPr="00FF3DEC">
        <w:t xml:space="preserve">Discuss challenges encountered during the rotation in a supportive </w:t>
      </w:r>
      <w:r w:rsidR="00D35E02" w:rsidRPr="00FF3DEC">
        <w:t>environment.</w:t>
      </w:r>
    </w:p>
    <w:p w14:paraId="7EFBA86C" w14:textId="6420ECDF" w:rsidR="00FF3DEC" w:rsidRPr="00FF3DEC" w:rsidRDefault="00FF3DEC" w:rsidP="00922F9B">
      <w:pPr>
        <w:pStyle w:val="BodyText"/>
        <w:numPr>
          <w:ilvl w:val="0"/>
          <w:numId w:val="40"/>
        </w:numPr>
      </w:pPr>
      <w:r w:rsidRPr="00FF3DEC">
        <w:t xml:space="preserve">Bring forward questions or concerns related to academic performance or clinical </w:t>
      </w:r>
      <w:r w:rsidR="00D35E02" w:rsidRPr="00FF3DEC">
        <w:t>experiences.</w:t>
      </w:r>
    </w:p>
    <w:p w14:paraId="17792DB3" w14:textId="3CF14E10" w:rsidR="00FF3DEC" w:rsidRPr="00FF3DEC" w:rsidRDefault="00FF3DEC" w:rsidP="00922F9B">
      <w:pPr>
        <w:pStyle w:val="BodyText"/>
        <w:numPr>
          <w:ilvl w:val="0"/>
          <w:numId w:val="40"/>
        </w:numPr>
      </w:pPr>
      <w:r w:rsidRPr="00FF3DEC">
        <w:t>Review high</w:t>
      </w:r>
      <w:r w:rsidRPr="00FF3DEC">
        <w:noBreakHyphen/>
        <w:t xml:space="preserve">yield concepts relevant to COMAT </w:t>
      </w:r>
      <w:r w:rsidR="00D35E02" w:rsidRPr="00FF3DEC">
        <w:t>preparation.</w:t>
      </w:r>
    </w:p>
    <w:p w14:paraId="1EDAE640" w14:textId="232F5F06" w:rsidR="00FF3DEC" w:rsidRPr="00FF3DEC" w:rsidRDefault="00FF3DEC" w:rsidP="00922F9B">
      <w:pPr>
        <w:pStyle w:val="BodyText"/>
        <w:numPr>
          <w:ilvl w:val="0"/>
          <w:numId w:val="40"/>
        </w:numPr>
      </w:pPr>
      <w:r w:rsidRPr="00FF3DEC">
        <w:t xml:space="preserve">Request guidance on study strategies, clinical reasoning, or professional development </w:t>
      </w:r>
      <w:r w:rsidR="00D35E02" w:rsidRPr="00FF3DEC">
        <w:t>topics.</w:t>
      </w:r>
    </w:p>
    <w:p w14:paraId="4EBFDDE5" w14:textId="77777777" w:rsidR="00FF3DEC" w:rsidRPr="00FF3DEC" w:rsidRDefault="00FF3DEC" w:rsidP="00FF3DEC">
      <w:pPr>
        <w:pStyle w:val="BodyText"/>
      </w:pPr>
      <w:r w:rsidRPr="00FF3DEC">
        <w:rPr>
          <w:b/>
          <w:bCs/>
        </w:rPr>
        <w:t>Format and Expectations</w:t>
      </w:r>
    </w:p>
    <w:p w14:paraId="31B08052" w14:textId="77777777" w:rsidR="00FF3DEC" w:rsidRPr="00FF3DEC" w:rsidRDefault="00FF3DEC" w:rsidP="00922F9B">
      <w:pPr>
        <w:pStyle w:val="BodyText"/>
        <w:numPr>
          <w:ilvl w:val="0"/>
          <w:numId w:val="41"/>
        </w:numPr>
      </w:pPr>
      <w:r w:rsidRPr="00FF3DEC">
        <w:t>Attendance is optional but strongly encouraged.</w:t>
      </w:r>
    </w:p>
    <w:p w14:paraId="5B37935E" w14:textId="77777777" w:rsidR="00FF3DEC" w:rsidRPr="00FF3DEC" w:rsidRDefault="00FF3DEC" w:rsidP="00922F9B">
      <w:pPr>
        <w:pStyle w:val="BodyText"/>
        <w:numPr>
          <w:ilvl w:val="0"/>
          <w:numId w:val="41"/>
        </w:numPr>
      </w:pPr>
      <w:r w:rsidRPr="00FF3DEC">
        <w:t>Students may come prepared with specific questions or simply listen and participate in group discussion.</w:t>
      </w:r>
    </w:p>
    <w:p w14:paraId="7E1D6538" w14:textId="77777777" w:rsidR="00FF3DEC" w:rsidRPr="00FF3DEC" w:rsidRDefault="00FF3DEC" w:rsidP="00922F9B">
      <w:pPr>
        <w:pStyle w:val="BodyText"/>
        <w:numPr>
          <w:ilvl w:val="0"/>
          <w:numId w:val="41"/>
        </w:numPr>
      </w:pPr>
      <w:r w:rsidRPr="00FF3DEC">
        <w:t>The session is student</w:t>
      </w:r>
      <w:r w:rsidRPr="00FF3DEC">
        <w:noBreakHyphen/>
        <w:t>driven; faculty will tailor the conversation based on the topics students bring forward.</w:t>
      </w:r>
    </w:p>
    <w:p w14:paraId="48C12103" w14:textId="77777777" w:rsidR="00FF3DEC" w:rsidRPr="00FF3DEC" w:rsidRDefault="00FF3DEC" w:rsidP="00922F9B">
      <w:pPr>
        <w:pStyle w:val="BodyText"/>
        <w:numPr>
          <w:ilvl w:val="0"/>
          <w:numId w:val="41"/>
        </w:numPr>
      </w:pPr>
      <w:r w:rsidRPr="00FF3DEC">
        <w:t>This is not a graded activity, but it is intended to enhance learning and ensure students feel supported as they complete the rotation.</w:t>
      </w:r>
    </w:p>
    <w:p w14:paraId="341C39BF" w14:textId="1B29AAF8" w:rsidR="00FF3DEC" w:rsidRPr="00FF3DEC" w:rsidRDefault="00FF3DEC" w:rsidP="00FF3DEC">
      <w:pPr>
        <w:pStyle w:val="BodyText"/>
      </w:pPr>
      <w:r w:rsidRPr="00FF3DEC">
        <w:rPr>
          <w:b/>
          <w:bCs/>
        </w:rPr>
        <w:t>Professional Conduct</w:t>
      </w:r>
      <w:r w:rsidRPr="00FF3DEC">
        <w:br/>
        <w:t>Students are expected to engage respectfully, maintain confidentiality regarding patient</w:t>
      </w:r>
      <w:r w:rsidRPr="00FF3DEC">
        <w:noBreakHyphen/>
        <w:t xml:space="preserve">specific details, and uphold professional standards during all </w:t>
      </w:r>
      <w:r w:rsidR="00D35E02" w:rsidRPr="00FF3DEC">
        <w:t>discussions.</w:t>
      </w:r>
    </w:p>
    <w:p w14:paraId="0B79713B" w14:textId="4D176E13" w:rsidR="00C237C9" w:rsidRPr="00C40B5D" w:rsidRDefault="00C237C9" w:rsidP="00CB6761">
      <w:pPr>
        <w:spacing w:after="0" w:line="276" w:lineRule="auto"/>
        <w:rPr>
          <w:rFonts w:ascii="Arial" w:hAnsi="Arial" w:cs="Arial"/>
          <w:sz w:val="28"/>
          <w:szCs w:val="28"/>
        </w:rPr>
      </w:pPr>
    </w:p>
    <w:p w14:paraId="7F4BD14F" w14:textId="130DDDE9" w:rsidR="0E6AF12A" w:rsidRPr="00C40B5D" w:rsidRDefault="00A50CB0" w:rsidP="000602B1">
      <w:pPr>
        <w:pStyle w:val="Heading2"/>
        <w:rPr>
          <w:b/>
          <w:bCs/>
          <w:sz w:val="20"/>
          <w:szCs w:val="20"/>
        </w:rPr>
      </w:pPr>
      <w:bookmarkStart w:id="49" w:name="_Toc233808017"/>
      <w:r>
        <w:t>COMAT EXAM INFORMATION</w:t>
      </w:r>
      <w:bookmarkEnd w:id="49"/>
    </w:p>
    <w:p w14:paraId="722F80D1" w14:textId="77777777" w:rsidR="00136034" w:rsidRDefault="00136034" w:rsidP="00136034">
      <w:pPr>
        <w:spacing w:after="0"/>
        <w:ind w:left="720"/>
        <w:rPr>
          <w:rFonts w:ascii="Arial" w:eastAsia="Arial" w:hAnsi="Arial" w:cs="Arial"/>
          <w:b/>
          <w:bCs/>
          <w:color w:val="C00000"/>
        </w:rPr>
      </w:pPr>
      <w:r w:rsidRPr="4445E494">
        <w:rPr>
          <w:rFonts w:ascii="Arial" w:eastAsia="Arial" w:hAnsi="Arial" w:cs="Arial"/>
          <w:b/>
          <w:bCs/>
          <w:color w:val="C00000"/>
        </w:rPr>
        <w:t>DUE DATE:</w:t>
      </w:r>
      <w:r w:rsidRPr="4445E494">
        <w:rPr>
          <w:rFonts w:ascii="Arial" w:eastAsia="Arial" w:hAnsi="Arial" w:cs="Arial"/>
          <w:b/>
          <w:bCs/>
          <w:color w:val="000000" w:themeColor="text1"/>
        </w:rPr>
        <w:t xml:space="preserve"> </w:t>
      </w:r>
      <w:r w:rsidRPr="4445E494">
        <w:rPr>
          <w:rFonts w:ascii="Arial" w:eastAsia="Arial" w:hAnsi="Arial" w:cs="Arial"/>
          <w:b/>
          <w:bCs/>
          <w:color w:val="C00000"/>
        </w:rPr>
        <w:t xml:space="preserve">The MSUCOM Family and Community Medicine Department allows the FM (Family Medicine) COMAT to be completed on the last Friday of the second primary care rotation: FCM 620 plus either FCM 622 (FM </w:t>
      </w:r>
      <w:r>
        <w:rPr>
          <w:rFonts w:ascii="Arial" w:eastAsia="Arial" w:hAnsi="Arial" w:cs="Arial"/>
          <w:b/>
          <w:bCs/>
          <w:color w:val="C00000"/>
        </w:rPr>
        <w:t>Sub-I</w:t>
      </w:r>
      <w:r w:rsidRPr="4445E494">
        <w:rPr>
          <w:rFonts w:ascii="Arial" w:eastAsia="Arial" w:hAnsi="Arial" w:cs="Arial"/>
          <w:b/>
          <w:bCs/>
          <w:color w:val="C00000"/>
        </w:rPr>
        <w:t>) or IM 658 (IM Ambulatory).</w:t>
      </w:r>
    </w:p>
    <w:p w14:paraId="236DCA56" w14:textId="77777777" w:rsidR="00136034" w:rsidRDefault="00136034" w:rsidP="00136034">
      <w:pPr>
        <w:pStyle w:val="paragraph"/>
        <w:spacing w:before="0" w:beforeAutospacing="0" w:after="0" w:afterAutospacing="0"/>
        <w:ind w:left="720"/>
        <w:jc w:val="both"/>
        <w:rPr>
          <w:rStyle w:val="normaltextrun"/>
          <w:rFonts w:ascii="Arial" w:hAnsi="Arial" w:cs="Arial"/>
          <w:sz w:val="22"/>
          <w:szCs w:val="22"/>
        </w:rPr>
      </w:pPr>
    </w:p>
    <w:p w14:paraId="45F81B2F" w14:textId="3CDB11BE" w:rsidR="00136034" w:rsidRDefault="00136034" w:rsidP="00136034">
      <w:pPr>
        <w:spacing w:after="0" w:line="276" w:lineRule="auto"/>
        <w:ind w:left="720"/>
        <w:rPr>
          <w:rFonts w:ascii="Arial" w:eastAsia="Arial" w:hAnsi="Arial" w:cs="Arial"/>
          <w:color w:val="000000" w:themeColor="text1"/>
        </w:rPr>
      </w:pPr>
      <w:r w:rsidRPr="4445E494">
        <w:rPr>
          <w:rFonts w:ascii="Arial" w:eastAsia="Arial" w:hAnsi="Arial" w:cs="Arial"/>
          <w:color w:val="000000" w:themeColor="text1"/>
        </w:rPr>
        <w:t xml:space="preserve">Due to the multiple different schedules that can occur, the grade for the Family Medicine COMAT will be issued under the requirements for FCM 620. </w:t>
      </w:r>
    </w:p>
    <w:p w14:paraId="7E9340F2" w14:textId="77777777" w:rsidR="00136034" w:rsidRDefault="00136034" w:rsidP="004B0CFD">
      <w:pPr>
        <w:pStyle w:val="paragraph"/>
        <w:spacing w:before="0" w:beforeAutospacing="0" w:after="0" w:afterAutospacing="0"/>
        <w:jc w:val="both"/>
        <w:textAlignment w:val="baseline"/>
        <w:rPr>
          <w:rStyle w:val="normaltextrun"/>
          <w:rFonts w:ascii="Arial" w:hAnsi="Arial" w:cs="Arial"/>
          <w:sz w:val="22"/>
          <w:szCs w:val="22"/>
        </w:rPr>
      </w:pPr>
    </w:p>
    <w:p w14:paraId="07373A38" w14:textId="67E60679" w:rsidR="00CB4500" w:rsidRPr="00CB4500" w:rsidRDefault="0029743A" w:rsidP="00CB4500">
      <w:pPr>
        <w:pStyle w:val="paragraph"/>
        <w:spacing w:before="0" w:beforeAutospacing="0" w:after="0" w:afterAutospacing="0"/>
        <w:ind w:left="720"/>
        <w:jc w:val="both"/>
        <w:textAlignment w:val="baseline"/>
        <w:rPr>
          <w:rStyle w:val="SmartLink"/>
          <w:rFonts w:ascii="Arial" w:hAnsi="Arial" w:cs="Arial"/>
          <w:sz w:val="22"/>
          <w:szCs w:val="22"/>
        </w:rPr>
      </w:pPr>
      <w:r w:rsidRPr="5222D9C5">
        <w:rPr>
          <w:rStyle w:val="normaltextrun"/>
          <w:rFonts w:ascii="Arial" w:hAnsi="Arial" w:cs="Arial"/>
          <w:sz w:val="22"/>
          <w:szCs w:val="22"/>
        </w:rPr>
        <w:t xml:space="preserve">For information on exam registration and administration, please visit the COM (College of Osteopathic Medicine) Clerkship Student Portal: </w:t>
      </w:r>
      <w:hyperlink r:id="rId41">
        <w:r w:rsidRPr="00EC0BEB">
          <w:rPr>
            <w:rStyle w:val="SmartLink"/>
            <w:rFonts w:ascii="Arial" w:hAnsi="Arial" w:cs="Arial"/>
            <w:sz w:val="22"/>
            <w:szCs w:val="22"/>
          </w:rPr>
          <w:t>https://michiganstate.sharepoint.com/sites/StudentClerkship</w:t>
        </w:r>
      </w:hyperlink>
    </w:p>
    <w:p w14:paraId="35B1CCF5" w14:textId="77777777" w:rsidR="0029743A" w:rsidRPr="00835016" w:rsidRDefault="0029743A" w:rsidP="0029743A">
      <w:pPr>
        <w:pStyle w:val="paragraph"/>
        <w:spacing w:before="0" w:beforeAutospacing="0" w:after="0" w:afterAutospacing="0"/>
        <w:ind w:left="720"/>
        <w:jc w:val="both"/>
        <w:textAlignment w:val="baseline"/>
        <w:rPr>
          <w:rFonts w:ascii="Segoe UI" w:hAnsi="Segoe UI" w:cs="Segoe UI"/>
          <w:sz w:val="22"/>
          <w:szCs w:val="22"/>
        </w:rPr>
      </w:pPr>
    </w:p>
    <w:p w14:paraId="4561E87B" w14:textId="77777777" w:rsidR="001E21B5" w:rsidRPr="00AF2D97" w:rsidRDefault="001E21B5" w:rsidP="00AF2D97">
      <w:pPr>
        <w:spacing w:line="259" w:lineRule="auto"/>
        <w:ind w:left="720"/>
        <w:jc w:val="left"/>
        <w:rPr>
          <w:rFonts w:ascii="Arial" w:hAnsi="Arial" w:cs="Arial"/>
        </w:rPr>
      </w:pPr>
      <w:r w:rsidRPr="00AF2D97">
        <w:rPr>
          <w:rFonts w:ascii="Arial" w:hAnsi="Arial" w:cs="Arial"/>
        </w:rPr>
        <w:t>The COMAT exam for the related subject/course will be taken by the student on the last Friday of the rotation.</w:t>
      </w:r>
    </w:p>
    <w:p w14:paraId="58208715" w14:textId="77777777" w:rsidR="001E21B5" w:rsidRPr="00AF2D97" w:rsidRDefault="001E21B5" w:rsidP="00922F9B">
      <w:pPr>
        <w:pStyle w:val="ListParagraph"/>
        <w:numPr>
          <w:ilvl w:val="1"/>
          <w:numId w:val="6"/>
        </w:numPr>
        <w:spacing w:line="259" w:lineRule="auto"/>
        <w:jc w:val="left"/>
        <w:rPr>
          <w:rFonts w:ascii="Arial" w:hAnsi="Arial" w:cs="Arial"/>
        </w:rPr>
      </w:pPr>
      <w:r w:rsidRPr="00AF2D97">
        <w:rPr>
          <w:rFonts w:ascii="Arial" w:hAnsi="Arial" w:cs="Arial"/>
        </w:rPr>
        <w:t>Absence due to emergent need</w:t>
      </w:r>
    </w:p>
    <w:p w14:paraId="72EB06A5" w14:textId="0859DFE9" w:rsidR="001E21B5" w:rsidRPr="00AF2D97" w:rsidRDefault="001E21B5" w:rsidP="00922F9B">
      <w:pPr>
        <w:pStyle w:val="ListParagraph"/>
        <w:numPr>
          <w:ilvl w:val="2"/>
          <w:numId w:val="6"/>
        </w:numPr>
        <w:spacing w:line="259" w:lineRule="auto"/>
        <w:jc w:val="left"/>
        <w:rPr>
          <w:rFonts w:ascii="Arial" w:hAnsi="Arial" w:cs="Arial"/>
        </w:rPr>
      </w:pPr>
      <w:r w:rsidRPr="00AF2D97">
        <w:rPr>
          <w:rFonts w:ascii="Arial" w:hAnsi="Arial" w:cs="Arial"/>
        </w:rPr>
        <w:t>The student will need to communicate emergent need of absence to the Associate Dean for Clerkship Education for approval (</w:t>
      </w:r>
      <w:hyperlink r:id="rId42">
        <w:r w:rsidRPr="00AF2D97">
          <w:rPr>
            <w:rStyle w:val="Hyperlink"/>
            <w:rFonts w:ascii="Arial" w:hAnsi="Arial" w:cs="Arial"/>
          </w:rPr>
          <w:t>enright4@msu.edu</w:t>
        </w:r>
      </w:hyperlink>
      <w:r w:rsidRPr="00AF2D97">
        <w:rPr>
          <w:rFonts w:ascii="Arial" w:hAnsi="Arial" w:cs="Arial"/>
        </w:rPr>
        <w:t>)</w:t>
      </w:r>
      <w:r w:rsidR="00F93A3B" w:rsidRPr="00AF2D97">
        <w:rPr>
          <w:rFonts w:ascii="Arial" w:hAnsi="Arial" w:cs="Arial"/>
        </w:rPr>
        <w:t xml:space="preserve">. </w:t>
      </w:r>
      <w:r w:rsidRPr="00AF2D97">
        <w:rPr>
          <w:rFonts w:ascii="Arial" w:hAnsi="Arial" w:cs="Arial"/>
        </w:rPr>
        <w:t>Documentation may be requested.</w:t>
      </w:r>
    </w:p>
    <w:p w14:paraId="3D6AD5DD" w14:textId="77777777" w:rsidR="001E21B5" w:rsidRPr="00AF2D97" w:rsidRDefault="001E21B5" w:rsidP="00922F9B">
      <w:pPr>
        <w:pStyle w:val="ListParagraph"/>
        <w:numPr>
          <w:ilvl w:val="3"/>
          <w:numId w:val="6"/>
        </w:numPr>
        <w:spacing w:line="259" w:lineRule="auto"/>
        <w:jc w:val="left"/>
        <w:rPr>
          <w:rFonts w:ascii="Arial" w:hAnsi="Arial" w:cs="Arial"/>
        </w:rPr>
      </w:pPr>
      <w:r w:rsidRPr="00AF2D97">
        <w:rPr>
          <w:rFonts w:ascii="Arial" w:hAnsi="Arial" w:cs="Arial"/>
        </w:rPr>
        <w:t>The clerkship team will schedule a make-up examination that may occur on an open Friday COMAT test date, or another date chosen by the Clerkship team following the missed exam.</w:t>
      </w:r>
    </w:p>
    <w:p w14:paraId="469B44BE" w14:textId="231D96FF" w:rsidR="001E21B5" w:rsidRPr="00AF2D97" w:rsidRDefault="001E21B5" w:rsidP="00922F9B">
      <w:pPr>
        <w:pStyle w:val="ListParagraph"/>
        <w:numPr>
          <w:ilvl w:val="1"/>
          <w:numId w:val="6"/>
        </w:numPr>
        <w:spacing w:line="259" w:lineRule="auto"/>
        <w:jc w:val="left"/>
        <w:rPr>
          <w:rFonts w:ascii="Arial" w:hAnsi="Arial" w:cs="Arial"/>
        </w:rPr>
      </w:pPr>
      <w:proofErr w:type="gramStart"/>
      <w:r w:rsidRPr="00AF2D97">
        <w:rPr>
          <w:rFonts w:ascii="Arial" w:hAnsi="Arial" w:cs="Arial"/>
        </w:rPr>
        <w:lastRenderedPageBreak/>
        <w:t>Personal</w:t>
      </w:r>
      <w:proofErr w:type="gramEnd"/>
      <w:r w:rsidRPr="00AF2D97">
        <w:rPr>
          <w:rFonts w:ascii="Arial" w:hAnsi="Arial" w:cs="Arial"/>
        </w:rPr>
        <w:t xml:space="preserve"> need to delay </w:t>
      </w:r>
      <w:r w:rsidR="001242E4" w:rsidRPr="00AF2D97">
        <w:rPr>
          <w:rFonts w:ascii="Arial" w:hAnsi="Arial" w:cs="Arial"/>
        </w:rPr>
        <w:t>examination.</w:t>
      </w:r>
    </w:p>
    <w:p w14:paraId="4DA91579" w14:textId="7502B8B7" w:rsidR="001E21B5" w:rsidRPr="00AF2D97" w:rsidRDefault="001E21B5" w:rsidP="00922F9B">
      <w:pPr>
        <w:pStyle w:val="ListParagraph"/>
        <w:numPr>
          <w:ilvl w:val="2"/>
          <w:numId w:val="6"/>
        </w:numPr>
        <w:spacing w:line="259" w:lineRule="auto"/>
        <w:jc w:val="left"/>
        <w:rPr>
          <w:rFonts w:ascii="Arial" w:hAnsi="Arial" w:cs="Arial"/>
        </w:rPr>
      </w:pPr>
      <w:r w:rsidRPr="00AF2D97">
        <w:rPr>
          <w:rFonts w:ascii="Arial" w:hAnsi="Arial" w:cs="Arial"/>
        </w:rPr>
        <w:t xml:space="preserve">On rare </w:t>
      </w:r>
      <w:bookmarkStart w:id="50" w:name="_Int_qnHlHSOI"/>
      <w:r w:rsidRPr="00AF2D97">
        <w:rPr>
          <w:rFonts w:ascii="Arial" w:hAnsi="Arial" w:cs="Arial"/>
        </w:rPr>
        <w:t>occasion</w:t>
      </w:r>
      <w:bookmarkEnd w:id="50"/>
      <w:r w:rsidRPr="00AF2D97">
        <w:rPr>
          <w:rFonts w:ascii="Arial" w:hAnsi="Arial" w:cs="Arial"/>
        </w:rPr>
        <w:t xml:space="preserve">, the student may request </w:t>
      </w:r>
      <w:r w:rsidR="0085534B" w:rsidRPr="00AF2D97">
        <w:rPr>
          <w:rFonts w:ascii="Arial" w:hAnsi="Arial" w:cs="Arial"/>
        </w:rPr>
        <w:t>delaying</w:t>
      </w:r>
      <w:r w:rsidRPr="00AF2D97">
        <w:rPr>
          <w:rFonts w:ascii="Arial" w:hAnsi="Arial" w:cs="Arial"/>
        </w:rPr>
        <w:t xml:space="preserve"> the COMAT examination</w:t>
      </w:r>
      <w:r w:rsidR="00614562" w:rsidRPr="00AF2D97">
        <w:rPr>
          <w:rFonts w:ascii="Arial" w:hAnsi="Arial" w:cs="Arial"/>
        </w:rPr>
        <w:t xml:space="preserve">. </w:t>
      </w:r>
      <w:r w:rsidRPr="00AF2D97">
        <w:rPr>
          <w:rFonts w:ascii="Arial" w:hAnsi="Arial" w:cs="Arial"/>
        </w:rPr>
        <w:t>The Associate Dean for Clerkship Education will review and approve/deny such requests</w:t>
      </w:r>
      <w:r w:rsidR="00614562" w:rsidRPr="00AF2D97">
        <w:rPr>
          <w:rFonts w:ascii="Arial" w:hAnsi="Arial" w:cs="Arial"/>
        </w:rPr>
        <w:t xml:space="preserve">. </w:t>
      </w:r>
      <w:r w:rsidRPr="00AF2D97">
        <w:rPr>
          <w:rFonts w:ascii="Arial" w:hAnsi="Arial" w:cs="Arial"/>
        </w:rPr>
        <w:t xml:space="preserve">The student must request a delay to com.clerkship@msu.edu by the end of the first week of the rotation. </w:t>
      </w:r>
    </w:p>
    <w:p w14:paraId="390361A9" w14:textId="0BD5E092" w:rsidR="00876F87" w:rsidRPr="00FE5960" w:rsidRDefault="00876F87" w:rsidP="00922F9B">
      <w:pPr>
        <w:pStyle w:val="ListParagraph"/>
        <w:numPr>
          <w:ilvl w:val="1"/>
          <w:numId w:val="6"/>
        </w:numPr>
        <w:spacing w:line="259" w:lineRule="auto"/>
        <w:jc w:val="left"/>
        <w:rPr>
          <w:rFonts w:ascii="Arial" w:hAnsi="Arial" w:cs="Arial"/>
        </w:rPr>
      </w:pPr>
      <w:r w:rsidRPr="00AF2D97">
        <w:rPr>
          <w:rFonts w:ascii="Arial" w:hAnsi="Arial" w:cs="Arial"/>
        </w:rPr>
        <w:t xml:space="preserve">Failure to show for the scheduled examination, or failure to show up on time as described </w:t>
      </w:r>
      <w:r w:rsidR="00FA7A70">
        <w:rPr>
          <w:rFonts w:ascii="Arial" w:hAnsi="Arial" w:cs="Arial"/>
        </w:rPr>
        <w:t>in the COMAT Policy</w:t>
      </w:r>
      <w:r w:rsidRPr="00AF2D97">
        <w:rPr>
          <w:rFonts w:ascii="Arial" w:hAnsi="Arial" w:cs="Arial"/>
        </w:rPr>
        <w:t>, will result in a ‘0’ score for the scheduled examination attempt.</w:t>
      </w:r>
    </w:p>
    <w:p w14:paraId="60593DE0" w14:textId="77777777" w:rsidR="00CB4500" w:rsidRDefault="00CB4500" w:rsidP="0029743A">
      <w:pPr>
        <w:pStyle w:val="paragraph"/>
        <w:spacing w:before="0" w:beforeAutospacing="0" w:after="0" w:afterAutospacing="0"/>
        <w:ind w:left="720"/>
        <w:jc w:val="both"/>
        <w:textAlignment w:val="baseline"/>
        <w:rPr>
          <w:rStyle w:val="normaltextrun"/>
          <w:rFonts w:ascii="Arial" w:hAnsi="Arial" w:cs="Arial"/>
          <w:sz w:val="22"/>
          <w:szCs w:val="22"/>
        </w:rPr>
      </w:pPr>
    </w:p>
    <w:p w14:paraId="3E8A181D" w14:textId="1919ACEA" w:rsidR="26910FCD" w:rsidRPr="00CB6761" w:rsidRDefault="0029743A" w:rsidP="00CB6761">
      <w:pPr>
        <w:pStyle w:val="paragraph"/>
        <w:spacing w:before="0" w:beforeAutospacing="0" w:after="0" w:afterAutospacing="0"/>
        <w:ind w:left="720"/>
        <w:jc w:val="both"/>
        <w:textAlignment w:val="baseline"/>
        <w:rPr>
          <w:rFonts w:ascii="Arial" w:hAnsi="Arial" w:cs="Arial"/>
          <w:sz w:val="22"/>
          <w:szCs w:val="22"/>
        </w:rPr>
      </w:pPr>
      <w:r w:rsidRPr="7ACAF297">
        <w:rPr>
          <w:rStyle w:val="normaltextrun"/>
          <w:rFonts w:ascii="Arial" w:hAnsi="Arial" w:cs="Arial"/>
          <w:sz w:val="22"/>
          <w:szCs w:val="22"/>
        </w:rPr>
        <w:t xml:space="preserve">If a student requires accommodation, a valid </w:t>
      </w:r>
      <w:r w:rsidR="00EF4FEF" w:rsidRPr="7ACAF297">
        <w:rPr>
          <w:rStyle w:val="normaltextrun"/>
          <w:rFonts w:ascii="Arial" w:hAnsi="Arial" w:cs="Arial"/>
          <w:sz w:val="22"/>
          <w:szCs w:val="22"/>
        </w:rPr>
        <w:t xml:space="preserve">Accommodation </w:t>
      </w:r>
      <w:r w:rsidR="0D2DC27D" w:rsidRPr="7ACAF297">
        <w:rPr>
          <w:rStyle w:val="normaltextrun"/>
          <w:rFonts w:ascii="Arial" w:hAnsi="Arial" w:cs="Arial"/>
          <w:sz w:val="22"/>
          <w:szCs w:val="22"/>
        </w:rPr>
        <w:t>L</w:t>
      </w:r>
      <w:r w:rsidR="0087793D" w:rsidRPr="7ACAF297">
        <w:rPr>
          <w:rStyle w:val="normaltextrun"/>
          <w:rFonts w:ascii="Arial" w:hAnsi="Arial" w:cs="Arial"/>
          <w:sz w:val="22"/>
          <w:szCs w:val="22"/>
        </w:rPr>
        <w:t>etter</w:t>
      </w:r>
      <w:r w:rsidRPr="7ACAF297">
        <w:rPr>
          <w:rStyle w:val="normaltextrun"/>
          <w:rFonts w:ascii="Arial" w:hAnsi="Arial" w:cs="Arial"/>
          <w:sz w:val="22"/>
          <w:szCs w:val="22"/>
        </w:rPr>
        <w:t xml:space="preserve"> from the Resource Center for Persons with Disabilities (RCPD) must be presented to the COM Clerkship Team at least seven days in advance of the COMAT examination date. </w:t>
      </w:r>
    </w:p>
    <w:p w14:paraId="02300164" w14:textId="4E9443BF" w:rsidR="26910FCD" w:rsidRDefault="26910FCD" w:rsidP="000602B1">
      <w:pPr>
        <w:tabs>
          <w:tab w:val="left" w:pos="360"/>
        </w:tabs>
        <w:spacing w:after="0" w:line="276" w:lineRule="auto"/>
        <w:ind w:left="720"/>
        <w:jc w:val="left"/>
        <w:rPr>
          <w:rFonts w:ascii="Arial" w:hAnsi="Arial" w:cs="Arial"/>
          <w:sz w:val="24"/>
          <w:szCs w:val="24"/>
        </w:rPr>
      </w:pPr>
    </w:p>
    <w:p w14:paraId="1C71559F" w14:textId="77777777" w:rsidR="003967E7" w:rsidRDefault="003967E7" w:rsidP="003967E7">
      <w:pPr>
        <w:pStyle w:val="Heading3"/>
      </w:pPr>
      <w:bookmarkStart w:id="51" w:name="_Toc195262118"/>
      <w:bookmarkStart w:id="52" w:name="_Toc207273197"/>
      <w:bookmarkStart w:id="53" w:name="_Toc233808018"/>
      <w:r w:rsidRPr="4445E494">
        <w:t>COMAT G</w:t>
      </w:r>
      <w:r>
        <w:t>RADING SCALE</w:t>
      </w:r>
      <w:bookmarkEnd w:id="51"/>
      <w:bookmarkEnd w:id="52"/>
      <w:bookmarkEnd w:id="53"/>
    </w:p>
    <w:p w14:paraId="42EE88E8" w14:textId="77777777" w:rsidR="003967E7" w:rsidRDefault="003967E7" w:rsidP="003967E7">
      <w:pPr>
        <w:spacing w:after="0"/>
        <w:ind w:left="360"/>
      </w:pPr>
      <w:r w:rsidRPr="4445E494">
        <w:rPr>
          <w:rFonts w:ascii="Arial" w:eastAsia="Arial" w:hAnsi="Arial" w:cs="Arial"/>
          <w:color w:val="000000" w:themeColor="text1"/>
        </w:rPr>
        <w:t xml:space="preserve"> </w:t>
      </w:r>
    </w:p>
    <w:p w14:paraId="54070572" w14:textId="77777777" w:rsidR="003967E7" w:rsidRDefault="003967E7" w:rsidP="003967E7">
      <w:pPr>
        <w:spacing w:after="0" w:line="276" w:lineRule="auto"/>
        <w:ind w:left="1440"/>
        <w:rPr>
          <w:rFonts w:ascii="Arial" w:eastAsia="Arial" w:hAnsi="Arial" w:cs="Arial"/>
          <w:color w:val="000000" w:themeColor="text1"/>
        </w:rPr>
      </w:pPr>
      <w:r w:rsidRPr="4445E494">
        <w:rPr>
          <w:rFonts w:ascii="Arial" w:eastAsia="Arial" w:hAnsi="Arial" w:cs="Arial"/>
          <w:b/>
          <w:bCs/>
          <w:color w:val="000000" w:themeColor="text1"/>
        </w:rPr>
        <w:t xml:space="preserve">Honors- </w:t>
      </w:r>
      <w:r w:rsidRPr="4445E494">
        <w:rPr>
          <w:rFonts w:ascii="Arial" w:eastAsia="Arial" w:hAnsi="Arial" w:cs="Arial"/>
          <w:color w:val="000000" w:themeColor="text1"/>
        </w:rPr>
        <w:t xml:space="preserve">You will need to score at or above 110 on </w:t>
      </w:r>
      <w:r w:rsidRPr="4445E494">
        <w:rPr>
          <w:rFonts w:ascii="Arial" w:eastAsia="Arial" w:hAnsi="Arial" w:cs="Arial"/>
          <w:b/>
          <w:bCs/>
          <w:color w:val="000000" w:themeColor="text1"/>
        </w:rPr>
        <w:t>your first</w:t>
      </w:r>
      <w:r w:rsidRPr="4445E494">
        <w:rPr>
          <w:rFonts w:ascii="Arial" w:eastAsia="Arial" w:hAnsi="Arial" w:cs="Arial"/>
          <w:color w:val="000000" w:themeColor="text1"/>
        </w:rPr>
        <w:t xml:space="preserve"> attempt. </w:t>
      </w:r>
    </w:p>
    <w:p w14:paraId="2C68C619" w14:textId="77777777" w:rsidR="003967E7" w:rsidRDefault="003967E7" w:rsidP="003967E7">
      <w:pPr>
        <w:spacing w:after="0"/>
        <w:ind w:left="1440"/>
      </w:pPr>
      <w:r w:rsidRPr="4445E494">
        <w:rPr>
          <w:rFonts w:ascii="Arial" w:eastAsia="Arial" w:hAnsi="Arial" w:cs="Arial"/>
          <w:color w:val="000000" w:themeColor="text1"/>
        </w:rPr>
        <w:t xml:space="preserve">In addition to meeting the other passing requirements listed in the “Honor Rotation Requirements” section of this syllabus. </w:t>
      </w:r>
    </w:p>
    <w:p w14:paraId="4A848533" w14:textId="77777777" w:rsidR="003967E7" w:rsidRDefault="003967E7" w:rsidP="003967E7">
      <w:pPr>
        <w:spacing w:after="0"/>
        <w:ind w:left="1440"/>
      </w:pPr>
      <w:r w:rsidRPr="4445E494">
        <w:rPr>
          <w:rFonts w:ascii="Calibri" w:eastAsia="Calibri" w:hAnsi="Calibri" w:cs="Calibri"/>
        </w:rPr>
        <w:t xml:space="preserve"> </w:t>
      </w:r>
    </w:p>
    <w:p w14:paraId="58F6C061" w14:textId="77777777" w:rsidR="003967E7" w:rsidRDefault="003967E7" w:rsidP="003967E7">
      <w:pPr>
        <w:spacing w:after="0" w:line="276" w:lineRule="auto"/>
        <w:ind w:left="1440"/>
        <w:rPr>
          <w:rFonts w:ascii="Arial" w:eastAsia="Arial" w:hAnsi="Arial" w:cs="Arial"/>
          <w:color w:val="000000" w:themeColor="text1"/>
        </w:rPr>
      </w:pPr>
      <w:r w:rsidRPr="4445E494">
        <w:rPr>
          <w:rFonts w:ascii="Arial" w:eastAsia="Arial" w:hAnsi="Arial" w:cs="Arial"/>
          <w:b/>
          <w:bCs/>
          <w:color w:val="000000" w:themeColor="text1"/>
        </w:rPr>
        <w:t>High Pass</w:t>
      </w:r>
      <w:r w:rsidRPr="4445E494">
        <w:rPr>
          <w:rFonts w:ascii="Arial" w:eastAsia="Arial" w:hAnsi="Arial" w:cs="Arial"/>
          <w:color w:val="000000" w:themeColor="text1"/>
        </w:rPr>
        <w:t xml:space="preserve">- You will need to score 104 to 109 on </w:t>
      </w:r>
      <w:r w:rsidRPr="4445E494">
        <w:rPr>
          <w:rFonts w:ascii="Arial" w:eastAsia="Arial" w:hAnsi="Arial" w:cs="Arial"/>
          <w:b/>
          <w:bCs/>
          <w:color w:val="000000" w:themeColor="text1"/>
        </w:rPr>
        <w:t>your first</w:t>
      </w:r>
      <w:r w:rsidRPr="4445E494">
        <w:rPr>
          <w:rFonts w:ascii="Arial" w:eastAsia="Arial" w:hAnsi="Arial" w:cs="Arial"/>
          <w:color w:val="000000" w:themeColor="text1"/>
        </w:rPr>
        <w:t xml:space="preserve"> attempt. </w:t>
      </w:r>
    </w:p>
    <w:p w14:paraId="0D3F34B0" w14:textId="77777777" w:rsidR="003967E7" w:rsidRDefault="003967E7" w:rsidP="003967E7">
      <w:pPr>
        <w:spacing w:after="0"/>
        <w:ind w:left="1440"/>
      </w:pPr>
      <w:r w:rsidRPr="4445E494">
        <w:rPr>
          <w:rFonts w:ascii="Arial" w:eastAsia="Arial" w:hAnsi="Arial" w:cs="Arial"/>
          <w:color w:val="000000" w:themeColor="text1"/>
        </w:rPr>
        <w:t xml:space="preserve">In addition to meeting the other passing requirements listed in the “High Pass Rotation Requirements” section of this syllabus. </w:t>
      </w:r>
    </w:p>
    <w:p w14:paraId="4CD5098C" w14:textId="77777777" w:rsidR="003967E7" w:rsidRDefault="003967E7" w:rsidP="003967E7">
      <w:pPr>
        <w:spacing w:after="0"/>
        <w:ind w:left="1440"/>
      </w:pPr>
      <w:r w:rsidRPr="4445E494">
        <w:rPr>
          <w:rFonts w:ascii="Calibri" w:eastAsia="Calibri" w:hAnsi="Calibri" w:cs="Calibri"/>
        </w:rPr>
        <w:t xml:space="preserve"> </w:t>
      </w:r>
    </w:p>
    <w:p w14:paraId="23DC0FE3" w14:textId="77777777" w:rsidR="003967E7" w:rsidRDefault="003967E7" w:rsidP="003967E7">
      <w:pPr>
        <w:spacing w:after="0"/>
        <w:ind w:left="1440" w:right="585"/>
        <w:rPr>
          <w:rFonts w:ascii="Arial" w:eastAsia="Arial" w:hAnsi="Arial" w:cs="Arial"/>
          <w:color w:val="000000" w:themeColor="text1"/>
        </w:rPr>
      </w:pPr>
      <w:r w:rsidRPr="4445E494">
        <w:rPr>
          <w:rFonts w:ascii="Arial" w:eastAsia="Arial" w:hAnsi="Arial" w:cs="Arial"/>
          <w:b/>
          <w:bCs/>
          <w:color w:val="000000" w:themeColor="text1"/>
        </w:rPr>
        <w:t>Pass</w:t>
      </w:r>
      <w:r w:rsidRPr="4445E494">
        <w:rPr>
          <w:rFonts w:ascii="Arial" w:eastAsia="Arial" w:hAnsi="Arial" w:cs="Arial"/>
          <w:color w:val="000000" w:themeColor="text1"/>
        </w:rPr>
        <w:t xml:space="preserve">- Score at or above 83 on the exam. </w:t>
      </w:r>
    </w:p>
    <w:p w14:paraId="4C5A2AA4" w14:textId="77777777" w:rsidR="003967E7" w:rsidRDefault="003967E7" w:rsidP="003967E7">
      <w:pPr>
        <w:spacing w:after="0"/>
        <w:ind w:left="1440" w:right="585"/>
        <w:rPr>
          <w:rFonts w:ascii="Arial" w:eastAsia="Arial" w:hAnsi="Arial" w:cs="Arial"/>
          <w:b/>
          <w:bCs/>
          <w:color w:val="000000" w:themeColor="text1"/>
        </w:rPr>
      </w:pPr>
    </w:p>
    <w:p w14:paraId="3A22B1BE" w14:textId="77777777" w:rsidR="003967E7" w:rsidRDefault="003967E7" w:rsidP="003967E7">
      <w:pPr>
        <w:spacing w:after="0"/>
        <w:ind w:left="1440" w:right="585"/>
        <w:rPr>
          <w:rFonts w:ascii="Arial" w:eastAsia="Arial" w:hAnsi="Arial" w:cs="Arial"/>
          <w:color w:val="000000" w:themeColor="text1"/>
        </w:rPr>
      </w:pPr>
      <w:r w:rsidRPr="4445E494">
        <w:rPr>
          <w:rFonts w:ascii="Arial" w:eastAsia="Arial" w:hAnsi="Arial" w:cs="Arial"/>
          <w:b/>
          <w:bCs/>
          <w:color w:val="000000" w:themeColor="text1"/>
        </w:rPr>
        <w:t>NGR</w:t>
      </w:r>
      <w:r w:rsidRPr="4445E494">
        <w:rPr>
          <w:rFonts w:ascii="Arial" w:eastAsia="Arial" w:hAnsi="Arial" w:cs="Arial"/>
          <w:color w:val="000000" w:themeColor="text1"/>
        </w:rPr>
        <w:t>- Will be the conditional grade given until all the requirements of this rotation are completed.</w:t>
      </w:r>
    </w:p>
    <w:p w14:paraId="60098988" w14:textId="77777777" w:rsidR="003967E7" w:rsidRDefault="003967E7" w:rsidP="003967E7">
      <w:pPr>
        <w:spacing w:after="0"/>
        <w:ind w:left="1440" w:right="585"/>
      </w:pPr>
      <w:r w:rsidRPr="4445E494">
        <w:rPr>
          <w:rFonts w:ascii="Arial" w:eastAsia="Arial" w:hAnsi="Arial" w:cs="Arial"/>
          <w:color w:val="000000" w:themeColor="text1"/>
        </w:rPr>
        <w:t xml:space="preserve"> </w:t>
      </w:r>
    </w:p>
    <w:p w14:paraId="68EE197E" w14:textId="77777777" w:rsidR="003967E7" w:rsidRPr="002B38C1" w:rsidRDefault="003967E7" w:rsidP="003967E7">
      <w:pPr>
        <w:spacing w:after="0"/>
        <w:ind w:left="1440" w:right="585"/>
      </w:pPr>
      <w:r w:rsidRPr="4445E494">
        <w:rPr>
          <w:rFonts w:ascii="Arial" w:eastAsia="Arial" w:hAnsi="Arial" w:cs="Arial"/>
          <w:b/>
          <w:bCs/>
          <w:color w:val="000000" w:themeColor="text1"/>
        </w:rPr>
        <w:t>N</w:t>
      </w:r>
      <w:r w:rsidRPr="4445E494">
        <w:rPr>
          <w:rFonts w:ascii="Arial" w:eastAsia="Arial" w:hAnsi="Arial" w:cs="Arial"/>
          <w:color w:val="000000" w:themeColor="text1"/>
        </w:rPr>
        <w:t xml:space="preserve">- Not taking or passing the COMAT Exam by the due date on the first or second attempt. </w:t>
      </w:r>
    </w:p>
    <w:p w14:paraId="3F362D36" w14:textId="77777777" w:rsidR="003967E7" w:rsidRPr="00C40B5D" w:rsidRDefault="003967E7"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54" w:name="_Toc43478267"/>
      <w:bookmarkStart w:id="55" w:name="_Toc233808019"/>
      <w:r w:rsidRPr="0096296A">
        <w:t>ROTATION EVALUATIONS</w:t>
      </w:r>
      <w:bookmarkEnd w:id="54"/>
      <w:bookmarkEnd w:id="55"/>
    </w:p>
    <w:p w14:paraId="335463DF" w14:textId="77777777" w:rsidR="001B337E" w:rsidRDefault="008C517A" w:rsidP="000602B1">
      <w:pPr>
        <w:pStyle w:val="Heading3"/>
        <w:rPr>
          <w:u w:val="none"/>
        </w:rPr>
      </w:pPr>
      <w:bookmarkStart w:id="56" w:name="_Toc74395553"/>
      <w:bookmarkStart w:id="57" w:name="_Toc74478880"/>
      <w:bookmarkStart w:id="58" w:name="_Toc74542087"/>
      <w:bookmarkStart w:id="59" w:name="_Toc233808020"/>
      <w:r w:rsidRPr="0096296A">
        <w:t>Attending Evaluation of Student</w:t>
      </w:r>
      <w:bookmarkEnd w:id="56"/>
      <w:bookmarkEnd w:id="57"/>
      <w:bookmarkEnd w:id="58"/>
      <w:bookmarkEnd w:id="59"/>
      <w:r w:rsidR="00275498">
        <w:rPr>
          <w:u w:val="none"/>
        </w:rPr>
        <w:t xml:space="preserve"> </w:t>
      </w:r>
    </w:p>
    <w:p w14:paraId="55597914" w14:textId="1D0D4AB6"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767C31"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w:t>
      </w:r>
      <w:r w:rsidR="00ED3A84">
        <w:rPr>
          <w:rFonts w:ascii="Arial" w:hAnsi="Arial" w:cs="Arial"/>
          <w:color w:val="242424"/>
          <w:shd w:val="clear" w:color="auto" w:fill="FFFFFF"/>
        </w:rPr>
        <w:t xml:space="preserve"> </w:t>
      </w:r>
      <w:hyperlink r:id="rId43" w:history="1">
        <w:r w:rsidR="00ED3A84" w:rsidRPr="00701743">
          <w:rPr>
            <w:rStyle w:val="Hyperlink"/>
            <w:rFonts w:ascii="Arial" w:hAnsi="Arial" w:cs="Arial"/>
            <w:shd w:val="clear" w:color="auto" w:fill="FFFFFF"/>
          </w:rPr>
          <w:t>COM.Clerkship@msu.edu</w:t>
        </w:r>
      </w:hyperlink>
      <w:r w:rsidR="00ED3A84">
        <w:rPr>
          <w:rFonts w:ascii="Arial" w:hAnsi="Arial" w:cs="Arial"/>
          <w:color w:val="242424"/>
          <w:shd w:val="clear" w:color="auto" w:fill="FFFFFF"/>
        </w:rPr>
        <w:t>.</w:t>
      </w:r>
      <w:r w:rsidRPr="00165CD1">
        <w:rPr>
          <w:rFonts w:ascii="Arial" w:hAnsi="Arial" w:cs="Arial"/>
          <w:color w:val="242424"/>
          <w:shd w:val="clear" w:color="auto" w:fill="FFFFFF"/>
        </w:rPr>
        <w:t xml:space="preserve"> 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w:t>
      </w:r>
      <w:r w:rsidRPr="00165CD1">
        <w:rPr>
          <w:rFonts w:ascii="Arial" w:hAnsi="Arial" w:cs="Arial"/>
        </w:rPr>
        <w:lastRenderedPageBreak/>
        <w:t xml:space="preserve">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7F8E021F"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767C31"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60" w:name="_Toc74395554"/>
      <w:bookmarkStart w:id="61" w:name="_Toc74478881"/>
      <w:bookmarkStart w:id="62" w:name="_Toc74542088"/>
      <w:bookmarkStart w:id="63" w:name="_Toc233808021"/>
      <w:r w:rsidRPr="0096296A">
        <w:t>Student Evaluation of Clerkship Rotation</w:t>
      </w:r>
      <w:bookmarkEnd w:id="60"/>
      <w:bookmarkEnd w:id="61"/>
      <w:bookmarkEnd w:id="62"/>
      <w:bookmarkEnd w:id="6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44"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64" w:name="_Toc233808022"/>
      <w:r w:rsidRPr="0096296A">
        <w:t>Unsatisfactory Clinical Performance</w:t>
      </w:r>
      <w:bookmarkEnd w:id="64"/>
    </w:p>
    <w:p w14:paraId="45D975CE" w14:textId="7EAFC114" w:rsidR="001C1AB7" w:rsidRPr="00CC1E9A" w:rsidRDefault="001C1AB7" w:rsidP="0057603C">
      <w:pPr>
        <w:spacing w:after="0" w:line="276" w:lineRule="auto"/>
        <w:ind w:left="720"/>
        <w:rPr>
          <w:rFonts w:ascii="Arial" w:hAnsi="Arial" w:cs="Arial"/>
        </w:rPr>
      </w:pPr>
      <w:r w:rsidRPr="7ACAF297">
        <w:rPr>
          <w:rFonts w:ascii="Arial" w:hAnsi="Arial" w:cs="Arial"/>
        </w:rPr>
        <w:t xml:space="preserve">The Instructor of Record </w:t>
      </w:r>
      <w:r w:rsidR="5A508616" w:rsidRPr="7ACAF297">
        <w:rPr>
          <w:rFonts w:ascii="Arial" w:hAnsi="Arial" w:cs="Arial"/>
        </w:rPr>
        <w:t>(</w:t>
      </w:r>
      <w:r w:rsidR="00365D1E" w:rsidRPr="7ACAF297">
        <w:rPr>
          <w:rFonts w:ascii="Arial" w:hAnsi="Arial" w:cs="Arial"/>
        </w:rPr>
        <w:t>or designee</w:t>
      </w:r>
      <w:r w:rsidR="72077BDB" w:rsidRPr="7ACAF297">
        <w:rPr>
          <w:rFonts w:ascii="Arial" w:hAnsi="Arial" w:cs="Arial"/>
        </w:rPr>
        <w:t>)</w:t>
      </w:r>
      <w:r w:rsidR="00365D1E" w:rsidRPr="7ACAF297">
        <w:rPr>
          <w:rFonts w:ascii="Arial" w:hAnsi="Arial" w:cs="Arial"/>
        </w:rPr>
        <w:t xml:space="preserve"> </w:t>
      </w:r>
      <w:r w:rsidRPr="7ACAF297">
        <w:rPr>
          <w:rFonts w:ascii="Arial" w:hAnsi="Arial" w:cs="Arial"/>
        </w:rPr>
        <w:t xml:space="preserve">will review/investigate a student’s performance on a rotation when a concern is raised by the supervisor(s), and/or when the Attending Evaluation of 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3B7BED8C" w:rsidR="00634083" w:rsidRPr="00C40B5D" w:rsidRDefault="00634083" w:rsidP="000602B1">
      <w:pPr>
        <w:spacing w:after="0" w:line="276" w:lineRule="auto"/>
        <w:ind w:left="720"/>
        <w:rPr>
          <w:rFonts w:ascii="Arial" w:hAnsi="Arial" w:cs="Arial"/>
        </w:rPr>
      </w:pPr>
      <w:r w:rsidRPr="7ACAF297">
        <w:rPr>
          <w:rFonts w:ascii="Arial" w:hAnsi="Arial" w:cs="Arial"/>
        </w:rPr>
        <w:t>Professionalism concerns, as well as accolades, will also be referred to the MSUCOM Spartan Committee Clearinghouse</w:t>
      </w:r>
      <w:r w:rsidR="0047522E">
        <w:rPr>
          <w:rFonts w:ascii="Arial" w:hAnsi="Arial" w:cs="Arial"/>
        </w:rPr>
        <w:t xml:space="preserve"> </w:t>
      </w:r>
      <w:r w:rsidRPr="7ACAF297">
        <w:rPr>
          <w:rFonts w:ascii="Arial" w:hAnsi="Arial" w:cs="Arial"/>
        </w:rPr>
        <w:t>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65" w:name="_Toc233808023"/>
      <w:r w:rsidRPr="0057603C">
        <w:t>CORRECTIVE ACTION</w:t>
      </w:r>
      <w:bookmarkEnd w:id="65"/>
    </w:p>
    <w:p w14:paraId="08F3B119" w14:textId="568D5CD3" w:rsidR="005A2923" w:rsidRPr="00C40B5D" w:rsidRDefault="005A2923" w:rsidP="008F5342">
      <w:pPr>
        <w:spacing w:after="0" w:line="276" w:lineRule="auto"/>
        <w:rPr>
          <w:rFonts w:ascii="Arial" w:hAnsi="Arial" w:cs="Arial"/>
        </w:rPr>
      </w:pPr>
    </w:p>
    <w:p w14:paraId="07DDAFAD" w14:textId="42AF3F6A" w:rsidR="005A2923" w:rsidRPr="00C40B5D" w:rsidRDefault="005A2923" w:rsidP="000602B1">
      <w:pPr>
        <w:spacing w:after="0" w:line="276" w:lineRule="auto"/>
        <w:ind w:left="360"/>
        <w:rPr>
          <w:rFonts w:ascii="Arial" w:hAnsi="Arial" w:cs="Arial"/>
        </w:rPr>
      </w:pPr>
      <w:r w:rsidRPr="00C40B5D">
        <w:rPr>
          <w:rFonts w:ascii="Arial" w:hAnsi="Arial" w:cs="Arial"/>
        </w:rPr>
        <w:t>The following assignments are eligible for corrective action</w:t>
      </w:r>
      <w:r w:rsidR="00614562">
        <w:rPr>
          <w:rFonts w:ascii="Arial" w:hAnsi="Arial" w:cs="Arial"/>
        </w:rPr>
        <w:t xml:space="preserve">. </w:t>
      </w:r>
      <w:r w:rsidR="00DD6A81">
        <w:rPr>
          <w:rFonts w:ascii="Arial" w:hAnsi="Arial" w:cs="Arial"/>
        </w:rPr>
        <w:t xml:space="preserve">Students </w:t>
      </w:r>
      <w:r w:rsidR="00D60454">
        <w:rPr>
          <w:rFonts w:ascii="Arial" w:hAnsi="Arial" w:cs="Arial"/>
        </w:rPr>
        <w:t xml:space="preserve">who were not successful on these assignments during the course </w:t>
      </w:r>
      <w:r w:rsidR="00DD6A81">
        <w:rPr>
          <w:rFonts w:ascii="Arial" w:hAnsi="Arial" w:cs="Arial"/>
        </w:rPr>
        <w:t xml:space="preserve">will receive an NGR grade </w:t>
      </w:r>
      <w:r w:rsidR="0007505A">
        <w:rPr>
          <w:rFonts w:ascii="Arial" w:hAnsi="Arial" w:cs="Arial"/>
        </w:rPr>
        <w:t xml:space="preserve">and </w:t>
      </w:r>
      <w:r w:rsidR="006325AD">
        <w:rPr>
          <w:rFonts w:ascii="Arial" w:hAnsi="Arial" w:cs="Arial"/>
        </w:rPr>
        <w:t>are permitted</w:t>
      </w:r>
      <w:r w:rsidR="0007505A">
        <w:rPr>
          <w:rFonts w:ascii="Arial" w:hAnsi="Arial" w:cs="Arial"/>
        </w:rPr>
        <w:t xml:space="preserve"> to go through a ‘corrective action’ proces</w:t>
      </w:r>
      <w:r w:rsidR="00D60454">
        <w:rPr>
          <w:rFonts w:ascii="Arial" w:hAnsi="Arial" w:cs="Arial"/>
        </w:rPr>
        <w:t>s</w:t>
      </w:r>
      <w:r w:rsidR="00614562">
        <w:rPr>
          <w:rFonts w:ascii="Arial" w:hAnsi="Arial" w:cs="Arial"/>
        </w:rPr>
        <w:t xml:space="preserve">. </w:t>
      </w:r>
      <w:r w:rsidR="00D60454">
        <w:rPr>
          <w:rFonts w:ascii="Arial" w:hAnsi="Arial" w:cs="Arial"/>
        </w:rPr>
        <w:t>Corrective Action</w:t>
      </w:r>
      <w:r w:rsidRPr="00C40B5D">
        <w:rPr>
          <w:rFonts w:ascii="Arial" w:hAnsi="Arial" w:cs="Arial"/>
        </w:rPr>
        <w:t xml:space="preserve"> will be </w:t>
      </w:r>
      <w:r w:rsidRPr="00C40B5D">
        <w:rPr>
          <w:rFonts w:ascii="Arial" w:hAnsi="Arial" w:cs="Arial"/>
          <w:u w:val="single"/>
        </w:rPr>
        <w:t>due no later than 14 days after the last day of the rotation at 11:59pm</w:t>
      </w:r>
      <w:r w:rsidRPr="00C40B5D">
        <w:rPr>
          <w:rFonts w:ascii="Arial" w:hAnsi="Arial" w:cs="Arial"/>
        </w:rPr>
        <w:t>:</w:t>
      </w:r>
    </w:p>
    <w:p w14:paraId="529A614B" w14:textId="77777777" w:rsidR="00B9215C" w:rsidRDefault="00B9215C" w:rsidP="00922F9B">
      <w:pPr>
        <w:pStyle w:val="ListParagraph"/>
        <w:numPr>
          <w:ilvl w:val="0"/>
          <w:numId w:val="2"/>
        </w:numPr>
        <w:spacing w:after="0" w:line="276" w:lineRule="auto"/>
        <w:ind w:left="1080"/>
        <w:rPr>
          <w:rFonts w:ascii="Arial" w:eastAsia="Arial" w:hAnsi="Arial" w:cs="Arial"/>
        </w:rPr>
      </w:pPr>
      <w:r w:rsidRPr="4445E494">
        <w:rPr>
          <w:rFonts w:ascii="Arial" w:eastAsia="Arial" w:hAnsi="Arial" w:cs="Arial"/>
        </w:rPr>
        <w:t xml:space="preserve">Mid Rotation Evaluation  </w:t>
      </w:r>
    </w:p>
    <w:p w14:paraId="0793592F" w14:textId="2AE6E4DF" w:rsidR="00B9215C" w:rsidRDefault="00B9215C" w:rsidP="00922F9B">
      <w:pPr>
        <w:pStyle w:val="ListParagraph"/>
        <w:numPr>
          <w:ilvl w:val="0"/>
          <w:numId w:val="42"/>
        </w:numPr>
        <w:spacing w:after="0"/>
        <w:rPr>
          <w:rFonts w:ascii="Arial" w:eastAsia="Arial" w:hAnsi="Arial" w:cs="Arial"/>
        </w:rPr>
      </w:pPr>
      <w:r w:rsidRPr="4445E494">
        <w:rPr>
          <w:rFonts w:ascii="Arial" w:eastAsia="Arial" w:hAnsi="Arial" w:cs="Arial"/>
        </w:rPr>
        <w:t xml:space="preserve">Students that do not successfully complete and upload their mid-rotation evaluation by 11:59 </w:t>
      </w:r>
      <w:r w:rsidR="004B0CFD" w:rsidRPr="4445E494">
        <w:rPr>
          <w:rFonts w:ascii="Arial" w:eastAsia="Arial" w:hAnsi="Arial" w:cs="Arial"/>
        </w:rPr>
        <w:t>pm on</w:t>
      </w:r>
      <w:r w:rsidRPr="4445E494">
        <w:rPr>
          <w:rFonts w:ascii="Arial" w:eastAsia="Arial" w:hAnsi="Arial" w:cs="Arial"/>
        </w:rPr>
        <w:t xml:space="preserve"> the last day (Sunday) of the rotation must email the Course </w:t>
      </w:r>
      <w:r>
        <w:rPr>
          <w:rFonts w:ascii="Arial" w:eastAsia="Arial" w:hAnsi="Arial" w:cs="Arial"/>
        </w:rPr>
        <w:t>Assistant</w:t>
      </w:r>
      <w:r w:rsidRPr="4445E494">
        <w:rPr>
          <w:rFonts w:ascii="Arial" w:eastAsia="Arial" w:hAnsi="Arial" w:cs="Arial"/>
        </w:rPr>
        <w:t xml:space="preserve"> explaining why this was missed. </w:t>
      </w:r>
    </w:p>
    <w:p w14:paraId="3AD118DF" w14:textId="77777777" w:rsidR="00B9215C" w:rsidRDefault="00B9215C" w:rsidP="00922F9B">
      <w:pPr>
        <w:pStyle w:val="ListParagraph"/>
        <w:numPr>
          <w:ilvl w:val="0"/>
          <w:numId w:val="2"/>
        </w:numPr>
        <w:spacing w:after="0" w:line="276" w:lineRule="auto"/>
        <w:ind w:left="1080"/>
        <w:rPr>
          <w:rFonts w:ascii="Arial" w:eastAsia="Arial" w:hAnsi="Arial" w:cs="Arial"/>
        </w:rPr>
      </w:pPr>
      <w:r>
        <w:rPr>
          <w:rFonts w:ascii="Arial" w:eastAsia="Arial" w:hAnsi="Arial" w:cs="Arial"/>
        </w:rPr>
        <w:t>Calibrate Assessment</w:t>
      </w:r>
    </w:p>
    <w:p w14:paraId="02B3F0B7" w14:textId="624B77A8" w:rsidR="00B9215C" w:rsidRDefault="00B9215C" w:rsidP="00922F9B">
      <w:pPr>
        <w:pStyle w:val="paragraph"/>
        <w:numPr>
          <w:ilvl w:val="0"/>
          <w:numId w:val="2"/>
        </w:numPr>
        <w:spacing w:before="0" w:beforeAutospacing="0" w:after="0" w:afterAutospacing="0"/>
        <w:ind w:left="1440"/>
        <w:jc w:val="both"/>
        <w:textAlignment w:val="baseline"/>
        <w:rPr>
          <w:rFonts w:ascii="Calibri" w:hAnsi="Calibri" w:cs="Calibri"/>
          <w:sz w:val="22"/>
          <w:szCs w:val="22"/>
        </w:rPr>
      </w:pPr>
      <w:r>
        <w:rPr>
          <w:rStyle w:val="normaltextrun"/>
          <w:rFonts w:ascii="Arial" w:hAnsi="Arial" w:cs="Arial"/>
          <w:sz w:val="22"/>
          <w:szCs w:val="22"/>
        </w:rPr>
        <w:t xml:space="preserve">Students that do not complete the Calibrate Assessment by 11:59 </w:t>
      </w:r>
      <w:r w:rsidR="004B0CFD">
        <w:rPr>
          <w:rStyle w:val="normaltextrun"/>
          <w:rFonts w:ascii="Arial" w:hAnsi="Arial" w:cs="Arial"/>
          <w:sz w:val="22"/>
          <w:szCs w:val="22"/>
        </w:rPr>
        <w:t>pm on</w:t>
      </w:r>
      <w:r>
        <w:rPr>
          <w:rStyle w:val="normaltextrun"/>
          <w:rFonts w:ascii="Arial" w:hAnsi="Arial" w:cs="Arial"/>
          <w:sz w:val="22"/>
          <w:szCs w:val="22"/>
        </w:rPr>
        <w:t xml:space="preserve"> the first Sunday of the rotation must email the Course Assistant explaining why this was missed. </w:t>
      </w:r>
      <w:r>
        <w:rPr>
          <w:rStyle w:val="eop"/>
          <w:rFonts w:ascii="Arial" w:hAnsi="Arial" w:cs="Arial"/>
          <w:sz w:val="22"/>
          <w:szCs w:val="22"/>
        </w:rPr>
        <w:t> </w:t>
      </w:r>
    </w:p>
    <w:p w14:paraId="4C265DD1" w14:textId="241B5E98" w:rsidR="00B9215C" w:rsidRDefault="00B9215C" w:rsidP="00922F9B">
      <w:pPr>
        <w:pStyle w:val="ListParagraph"/>
        <w:numPr>
          <w:ilvl w:val="0"/>
          <w:numId w:val="2"/>
        </w:numPr>
        <w:spacing w:after="0" w:line="276" w:lineRule="auto"/>
        <w:ind w:left="1440"/>
        <w:rPr>
          <w:rFonts w:ascii="Arial" w:eastAsia="Arial" w:hAnsi="Arial" w:cs="Arial"/>
        </w:rPr>
      </w:pPr>
      <w:r>
        <w:rPr>
          <w:rStyle w:val="normaltextrun"/>
          <w:rFonts w:ascii="Arial" w:hAnsi="Arial" w:cs="Arial"/>
        </w:rPr>
        <w:lastRenderedPageBreak/>
        <w:t>The Course Assistant will contact the Instructor of Record, and they will assign the required Corrective Action. Corrective Action may take one of a variety of different formats</w:t>
      </w:r>
      <w:r w:rsidR="0055238A">
        <w:rPr>
          <w:rStyle w:val="normaltextrun"/>
          <w:rFonts w:ascii="Arial" w:hAnsi="Arial" w:cs="Arial"/>
        </w:rPr>
        <w:t xml:space="preserve"> (paper, additional assignment, meeting with IOR, </w:t>
      </w:r>
      <w:r w:rsidR="00D35E02">
        <w:rPr>
          <w:rStyle w:val="normaltextrun"/>
          <w:rFonts w:ascii="Arial" w:hAnsi="Arial" w:cs="Arial"/>
        </w:rPr>
        <w:t>etc.</w:t>
      </w:r>
      <w:r w:rsidR="0055238A">
        <w:rPr>
          <w:rStyle w:val="normaltextrun"/>
          <w:rFonts w:ascii="Arial" w:hAnsi="Arial" w:cs="Arial"/>
        </w:rPr>
        <w:t>),</w:t>
      </w:r>
      <w:r>
        <w:rPr>
          <w:rStyle w:val="normaltextrun"/>
          <w:rFonts w:ascii="Arial" w:hAnsi="Arial" w:cs="Arial"/>
        </w:rPr>
        <w:t xml:space="preserve"> and the instructions will be outlined in the email from the Course Assistant with details and deadlines.</w:t>
      </w:r>
    </w:p>
    <w:p w14:paraId="76EA03C0" w14:textId="77777777" w:rsidR="00B9215C" w:rsidRDefault="00B9215C" w:rsidP="00922F9B">
      <w:pPr>
        <w:pStyle w:val="paragraph"/>
        <w:numPr>
          <w:ilvl w:val="0"/>
          <w:numId w:val="43"/>
        </w:numPr>
        <w:spacing w:before="0" w:beforeAutospacing="0" w:after="0" w:afterAutospacing="0"/>
        <w:ind w:left="1080"/>
        <w:jc w:val="both"/>
        <w:textAlignment w:val="baseline"/>
        <w:rPr>
          <w:rFonts w:ascii="Calibri" w:hAnsi="Calibri" w:cs="Calibri"/>
          <w:sz w:val="22"/>
          <w:szCs w:val="22"/>
        </w:rPr>
      </w:pPr>
      <w:r>
        <w:rPr>
          <w:rStyle w:val="normaltextrun"/>
          <w:rFonts w:ascii="Arial" w:hAnsi="Arial" w:cs="Arial"/>
          <w:sz w:val="22"/>
          <w:szCs w:val="22"/>
        </w:rPr>
        <w:t>Aquifer Cases</w:t>
      </w:r>
    </w:p>
    <w:p w14:paraId="0A9ED204" w14:textId="792310BA" w:rsidR="00B9215C" w:rsidRDefault="00B9215C" w:rsidP="00922F9B">
      <w:pPr>
        <w:pStyle w:val="paragraph"/>
        <w:numPr>
          <w:ilvl w:val="0"/>
          <w:numId w:val="44"/>
        </w:numPr>
        <w:tabs>
          <w:tab w:val="clear" w:pos="720"/>
        </w:tabs>
        <w:spacing w:before="0" w:beforeAutospacing="0" w:after="0" w:afterAutospacing="0"/>
        <w:ind w:left="1656"/>
        <w:jc w:val="both"/>
        <w:textAlignment w:val="baseline"/>
        <w:rPr>
          <w:rFonts w:ascii="Calibri" w:hAnsi="Calibri" w:cs="Calibri"/>
          <w:sz w:val="22"/>
          <w:szCs w:val="22"/>
        </w:rPr>
      </w:pPr>
      <w:r>
        <w:rPr>
          <w:rStyle w:val="normaltextrun"/>
          <w:rFonts w:ascii="Arial" w:hAnsi="Arial" w:cs="Arial"/>
          <w:sz w:val="22"/>
          <w:szCs w:val="22"/>
        </w:rPr>
        <w:t xml:space="preserve">Students that do not complete and upload their Aquifer report showing they did at least 5 Aquifer cases by 11:59 </w:t>
      </w:r>
      <w:r w:rsidR="00847628">
        <w:rPr>
          <w:rStyle w:val="normaltextrun"/>
          <w:rFonts w:ascii="Arial" w:hAnsi="Arial" w:cs="Arial"/>
          <w:sz w:val="22"/>
          <w:szCs w:val="22"/>
        </w:rPr>
        <w:t>pm on</w:t>
      </w:r>
      <w:r>
        <w:rPr>
          <w:rStyle w:val="normaltextrun"/>
          <w:rFonts w:ascii="Arial" w:hAnsi="Arial" w:cs="Arial"/>
          <w:sz w:val="22"/>
          <w:szCs w:val="22"/>
        </w:rPr>
        <w:t xml:space="preserve"> the last day (Sunday) of the rotation must email the Course Assistant explaining why this was missed. </w:t>
      </w:r>
      <w:r>
        <w:rPr>
          <w:rStyle w:val="eop"/>
          <w:rFonts w:ascii="Arial" w:hAnsi="Arial" w:cs="Arial"/>
          <w:sz w:val="22"/>
          <w:szCs w:val="22"/>
        </w:rPr>
        <w:t> </w:t>
      </w:r>
    </w:p>
    <w:p w14:paraId="09EBA146" w14:textId="610D39E2" w:rsidR="00B9215C" w:rsidRDefault="00B9215C" w:rsidP="00922F9B">
      <w:pPr>
        <w:pStyle w:val="paragraph"/>
        <w:numPr>
          <w:ilvl w:val="0"/>
          <w:numId w:val="44"/>
        </w:numPr>
        <w:tabs>
          <w:tab w:val="clear" w:pos="720"/>
        </w:tabs>
        <w:spacing w:before="0" w:beforeAutospacing="0" w:after="0" w:afterAutospacing="0"/>
        <w:ind w:left="1656"/>
        <w:jc w:val="both"/>
        <w:textAlignment w:val="baseline"/>
        <w:rPr>
          <w:rFonts w:ascii="Calibri" w:hAnsi="Calibri" w:cs="Calibri"/>
          <w:sz w:val="22"/>
          <w:szCs w:val="22"/>
        </w:rPr>
      </w:pPr>
      <w:r>
        <w:rPr>
          <w:rStyle w:val="normaltextrun"/>
          <w:rFonts w:ascii="Arial" w:hAnsi="Arial" w:cs="Arial"/>
          <w:sz w:val="22"/>
          <w:szCs w:val="22"/>
        </w:rPr>
        <w:t>The Course Assistant will contact the Instructor of Record, and they will assign the required Corrective Action. Corrective Action may take one of a variety of different formats</w:t>
      </w:r>
      <w:r w:rsidR="00451837">
        <w:rPr>
          <w:rStyle w:val="normaltextrun"/>
          <w:rFonts w:ascii="Arial" w:hAnsi="Arial" w:cs="Arial"/>
          <w:sz w:val="22"/>
          <w:szCs w:val="22"/>
        </w:rPr>
        <w:t xml:space="preserve"> (paper, </w:t>
      </w:r>
      <w:r w:rsidR="0055238A">
        <w:rPr>
          <w:rStyle w:val="normaltextrun"/>
          <w:rFonts w:ascii="Arial" w:hAnsi="Arial" w:cs="Arial"/>
          <w:sz w:val="22"/>
          <w:szCs w:val="22"/>
        </w:rPr>
        <w:t xml:space="preserve">additional assignment, meeting with IOR, </w:t>
      </w:r>
      <w:r w:rsidR="00D35E02">
        <w:rPr>
          <w:rStyle w:val="normaltextrun"/>
          <w:rFonts w:ascii="Arial" w:hAnsi="Arial" w:cs="Arial"/>
          <w:sz w:val="22"/>
          <w:szCs w:val="22"/>
        </w:rPr>
        <w:t>etc.</w:t>
      </w:r>
      <w:r w:rsidR="0055238A">
        <w:rPr>
          <w:rStyle w:val="normaltextrun"/>
          <w:rFonts w:ascii="Arial" w:hAnsi="Arial" w:cs="Arial"/>
          <w:sz w:val="22"/>
          <w:szCs w:val="22"/>
        </w:rPr>
        <w:t>)</w:t>
      </w:r>
      <w:r>
        <w:rPr>
          <w:rStyle w:val="normaltextrun"/>
          <w:rFonts w:ascii="Arial" w:hAnsi="Arial" w:cs="Arial"/>
          <w:sz w:val="22"/>
          <w:szCs w:val="22"/>
        </w:rPr>
        <w:t>, and the instructions will be outlined in the email from the Course Assistant with details and deadlines. </w:t>
      </w:r>
      <w:r>
        <w:rPr>
          <w:rStyle w:val="eop"/>
          <w:rFonts w:ascii="Arial" w:hAnsi="Arial" w:cs="Arial"/>
          <w:sz w:val="22"/>
          <w:szCs w:val="22"/>
        </w:rPr>
        <w:t> </w:t>
      </w:r>
    </w:p>
    <w:p w14:paraId="2F96A84A" w14:textId="77777777" w:rsidR="00B9215C" w:rsidRDefault="00B9215C" w:rsidP="00922F9B">
      <w:pPr>
        <w:pStyle w:val="ListParagraph"/>
        <w:numPr>
          <w:ilvl w:val="0"/>
          <w:numId w:val="2"/>
        </w:numPr>
        <w:spacing w:after="0" w:line="276" w:lineRule="auto"/>
        <w:ind w:left="1080"/>
        <w:rPr>
          <w:rFonts w:ascii="Arial" w:eastAsia="Arial" w:hAnsi="Arial" w:cs="Arial"/>
        </w:rPr>
      </w:pPr>
      <w:proofErr w:type="spellStart"/>
      <w:r w:rsidRPr="4445E494">
        <w:rPr>
          <w:rFonts w:ascii="Arial" w:eastAsia="Arial" w:hAnsi="Arial" w:cs="Arial"/>
        </w:rPr>
        <w:t>TrueLearn</w:t>
      </w:r>
      <w:proofErr w:type="spellEnd"/>
      <w:r w:rsidRPr="4445E494">
        <w:rPr>
          <w:rFonts w:ascii="Arial" w:eastAsia="Arial" w:hAnsi="Arial" w:cs="Arial"/>
        </w:rPr>
        <w:t xml:space="preserve"> Quiz  </w:t>
      </w:r>
    </w:p>
    <w:p w14:paraId="41C2D8A7" w14:textId="4992C433" w:rsidR="00B9215C" w:rsidRDefault="00B9215C" w:rsidP="00922F9B">
      <w:pPr>
        <w:pStyle w:val="ListParagraph"/>
        <w:numPr>
          <w:ilvl w:val="0"/>
          <w:numId w:val="2"/>
        </w:numPr>
        <w:spacing w:after="0"/>
        <w:ind w:left="1440"/>
        <w:rPr>
          <w:rFonts w:ascii="Arial" w:eastAsia="Arial" w:hAnsi="Arial" w:cs="Arial"/>
        </w:rPr>
      </w:pPr>
      <w:r w:rsidRPr="4445E494">
        <w:rPr>
          <w:rFonts w:ascii="Arial" w:eastAsia="Arial" w:hAnsi="Arial" w:cs="Arial"/>
        </w:rPr>
        <w:t xml:space="preserve">Students that do not successfully complete this quiz by 11:59 </w:t>
      </w:r>
      <w:r w:rsidR="00D35E02" w:rsidRPr="4445E494">
        <w:rPr>
          <w:rFonts w:ascii="Arial" w:eastAsia="Arial" w:hAnsi="Arial" w:cs="Arial"/>
        </w:rPr>
        <w:t>pm on</w:t>
      </w:r>
      <w:r w:rsidRPr="4445E494">
        <w:rPr>
          <w:rFonts w:ascii="Arial" w:eastAsia="Arial" w:hAnsi="Arial" w:cs="Arial"/>
        </w:rPr>
        <w:t xml:space="preserve"> the last day (Sunday) of the rotation will be required to complete the initial assignment and an additional </w:t>
      </w:r>
      <w:r w:rsidR="00C84F28">
        <w:rPr>
          <w:rFonts w:ascii="Arial" w:eastAsia="Arial" w:hAnsi="Arial" w:cs="Arial"/>
        </w:rPr>
        <w:t>cor</w:t>
      </w:r>
      <w:r w:rsidR="00116839">
        <w:rPr>
          <w:rFonts w:ascii="Arial" w:eastAsia="Arial" w:hAnsi="Arial" w:cs="Arial"/>
        </w:rPr>
        <w:t xml:space="preserve">rective action </w:t>
      </w:r>
      <w:r w:rsidRPr="4445E494">
        <w:rPr>
          <w:rFonts w:ascii="Arial" w:eastAsia="Arial" w:hAnsi="Arial" w:cs="Arial"/>
        </w:rPr>
        <w:t xml:space="preserve">l </w:t>
      </w:r>
      <w:r>
        <w:rPr>
          <w:rFonts w:ascii="Arial" w:eastAsia="Arial" w:hAnsi="Arial" w:cs="Arial"/>
        </w:rPr>
        <w:t>6</w:t>
      </w:r>
      <w:r w:rsidRPr="4445E494">
        <w:rPr>
          <w:rFonts w:ascii="Arial" w:eastAsia="Arial" w:hAnsi="Arial" w:cs="Arial"/>
        </w:rPr>
        <w:t xml:space="preserve">0 question quiz in </w:t>
      </w:r>
      <w:proofErr w:type="spellStart"/>
      <w:r w:rsidRPr="4445E494">
        <w:rPr>
          <w:rFonts w:ascii="Arial" w:eastAsia="Arial" w:hAnsi="Arial" w:cs="Arial"/>
        </w:rPr>
        <w:t>TrueLearn</w:t>
      </w:r>
      <w:proofErr w:type="spellEnd"/>
      <w:r w:rsidRPr="4445E494">
        <w:rPr>
          <w:rFonts w:ascii="Arial" w:eastAsia="Arial" w:hAnsi="Arial" w:cs="Arial"/>
        </w:rPr>
        <w:t xml:space="preserve">. </w:t>
      </w:r>
    </w:p>
    <w:p w14:paraId="6AFE5A3A" w14:textId="77777777" w:rsidR="00B9215C" w:rsidRDefault="00B9215C" w:rsidP="00922F9B">
      <w:pPr>
        <w:pStyle w:val="ListParagraph"/>
        <w:numPr>
          <w:ilvl w:val="0"/>
          <w:numId w:val="2"/>
        </w:numPr>
        <w:spacing w:after="0"/>
        <w:ind w:left="1440"/>
        <w:rPr>
          <w:rFonts w:ascii="Arial" w:eastAsia="Arial" w:hAnsi="Arial" w:cs="Arial"/>
        </w:rPr>
      </w:pPr>
      <w:r w:rsidRPr="4445E494">
        <w:rPr>
          <w:rFonts w:ascii="Arial" w:eastAsia="Arial" w:hAnsi="Arial" w:cs="Arial"/>
        </w:rPr>
        <w:t xml:space="preserve">This will follow the same rules as the initial </w:t>
      </w:r>
      <w:r>
        <w:rPr>
          <w:rFonts w:ascii="Arial" w:eastAsia="Arial" w:hAnsi="Arial" w:cs="Arial"/>
        </w:rPr>
        <w:t>6</w:t>
      </w:r>
      <w:r w:rsidRPr="4445E494">
        <w:rPr>
          <w:rFonts w:ascii="Arial" w:eastAsia="Arial" w:hAnsi="Arial" w:cs="Arial"/>
        </w:rPr>
        <w:t>0-question quiz and will be due within 14 days of the assignment being assigned. </w:t>
      </w:r>
    </w:p>
    <w:p w14:paraId="3AED2238" w14:textId="77777777" w:rsidR="00113BDD" w:rsidRDefault="00113BDD" w:rsidP="00922F9B">
      <w:pPr>
        <w:pStyle w:val="ListParagraph"/>
        <w:numPr>
          <w:ilvl w:val="0"/>
          <w:numId w:val="2"/>
        </w:numPr>
        <w:spacing w:after="0" w:line="276" w:lineRule="auto"/>
        <w:ind w:left="1080"/>
        <w:rPr>
          <w:rFonts w:ascii="Arial" w:eastAsia="Arial" w:hAnsi="Arial" w:cs="Arial"/>
        </w:rPr>
      </w:pPr>
      <w:r w:rsidRPr="4445E494">
        <w:rPr>
          <w:rFonts w:ascii="Arial" w:eastAsia="Arial" w:hAnsi="Arial" w:cs="Arial"/>
        </w:rPr>
        <w:t xml:space="preserve">COMAT  </w:t>
      </w:r>
    </w:p>
    <w:p w14:paraId="36467EDC" w14:textId="77777777" w:rsidR="00113BDD" w:rsidRPr="009B7DE3" w:rsidRDefault="00113BDD" w:rsidP="00922F9B">
      <w:pPr>
        <w:pStyle w:val="ListParagraph"/>
        <w:numPr>
          <w:ilvl w:val="0"/>
          <w:numId w:val="2"/>
        </w:numPr>
        <w:spacing w:after="0" w:line="276" w:lineRule="auto"/>
        <w:ind w:left="1512"/>
        <w:rPr>
          <w:rFonts w:ascii="Arial" w:eastAsia="Arial" w:hAnsi="Arial" w:cs="Arial"/>
          <w:color w:val="000000" w:themeColor="text1"/>
        </w:rPr>
      </w:pPr>
      <w:r w:rsidRPr="009B7DE3">
        <w:rPr>
          <w:rFonts w:ascii="Arial" w:eastAsia="Arial" w:hAnsi="Arial" w:cs="Arial"/>
          <w:color w:val="000000" w:themeColor="text1"/>
        </w:rPr>
        <w:t xml:space="preserve">If you fail to take your exam when you are scheduled, you will receive a zero and have one chance to retake the exam. </w:t>
      </w:r>
    </w:p>
    <w:p w14:paraId="1DBDD655" w14:textId="082EDFD9" w:rsidR="005A2923" w:rsidRPr="00C40B5D" w:rsidRDefault="005A2923" w:rsidP="000602B1">
      <w:pPr>
        <w:spacing w:after="0" w:line="276" w:lineRule="auto"/>
        <w:ind w:left="720"/>
        <w:rPr>
          <w:rFonts w:ascii="Arial" w:hAnsi="Arial" w:cs="Arial"/>
        </w:rPr>
      </w:pPr>
    </w:p>
    <w:p w14:paraId="16D44669" w14:textId="20741DD8" w:rsidR="005A2923" w:rsidRPr="00C40B5D" w:rsidRDefault="005A2923" w:rsidP="000602B1">
      <w:pPr>
        <w:spacing w:after="0" w:line="276" w:lineRule="auto"/>
        <w:ind w:left="360"/>
        <w:rPr>
          <w:rFonts w:ascii="Arial" w:hAnsi="Arial" w:cs="Arial"/>
        </w:rPr>
      </w:pPr>
      <w:r w:rsidRPr="00C40B5D">
        <w:rPr>
          <w:rFonts w:ascii="Arial" w:hAnsi="Arial" w:cs="Arial"/>
        </w:rPr>
        <w:t xml:space="preserve">The student is responsible for contacting the Course Assistant (on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0602B1">
      <w:pPr>
        <w:spacing w:after="0" w:line="276" w:lineRule="auto"/>
        <w:ind w:left="360"/>
        <w:rPr>
          <w:rFonts w:ascii="Arial" w:hAnsi="Arial" w:cs="Arial"/>
        </w:rPr>
      </w:pPr>
    </w:p>
    <w:p w14:paraId="0BD5E83B" w14:textId="6EC47DB6" w:rsidR="005A2923" w:rsidRPr="00C40B5D" w:rsidRDefault="00555607" w:rsidP="000602B1">
      <w:pPr>
        <w:spacing w:after="0" w:line="276" w:lineRule="auto"/>
        <w:ind w:left="360"/>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F92546" w:rsidRPr="00C40B5D">
        <w:rPr>
          <w:rFonts w:ascii="Arial" w:hAnsi="Arial" w:cs="Arial"/>
        </w:rPr>
        <w:t xml:space="preserve">. </w:t>
      </w:r>
      <w:r w:rsidR="005A2923" w:rsidRPr="00C40B5D">
        <w:rPr>
          <w:rFonts w:ascii="Arial" w:hAnsi="Arial" w:cs="Arial"/>
        </w:rPr>
        <w:t xml:space="preserve">Additionally, in the event of a </w:t>
      </w:r>
      <w:r w:rsidR="0004218B">
        <w:rPr>
          <w:rFonts w:ascii="Arial" w:hAnsi="Arial" w:cs="Arial"/>
        </w:rPr>
        <w:t xml:space="preserve">failing score earned </w:t>
      </w:r>
      <w:r w:rsidR="00082AC2">
        <w:rPr>
          <w:rFonts w:ascii="Arial" w:hAnsi="Arial" w:cs="Arial"/>
        </w:rPr>
        <w:t xml:space="preserve">on </w:t>
      </w:r>
      <w:r w:rsidR="00E838CB">
        <w:rPr>
          <w:rFonts w:ascii="Arial" w:hAnsi="Arial" w:cs="Arial"/>
        </w:rPr>
        <w:t xml:space="preserve">the </w:t>
      </w:r>
      <w:r w:rsidR="00082AC2">
        <w:rPr>
          <w:rFonts w:ascii="Arial" w:hAnsi="Arial" w:cs="Arial"/>
        </w:rPr>
        <w:t xml:space="preserve">student’s first </w:t>
      </w:r>
      <w:r w:rsidR="005A2923" w:rsidRPr="00C40B5D">
        <w:rPr>
          <w:rFonts w:ascii="Arial" w:hAnsi="Arial" w:cs="Arial"/>
        </w:rPr>
        <w:t>attempt</w:t>
      </w:r>
      <w:r w:rsidR="00E838CB">
        <w:rPr>
          <w:rFonts w:ascii="Arial" w:hAnsi="Arial" w:cs="Arial"/>
        </w:rPr>
        <w:t xml:space="preserve"> of a COMAT subject exam</w:t>
      </w:r>
      <w:r w:rsidR="005A2923" w:rsidRPr="00C40B5D">
        <w:rPr>
          <w:rFonts w:ascii="Arial" w:hAnsi="Arial" w:cs="Arial"/>
        </w:rPr>
        <w:t xml:space="preserve">, the corrective action for the </w:t>
      </w:r>
      <w:r w:rsidR="00B85C4F">
        <w:rPr>
          <w:rFonts w:ascii="Arial" w:hAnsi="Arial" w:cs="Arial"/>
        </w:rPr>
        <w:t xml:space="preserve">COMAT retake </w:t>
      </w:r>
      <w:r w:rsidR="005A2923" w:rsidRPr="00C40B5D">
        <w:rPr>
          <w:rFonts w:ascii="Arial" w:hAnsi="Arial" w:cs="Arial"/>
        </w:rPr>
        <w:t xml:space="preserve">may extend beyond 14 days. </w:t>
      </w:r>
    </w:p>
    <w:p w14:paraId="283ACC78" w14:textId="1C4B5496" w:rsidR="005A2923" w:rsidRPr="00C40B5D" w:rsidRDefault="005A2923" w:rsidP="000602B1">
      <w:pPr>
        <w:spacing w:after="0" w:line="276" w:lineRule="auto"/>
        <w:ind w:left="360"/>
        <w:rPr>
          <w:rFonts w:ascii="Arial" w:hAnsi="Arial" w:cs="Arial"/>
        </w:rPr>
      </w:pPr>
    </w:p>
    <w:p w14:paraId="5D9CFE7A" w14:textId="7DBA9FB7" w:rsidR="005208EF" w:rsidRPr="00C40B5D" w:rsidRDefault="005208EF" w:rsidP="000602B1">
      <w:pPr>
        <w:spacing w:after="0" w:line="276" w:lineRule="auto"/>
        <w:ind w:left="360"/>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 and</w:t>
      </w:r>
      <w:r>
        <w:rPr>
          <w:rFonts w:ascii="Arial" w:hAnsi="Arial" w:cs="Arial"/>
        </w:rPr>
        <w:t xml:space="preserve">, if applicable, score on his/her </w:t>
      </w:r>
      <w:r w:rsidRPr="00C40B5D">
        <w:rPr>
          <w:rFonts w:ascii="Arial" w:hAnsi="Arial" w:cs="Arial"/>
        </w:rPr>
        <w:t xml:space="preserve">COMAT </w:t>
      </w:r>
      <w:r>
        <w:rPr>
          <w:rFonts w:ascii="Arial" w:hAnsi="Arial" w:cs="Arial"/>
        </w:rPr>
        <w:t>retake</w:t>
      </w:r>
      <w:r w:rsidRPr="00C40B5D">
        <w:rPr>
          <w:rFonts w:ascii="Arial" w:hAnsi="Arial" w:cs="Arial"/>
        </w:rPr>
        <w:t>).</w:t>
      </w:r>
    </w:p>
    <w:p w14:paraId="79DE3B7C" w14:textId="10F8B57E" w:rsidR="005208EF" w:rsidRDefault="005208EF" w:rsidP="000602B1">
      <w:pPr>
        <w:spacing w:after="0" w:line="276" w:lineRule="auto"/>
        <w:ind w:left="360"/>
        <w:rPr>
          <w:rFonts w:ascii="Arial" w:hAnsi="Arial" w:cs="Arial"/>
        </w:rPr>
      </w:pPr>
    </w:p>
    <w:p w14:paraId="72C2D170" w14:textId="33768CC1" w:rsidR="005A2923" w:rsidRDefault="005A2923" w:rsidP="000602B1">
      <w:pPr>
        <w:spacing w:after="0" w:line="276" w:lineRule="auto"/>
        <w:ind w:left="360"/>
        <w:rPr>
          <w:rFonts w:ascii="Arial" w:hAnsi="Arial" w:cs="Arial"/>
        </w:rPr>
      </w:pPr>
      <w:r w:rsidRPr="00C40B5D">
        <w:rPr>
          <w:rFonts w:ascii="Arial" w:hAnsi="Arial" w:cs="Arial"/>
        </w:rPr>
        <w:t xml:space="preserve">As determined by the </w:t>
      </w:r>
      <w:r w:rsidR="00172C55">
        <w:rPr>
          <w:rFonts w:ascii="Arial" w:hAnsi="Arial" w:cs="Arial"/>
        </w:rPr>
        <w:t>IOR</w:t>
      </w:r>
      <w:r w:rsidRPr="00C40B5D">
        <w:rPr>
          <w:rFonts w:ascii="Arial" w:hAnsi="Arial" w:cs="Arial"/>
        </w:rPr>
        <w:t xml:space="preserve">, the student will receive an </w:t>
      </w:r>
      <w:r w:rsidRPr="00C40B5D">
        <w:rPr>
          <w:rFonts w:ascii="Arial" w:hAnsi="Arial" w:cs="Arial"/>
          <w:u w:val="single"/>
        </w:rPr>
        <w:t>N grade for the course</w:t>
      </w:r>
      <w:r w:rsidRPr="00C40B5D">
        <w:rPr>
          <w:rFonts w:ascii="Arial" w:hAnsi="Arial" w:cs="Arial"/>
        </w:rPr>
        <w:t xml:space="preserve"> if all assignments and the </w:t>
      </w:r>
      <w:r w:rsidR="00B12C0C">
        <w:rPr>
          <w:rFonts w:ascii="Arial" w:hAnsi="Arial" w:cs="Arial"/>
        </w:rPr>
        <w:t>c</w:t>
      </w:r>
      <w:r w:rsidRPr="00C40B5D">
        <w:rPr>
          <w:rFonts w:ascii="Arial" w:hAnsi="Arial" w:cs="Arial"/>
        </w:rPr>
        <w:t xml:space="preserve">orrective </w:t>
      </w:r>
      <w:r w:rsidR="00B12C0C">
        <w:rPr>
          <w:rFonts w:ascii="Arial" w:hAnsi="Arial" w:cs="Arial"/>
        </w:rPr>
        <w:t>a</w:t>
      </w:r>
      <w:r w:rsidRPr="00C40B5D">
        <w:rPr>
          <w:rFonts w:ascii="Arial" w:hAnsi="Arial" w:cs="Arial"/>
        </w:rPr>
        <w:t xml:space="preserve">ction process are </w:t>
      </w:r>
      <w:r w:rsidRPr="00C40B5D">
        <w:rPr>
          <w:rFonts w:ascii="Arial" w:hAnsi="Arial" w:cs="Arial"/>
          <w:b/>
          <w:bCs/>
        </w:rPr>
        <w:t xml:space="preserve">not </w:t>
      </w:r>
      <w:r w:rsidR="0080261D">
        <w:rPr>
          <w:rFonts w:ascii="Arial" w:hAnsi="Arial" w:cs="Arial"/>
          <w:b/>
          <w:bCs/>
        </w:rPr>
        <w:t xml:space="preserve">successfully </w:t>
      </w:r>
      <w:r w:rsidRPr="00C40B5D">
        <w:rPr>
          <w:rFonts w:ascii="Arial" w:hAnsi="Arial" w:cs="Arial"/>
          <w:b/>
          <w:bCs/>
        </w:rPr>
        <w:t>completed</w:t>
      </w:r>
      <w:r w:rsidRPr="00C40B5D">
        <w:rPr>
          <w:rFonts w:ascii="Arial" w:hAnsi="Arial" w:cs="Arial"/>
        </w:rPr>
        <w:t xml:space="preserve"> within 14 days after the last day of rotation at 11:59pm (</w:t>
      </w:r>
      <w:r w:rsidR="00767C31" w:rsidRPr="00C40B5D">
        <w:rPr>
          <w:rFonts w:ascii="Arial" w:hAnsi="Arial" w:cs="Arial"/>
        </w:rPr>
        <w:t>except for</w:t>
      </w:r>
      <w:r w:rsidRPr="00C40B5D">
        <w:rPr>
          <w:rFonts w:ascii="Arial" w:hAnsi="Arial" w:cs="Arial"/>
        </w:rPr>
        <w:t xml:space="preserve"> the Attending Evaluation)</w:t>
      </w:r>
      <w:r w:rsidR="00F92546" w:rsidRPr="00C40B5D">
        <w:rPr>
          <w:rFonts w:ascii="Arial" w:hAnsi="Arial" w:cs="Arial"/>
        </w:rPr>
        <w:t xml:space="preserve">. </w:t>
      </w:r>
      <w:r w:rsidRPr="00C40B5D">
        <w:rPr>
          <w:rFonts w:ascii="Arial" w:hAnsi="Arial" w:cs="Arial"/>
        </w:rPr>
        <w:t>Additionally, a letter of unprofessional behavior for late submission of assignments will be sent to the MSUCOM Spartan Community Clearinghouse.</w:t>
      </w:r>
    </w:p>
    <w:p w14:paraId="7200D457" w14:textId="77777777" w:rsidR="00D900EF" w:rsidRDefault="00D900EF" w:rsidP="000602B1">
      <w:pPr>
        <w:spacing w:after="0" w:line="276" w:lineRule="auto"/>
        <w:ind w:left="360"/>
        <w:rPr>
          <w:rFonts w:ascii="Arial" w:hAnsi="Arial" w:cs="Arial"/>
        </w:rPr>
      </w:pPr>
    </w:p>
    <w:p w14:paraId="57D30E8A" w14:textId="77777777" w:rsidR="00D900EF" w:rsidRPr="00C40B5D" w:rsidRDefault="00D900EF" w:rsidP="00D900EF">
      <w:pPr>
        <w:pStyle w:val="Heading2"/>
        <w:rPr>
          <w:b/>
          <w:bCs/>
        </w:rPr>
      </w:pPr>
      <w:bookmarkStart w:id="66" w:name="_Toc233808024"/>
      <w:r w:rsidRPr="0096296A">
        <w:t>BASE HOSPITAL REQUIREMENTS</w:t>
      </w:r>
      <w:bookmarkEnd w:id="66"/>
      <w:r w:rsidRPr="00C40B5D">
        <w:t xml:space="preserve"> </w:t>
      </w:r>
    </w:p>
    <w:p w14:paraId="56E1A04B" w14:textId="77777777" w:rsidR="00D900EF" w:rsidRPr="00C40B5D" w:rsidRDefault="00D900EF" w:rsidP="00D900EF">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Pr>
          <w:rFonts w:ascii="Arial" w:hAnsi="Arial" w:cs="Arial"/>
          <w:szCs w:val="20"/>
        </w:rPr>
        <w:t>at</w:t>
      </w:r>
      <w:r w:rsidRPr="00C40B5D">
        <w:rPr>
          <w:rFonts w:ascii="Arial" w:hAnsi="Arial" w:cs="Arial"/>
          <w:szCs w:val="20"/>
        </w:rPr>
        <w:t xml:space="preserve"> which </w:t>
      </w:r>
      <w:r>
        <w:rPr>
          <w:rFonts w:ascii="Arial" w:hAnsi="Arial" w:cs="Arial"/>
          <w:szCs w:val="20"/>
        </w:rPr>
        <w:t>they</w:t>
      </w:r>
      <w:r w:rsidRPr="00C40B5D">
        <w:rPr>
          <w:rFonts w:ascii="Arial" w:hAnsi="Arial" w:cs="Arial"/>
          <w:szCs w:val="20"/>
        </w:rPr>
        <w:t xml:space="preserve"> </w:t>
      </w:r>
      <w:r>
        <w:rPr>
          <w:rFonts w:ascii="Arial" w:hAnsi="Arial" w:cs="Arial"/>
          <w:szCs w:val="20"/>
        </w:rPr>
        <w:t xml:space="preserve">are </w:t>
      </w:r>
      <w:r w:rsidRPr="00C40B5D">
        <w:rPr>
          <w:rFonts w:ascii="Arial" w:hAnsi="Arial" w:cs="Arial"/>
          <w:szCs w:val="20"/>
        </w:rPr>
        <w:t xml:space="preserve">completing </w:t>
      </w:r>
      <w:r>
        <w:rPr>
          <w:rFonts w:ascii="Arial" w:hAnsi="Arial" w:cs="Arial"/>
          <w:szCs w:val="20"/>
        </w:rPr>
        <w:t xml:space="preserve">a </w:t>
      </w:r>
      <w:r w:rsidRPr="00C40B5D">
        <w:rPr>
          <w:rFonts w:ascii="Arial" w:hAnsi="Arial" w:cs="Arial"/>
          <w:szCs w:val="20"/>
        </w:rPr>
        <w:t xml:space="preserve">rotation. Students are not responsible for </w:t>
      </w:r>
      <w:r w:rsidRPr="00C40B5D">
        <w:rPr>
          <w:rFonts w:ascii="Arial" w:hAnsi="Arial" w:cs="Arial"/>
          <w:szCs w:val="20"/>
        </w:rPr>
        <w:lastRenderedPageBreak/>
        <w:t xml:space="preserve">reporting </w:t>
      </w:r>
      <w:r>
        <w:rPr>
          <w:rFonts w:ascii="Arial" w:hAnsi="Arial" w:cs="Arial"/>
          <w:szCs w:val="20"/>
        </w:rPr>
        <w:t xml:space="preserve">to MSUCOM the </w:t>
      </w:r>
      <w:r w:rsidRPr="00C40B5D">
        <w:rPr>
          <w:rFonts w:ascii="Arial" w:hAnsi="Arial" w:cs="Arial"/>
          <w:szCs w:val="20"/>
        </w:rPr>
        <w:t xml:space="preserve">results of </w:t>
      </w:r>
      <w:r>
        <w:rPr>
          <w:rFonts w:ascii="Arial" w:hAnsi="Arial" w:cs="Arial"/>
          <w:szCs w:val="20"/>
        </w:rPr>
        <w:t xml:space="preserve">any </w:t>
      </w:r>
      <w:r w:rsidRPr="00C40B5D">
        <w:rPr>
          <w:rFonts w:ascii="Arial" w:hAnsi="Arial" w:cs="Arial"/>
          <w:szCs w:val="20"/>
        </w:rPr>
        <w:t xml:space="preserve">requirements </w:t>
      </w:r>
      <w:r>
        <w:rPr>
          <w:rFonts w:ascii="Arial" w:hAnsi="Arial" w:cs="Arial"/>
          <w:szCs w:val="20"/>
        </w:rPr>
        <w:t xml:space="preserve">that exist </w:t>
      </w:r>
      <w:r w:rsidRPr="00C40B5D">
        <w:rPr>
          <w:rFonts w:ascii="Arial" w:hAnsi="Arial" w:cs="Arial"/>
          <w:szCs w:val="20"/>
        </w:rPr>
        <w:t xml:space="preserve">outside </w:t>
      </w:r>
      <w:r>
        <w:rPr>
          <w:rFonts w:ascii="Arial" w:hAnsi="Arial" w:cs="Arial"/>
          <w:szCs w:val="20"/>
        </w:rPr>
        <w:t xml:space="preserve">of those </w:t>
      </w:r>
      <w:r w:rsidRPr="00C40B5D">
        <w:rPr>
          <w:rFonts w:ascii="Arial" w:hAnsi="Arial" w:cs="Arial"/>
          <w:szCs w:val="20"/>
        </w:rPr>
        <w:t>listed above.</w:t>
      </w:r>
    </w:p>
    <w:p w14:paraId="696055B3" w14:textId="77777777" w:rsidR="00B6209F" w:rsidRDefault="00B6209F" w:rsidP="009A029A">
      <w:pPr>
        <w:spacing w:after="0" w:line="276" w:lineRule="auto"/>
        <w:rPr>
          <w:rFonts w:ascii="Arial" w:hAnsi="Arial" w:cs="Arial"/>
        </w:rPr>
      </w:pPr>
    </w:p>
    <w:p w14:paraId="2048A12C" w14:textId="77777777" w:rsidR="00582476" w:rsidRDefault="00582476" w:rsidP="008729CE">
      <w:pPr>
        <w:pStyle w:val="Level2Header"/>
        <w:ind w:left="288"/>
        <w:rPr>
          <w:b w:val="0"/>
          <w:bCs w:val="0"/>
        </w:rPr>
      </w:pPr>
      <w:bookmarkStart w:id="67" w:name="_Toc233808025"/>
      <w:r w:rsidRPr="005D6B9B">
        <w:rPr>
          <w:b w:val="0"/>
          <w:bCs w:val="0"/>
        </w:rPr>
        <w:t>COURSE GRADES</w:t>
      </w:r>
      <w:bookmarkEnd w:id="67"/>
    </w:p>
    <w:p w14:paraId="3C87F4CF" w14:textId="75DBB305" w:rsidR="00582476" w:rsidRPr="00A13CE5" w:rsidRDefault="002E4FC2" w:rsidP="00A13CE5">
      <w:pPr>
        <w:spacing w:line="276" w:lineRule="auto"/>
        <w:ind w:left="288"/>
        <w:rPr>
          <w:rFonts w:ascii="Arial" w:hAnsi="Arial" w:cs="Arial"/>
        </w:rPr>
      </w:pPr>
      <w:r w:rsidRPr="7ACAF297">
        <w:rPr>
          <w:rFonts w:ascii="Arial" w:hAnsi="Arial" w:cs="Arial"/>
        </w:rPr>
        <w:t xml:space="preserve">All rotation requirements must be completed to determine a </w:t>
      </w:r>
      <w:r w:rsidR="005F342F">
        <w:rPr>
          <w:rFonts w:ascii="Arial" w:hAnsi="Arial" w:cs="Arial"/>
        </w:rPr>
        <w:t xml:space="preserve">final </w:t>
      </w:r>
      <w:r w:rsidRPr="7ACAF297">
        <w:rPr>
          <w:rFonts w:ascii="Arial" w:hAnsi="Arial" w:cs="Arial"/>
        </w:rPr>
        <w:t>grade for the course</w:t>
      </w:r>
      <w:r w:rsidR="00614562">
        <w:rPr>
          <w:rFonts w:ascii="Arial" w:hAnsi="Arial" w:cs="Arial"/>
        </w:rPr>
        <w:t xml:space="preserve">. </w:t>
      </w:r>
      <w:r w:rsidRPr="7ACAF297">
        <w:rPr>
          <w:rFonts w:ascii="Arial" w:hAnsi="Arial" w:cs="Arial"/>
        </w:rPr>
        <w:t xml:space="preserve">Students are required to ensure their rotation requirements are completed </w:t>
      </w:r>
      <w:r w:rsidR="00E3438B">
        <w:rPr>
          <w:rFonts w:ascii="Arial" w:hAnsi="Arial" w:cs="Arial"/>
        </w:rPr>
        <w:t xml:space="preserve">and submitted </w:t>
      </w:r>
      <w:r w:rsidRPr="7ACAF297">
        <w:rPr>
          <w:rFonts w:ascii="Arial" w:hAnsi="Arial" w:cs="Arial"/>
        </w:rPr>
        <w:t>correctly.</w:t>
      </w:r>
    </w:p>
    <w:p w14:paraId="1D5BE2B0" w14:textId="2E704A94" w:rsidR="00582476" w:rsidRPr="00C40B5D" w:rsidRDefault="00582476" w:rsidP="00582476">
      <w:pPr>
        <w:pStyle w:val="ListParagraph"/>
        <w:widowControl w:val="0"/>
        <w:tabs>
          <w:tab w:val="left" w:pos="939"/>
          <w:tab w:val="left" w:pos="940"/>
        </w:tabs>
        <w:autoSpaceDE w:val="0"/>
        <w:autoSpaceDN w:val="0"/>
        <w:spacing w:after="0" w:line="276" w:lineRule="auto"/>
        <w:ind w:left="360" w:right="356"/>
        <w:jc w:val="left"/>
        <w:rPr>
          <w:rFonts w:ascii="Arial" w:hAnsi="Arial" w:cs="Arial"/>
        </w:rPr>
      </w:pPr>
      <w:r w:rsidRPr="1125DAF6">
        <w:rPr>
          <w:rFonts w:ascii="Arial" w:hAnsi="Arial" w:cs="Arial"/>
          <w:b/>
        </w:rPr>
        <w:t>H/Honors</w:t>
      </w:r>
      <w:r w:rsidRPr="1125DAF6">
        <w:rPr>
          <w:rFonts w:ascii="Arial" w:hAnsi="Arial" w:cs="Arial"/>
        </w:rPr>
        <w:t xml:space="preserve"> – A grade of honors will be designated to students demonstrating outstanding clinical, professional, and academic performance in certain core rotations. Criteria for achieving honors in a core rotation will be determined by the Instructor of Record and will be listed in the course syllabus. While Honors designation will be awarded to students meeting the criteria in the syllabi of the above courses, Honors is not an official MSU grade. The official MSUCOM transcript will reflect a grade as Pass with an additional notation that the student achieved Honors in the course. The </w:t>
      </w:r>
      <w:r w:rsidR="00E16540" w:rsidRPr="1125DAF6">
        <w:rPr>
          <w:rFonts w:ascii="Arial" w:hAnsi="Arial" w:cs="Arial"/>
        </w:rPr>
        <w:t>students’</w:t>
      </w:r>
      <w:r w:rsidRPr="1125DAF6">
        <w:rPr>
          <w:rFonts w:ascii="Arial" w:hAnsi="Arial" w:cs="Arial"/>
        </w:rPr>
        <w:t xml:space="preserve"> Medical Student Performance Evaluation will reflect each Honors grade.</w:t>
      </w:r>
    </w:p>
    <w:p w14:paraId="69143B46"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p>
    <w:p w14:paraId="4832D541"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r w:rsidRPr="1125DAF6">
        <w:rPr>
          <w:rFonts w:ascii="Arial" w:hAnsi="Arial" w:cs="Arial"/>
          <w:b/>
          <w:bCs/>
        </w:rPr>
        <w:t>HP/High Pass</w:t>
      </w:r>
      <w:r>
        <w:rPr>
          <w:rFonts w:ascii="Arial" w:hAnsi="Arial" w:cs="Arial"/>
          <w:b/>
          <w:bCs/>
        </w:rPr>
        <w:t xml:space="preserve"> </w:t>
      </w:r>
      <w:r w:rsidRPr="1125DAF6">
        <w:rPr>
          <w:rFonts w:ascii="Arial" w:hAnsi="Arial" w:cs="Arial"/>
        </w:rPr>
        <w:t>– The grade of High Pass will be designated to students who have above average clinical, professional, and academic performance in certain core rotations but do not meet the criteria for Honors. Criteria for High Pass in a core rotation will be determined by the Instructor of Record and will be listed in the course syllabus. While High Pass designation will be awarded to students meeting the criteria in the syllabi of the above courses, High Pass is not an official MSU grade. The official MSUCOM transcript will reflect a grade as Pass with an additional notation that the student achieved High Pass in the course. The student’s Medical Student Performance Evaluation will reflect each High Pass grade.</w:t>
      </w:r>
    </w:p>
    <w:p w14:paraId="0FF4C842" w14:textId="77777777" w:rsidR="00FC5804" w:rsidRDefault="00FC5804" w:rsidP="00582476">
      <w:pPr>
        <w:pStyle w:val="ListParagraph"/>
        <w:widowControl w:val="0"/>
        <w:tabs>
          <w:tab w:val="left" w:pos="939"/>
          <w:tab w:val="left" w:pos="940"/>
        </w:tabs>
        <w:spacing w:after="0" w:line="276" w:lineRule="auto"/>
        <w:ind w:left="360" w:right="356"/>
        <w:jc w:val="left"/>
        <w:rPr>
          <w:rFonts w:ascii="Arial" w:hAnsi="Arial" w:cs="Arial"/>
        </w:rPr>
      </w:pPr>
    </w:p>
    <w:p w14:paraId="1F2FDEE0" w14:textId="42889A89" w:rsidR="00FC5804" w:rsidRPr="008729CE" w:rsidRDefault="00FC5804" w:rsidP="00FC5804">
      <w:pPr>
        <w:spacing w:after="0" w:line="276" w:lineRule="auto"/>
        <w:ind w:firstLine="360"/>
        <w:rPr>
          <w:rFonts w:ascii="Arial" w:hAnsi="Arial" w:cs="Arial"/>
          <w:color w:val="E40000"/>
          <w:u w:val="single"/>
        </w:rPr>
      </w:pPr>
      <w:r w:rsidRPr="008729CE">
        <w:rPr>
          <w:rFonts w:ascii="Arial" w:hAnsi="Arial" w:cs="Arial"/>
          <w:color w:val="E40000"/>
          <w:u w:val="single"/>
        </w:rPr>
        <w:t>Honors/High Pass Policy</w:t>
      </w:r>
    </w:p>
    <w:p w14:paraId="43CCB45B" w14:textId="412D73D8" w:rsidR="00FC5804" w:rsidRPr="00FC5804" w:rsidRDefault="00FC5804" w:rsidP="00FC5804">
      <w:pPr>
        <w:spacing w:after="0" w:line="276" w:lineRule="auto"/>
        <w:ind w:left="360"/>
        <w:rPr>
          <w:rFonts w:ascii="Arial" w:hAnsi="Arial" w:cs="Arial"/>
          <w:color w:val="000000" w:themeColor="text1"/>
        </w:rPr>
      </w:pPr>
      <w:r w:rsidRPr="008729CE">
        <w:rPr>
          <w:rFonts w:ascii="Arial" w:hAnsi="Arial" w:cs="Arial"/>
          <w:color w:val="E40000"/>
        </w:rPr>
        <w:t>Students are eligible to earn a High Pass or Honors designation only during the first attempt of a core rotation</w:t>
      </w:r>
      <w:r w:rsidR="00614562" w:rsidRPr="008729CE">
        <w:rPr>
          <w:rFonts w:ascii="Arial" w:hAnsi="Arial" w:cs="Arial"/>
          <w:color w:val="E40000"/>
        </w:rPr>
        <w:t xml:space="preserve">. </w:t>
      </w:r>
      <w:r w:rsidRPr="008729CE">
        <w:rPr>
          <w:rFonts w:ascii="Arial" w:hAnsi="Arial" w:cs="Arial"/>
          <w:color w:val="E40000"/>
        </w:rPr>
        <w:t>Any subsequent attempts at the same rotation will be graded as a Pass/No Grade, regardless of performance</w:t>
      </w:r>
      <w:r w:rsidRPr="008729CE">
        <w:rPr>
          <w:rFonts w:ascii="Arial" w:hAnsi="Arial" w:cs="Arial"/>
          <w:color w:val="000000" w:themeColor="text1"/>
        </w:rPr>
        <w:t>.</w:t>
      </w:r>
    </w:p>
    <w:p w14:paraId="612BFCDF" w14:textId="77777777" w:rsidR="00582476" w:rsidRDefault="00582476" w:rsidP="00582476">
      <w:pPr>
        <w:pStyle w:val="ListParagraph"/>
        <w:widowControl w:val="0"/>
        <w:tabs>
          <w:tab w:val="left" w:pos="939"/>
          <w:tab w:val="left" w:pos="940"/>
        </w:tabs>
        <w:spacing w:after="0" w:line="276" w:lineRule="auto"/>
        <w:ind w:left="360" w:right="356"/>
        <w:jc w:val="left"/>
        <w:rPr>
          <w:rFonts w:ascii="Arial" w:hAnsi="Arial" w:cs="Arial"/>
        </w:rPr>
      </w:pPr>
    </w:p>
    <w:p w14:paraId="6F90E42E"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48EAB81"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05631D5"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55C2742C" w14:textId="77777777" w:rsidR="00582476" w:rsidRPr="00C40B5D"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1FEF93E1" w14:textId="77777777" w:rsidR="00582476" w:rsidRPr="0096296A" w:rsidRDefault="00582476" w:rsidP="00582476">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4508D4B0" w14:textId="77777777" w:rsidR="00582476" w:rsidRPr="008D08CA" w:rsidRDefault="00582476" w:rsidP="00582476">
      <w:pPr>
        <w:pStyle w:val="Heading3"/>
        <w:rPr>
          <w:color w:val="ED0000"/>
        </w:rPr>
      </w:pPr>
      <w:bookmarkStart w:id="68" w:name="_Toc233808026"/>
      <w:r w:rsidRPr="008D08CA">
        <w:rPr>
          <w:color w:val="ED0000"/>
        </w:rPr>
        <w:lastRenderedPageBreak/>
        <w:t>N Grade Policy</w:t>
      </w:r>
      <w:bookmarkEnd w:id="68"/>
    </w:p>
    <w:p w14:paraId="7ED43562" w14:textId="77777777" w:rsidR="00582476" w:rsidRPr="008D08CA" w:rsidRDefault="00582476" w:rsidP="00582476">
      <w:pPr>
        <w:spacing w:after="0" w:line="276" w:lineRule="auto"/>
        <w:ind w:left="720"/>
        <w:rPr>
          <w:rFonts w:ascii="Arial" w:hAnsi="Arial" w:cs="Arial"/>
          <w:color w:val="ED0000"/>
        </w:rPr>
      </w:pPr>
      <w:r w:rsidRPr="008D08CA">
        <w:rPr>
          <w:rFonts w:ascii="Arial" w:hAnsi="Arial" w:cs="Arial"/>
          <w:color w:val="ED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69" w:name="_Toc233808027"/>
      <w:r w:rsidRPr="0061495F">
        <w:rPr>
          <w:rFonts w:ascii="Arial" w:eastAsia="Arial" w:hAnsi="Arial" w:cs="Arial"/>
        </w:rPr>
        <w:t>S</w:t>
      </w:r>
      <w:r w:rsidR="22A3AEB6" w:rsidRPr="0061495F">
        <w:rPr>
          <w:rFonts w:ascii="Arial" w:eastAsia="Arial" w:hAnsi="Arial" w:cs="Arial"/>
        </w:rPr>
        <w:t>TUDENT RESPONSIBILITIES AND EXPECTATIONS</w:t>
      </w:r>
      <w:bookmarkEnd w:id="69"/>
    </w:p>
    <w:p w14:paraId="24D388BF"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During this rotation, the student is expected to take a proactive approach to learning about the discipline of Family Medicine. Students should make every effort to have an initial orientation session with their attending physician/resident to review goals, objectives, and expectations on both the part of the preceptor and student. </w:t>
      </w:r>
    </w:p>
    <w:p w14:paraId="6231D862"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2D470F01"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sidRPr="010DC971">
        <w:rPr>
          <w:rFonts w:ascii="Arial" w:hAnsi="Arial" w:cs="Arial"/>
          <w:color w:val="000000" w:themeColor="text1"/>
          <w:sz w:val="22"/>
          <w:szCs w:val="22"/>
        </w:rPr>
        <w:t xml:space="preserve">Students should </w:t>
      </w:r>
      <w:r w:rsidRPr="010DC971">
        <w:rPr>
          <w:rFonts w:ascii="Arial" w:hAnsi="Arial" w:cs="Arial"/>
          <w:color w:val="000000" w:themeColor="text1"/>
          <w:sz w:val="22"/>
          <w:szCs w:val="22"/>
          <w:u w:val="single"/>
        </w:rPr>
        <w:t xml:space="preserve">let the preceptor know they </w:t>
      </w:r>
      <w:r w:rsidRPr="010DC971">
        <w:rPr>
          <w:rFonts w:ascii="Arial" w:hAnsi="Arial" w:cs="Arial"/>
          <w:color w:val="000000" w:themeColor="text1"/>
          <w:sz w:val="22"/>
          <w:szCs w:val="22"/>
        </w:rPr>
        <w:t>also have</w:t>
      </w:r>
      <w:r w:rsidRPr="010DC971">
        <w:rPr>
          <w:rFonts w:ascii="Arial" w:hAnsi="Arial" w:cs="Arial"/>
          <w:color w:val="000000" w:themeColor="text1"/>
          <w:sz w:val="22"/>
          <w:szCs w:val="22"/>
          <w:u w:val="single"/>
        </w:rPr>
        <w:t xml:space="preserve"> required</w:t>
      </w:r>
      <w:r w:rsidRPr="010DC971">
        <w:rPr>
          <w:rFonts w:ascii="Arial" w:hAnsi="Arial" w:cs="Arial"/>
          <w:color w:val="000000" w:themeColor="text1"/>
          <w:sz w:val="22"/>
          <w:szCs w:val="22"/>
        </w:rPr>
        <w:t xml:space="preserve"> a mid-month evaluation during the rotation to gain formative feedback and adjust as needed based on commentary from the preceptor. Doing so will encourage active participation and improve summative evaluations that occur at the end of the rotation.</w:t>
      </w:r>
    </w:p>
    <w:p w14:paraId="1A176651"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Pr>
          <w:rStyle w:val="eop"/>
          <w:rFonts w:ascii="Segoe UI" w:hAnsi="Segoe UI" w:cs="Segoe UI"/>
          <w:sz w:val="18"/>
          <w:szCs w:val="18"/>
        </w:rPr>
        <w:t> </w:t>
      </w:r>
    </w:p>
    <w:p w14:paraId="0EBCF9CF"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It is expected that the student will meet the following </w:t>
      </w:r>
      <w:r>
        <w:rPr>
          <w:rStyle w:val="normaltextrun"/>
          <w:rFonts w:ascii="Arial" w:hAnsi="Arial" w:cs="Arial"/>
          <w:b/>
          <w:bCs/>
          <w:color w:val="000000"/>
          <w:sz w:val="22"/>
          <w:szCs w:val="22"/>
          <w:u w:val="single"/>
        </w:rPr>
        <w:t xml:space="preserve">clinical responsibilities </w:t>
      </w:r>
      <w:r>
        <w:rPr>
          <w:rStyle w:val="normaltextrun"/>
          <w:rFonts w:ascii="Arial" w:hAnsi="Arial" w:cs="Arial"/>
          <w:color w:val="000000"/>
          <w:sz w:val="22"/>
          <w:szCs w:val="22"/>
        </w:rPr>
        <w:t>during this rotation: </w:t>
      </w:r>
      <w:r>
        <w:rPr>
          <w:rStyle w:val="eop"/>
          <w:rFonts w:ascii="Arial" w:hAnsi="Arial" w:cs="Arial"/>
          <w:color w:val="000000"/>
          <w:sz w:val="22"/>
          <w:szCs w:val="22"/>
        </w:rPr>
        <w:t> </w:t>
      </w:r>
    </w:p>
    <w:p w14:paraId="02C83F83" w14:textId="77777777" w:rsidR="000367D3" w:rsidRDefault="000367D3" w:rsidP="00922F9B">
      <w:pPr>
        <w:pStyle w:val="paragraph"/>
        <w:numPr>
          <w:ilvl w:val="0"/>
          <w:numId w:val="45"/>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Report on their rotation in a timely fashion, dressed appropriately for each day of work. Be cognizant of any scheduling changes that occur and provide timely communication to the preceptor about excused or unexpected absences. </w:t>
      </w:r>
      <w:r>
        <w:rPr>
          <w:rStyle w:val="eop"/>
          <w:rFonts w:ascii="Arial" w:hAnsi="Arial" w:cs="Arial"/>
          <w:color w:val="000000"/>
          <w:sz w:val="22"/>
          <w:szCs w:val="22"/>
        </w:rPr>
        <w:t> </w:t>
      </w:r>
    </w:p>
    <w:p w14:paraId="573938BD" w14:textId="77777777" w:rsidR="000367D3" w:rsidRDefault="000367D3" w:rsidP="00922F9B">
      <w:pPr>
        <w:pStyle w:val="paragraph"/>
        <w:numPr>
          <w:ilvl w:val="0"/>
          <w:numId w:val="46"/>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Demonstrate an enthusiastic and proactive attitude towards the learning process. </w:t>
      </w:r>
      <w:r>
        <w:rPr>
          <w:rStyle w:val="eop"/>
          <w:rFonts w:ascii="Arial" w:hAnsi="Arial" w:cs="Arial"/>
          <w:color w:val="000000"/>
          <w:sz w:val="22"/>
          <w:szCs w:val="22"/>
        </w:rPr>
        <w:t> </w:t>
      </w:r>
    </w:p>
    <w:p w14:paraId="494294B0" w14:textId="77777777" w:rsidR="000367D3" w:rsidRDefault="000367D3" w:rsidP="00922F9B">
      <w:pPr>
        <w:pStyle w:val="paragraph"/>
        <w:numPr>
          <w:ilvl w:val="0"/>
          <w:numId w:val="46"/>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Treat all staff members, other rotators and patients with respect and demonstrate professional behavior in all interactions. </w:t>
      </w:r>
      <w:r>
        <w:rPr>
          <w:rStyle w:val="eop"/>
          <w:rFonts w:ascii="Arial" w:hAnsi="Arial" w:cs="Arial"/>
          <w:color w:val="000000"/>
          <w:sz w:val="22"/>
          <w:szCs w:val="22"/>
        </w:rPr>
        <w:t> </w:t>
      </w:r>
    </w:p>
    <w:p w14:paraId="1A4EEF3E" w14:textId="77777777" w:rsidR="000367D3" w:rsidRDefault="000367D3" w:rsidP="00922F9B">
      <w:pPr>
        <w:pStyle w:val="paragraph"/>
        <w:numPr>
          <w:ilvl w:val="0"/>
          <w:numId w:val="46"/>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Not engage in behaviors that are either unprofessional/unethical, illegal or pose a risk to the patient or practice. If there is a question about something you are asked to do, speak with your precepting physician or (if the person your concern is about is the precepting physician) your Student Coordinator and/or Director of Medical Education for your base hospital. </w:t>
      </w:r>
      <w:r>
        <w:rPr>
          <w:rStyle w:val="eop"/>
          <w:rFonts w:ascii="Arial" w:hAnsi="Arial" w:cs="Arial"/>
          <w:color w:val="000000"/>
          <w:sz w:val="22"/>
          <w:szCs w:val="22"/>
        </w:rPr>
        <w:t> </w:t>
      </w:r>
    </w:p>
    <w:p w14:paraId="613CE60D" w14:textId="77777777" w:rsidR="000367D3" w:rsidRDefault="000367D3" w:rsidP="00922F9B">
      <w:pPr>
        <w:pStyle w:val="paragraph"/>
        <w:numPr>
          <w:ilvl w:val="0"/>
          <w:numId w:val="46"/>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Complete any, and all, requested responsibilities in a timely fashion and as directed by your precepting physician excepting behaviors mentioned previously. </w:t>
      </w:r>
      <w:r>
        <w:rPr>
          <w:rStyle w:val="eop"/>
          <w:rFonts w:ascii="Arial" w:hAnsi="Arial" w:cs="Arial"/>
          <w:color w:val="000000"/>
          <w:sz w:val="22"/>
          <w:szCs w:val="22"/>
        </w:rPr>
        <w:t> </w:t>
      </w:r>
    </w:p>
    <w:p w14:paraId="78527A54" w14:textId="77777777" w:rsidR="000367D3" w:rsidRDefault="000367D3" w:rsidP="00922F9B">
      <w:pPr>
        <w:pStyle w:val="paragraph"/>
        <w:numPr>
          <w:ilvl w:val="0"/>
          <w:numId w:val="46"/>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The student will represent themselves, fellow students, and the College positively and professionally. </w:t>
      </w:r>
      <w:r>
        <w:rPr>
          <w:rStyle w:val="eop"/>
          <w:rFonts w:ascii="Arial" w:hAnsi="Arial" w:cs="Arial"/>
          <w:color w:val="000000"/>
          <w:sz w:val="22"/>
          <w:szCs w:val="22"/>
        </w:rPr>
        <w:t> </w:t>
      </w:r>
    </w:p>
    <w:p w14:paraId="0F2BE127" w14:textId="77777777" w:rsidR="000367D3" w:rsidRDefault="000367D3" w:rsidP="00922F9B">
      <w:pPr>
        <w:pStyle w:val="paragraph"/>
        <w:numPr>
          <w:ilvl w:val="0"/>
          <w:numId w:val="46"/>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The student is expected to function collaboratively on health care teams that include health professionals from other disciplines in the provision of quality, patient-centered care. </w:t>
      </w:r>
      <w:r>
        <w:rPr>
          <w:rStyle w:val="eop"/>
          <w:rFonts w:ascii="Arial" w:hAnsi="Arial" w:cs="Arial"/>
          <w:color w:val="000000"/>
          <w:sz w:val="22"/>
          <w:szCs w:val="22"/>
        </w:rPr>
        <w:t> </w:t>
      </w:r>
    </w:p>
    <w:p w14:paraId="216959BB"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61A41620" w14:textId="77777777" w:rsidR="000367D3" w:rsidRDefault="000367D3" w:rsidP="000367D3">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It is expected that the student will meet the following </w:t>
      </w:r>
      <w:r>
        <w:rPr>
          <w:rStyle w:val="normaltextrun"/>
          <w:rFonts w:ascii="Arial" w:hAnsi="Arial" w:cs="Arial"/>
          <w:b/>
          <w:bCs/>
          <w:color w:val="000000"/>
          <w:sz w:val="22"/>
          <w:szCs w:val="22"/>
          <w:u w:val="single"/>
        </w:rPr>
        <w:t xml:space="preserve">academic responsibilities </w:t>
      </w:r>
      <w:r>
        <w:rPr>
          <w:rStyle w:val="normaltextrun"/>
          <w:rFonts w:ascii="Arial" w:hAnsi="Arial" w:cs="Arial"/>
          <w:color w:val="000000"/>
          <w:sz w:val="22"/>
          <w:szCs w:val="22"/>
        </w:rPr>
        <w:t>during this rotation: </w:t>
      </w:r>
      <w:r>
        <w:rPr>
          <w:rStyle w:val="eop"/>
          <w:rFonts w:ascii="Arial" w:hAnsi="Arial" w:cs="Arial"/>
          <w:color w:val="000000"/>
          <w:sz w:val="22"/>
          <w:szCs w:val="22"/>
        </w:rPr>
        <w:t> </w:t>
      </w:r>
    </w:p>
    <w:p w14:paraId="6EF1B67E" w14:textId="77777777" w:rsidR="000367D3" w:rsidRDefault="000367D3" w:rsidP="00922F9B">
      <w:pPr>
        <w:pStyle w:val="paragraph"/>
        <w:numPr>
          <w:ilvl w:val="0"/>
          <w:numId w:val="47"/>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Complete all College’s curricular elements of the rotation as specified in this syllabus promptly. </w:t>
      </w:r>
      <w:r>
        <w:rPr>
          <w:rStyle w:val="eop"/>
          <w:rFonts w:ascii="Arial" w:hAnsi="Arial" w:cs="Arial"/>
          <w:color w:val="000000"/>
          <w:sz w:val="22"/>
          <w:szCs w:val="22"/>
        </w:rPr>
        <w:t> </w:t>
      </w:r>
    </w:p>
    <w:p w14:paraId="49F2FD0E" w14:textId="77777777" w:rsidR="000367D3" w:rsidRDefault="000367D3" w:rsidP="00922F9B">
      <w:pPr>
        <w:pStyle w:val="paragraph"/>
        <w:numPr>
          <w:ilvl w:val="0"/>
          <w:numId w:val="47"/>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Regularly access and review content provided within Desire2Learn (D2L) during the rotation to support and supplement your active learning process. </w:t>
      </w:r>
      <w:r>
        <w:rPr>
          <w:rStyle w:val="eop"/>
          <w:rFonts w:ascii="Arial" w:hAnsi="Arial" w:cs="Arial"/>
          <w:color w:val="000000"/>
          <w:sz w:val="22"/>
          <w:szCs w:val="22"/>
        </w:rPr>
        <w:t> </w:t>
      </w:r>
    </w:p>
    <w:p w14:paraId="09E2D08A" w14:textId="11B79320" w:rsidR="000367D3" w:rsidRDefault="000367D3" w:rsidP="00922F9B">
      <w:pPr>
        <w:pStyle w:val="paragraph"/>
        <w:numPr>
          <w:ilvl w:val="0"/>
          <w:numId w:val="47"/>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 xml:space="preserve">The student is expected to identify, access, interpret and apply medical evidence contained in </w:t>
      </w:r>
      <w:r w:rsidR="008729CE">
        <w:rPr>
          <w:rStyle w:val="normaltextrun"/>
          <w:rFonts w:ascii="Arial" w:hAnsi="Arial" w:cs="Arial"/>
          <w:color w:val="000000"/>
          <w:sz w:val="22"/>
          <w:szCs w:val="22"/>
        </w:rPr>
        <w:t>scientific</w:t>
      </w:r>
      <w:r>
        <w:rPr>
          <w:rStyle w:val="normaltextrun"/>
          <w:rFonts w:ascii="Arial" w:hAnsi="Arial" w:cs="Arial"/>
          <w:color w:val="000000"/>
          <w:sz w:val="22"/>
          <w:szCs w:val="22"/>
        </w:rPr>
        <w:t xml:space="preserve"> literature related to a patient’s health problems. </w:t>
      </w:r>
      <w:r>
        <w:rPr>
          <w:rStyle w:val="eop"/>
          <w:rFonts w:ascii="Arial" w:hAnsi="Arial" w:cs="Arial"/>
          <w:color w:val="000000"/>
          <w:sz w:val="22"/>
          <w:szCs w:val="22"/>
        </w:rPr>
        <w:t> </w:t>
      </w:r>
    </w:p>
    <w:p w14:paraId="5D66F86D" w14:textId="77777777" w:rsidR="000367D3" w:rsidRDefault="000367D3" w:rsidP="00922F9B">
      <w:pPr>
        <w:pStyle w:val="paragraph"/>
        <w:numPr>
          <w:ilvl w:val="0"/>
          <w:numId w:val="47"/>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The student is expected to: assess their personal learning needs specific to this clinical rotation, engage in deliberate, independent learning activities to address their gaps in knowledge, skills, or attitudes; and solicit feedback and use it daily to continuously improve their clinical practice. </w:t>
      </w:r>
      <w:r>
        <w:rPr>
          <w:rStyle w:val="eop"/>
          <w:rFonts w:ascii="Arial" w:hAnsi="Arial" w:cs="Arial"/>
          <w:color w:val="000000"/>
          <w:sz w:val="22"/>
          <w:szCs w:val="22"/>
        </w:rPr>
        <w:t> </w:t>
      </w:r>
    </w:p>
    <w:p w14:paraId="6871CDCF" w14:textId="77777777" w:rsidR="00ED7E80" w:rsidRDefault="00ED7E80" w:rsidP="00ED7E80">
      <w:pPr>
        <w:pStyle w:val="paragraph"/>
        <w:spacing w:before="0" w:beforeAutospacing="0" w:after="0" w:afterAutospacing="0"/>
        <w:ind w:left="360"/>
        <w:jc w:val="both"/>
        <w:textAlignment w:val="baseline"/>
        <w:rPr>
          <w:rStyle w:val="normaltextrun"/>
          <w:rFonts w:ascii="Arial" w:hAnsi="Arial" w:cs="Arial"/>
          <w:u w:val="single"/>
        </w:rPr>
      </w:pPr>
    </w:p>
    <w:p w14:paraId="71DA792C" w14:textId="546CAE91"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u w:val="single"/>
        </w:rPr>
        <w:t>ATTIRE AND ETIQUETTE</w:t>
      </w:r>
      <w:r>
        <w:rPr>
          <w:rStyle w:val="eop"/>
          <w:rFonts w:ascii="Arial" w:hAnsi="Arial" w:cs="Arial"/>
        </w:rPr>
        <w:t> </w:t>
      </w:r>
    </w:p>
    <w:p w14:paraId="656792F4"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During your clinical rotation, you will be a part of many different learning environments and will be given a great deal of responsibility. </w:t>
      </w:r>
      <w:r>
        <w:rPr>
          <w:rStyle w:val="normaltextrun"/>
          <w:rFonts w:ascii="Arial" w:hAnsi="Arial" w:cs="Arial"/>
          <w:sz w:val="22"/>
          <w:szCs w:val="22"/>
        </w:rPr>
        <w:t xml:space="preserve">Medical students are to dress professionally and wear clean, white, short lab coats during the clerkship unless otherwise instructed.  An identification tag, which is furnished by the base hospital or college, must always be worn.  As a student, you will come in close contact with patients, physicians, peers, and other health care professionals each day; good personal hygiene must be practiced.  It should also be noted that although the college does not have a “dress code,” tennis shoes, open-toed shoes, low-cut or midriff blouses, miniskirts and jeans are not considered appropriate attire for hospital/office/clinic settings including lectures. </w:t>
      </w:r>
    </w:p>
    <w:p w14:paraId="517D9227"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sz w:val="22"/>
          <w:szCs w:val="22"/>
        </w:rPr>
        <w:t> </w:t>
      </w:r>
    </w:p>
    <w:p w14:paraId="595CB124"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sz w:val="22"/>
          <w:szCs w:val="22"/>
        </w:rPr>
        <w:t>Medical students should introduce themselves to patients and other health care professionals as medical students, not as physicians. This is important so that individuals do not assume that students have more responsibility or authority concerning patient care than that of a medical student. Patients should be addressed using their last names. Students should remember that, in the clinical setting, they reflect Michigan State University and the College. </w:t>
      </w:r>
      <w:r>
        <w:rPr>
          <w:rStyle w:val="eop"/>
          <w:rFonts w:ascii="Arial" w:hAnsi="Arial" w:cs="Arial"/>
          <w:sz w:val="22"/>
          <w:szCs w:val="22"/>
        </w:rPr>
        <w:t> </w:t>
      </w:r>
    </w:p>
    <w:p w14:paraId="54049D26"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500DAA4C"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At ALL times when patient contact is expected or anticipated, your waist-length WHITE COAT will be worn. </w:t>
      </w:r>
    </w:p>
    <w:p w14:paraId="374B0A3D"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color w:val="000000"/>
          <w:sz w:val="22"/>
          <w:szCs w:val="22"/>
        </w:rPr>
        <w:t> </w:t>
      </w:r>
    </w:p>
    <w:p w14:paraId="54D49DD3" w14:textId="77777777" w:rsidR="00ED7E80" w:rsidRDefault="00ED7E80" w:rsidP="00ED7E80">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Arial" w:hAnsi="Arial" w:cs="Arial"/>
          <w:color w:val="000000"/>
          <w:sz w:val="22"/>
          <w:szCs w:val="22"/>
        </w:rPr>
        <w:t xml:space="preserve">As this policy simply represents general guidelines, we encourage anyone with uncertainties or questions regarding the dress code to reach out to the student director for confirmation. </w:t>
      </w:r>
    </w:p>
    <w:p w14:paraId="7BB7956B" w14:textId="755E1719" w:rsidR="00ED7E80" w:rsidRDefault="00ED7E80" w:rsidP="00922F9B">
      <w:pPr>
        <w:pStyle w:val="paragraph"/>
        <w:numPr>
          <w:ilvl w:val="0"/>
          <w:numId w:val="48"/>
        </w:numPr>
        <w:spacing w:before="0" w:beforeAutospacing="0" w:after="0" w:afterAutospacing="0"/>
        <w:ind w:left="1836" w:hanging="540"/>
        <w:textAlignment w:val="baseline"/>
        <w:rPr>
          <w:rFonts w:ascii="Calibri" w:hAnsi="Calibri" w:cs="Calibri"/>
          <w:sz w:val="22"/>
          <w:szCs w:val="22"/>
        </w:rPr>
      </w:pPr>
      <w:r>
        <w:rPr>
          <w:rStyle w:val="normaltextrun"/>
          <w:rFonts w:ascii="Arial" w:hAnsi="Arial" w:cs="Arial"/>
          <w:color w:val="000000"/>
          <w:sz w:val="22"/>
          <w:szCs w:val="22"/>
        </w:rPr>
        <w:t xml:space="preserve">Wear a waterproof gown when blood or body fluid may </w:t>
      </w:r>
      <w:r w:rsidR="00D35E02">
        <w:rPr>
          <w:rStyle w:val="normaltextrun"/>
          <w:rFonts w:ascii="Arial" w:hAnsi="Arial" w:cs="Arial"/>
          <w:color w:val="000000"/>
          <w:sz w:val="22"/>
          <w:szCs w:val="22"/>
        </w:rPr>
        <w:t>soak in</w:t>
      </w:r>
      <w:r>
        <w:rPr>
          <w:rStyle w:val="normaltextrun"/>
          <w:rFonts w:ascii="Arial" w:hAnsi="Arial" w:cs="Arial"/>
          <w:color w:val="000000"/>
          <w:sz w:val="22"/>
          <w:szCs w:val="22"/>
        </w:rPr>
        <w:t xml:space="preserve"> a cloth gown. </w:t>
      </w:r>
    </w:p>
    <w:p w14:paraId="4CEC2E0B" w14:textId="77777777" w:rsidR="00ED7E80" w:rsidRDefault="00ED7E80" w:rsidP="00922F9B">
      <w:pPr>
        <w:pStyle w:val="paragraph"/>
        <w:numPr>
          <w:ilvl w:val="0"/>
          <w:numId w:val="48"/>
        </w:numPr>
        <w:spacing w:before="0" w:beforeAutospacing="0" w:after="0" w:afterAutospacing="0"/>
        <w:ind w:left="1836" w:hanging="540"/>
        <w:jc w:val="both"/>
        <w:textAlignment w:val="baseline"/>
        <w:rPr>
          <w:rFonts w:ascii="Calibri" w:hAnsi="Calibri" w:cs="Calibri"/>
          <w:sz w:val="22"/>
          <w:szCs w:val="22"/>
        </w:rPr>
      </w:pPr>
      <w:r>
        <w:rPr>
          <w:rStyle w:val="normaltextrun"/>
          <w:rFonts w:ascii="Arial" w:hAnsi="Arial" w:cs="Arial"/>
          <w:color w:val="000000"/>
          <w:sz w:val="22"/>
          <w:szCs w:val="22"/>
        </w:rPr>
        <w:t>ALL incidents of exposure to blood or body fluids such as parenteral (needle stick or cut); mucous membranes (splash to eyes, nose, or mouth); cutaneous (contact with blood or body fluids on ungloved hands or other skin surfaces that may be cut, chapped, abraded, or affected by active dermatitis should \be reported immediately to attending physician, student director, and MSUCOM (see the “Student Exposure” page of the syllabus) </w:t>
      </w:r>
      <w:r>
        <w:rPr>
          <w:rStyle w:val="eop"/>
          <w:rFonts w:ascii="Arial" w:hAnsi="Arial" w:cs="Arial"/>
          <w:color w:val="000000"/>
          <w:sz w:val="22"/>
          <w:szCs w:val="22"/>
        </w:rPr>
        <w:t> </w:t>
      </w:r>
    </w:p>
    <w:p w14:paraId="3FEE1C16" w14:textId="2371D175" w:rsidR="00FA2531" w:rsidRPr="00C40B5D" w:rsidRDefault="00FA2531" w:rsidP="000602B1">
      <w:pPr>
        <w:spacing w:after="0" w:line="276" w:lineRule="auto"/>
        <w:rPr>
          <w:rFonts w:ascii="Arial" w:eastAsia="Arial" w:hAnsi="Arial" w:cs="Arial"/>
          <w:b/>
          <w:bCs/>
          <w:sz w:val="24"/>
          <w:szCs w:val="24"/>
          <w:u w:val="single"/>
        </w:rPr>
      </w:pP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70" w:name="_Toc233808028"/>
      <w:r w:rsidRPr="0096296A">
        <w:rPr>
          <w:rFonts w:ascii="Arial" w:hAnsi="Arial" w:cs="Arial"/>
        </w:rPr>
        <w:t>MSU College of Osteopathic Medicine Standard Policies</w:t>
      </w:r>
      <w:bookmarkEnd w:id="70"/>
    </w:p>
    <w:p w14:paraId="5DDE033B" w14:textId="1A6D5A74" w:rsidR="00C11B04" w:rsidRPr="008729CE" w:rsidRDefault="00C11B04" w:rsidP="000602B1">
      <w:pPr>
        <w:spacing w:after="0" w:line="276" w:lineRule="auto"/>
        <w:jc w:val="left"/>
        <w:rPr>
          <w:rFonts w:ascii="Arial" w:hAnsi="Arial" w:cs="Arial"/>
          <w:spacing w:val="-2"/>
          <w:szCs w:val="30"/>
        </w:rPr>
      </w:pPr>
      <w:r w:rsidRPr="008729CE">
        <w:rPr>
          <w:rFonts w:ascii="Arial" w:hAnsi="Arial" w:cs="Arial"/>
          <w:spacing w:val="-2"/>
          <w:szCs w:val="30"/>
        </w:rPr>
        <w:t>The following are standard MSUCOM policies across all Clerkship rotations.</w:t>
      </w:r>
      <w:r w:rsidR="00045F56" w:rsidRPr="008729CE">
        <w:rPr>
          <w:rFonts w:ascii="Arial" w:hAnsi="Arial" w:cs="Arial"/>
          <w:spacing w:val="-2"/>
          <w:szCs w:val="30"/>
        </w:rPr>
        <w:t xml:space="preserve"> Students are responsible for reading and adhering to all current policies. </w:t>
      </w:r>
    </w:p>
    <w:p w14:paraId="0AD0C9C8" w14:textId="77777777" w:rsidR="00957AD1" w:rsidRPr="008729CE" w:rsidRDefault="00957AD1" w:rsidP="000602B1">
      <w:pPr>
        <w:spacing w:after="0" w:line="276" w:lineRule="auto"/>
        <w:jc w:val="left"/>
        <w:rPr>
          <w:rFonts w:ascii="Arial" w:hAnsi="Arial" w:cs="Arial"/>
          <w:spacing w:val="-2"/>
          <w:szCs w:val="30"/>
        </w:rPr>
      </w:pPr>
    </w:p>
    <w:p w14:paraId="6A1F437E" w14:textId="4B1E7A7F" w:rsidR="00957AD1" w:rsidRPr="008729CE" w:rsidRDefault="00957AD1" w:rsidP="000602B1">
      <w:pPr>
        <w:spacing w:after="0" w:line="276" w:lineRule="auto"/>
        <w:jc w:val="left"/>
        <w:rPr>
          <w:rFonts w:ascii="Arial" w:hAnsi="Arial" w:cs="Arial"/>
          <w:spacing w:val="-2"/>
          <w:szCs w:val="30"/>
        </w:rPr>
      </w:pPr>
      <w:r w:rsidRPr="008729CE">
        <w:rPr>
          <w:rFonts w:ascii="Arial" w:hAnsi="Arial" w:cs="Arial"/>
          <w:spacing w:val="-2"/>
          <w:szCs w:val="30"/>
        </w:rPr>
        <w:t>For a complete list of Clerkship policies</w:t>
      </w:r>
      <w:r w:rsidR="00705ECB" w:rsidRPr="008729CE">
        <w:rPr>
          <w:rFonts w:ascii="Arial" w:hAnsi="Arial" w:cs="Arial"/>
          <w:spacing w:val="-2"/>
          <w:szCs w:val="30"/>
        </w:rPr>
        <w:t xml:space="preserve">/procedures please visit the Clerkship Student Portal </w:t>
      </w:r>
      <w:hyperlink r:id="rId45" w:history="1">
        <w:r w:rsidR="008E3AEB" w:rsidRPr="008729CE">
          <w:rPr>
            <w:rFonts w:ascii="Arial" w:hAnsi="Arial" w:cs="Arial"/>
            <w:color w:val="0000FF"/>
            <w:u w:val="single"/>
          </w:rPr>
          <w:t>Clerkship Student Portal - Home</w:t>
        </w:r>
      </w:hyperlink>
    </w:p>
    <w:p w14:paraId="0724E779" w14:textId="3D7FEC83" w:rsidR="009570E0" w:rsidRPr="008729CE" w:rsidRDefault="009570E0" w:rsidP="000602B1">
      <w:pPr>
        <w:spacing w:after="0" w:line="276" w:lineRule="auto"/>
        <w:jc w:val="left"/>
        <w:rPr>
          <w:rFonts w:ascii="Arial" w:hAnsi="Arial" w:cs="Arial"/>
          <w:b/>
          <w:spacing w:val="-2"/>
          <w:szCs w:val="30"/>
        </w:rPr>
      </w:pPr>
    </w:p>
    <w:p w14:paraId="00874260" w14:textId="459FD92E" w:rsidR="004A31FF" w:rsidRPr="008729CE" w:rsidRDefault="003C4D04" w:rsidP="00782174">
      <w:pPr>
        <w:pStyle w:val="Heading2"/>
        <w:ind w:left="0" w:firstLine="360"/>
        <w:rPr>
          <w:b/>
          <w:bCs/>
          <w:spacing w:val="-1"/>
        </w:rPr>
      </w:pPr>
      <w:bookmarkStart w:id="71" w:name="_Toc233808029"/>
      <w:r w:rsidRPr="008729CE">
        <w:t xml:space="preserve">CLERKSHIP </w:t>
      </w:r>
      <w:r w:rsidR="004A31FF" w:rsidRPr="008729CE">
        <w:t>ATTENDANCE</w:t>
      </w:r>
      <w:r w:rsidR="004A31FF" w:rsidRPr="008729CE">
        <w:rPr>
          <w:spacing w:val="-1"/>
        </w:rPr>
        <w:t xml:space="preserve"> POLICY</w:t>
      </w:r>
      <w:bookmarkEnd w:id="71"/>
    </w:p>
    <w:p w14:paraId="2262BEB6" w14:textId="3E5C4B04" w:rsidR="00FA722A" w:rsidRPr="008D58B2" w:rsidRDefault="009447C8" w:rsidP="008D58B2">
      <w:pPr>
        <w:ind w:left="432"/>
      </w:pPr>
      <w:r w:rsidRPr="008729CE">
        <w:rPr>
          <w:rFonts w:ascii="Arial" w:hAnsi="Arial" w:cs="Arial"/>
        </w:rPr>
        <w:t>MSUCOM requires student participation in clerkship rotations and clinical activities with consistent attendance to acquire the skills and knowledge necessary for successful program completion</w:t>
      </w:r>
      <w:r w:rsidR="00614562" w:rsidRPr="008729CE">
        <w:rPr>
          <w:rFonts w:ascii="Arial" w:hAnsi="Arial" w:cs="Arial"/>
        </w:rPr>
        <w:t xml:space="preserve">. </w:t>
      </w:r>
      <w:r w:rsidRPr="008729CE">
        <w:rPr>
          <w:rFonts w:ascii="Arial" w:hAnsi="Arial" w:cs="Arial"/>
        </w:rPr>
        <w:t xml:space="preserve">This policy will define the policy and procedures regarding absences for clerkship activities. </w:t>
      </w:r>
      <w:hyperlink r:id="rId46" w:history="1">
        <w:r w:rsidR="008D58B2" w:rsidRPr="008D58B2">
          <w:rPr>
            <w:rFonts w:ascii="Arial" w:hAnsi="Arial" w:cs="Arial"/>
            <w:color w:val="0000FF"/>
            <w:u w:val="single"/>
          </w:rPr>
          <w:t>Clerkship Policy Absence 2026</w:t>
        </w:r>
      </w:hyperlink>
    </w:p>
    <w:p w14:paraId="271E372C" w14:textId="77777777" w:rsidR="00AC6C84" w:rsidRPr="00AC6C84" w:rsidRDefault="00AC6C84" w:rsidP="00AC6C84">
      <w:pPr>
        <w:widowControl w:val="0"/>
        <w:spacing w:after="0" w:line="240" w:lineRule="auto"/>
        <w:ind w:left="360"/>
        <w:jc w:val="left"/>
        <w:rPr>
          <w:rFonts w:ascii="Arial" w:hAnsi="Arial" w:cs="Arial"/>
        </w:rPr>
      </w:pPr>
    </w:p>
    <w:p w14:paraId="5BB491A2" w14:textId="22825674" w:rsidR="00FA722A" w:rsidRPr="00615D4F" w:rsidRDefault="00FA722A" w:rsidP="00337EBB">
      <w:pPr>
        <w:pStyle w:val="Level2Header"/>
        <w:rPr>
          <w:b w:val="0"/>
          <w:bCs w:val="0"/>
        </w:rPr>
      </w:pPr>
      <w:bookmarkStart w:id="72" w:name="_Toc233808030"/>
      <w:r w:rsidRPr="00615D4F">
        <w:rPr>
          <w:b w:val="0"/>
          <w:bCs w:val="0"/>
        </w:rPr>
        <w:t>Clerkship Illness Policy</w:t>
      </w:r>
      <w:bookmarkEnd w:id="72"/>
    </w:p>
    <w:p w14:paraId="1AD9E27B" w14:textId="18F8ABFF" w:rsidR="00696DC9" w:rsidRPr="00EA7A22" w:rsidRDefault="005644BE" w:rsidP="00EA7A22">
      <w:pPr>
        <w:widowControl w:val="0"/>
        <w:spacing w:after="0" w:line="240" w:lineRule="auto"/>
        <w:ind w:left="360"/>
        <w:jc w:val="left"/>
        <w:rPr>
          <w:rFonts w:ascii="Arial" w:hAnsi="Arial" w:cs="Arial"/>
        </w:rPr>
      </w:pPr>
      <w:r w:rsidRPr="00615D4F">
        <w:rPr>
          <w:rFonts w:ascii="Arial" w:hAnsi="Arial" w:cs="Arial"/>
        </w:rPr>
        <w:t xml:space="preserve">Students who are unable to attend </w:t>
      </w:r>
      <w:r w:rsidR="00B235B7" w:rsidRPr="00615D4F">
        <w:rPr>
          <w:rFonts w:ascii="Arial" w:hAnsi="Arial" w:cs="Arial"/>
        </w:rPr>
        <w:t xml:space="preserve">clerkship rotations or clinical activities due to illness are required to fill out the Clerkship Illness </w:t>
      </w:r>
      <w:r w:rsidR="008F56B8" w:rsidRPr="00615D4F">
        <w:rPr>
          <w:rFonts w:ascii="Arial" w:hAnsi="Arial" w:cs="Arial"/>
        </w:rPr>
        <w:t>Survey</w:t>
      </w:r>
      <w:r w:rsidR="00614562" w:rsidRPr="00615D4F">
        <w:rPr>
          <w:rFonts w:ascii="Arial" w:hAnsi="Arial" w:cs="Arial"/>
        </w:rPr>
        <w:t xml:space="preserve">. </w:t>
      </w:r>
      <w:r w:rsidR="008F56B8" w:rsidRPr="00615D4F">
        <w:rPr>
          <w:rFonts w:ascii="Arial" w:hAnsi="Arial" w:cs="Arial"/>
        </w:rPr>
        <w:t xml:space="preserve">The </w:t>
      </w:r>
      <w:r w:rsidR="00E101D7" w:rsidRPr="00615D4F">
        <w:rPr>
          <w:rFonts w:ascii="Arial" w:hAnsi="Arial" w:cs="Arial"/>
        </w:rPr>
        <w:t>Clerkship Illness Policy outlines the p</w:t>
      </w:r>
      <w:r w:rsidR="0029798E" w:rsidRPr="00615D4F">
        <w:rPr>
          <w:rFonts w:ascii="Arial" w:hAnsi="Arial" w:cs="Arial"/>
        </w:rPr>
        <w:t>olicies and procedures to follow during an illness.</w:t>
      </w:r>
      <w:r w:rsidR="0029798E" w:rsidRPr="00EA7A22">
        <w:rPr>
          <w:rFonts w:ascii="Arial" w:hAnsi="Arial" w:cs="Arial"/>
        </w:rPr>
        <w:t xml:space="preserve"> </w:t>
      </w:r>
      <w:hyperlink r:id="rId47" w:history="1">
        <w:r w:rsidR="00F43EFC" w:rsidRPr="00AC6C84">
          <w:rPr>
            <w:rFonts w:ascii="Arial" w:hAnsi="Arial" w:cs="Arial"/>
            <w:color w:val="0000FF"/>
            <w:u w:val="single"/>
          </w:rPr>
          <w:t>Clerkship Policy Illness 2026</w:t>
        </w:r>
      </w:hyperlink>
    </w:p>
    <w:p w14:paraId="1DE7C09D" w14:textId="77777777" w:rsidR="005644BE" w:rsidRPr="00C40B5D" w:rsidRDefault="005644BE" w:rsidP="009746E9">
      <w:pPr>
        <w:pStyle w:val="ListParagraph"/>
        <w:widowControl w:val="0"/>
        <w:spacing w:after="0" w:line="240" w:lineRule="auto"/>
        <w:ind w:left="864"/>
        <w:contextualSpacing w:val="0"/>
        <w:jc w:val="left"/>
        <w:rPr>
          <w:rFonts w:ascii="Arial" w:hAnsi="Arial" w:cs="Arial"/>
          <w:b/>
          <w:bCs/>
          <w:u w:val="single"/>
        </w:rPr>
      </w:pPr>
    </w:p>
    <w:p w14:paraId="582E6479" w14:textId="39651162" w:rsidR="006E1B5D" w:rsidRPr="00304B0B" w:rsidRDefault="00902AE6" w:rsidP="00304B0B">
      <w:pPr>
        <w:pStyle w:val="Heading2"/>
        <w:rPr>
          <w:b/>
          <w:bCs/>
        </w:rPr>
      </w:pPr>
      <w:bookmarkStart w:id="73" w:name="_Toc233808031"/>
      <w:r w:rsidRPr="0096296A">
        <w:t>POLICY FOR MEDICAL STUDENT SUPERVISION</w:t>
      </w:r>
      <w:bookmarkEnd w:id="73"/>
    </w:p>
    <w:p w14:paraId="081A8948" w14:textId="023A1627" w:rsidR="00C50401" w:rsidRPr="00C50401" w:rsidRDefault="008B6A5D" w:rsidP="00C251EA">
      <w:pPr>
        <w:pStyle w:val="BodyText"/>
        <w:ind w:left="360"/>
      </w:pPr>
      <w:r w:rsidRPr="00C50401">
        <w:t xml:space="preserve">The MSUCOM curriculum includes required clinical experiences in a variety of clinical learning </w:t>
      </w:r>
      <w:r w:rsidR="456B9632" w:rsidRPr="00C50401">
        <w:t xml:space="preserve">environments. </w:t>
      </w:r>
      <w:r w:rsidR="009447C8" w:rsidRPr="00C50401">
        <w:t>The</w:t>
      </w:r>
      <w:r w:rsidR="009447C8" w:rsidRPr="00C50401">
        <w:rPr>
          <w:spacing w:val="-7"/>
        </w:rPr>
        <w:t xml:space="preserve"> </w:t>
      </w:r>
      <w:r w:rsidR="009447C8" w:rsidRPr="00C50401">
        <w:t>Medical</w:t>
      </w:r>
      <w:r w:rsidR="00D375A9" w:rsidRPr="00C50401">
        <w:t xml:space="preserve"> Student Supervision Policy outlines all </w:t>
      </w:r>
      <w:r w:rsidR="00DC7EED" w:rsidRPr="00C50401">
        <w:t>supervision agreements and expectations</w:t>
      </w:r>
      <w:r w:rsidR="00767C31" w:rsidRPr="00C50401">
        <w:t xml:space="preserve">. </w:t>
      </w:r>
      <w:hyperlink r:id="rId48" w:history="1">
        <w:r w:rsidR="00C251EA"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74" w:name="_Toc233808032"/>
      <w:r w:rsidRPr="00551027">
        <w:t>MSUCOM Student Handbook</w:t>
      </w:r>
      <w:bookmarkEnd w:id="74"/>
      <w:r w:rsidR="00B11F47" w:rsidRPr="00551027">
        <w:t xml:space="preserve"> </w:t>
      </w:r>
    </w:p>
    <w:p w14:paraId="013BF642" w14:textId="75472015"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C82EC8" w:rsidRPr="00C82EC8">
        <w:rPr>
          <w:rFonts w:asciiTheme="minorHAnsi" w:eastAsiaTheme="minorEastAsia" w:hAnsiTheme="minorHAnsi" w:cstheme="minorBidi"/>
        </w:rPr>
        <w:t xml:space="preserve"> </w:t>
      </w:r>
      <w:hyperlink r:id="rId49" w:history="1">
        <w:r w:rsidR="009D59E9" w:rsidRPr="00A10AD0">
          <w:rPr>
            <w:rStyle w:val="Hyperlink"/>
          </w:rPr>
          <w:t>https://osteopathicmedicine.msu.edu/current-students/student-handbook</w:t>
        </w:r>
      </w:hyperlink>
      <w:r w:rsidR="009D59E9" w:rsidRPr="00A10AD0">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75" w:name="_Toc233808033"/>
      <w:r w:rsidRPr="0096296A">
        <w:t>Common Ground Framework for Professional Conduct</w:t>
      </w:r>
      <w:bookmarkEnd w:id="75"/>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50"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76" w:name="_Toc233808034"/>
      <w:r>
        <w:t>Medical Student Rights and Responsibilities</w:t>
      </w:r>
      <w:bookmarkEnd w:id="76"/>
      <w:r>
        <w:t xml:space="preserve"> </w:t>
      </w:r>
    </w:p>
    <w:p w14:paraId="29327F9E" w14:textId="77777777" w:rsidR="0043576A" w:rsidRPr="006054AD" w:rsidRDefault="00E20D8B" w:rsidP="0043576A">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767C31"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51" w:history="1">
        <w:r w:rsidR="0043576A"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43576A">
      <w:pPr>
        <w:spacing w:after="0" w:line="276" w:lineRule="auto"/>
        <w:rPr>
          <w:rFonts w:ascii="Arial" w:hAnsi="Arial" w:cs="Arial"/>
          <w:b/>
          <w:bCs/>
          <w:sz w:val="24"/>
          <w:szCs w:val="24"/>
          <w:u w:val="single"/>
        </w:rPr>
      </w:pPr>
    </w:p>
    <w:p w14:paraId="7C484ECA" w14:textId="7367222F" w:rsidR="006C1D96" w:rsidRPr="00C40B5D" w:rsidRDefault="006C1D96" w:rsidP="70FB6F6B">
      <w:pPr>
        <w:pStyle w:val="Heading2"/>
      </w:pPr>
      <w:bookmarkStart w:id="77" w:name="_Toc233808035"/>
      <w:r>
        <w:t xml:space="preserve">MSU </w:t>
      </w:r>
      <w:r w:rsidR="002E1C02">
        <w:t>Email</w:t>
      </w:r>
      <w:bookmarkEnd w:id="77"/>
      <w:r w:rsidR="00E85C4C">
        <w:t xml:space="preserve"> </w:t>
      </w:r>
    </w:p>
    <w:p w14:paraId="7C601E0B" w14:textId="01C3FFB4" w:rsidR="00284F2C" w:rsidRPr="00C40B5D" w:rsidRDefault="73C31A4E" w:rsidP="002B6A09">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614562" w:rsidRPr="70FB6F6B">
        <w:rPr>
          <w:rFonts w:ascii="Arial" w:eastAsia="Arial" w:hAnsi="Arial" w:cs="Arial"/>
        </w:rPr>
        <w:t>.</w:t>
      </w:r>
      <w:r w:rsidR="00614562">
        <w:rPr>
          <w:rFonts w:ascii="Arial" w:eastAsia="Arial" w:hAnsi="Arial" w:cs="Arial"/>
        </w:rPr>
        <w:t xml:space="preserve"> </w:t>
      </w:r>
      <w:r w:rsidR="00346DB0">
        <w:rPr>
          <w:rFonts w:ascii="Arial" w:eastAsia="Arial" w:hAnsi="Arial" w:cs="Arial"/>
        </w:rPr>
        <w:t>Students are responsible for responding to email in a timely manner or as otherwise outlined in course communication.</w:t>
      </w:r>
    </w:p>
    <w:p w14:paraId="219CF6A1" w14:textId="3D2C4842" w:rsidR="70FB6F6B" w:rsidRDefault="70FB6F6B" w:rsidP="70FB6F6B">
      <w:pPr>
        <w:spacing w:after="0" w:line="276" w:lineRule="auto"/>
        <w:ind w:left="360"/>
        <w:rPr>
          <w:rFonts w:ascii="Arial" w:eastAsia="Arial" w:hAnsi="Arial" w:cs="Arial"/>
        </w:rPr>
      </w:pPr>
    </w:p>
    <w:p w14:paraId="0C3DF027" w14:textId="141641D3" w:rsidR="006C1D96" w:rsidRDefault="006C1D96" w:rsidP="002B6A09">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w:t>
      </w:r>
      <w:r w:rsidR="1D7F3A9D" w:rsidRPr="70FB6F6B">
        <w:rPr>
          <w:rFonts w:ascii="Arial" w:eastAsia="Arial" w:hAnsi="Arial" w:cs="Arial"/>
        </w:rPr>
        <w:t xml:space="preserve">of the DO program. </w:t>
      </w:r>
    </w:p>
    <w:p w14:paraId="21F49926" w14:textId="77777777" w:rsidR="0045088C" w:rsidRDefault="0045088C" w:rsidP="002B6A09">
      <w:pPr>
        <w:spacing w:after="0" w:line="276" w:lineRule="auto"/>
        <w:ind w:left="360"/>
        <w:rPr>
          <w:rFonts w:ascii="Arial" w:eastAsia="Arial" w:hAnsi="Arial" w:cs="Arial"/>
        </w:rPr>
      </w:pPr>
    </w:p>
    <w:p w14:paraId="71745FAE" w14:textId="312CDF0D" w:rsidR="000B41AE" w:rsidRPr="00C40B5D" w:rsidRDefault="00911429" w:rsidP="002B6A09">
      <w:pPr>
        <w:spacing w:after="0" w:line="276" w:lineRule="auto"/>
        <w:ind w:left="360"/>
        <w:rPr>
          <w:rFonts w:ascii="Arial" w:eastAsia="Arial" w:hAnsi="Arial" w:cs="Arial"/>
        </w:rPr>
      </w:pPr>
      <w:r>
        <w:rPr>
          <w:rFonts w:ascii="Arial" w:eastAsia="Arial" w:hAnsi="Arial" w:cs="Arial"/>
        </w:rPr>
        <w:t xml:space="preserve">Please Note: </w:t>
      </w:r>
      <w:r w:rsidR="000B41AE">
        <w:rPr>
          <w:rFonts w:ascii="Arial" w:eastAsia="Arial" w:hAnsi="Arial" w:cs="Arial"/>
        </w:rPr>
        <w:t>Student D2L email addresses</w:t>
      </w:r>
      <w:r w:rsidR="00CB5CC4">
        <w:rPr>
          <w:rFonts w:ascii="Arial" w:eastAsia="Arial" w:hAnsi="Arial" w:cs="Arial"/>
        </w:rPr>
        <w:t xml:space="preserve"> must be forwarded to </w:t>
      </w:r>
      <w:r w:rsidR="007D3A75">
        <w:rPr>
          <w:rFonts w:ascii="Arial" w:eastAsia="Arial" w:hAnsi="Arial" w:cs="Arial"/>
        </w:rPr>
        <w:t>your MSU email account.</w:t>
      </w:r>
    </w:p>
    <w:p w14:paraId="1B49769F" w14:textId="77777777" w:rsidR="00284F2C" w:rsidRPr="00C40B5D" w:rsidRDefault="00284F2C" w:rsidP="002B6A09">
      <w:pPr>
        <w:spacing w:after="0" w:line="276" w:lineRule="auto"/>
        <w:ind w:left="360"/>
        <w:rPr>
          <w:rFonts w:ascii="Arial" w:eastAsia="Arial" w:hAnsi="Arial" w:cs="Arial"/>
        </w:rPr>
      </w:pPr>
    </w:p>
    <w:p w14:paraId="3F32AEC2" w14:textId="05107A27" w:rsidR="006C1D96" w:rsidRDefault="006C1D96" w:rsidP="70FB6F6B">
      <w:pPr>
        <w:spacing w:after="0" w:line="276" w:lineRule="auto"/>
        <w:ind w:left="360"/>
        <w:rPr>
          <w:rFonts w:ascii="Arial" w:hAnsi="Arial" w:cs="Arial"/>
        </w:rPr>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w:t>
      </w:r>
      <w:r w:rsidRPr="70FB6F6B">
        <w:rPr>
          <w:rFonts w:ascii="Arial" w:eastAsia="Arial" w:hAnsi="Arial" w:cs="Arial"/>
        </w:rPr>
        <w:lastRenderedPageBreak/>
        <w:t>many web-based email systems including Hotmail, Gmail</w:t>
      </w:r>
      <w:r w:rsidR="000801F8" w:rsidRPr="70FB6F6B">
        <w:rPr>
          <w:rFonts w:ascii="Arial" w:eastAsia="Arial" w:hAnsi="Arial" w:cs="Arial"/>
        </w:rPr>
        <w:t>,</w:t>
      </w:r>
      <w:r w:rsidRPr="70FB6F6B">
        <w:rPr>
          <w:rFonts w:ascii="Arial" w:eastAsia="Arial" w:hAnsi="Arial" w:cs="Arial"/>
        </w:rPr>
        <w:t xml:space="preserve"> and Yahoo are not.</w:t>
      </w:r>
      <w:r w:rsidR="08BF29D0" w:rsidRPr="70FB6F6B">
        <w:rPr>
          <w:rFonts w:ascii="Arial" w:eastAsia="Arial" w:hAnsi="Arial" w:cs="Arial"/>
        </w:rPr>
        <w:t xml:space="preserve"> </w:t>
      </w:r>
      <w:hyperlink r:id="rId52" w:history="1">
        <w:r w:rsidR="009D59E9" w:rsidRPr="009D59E9">
          <w:rPr>
            <w:rStyle w:val="Hyperlink"/>
            <w:rFonts w:ascii="Arial" w:hAnsi="Arial" w:cs="Arial"/>
          </w:rPr>
          <w:t>https://osteopathicmedicine.msu.edu/current-students/student-handbook</w:t>
        </w:r>
      </w:hyperlink>
      <w:r w:rsidR="009D59E9" w:rsidRPr="009D59E9">
        <w:rPr>
          <w:rFonts w:ascii="Arial" w:hAnsi="Arial" w:cs="Arial"/>
        </w:rPr>
        <w:t>.</w:t>
      </w:r>
    </w:p>
    <w:p w14:paraId="22DB4331" w14:textId="77777777" w:rsidR="00632E2E" w:rsidRDefault="00632E2E" w:rsidP="70FB6F6B">
      <w:pPr>
        <w:spacing w:after="0" w:line="276" w:lineRule="auto"/>
        <w:ind w:left="360"/>
      </w:pPr>
    </w:p>
    <w:p w14:paraId="660DEA1B" w14:textId="77777777" w:rsidR="00632E2E" w:rsidRPr="00556A65" w:rsidRDefault="00632E2E" w:rsidP="002346D7">
      <w:pPr>
        <w:pStyle w:val="Level3Header"/>
        <w:ind w:left="360"/>
        <w:rPr>
          <w:sz w:val="24"/>
          <w:szCs w:val="24"/>
        </w:rPr>
      </w:pPr>
      <w:bookmarkStart w:id="78" w:name="_Toc213320658"/>
      <w:bookmarkStart w:id="79" w:name="_Toc233808036"/>
      <w:r w:rsidRPr="00556A65">
        <w:rPr>
          <w:sz w:val="24"/>
          <w:szCs w:val="24"/>
        </w:rPr>
        <w:t>ARTIFICIAL INTELLIGENCE (AI) USAGE</w:t>
      </w:r>
      <w:r>
        <w:rPr>
          <w:sz w:val="24"/>
          <w:szCs w:val="24"/>
        </w:rPr>
        <w:t xml:space="preserve"> POLICY</w:t>
      </w:r>
      <w:bookmarkEnd w:id="78"/>
      <w:bookmarkEnd w:id="79"/>
    </w:p>
    <w:p w14:paraId="3B2674E4" w14:textId="4610C1B2" w:rsidR="0067297E" w:rsidRDefault="00632E2E" w:rsidP="00632E2E">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F93A3B"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F93A3B"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F93A3B"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DF1106"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F93A3B"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3EDB064B" w14:textId="07CA9A14" w:rsidR="00632E2E" w:rsidRPr="005F7800" w:rsidRDefault="0067297E" w:rsidP="00632E2E">
      <w:pPr>
        <w:ind w:left="360"/>
        <w:rPr>
          <w:rFonts w:ascii="Arial" w:eastAsia="Times New Roman" w:hAnsi="Arial" w:cs="Arial"/>
          <w:color w:val="000000"/>
        </w:rPr>
      </w:pPr>
      <w:hyperlink r:id="rId53" w:history="1">
        <w:r w:rsidRPr="008729CE">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632E2E">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5624C4DC" w:rsidR="002952A5" w:rsidRDefault="0079705E" w:rsidP="0002010E">
      <w:pPr>
        <w:spacing w:after="0" w:line="276" w:lineRule="auto"/>
        <w:ind w:left="360"/>
        <w:rPr>
          <w:rFonts w:ascii="Arial" w:eastAsia="Arial" w:hAnsi="Arial" w:cs="Arial"/>
        </w:rPr>
      </w:pPr>
      <w:r w:rsidRPr="245FF0B1">
        <w:rPr>
          <w:rFonts w:ascii="Arial" w:eastAsia="Arial" w:hAnsi="Arial" w:cs="Arial"/>
        </w:rPr>
        <w:t xml:space="preserve">The accreditation standards for graduate medical education programs include restrictions on the duty hours of </w:t>
      </w:r>
      <w:r w:rsidR="00D208C0" w:rsidRPr="245FF0B1">
        <w:rPr>
          <w:rFonts w:ascii="Arial" w:eastAsia="Arial" w:hAnsi="Arial" w:cs="Arial"/>
        </w:rPr>
        <w:t>residents</w:t>
      </w:r>
      <w:r w:rsidRPr="245FF0B1">
        <w:rPr>
          <w:rFonts w:ascii="Arial" w:eastAsia="Arial" w:hAnsi="Arial" w:cs="Arial"/>
        </w:rPr>
        <w:t xml:space="preserve">. Additionally, </w:t>
      </w:r>
      <w:r w:rsidR="1B7D1B2B" w:rsidRPr="245FF0B1">
        <w:rPr>
          <w:rFonts w:ascii="Arial" w:eastAsia="Arial" w:hAnsi="Arial" w:cs="Arial"/>
        </w:rPr>
        <w:t>institutions</w:t>
      </w:r>
      <w:r w:rsidR="2C99CD68" w:rsidRPr="245FF0B1">
        <w:rPr>
          <w:rFonts w:ascii="Arial" w:eastAsia="Arial" w:hAnsi="Arial" w:cs="Arial"/>
        </w:rPr>
        <w:t xml:space="preserve"> </w:t>
      </w:r>
      <w:r w:rsidRPr="245FF0B1">
        <w:rPr>
          <w:rFonts w:ascii="Arial" w:eastAsia="Arial" w:hAnsi="Arial" w:cs="Arial"/>
        </w:rPr>
        <w:t xml:space="preserve">are </w:t>
      </w:r>
      <w:r w:rsidR="2387758C" w:rsidRPr="245FF0B1">
        <w:rPr>
          <w:rFonts w:ascii="Arial" w:eastAsia="Arial" w:hAnsi="Arial" w:cs="Arial"/>
        </w:rPr>
        <w:t>expected</w:t>
      </w:r>
      <w:r w:rsidRPr="245FF0B1">
        <w:rPr>
          <w:rFonts w:ascii="Arial" w:eastAsia="Arial" w:hAnsi="Arial" w:cs="Arial"/>
        </w:rPr>
        <w:t xml:space="preserve"> to </w:t>
      </w:r>
      <w:r w:rsidR="00D208C0" w:rsidRPr="245FF0B1">
        <w:rPr>
          <w:rFonts w:ascii="Arial" w:eastAsia="Arial" w:hAnsi="Arial" w:cs="Arial"/>
        </w:rPr>
        <w:t>promote</w:t>
      </w:r>
      <w:r w:rsidRPr="245FF0B1">
        <w:rPr>
          <w:rFonts w:ascii="Arial" w:eastAsia="Arial" w:hAnsi="Arial" w:cs="Arial"/>
        </w:rPr>
        <w:t xml:space="preserve"> a clinical learning environment in which duty hours are monitored and strategies exist to mitigate the effects of fatigue.</w:t>
      </w:r>
      <w:r w:rsidR="000512F6" w:rsidRPr="245FF0B1">
        <w:rPr>
          <w:rFonts w:ascii="Arial" w:eastAsia="Arial" w:hAnsi="Arial" w:cs="Arial"/>
        </w:rPr>
        <w:t xml:space="preserve"> </w:t>
      </w:r>
      <w:hyperlink r:id="rId54">
        <w:r w:rsidR="0002010E" w:rsidRPr="245FF0B1">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80" w:name="_Toc233808037"/>
      <w:r w:rsidRPr="0096296A">
        <w:t>STUDENT EXPOSURE PROCEDURE</w:t>
      </w:r>
      <w:bookmarkEnd w:id="80"/>
    </w:p>
    <w:p w14:paraId="6C5E54A6" w14:textId="77777777" w:rsidR="00DC4F26" w:rsidRPr="00A871DA" w:rsidRDefault="00DC4F26" w:rsidP="00DC4F26">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79E25BA0" w14:textId="77777777" w:rsidR="00DC4F26" w:rsidRPr="00A871DA" w:rsidRDefault="00DC4F26" w:rsidP="00DC4F26">
      <w:pPr>
        <w:ind w:left="360"/>
        <w:rPr>
          <w:rFonts w:ascii="Arial" w:hAnsi="Arial" w:cs="Arial"/>
        </w:rPr>
      </w:pPr>
      <w:hyperlink r:id="rId55" w:history="1">
        <w:r w:rsidRPr="00A871DA">
          <w:rPr>
            <w:rStyle w:val="Hyperlink"/>
            <w:rFonts w:ascii="Arial" w:hAnsi="Arial" w:cs="Arial"/>
            <w:color w:val="467886"/>
          </w:rPr>
          <w:t>https://osteopathicmedicine.msu.edu/current-students/clerkship-medical-education/injury-and-property-damage-reports</w:t>
        </w:r>
      </w:hyperlink>
    </w:p>
    <w:p w14:paraId="7BE20055" w14:textId="77777777" w:rsidR="00DC4F26" w:rsidRPr="00A871DA" w:rsidRDefault="00DC4F26" w:rsidP="00DC4F26">
      <w:pPr>
        <w:ind w:left="360"/>
        <w:rPr>
          <w:rFonts w:ascii="Arial" w:hAnsi="Arial" w:cs="Arial"/>
          <w:color w:val="FF0000"/>
        </w:rPr>
      </w:pPr>
      <w:r w:rsidRPr="00A871DA">
        <w:rPr>
          <w:rFonts w:ascii="Arial" w:hAnsi="Arial" w:cs="Arial"/>
          <w:color w:val="FF0000"/>
        </w:rPr>
        <w:t>Contact Associate Dean for Clerkship Education, Dr. Susan Enright (</w:t>
      </w:r>
      <w:hyperlink r:id="rId5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8DC08BF" w14:textId="77777777" w:rsidR="006C1D96" w:rsidRPr="00C40B5D" w:rsidRDefault="006C1D96" w:rsidP="000512F6">
      <w:pPr>
        <w:spacing w:after="0" w:line="276" w:lineRule="auto"/>
        <w:rPr>
          <w:rFonts w:ascii="Arial" w:hAnsi="Arial" w:cs="Arial"/>
          <w:b/>
          <w:bCs/>
          <w:sz w:val="24"/>
          <w:szCs w:val="24"/>
          <w:u w:val="single"/>
        </w:rPr>
      </w:pPr>
    </w:p>
    <w:p w14:paraId="62B39D01" w14:textId="77777777" w:rsidR="0087641F" w:rsidRPr="00C40B5D" w:rsidRDefault="0087641F" w:rsidP="0087641F">
      <w:pPr>
        <w:pStyle w:val="Heading2"/>
        <w:rPr>
          <w:b/>
          <w:bCs/>
        </w:rPr>
      </w:pPr>
      <w:bookmarkStart w:id="81" w:name="_Toc169162520"/>
      <w:bookmarkStart w:id="82" w:name="_Toc173349563"/>
      <w:bookmarkStart w:id="83" w:name="_Toc186790649"/>
      <w:bookmarkStart w:id="84" w:name="_Toc233808038"/>
      <w:r w:rsidRPr="0002378E">
        <w:t>STUDENT ACCOMMODATION LETTERS</w:t>
      </w:r>
      <w:bookmarkEnd w:id="81"/>
      <w:bookmarkEnd w:id="82"/>
      <w:bookmarkEnd w:id="83"/>
      <w:bookmarkEnd w:id="84"/>
    </w:p>
    <w:p w14:paraId="1F9B2CDF" w14:textId="0DE7736D" w:rsidR="0087641F" w:rsidRPr="00C40B5D" w:rsidRDefault="0087641F" w:rsidP="0087641F">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5846BC">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5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1F152401" w14:textId="77777777" w:rsidR="0087641F" w:rsidRPr="00C40B5D" w:rsidRDefault="0087641F" w:rsidP="0087641F">
      <w:pPr>
        <w:pStyle w:val="BodyText"/>
        <w:ind w:left="360"/>
      </w:pPr>
    </w:p>
    <w:p w14:paraId="09130EA9" w14:textId="77777777" w:rsidR="0087641F" w:rsidRDefault="0087641F" w:rsidP="0087641F">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4B7A4375"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48694D">
          <w:footerReference w:type="first" r:id="rId59"/>
          <w:pgSz w:w="12240" w:h="15840"/>
          <w:pgMar w:top="990" w:right="1440" w:bottom="1440" w:left="1440" w:header="720" w:footer="720" w:gutter="0"/>
          <w:cols w:space="720"/>
          <w:docGrid w:linePitch="360"/>
        </w:sectPr>
      </w:pPr>
    </w:p>
    <w:p w14:paraId="0779666C" w14:textId="77777777" w:rsidR="007D13F7" w:rsidRDefault="007D13F7" w:rsidP="00B17123">
      <w:pPr>
        <w:pStyle w:val="BodyText"/>
        <w:ind w:left="-1080"/>
        <w:outlineLvl w:val="0"/>
        <w:rPr>
          <w:b/>
          <w:bCs/>
          <w:sz w:val="28"/>
          <w:szCs w:val="28"/>
        </w:rPr>
      </w:pPr>
      <w:bookmarkStart w:id="85" w:name="_Toc76108467"/>
      <w:bookmarkStart w:id="86" w:name="_Toc92977603"/>
      <w:bookmarkStart w:id="87" w:name="_Toc93754575"/>
      <w:bookmarkStart w:id="88" w:name="_Toc233808039"/>
      <w:r w:rsidRPr="00B17123">
        <w:rPr>
          <w:b/>
          <w:bCs/>
          <w:sz w:val="28"/>
          <w:szCs w:val="28"/>
        </w:rPr>
        <w:lastRenderedPageBreak/>
        <w:t>SUMMARY OF GRADING REQUIREMENTS</w:t>
      </w:r>
      <w:bookmarkEnd w:id="85"/>
      <w:bookmarkEnd w:id="86"/>
      <w:bookmarkEnd w:id="87"/>
      <w:bookmarkEnd w:id="88"/>
    </w:p>
    <w:p w14:paraId="7E32B9C6" w14:textId="5B377DF7" w:rsidR="00D8367A" w:rsidRPr="00D703AA" w:rsidRDefault="00D8367A" w:rsidP="00D703AA">
      <w:pPr>
        <w:pStyle w:val="BodyText"/>
        <w:ind w:left="-1152"/>
      </w:pPr>
      <w:r w:rsidRPr="00E33C29">
        <w:t xml:space="preserve">*For any below information requiring an item </w:t>
      </w:r>
      <w:proofErr w:type="gramStart"/>
      <w:r w:rsidRPr="00E33C29">
        <w:t>be</w:t>
      </w:r>
      <w:proofErr w:type="gramEnd"/>
      <w:r w:rsidRPr="00E33C29">
        <w:t xml:space="preserve"> uploaded to D2L, students must ensure it is put into the correct folder within the correct section for their course.</w:t>
      </w:r>
    </w:p>
    <w:tbl>
      <w:tblPr>
        <w:tblStyle w:val="TableGrid"/>
        <w:tblW w:w="15120" w:type="dxa"/>
        <w:tblInd w:w="-1085" w:type="dxa"/>
        <w:tblLayout w:type="fixed"/>
        <w:tblLook w:val="06A0" w:firstRow="1" w:lastRow="0" w:firstColumn="1" w:lastColumn="0" w:noHBand="1" w:noVBand="1"/>
      </w:tblPr>
      <w:tblGrid>
        <w:gridCol w:w="1710"/>
        <w:gridCol w:w="2160"/>
        <w:gridCol w:w="1980"/>
        <w:gridCol w:w="2160"/>
        <w:gridCol w:w="2430"/>
        <w:gridCol w:w="1890"/>
        <w:gridCol w:w="2790"/>
      </w:tblGrid>
      <w:tr w:rsidR="007D13F7" w:rsidRPr="00C40B5D" w14:paraId="4AEBD907" w14:textId="77777777" w:rsidTr="2D104CAB">
        <w:trPr>
          <w:trHeight w:val="720"/>
          <w:tblHeader/>
        </w:trPr>
        <w:tc>
          <w:tcPr>
            <w:tcW w:w="1710" w:type="dxa"/>
            <w:vAlign w:val="center"/>
          </w:tcPr>
          <w:p w14:paraId="575AE878"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Requirement</w:t>
            </w:r>
          </w:p>
        </w:tc>
        <w:tc>
          <w:tcPr>
            <w:tcW w:w="2160" w:type="dxa"/>
            <w:vAlign w:val="center"/>
          </w:tcPr>
          <w:p w14:paraId="55951604"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Submission Method</w:t>
            </w:r>
          </w:p>
        </w:tc>
        <w:tc>
          <w:tcPr>
            <w:tcW w:w="1980" w:type="dxa"/>
            <w:vAlign w:val="center"/>
          </w:tcPr>
          <w:p w14:paraId="537A69CC" w14:textId="397956E0" w:rsidR="007D13F7" w:rsidRPr="00562F84" w:rsidRDefault="007D13F7" w:rsidP="00B8627C">
            <w:pPr>
              <w:pStyle w:val="BodyText"/>
              <w:spacing w:line="240" w:lineRule="auto"/>
              <w:ind w:left="0" w:right="0"/>
              <w:jc w:val="center"/>
              <w:rPr>
                <w:b/>
                <w:bCs/>
                <w:sz w:val="24"/>
                <w:szCs w:val="24"/>
              </w:rPr>
            </w:pPr>
            <w:r w:rsidRPr="00562F84">
              <w:rPr>
                <w:b/>
                <w:bCs/>
                <w:sz w:val="24"/>
                <w:szCs w:val="24"/>
              </w:rPr>
              <w:t>Honors Designation</w:t>
            </w:r>
          </w:p>
        </w:tc>
        <w:tc>
          <w:tcPr>
            <w:tcW w:w="2160" w:type="dxa"/>
            <w:vAlign w:val="center"/>
          </w:tcPr>
          <w:p w14:paraId="0F807893" w14:textId="7B10C758" w:rsidR="2BC74BD6" w:rsidRPr="00562F84" w:rsidRDefault="2BC74BD6" w:rsidP="00B8627C">
            <w:pPr>
              <w:pStyle w:val="BodyText"/>
              <w:spacing w:line="240" w:lineRule="auto"/>
              <w:ind w:left="0" w:right="0"/>
              <w:jc w:val="center"/>
              <w:rPr>
                <w:b/>
                <w:bCs/>
                <w:sz w:val="24"/>
                <w:szCs w:val="24"/>
              </w:rPr>
            </w:pPr>
            <w:r w:rsidRPr="00562F84">
              <w:rPr>
                <w:b/>
                <w:bCs/>
                <w:sz w:val="24"/>
                <w:szCs w:val="24"/>
              </w:rPr>
              <w:t>High Pass</w:t>
            </w:r>
          </w:p>
        </w:tc>
        <w:tc>
          <w:tcPr>
            <w:tcW w:w="2430" w:type="dxa"/>
            <w:vAlign w:val="center"/>
          </w:tcPr>
          <w:p w14:paraId="1A39A8DA"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Pass</w:t>
            </w:r>
          </w:p>
        </w:tc>
        <w:tc>
          <w:tcPr>
            <w:tcW w:w="1890" w:type="dxa"/>
            <w:vAlign w:val="center"/>
          </w:tcPr>
          <w:p w14:paraId="310F82B2" w14:textId="511360A1" w:rsidR="007D13F7" w:rsidRPr="00562F84" w:rsidRDefault="00F32AEC" w:rsidP="00B8627C">
            <w:pPr>
              <w:pStyle w:val="BodyText"/>
              <w:spacing w:line="240" w:lineRule="auto"/>
              <w:ind w:left="0" w:right="0"/>
              <w:jc w:val="center"/>
              <w:rPr>
                <w:b/>
                <w:bCs/>
                <w:sz w:val="24"/>
                <w:szCs w:val="24"/>
              </w:rPr>
            </w:pPr>
            <w:r>
              <w:rPr>
                <w:b/>
                <w:bCs/>
                <w:sz w:val="24"/>
                <w:szCs w:val="24"/>
              </w:rPr>
              <w:t>No Grade Reported</w:t>
            </w:r>
          </w:p>
        </w:tc>
        <w:tc>
          <w:tcPr>
            <w:tcW w:w="2790" w:type="dxa"/>
            <w:vAlign w:val="center"/>
          </w:tcPr>
          <w:p w14:paraId="3B15B5CA" w14:textId="77777777" w:rsidR="007D13F7" w:rsidRPr="00562F84" w:rsidRDefault="007D13F7" w:rsidP="00B8627C">
            <w:pPr>
              <w:pStyle w:val="BodyText"/>
              <w:spacing w:line="240" w:lineRule="auto"/>
              <w:ind w:left="0" w:right="0"/>
              <w:jc w:val="center"/>
              <w:rPr>
                <w:b/>
                <w:bCs/>
                <w:sz w:val="24"/>
                <w:szCs w:val="24"/>
              </w:rPr>
            </w:pPr>
            <w:r w:rsidRPr="00562F84">
              <w:rPr>
                <w:b/>
                <w:bCs/>
                <w:sz w:val="24"/>
                <w:szCs w:val="24"/>
              </w:rPr>
              <w:t>No Pass</w:t>
            </w:r>
          </w:p>
        </w:tc>
      </w:tr>
      <w:tr w:rsidR="00A87D3D" w:rsidRPr="00C40B5D" w14:paraId="4F83060B" w14:textId="77777777" w:rsidTr="2D104CAB">
        <w:trPr>
          <w:trHeight w:val="1298"/>
        </w:trPr>
        <w:tc>
          <w:tcPr>
            <w:tcW w:w="1710" w:type="dxa"/>
            <w:vAlign w:val="center"/>
          </w:tcPr>
          <w:p w14:paraId="7FBC9082" w14:textId="72F8846B" w:rsidR="00A87D3D" w:rsidRPr="007C354A" w:rsidRDefault="00A87D3D" w:rsidP="00A87D3D">
            <w:pPr>
              <w:pStyle w:val="BodyText"/>
              <w:spacing w:line="240" w:lineRule="auto"/>
              <w:ind w:left="0" w:right="0"/>
              <w:rPr>
                <w:sz w:val="20"/>
                <w:szCs w:val="20"/>
              </w:rPr>
            </w:pPr>
            <w:r>
              <w:rPr>
                <w:sz w:val="20"/>
                <w:szCs w:val="20"/>
              </w:rPr>
              <w:t>Aquifer Cases</w:t>
            </w:r>
          </w:p>
        </w:tc>
        <w:tc>
          <w:tcPr>
            <w:tcW w:w="2160" w:type="dxa"/>
            <w:vAlign w:val="center"/>
          </w:tcPr>
          <w:p w14:paraId="0000B7F4" w14:textId="42FCE5FF" w:rsidR="00A87D3D" w:rsidRPr="009275FB" w:rsidRDefault="00A87D3D" w:rsidP="00A87D3D">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1980" w:type="dxa"/>
            <w:vAlign w:val="center"/>
          </w:tcPr>
          <w:p w14:paraId="369DAE55" w14:textId="7B103B7A" w:rsidR="00A87D3D" w:rsidRPr="1125DAF6" w:rsidRDefault="00A87D3D" w:rsidP="00B70247">
            <w:pPr>
              <w:pStyle w:val="BodyText"/>
              <w:spacing w:line="240" w:lineRule="auto"/>
              <w:ind w:left="43" w:right="-102"/>
              <w:rPr>
                <w:sz w:val="20"/>
                <w:szCs w:val="20"/>
              </w:rPr>
            </w:pPr>
            <w:r w:rsidRPr="00085BC3">
              <w:rPr>
                <w:sz w:val="20"/>
                <w:szCs w:val="20"/>
              </w:rPr>
              <w:t xml:space="preserve">Completed 100% and needing no revisions, uploaded to the correct </w:t>
            </w:r>
            <w:proofErr w:type="spellStart"/>
            <w:r w:rsidRPr="00085BC3">
              <w:rPr>
                <w:sz w:val="20"/>
                <w:szCs w:val="20"/>
              </w:rPr>
              <w:t>dropbox</w:t>
            </w:r>
            <w:proofErr w:type="spellEnd"/>
            <w:r w:rsidRPr="00085BC3">
              <w:rPr>
                <w:sz w:val="20"/>
                <w:szCs w:val="20"/>
              </w:rPr>
              <w:t xml:space="preserve"> by 11:59 pm the last day of the rotation.</w:t>
            </w:r>
          </w:p>
        </w:tc>
        <w:tc>
          <w:tcPr>
            <w:tcW w:w="2160" w:type="dxa"/>
            <w:vAlign w:val="center"/>
          </w:tcPr>
          <w:p w14:paraId="5A35D08A" w14:textId="38C6C157" w:rsidR="00A87D3D" w:rsidRPr="74C1DA06" w:rsidRDefault="00A87D3D" w:rsidP="00B70247">
            <w:pPr>
              <w:pStyle w:val="BodyText"/>
              <w:spacing w:line="240" w:lineRule="auto"/>
              <w:ind w:left="43" w:right="-102"/>
              <w:rPr>
                <w:sz w:val="20"/>
                <w:szCs w:val="20"/>
              </w:rPr>
            </w:pPr>
            <w:r w:rsidRPr="00085BC3">
              <w:rPr>
                <w:sz w:val="20"/>
                <w:szCs w:val="20"/>
              </w:rPr>
              <w:t xml:space="preserve">Completed 100% and needing no revisions, uploaded to the correct </w:t>
            </w:r>
            <w:proofErr w:type="spellStart"/>
            <w:r w:rsidRPr="00085BC3">
              <w:rPr>
                <w:sz w:val="20"/>
                <w:szCs w:val="20"/>
              </w:rPr>
              <w:t>dropbox</w:t>
            </w:r>
            <w:proofErr w:type="spellEnd"/>
            <w:r w:rsidRPr="00085BC3">
              <w:rPr>
                <w:sz w:val="20"/>
                <w:szCs w:val="20"/>
              </w:rPr>
              <w:t xml:space="preserve"> by 11:59 pm the last day of the rotation.</w:t>
            </w:r>
          </w:p>
        </w:tc>
        <w:tc>
          <w:tcPr>
            <w:tcW w:w="2430" w:type="dxa"/>
            <w:vAlign w:val="center"/>
          </w:tcPr>
          <w:p w14:paraId="5D8E27B5" w14:textId="3BF3F08F" w:rsidR="00A87D3D" w:rsidRPr="1125DAF6" w:rsidRDefault="00A87D3D" w:rsidP="00B70247">
            <w:pPr>
              <w:pStyle w:val="BodyText"/>
              <w:spacing w:line="240" w:lineRule="auto"/>
              <w:ind w:left="43" w:right="-102"/>
              <w:rPr>
                <w:sz w:val="20"/>
                <w:szCs w:val="20"/>
              </w:rPr>
            </w:pPr>
            <w:r w:rsidRPr="00085BC3">
              <w:rPr>
                <w:sz w:val="20"/>
                <w:szCs w:val="20"/>
              </w:rPr>
              <w:t xml:space="preserve">Completed 100% and needing no revisions, uploaded to the correct </w:t>
            </w:r>
            <w:proofErr w:type="spellStart"/>
            <w:r w:rsidRPr="00085BC3">
              <w:rPr>
                <w:sz w:val="20"/>
                <w:szCs w:val="20"/>
              </w:rPr>
              <w:t>dropbox</w:t>
            </w:r>
            <w:proofErr w:type="spellEnd"/>
            <w:r w:rsidRPr="00085BC3">
              <w:rPr>
                <w:sz w:val="20"/>
                <w:szCs w:val="20"/>
              </w:rPr>
              <w:t xml:space="preserve"> by 11:59 pm the last day of the rotation.</w:t>
            </w:r>
          </w:p>
        </w:tc>
        <w:tc>
          <w:tcPr>
            <w:tcW w:w="1890" w:type="dxa"/>
            <w:vAlign w:val="center"/>
          </w:tcPr>
          <w:p w14:paraId="319621F9" w14:textId="18608281" w:rsidR="00A87D3D" w:rsidRPr="1125DAF6" w:rsidRDefault="00A87D3D" w:rsidP="00A87D3D">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67A2116A" w14:textId="497B5F90" w:rsidR="00A87D3D" w:rsidRPr="389FCA9F" w:rsidRDefault="00A87D3D" w:rsidP="009C17AD">
            <w:pPr>
              <w:pStyle w:val="BodyText"/>
              <w:spacing w:line="240" w:lineRule="auto"/>
              <w:ind w:left="223" w:right="-102"/>
              <w:rPr>
                <w:sz w:val="20"/>
                <w:szCs w:val="20"/>
              </w:rPr>
            </w:pPr>
            <w:r>
              <w:rPr>
                <w:sz w:val="20"/>
                <w:szCs w:val="20"/>
              </w:rPr>
              <w:t>Failure to complete the Corrective Action assigned within the time frame assigned.</w:t>
            </w:r>
          </w:p>
        </w:tc>
      </w:tr>
      <w:tr w:rsidR="00CA5304" w:rsidRPr="00C40B5D" w14:paraId="1B005A6A" w14:textId="77777777" w:rsidTr="2D104CAB">
        <w:trPr>
          <w:trHeight w:val="1298"/>
        </w:trPr>
        <w:tc>
          <w:tcPr>
            <w:tcW w:w="1710" w:type="dxa"/>
            <w:vAlign w:val="center"/>
          </w:tcPr>
          <w:p w14:paraId="09B8A598" w14:textId="2DC064F9" w:rsidR="00CA5304" w:rsidRPr="007C354A" w:rsidRDefault="00CA5304" w:rsidP="00CA5304">
            <w:pPr>
              <w:pStyle w:val="BodyText"/>
              <w:spacing w:line="240" w:lineRule="auto"/>
              <w:ind w:left="0" w:right="0"/>
              <w:rPr>
                <w:sz w:val="20"/>
                <w:szCs w:val="20"/>
              </w:rPr>
            </w:pPr>
            <w:r>
              <w:rPr>
                <w:sz w:val="20"/>
                <w:szCs w:val="20"/>
              </w:rPr>
              <w:t>Calibrate Assessment</w:t>
            </w:r>
          </w:p>
        </w:tc>
        <w:tc>
          <w:tcPr>
            <w:tcW w:w="2160" w:type="dxa"/>
            <w:vAlign w:val="center"/>
          </w:tcPr>
          <w:p w14:paraId="0BB568DA" w14:textId="1B71661E" w:rsidR="00CA5304" w:rsidRPr="009275FB" w:rsidRDefault="35A2249A" w:rsidP="00CA5304">
            <w:pPr>
              <w:pStyle w:val="BodyText"/>
              <w:spacing w:line="240" w:lineRule="auto"/>
              <w:ind w:left="0" w:right="-102"/>
            </w:pPr>
            <w:r w:rsidRPr="03273619">
              <w:rPr>
                <w:sz w:val="20"/>
                <w:szCs w:val="20"/>
              </w:rPr>
              <w:t>Submit via D2L</w:t>
            </w:r>
          </w:p>
        </w:tc>
        <w:tc>
          <w:tcPr>
            <w:tcW w:w="1980" w:type="dxa"/>
            <w:vAlign w:val="center"/>
          </w:tcPr>
          <w:p w14:paraId="49842240" w14:textId="146D91DD" w:rsidR="00CA5304" w:rsidRPr="1125DAF6" w:rsidRDefault="00CA5304" w:rsidP="00B70247">
            <w:pPr>
              <w:pStyle w:val="BodyText"/>
              <w:spacing w:line="240" w:lineRule="auto"/>
              <w:ind w:left="43" w:right="-102"/>
              <w:rPr>
                <w:sz w:val="20"/>
                <w:szCs w:val="20"/>
              </w:rPr>
            </w:pPr>
            <w:r>
              <w:rPr>
                <w:sz w:val="20"/>
                <w:szCs w:val="20"/>
              </w:rPr>
              <w:t xml:space="preserve">Completed 100% and a pdf of Learning Performance Overview </w:t>
            </w:r>
            <w:r w:rsidRPr="00085BC3">
              <w:rPr>
                <w:sz w:val="20"/>
                <w:szCs w:val="20"/>
              </w:rPr>
              <w:t xml:space="preserve">uploaded to the correct </w:t>
            </w:r>
            <w:proofErr w:type="spellStart"/>
            <w:r w:rsidRPr="00085BC3">
              <w:rPr>
                <w:sz w:val="20"/>
                <w:szCs w:val="20"/>
              </w:rPr>
              <w:t>dropbox</w:t>
            </w:r>
            <w:proofErr w:type="spellEnd"/>
            <w:r w:rsidRPr="00085BC3">
              <w:rPr>
                <w:sz w:val="20"/>
                <w:szCs w:val="20"/>
              </w:rPr>
              <w:t xml:space="preserve"> </w:t>
            </w:r>
            <w:r>
              <w:rPr>
                <w:sz w:val="20"/>
                <w:szCs w:val="20"/>
              </w:rPr>
              <w:t>11:59 pm the first Sunday of the rotation.</w:t>
            </w:r>
          </w:p>
        </w:tc>
        <w:tc>
          <w:tcPr>
            <w:tcW w:w="2160" w:type="dxa"/>
            <w:vAlign w:val="center"/>
          </w:tcPr>
          <w:p w14:paraId="6D22CDC9" w14:textId="6CFD5220" w:rsidR="00CA5304" w:rsidRPr="74C1DA06" w:rsidRDefault="00CA5304" w:rsidP="00B70247">
            <w:pPr>
              <w:pStyle w:val="BodyText"/>
              <w:spacing w:line="240" w:lineRule="auto"/>
              <w:ind w:left="43" w:right="-102"/>
              <w:rPr>
                <w:sz w:val="20"/>
                <w:szCs w:val="20"/>
              </w:rPr>
            </w:pPr>
            <w:r>
              <w:rPr>
                <w:sz w:val="20"/>
                <w:szCs w:val="20"/>
              </w:rPr>
              <w:t xml:space="preserve">Completed 100% and a pdf of Learning Performance Overview </w:t>
            </w:r>
            <w:r w:rsidR="00D35E02" w:rsidRPr="00085BC3">
              <w:rPr>
                <w:sz w:val="20"/>
                <w:szCs w:val="20"/>
              </w:rPr>
              <w:t>was uploaded</w:t>
            </w:r>
            <w:r w:rsidRPr="00085BC3">
              <w:rPr>
                <w:sz w:val="20"/>
                <w:szCs w:val="20"/>
              </w:rPr>
              <w:t xml:space="preserve"> to the correct </w:t>
            </w:r>
            <w:proofErr w:type="spellStart"/>
            <w:r w:rsidRPr="00085BC3">
              <w:rPr>
                <w:sz w:val="20"/>
                <w:szCs w:val="20"/>
              </w:rPr>
              <w:t>dropbox</w:t>
            </w:r>
            <w:proofErr w:type="spellEnd"/>
            <w:r>
              <w:rPr>
                <w:sz w:val="20"/>
                <w:szCs w:val="20"/>
              </w:rPr>
              <w:t xml:space="preserve"> by 11:59 pm the first Sunday of the rotation.</w:t>
            </w:r>
          </w:p>
        </w:tc>
        <w:tc>
          <w:tcPr>
            <w:tcW w:w="2430" w:type="dxa"/>
            <w:vAlign w:val="center"/>
          </w:tcPr>
          <w:p w14:paraId="6B3D7E5F" w14:textId="6F6AC078" w:rsidR="00CA5304" w:rsidRPr="1125DAF6" w:rsidRDefault="00CA5304" w:rsidP="00B70247">
            <w:pPr>
              <w:pStyle w:val="BodyText"/>
              <w:spacing w:line="240" w:lineRule="auto"/>
              <w:ind w:left="43" w:right="-102"/>
              <w:rPr>
                <w:sz w:val="20"/>
                <w:szCs w:val="20"/>
              </w:rPr>
            </w:pPr>
            <w:r>
              <w:rPr>
                <w:sz w:val="20"/>
                <w:szCs w:val="20"/>
              </w:rPr>
              <w:t xml:space="preserve">Completed 100% and a pdf of Learning Performance Overview </w:t>
            </w:r>
            <w:r w:rsidR="00D35E02" w:rsidRPr="00085BC3">
              <w:rPr>
                <w:sz w:val="20"/>
                <w:szCs w:val="20"/>
              </w:rPr>
              <w:t>was uploaded</w:t>
            </w:r>
            <w:r w:rsidRPr="00085BC3">
              <w:rPr>
                <w:sz w:val="20"/>
                <w:szCs w:val="20"/>
              </w:rPr>
              <w:t xml:space="preserve"> to the correct </w:t>
            </w:r>
            <w:proofErr w:type="spellStart"/>
            <w:r w:rsidRPr="00085BC3">
              <w:rPr>
                <w:sz w:val="20"/>
                <w:szCs w:val="20"/>
              </w:rPr>
              <w:t>dropbox</w:t>
            </w:r>
            <w:proofErr w:type="spellEnd"/>
            <w:r>
              <w:rPr>
                <w:sz w:val="20"/>
                <w:szCs w:val="20"/>
              </w:rPr>
              <w:t xml:space="preserve"> by 11:59 pm the first Sunday of the rotation.</w:t>
            </w:r>
          </w:p>
        </w:tc>
        <w:tc>
          <w:tcPr>
            <w:tcW w:w="1890" w:type="dxa"/>
            <w:vAlign w:val="center"/>
          </w:tcPr>
          <w:p w14:paraId="3125E126" w14:textId="61BED53B" w:rsidR="00CA5304" w:rsidRPr="1125DAF6" w:rsidRDefault="00CA5304" w:rsidP="00CA5304">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153B322B" w14:textId="71071EEF" w:rsidR="00CA5304" w:rsidRPr="389FCA9F" w:rsidRDefault="00CA5304" w:rsidP="009C17AD">
            <w:pPr>
              <w:pStyle w:val="BodyText"/>
              <w:spacing w:line="240" w:lineRule="auto"/>
              <w:ind w:left="223" w:right="-102"/>
              <w:rPr>
                <w:sz w:val="20"/>
                <w:szCs w:val="20"/>
              </w:rPr>
            </w:pPr>
            <w:r>
              <w:rPr>
                <w:sz w:val="20"/>
                <w:szCs w:val="20"/>
              </w:rPr>
              <w:t>Failure to complete the Corrective Action assigned within the time frame assigned.</w:t>
            </w:r>
          </w:p>
        </w:tc>
      </w:tr>
      <w:tr w:rsidR="00665668" w:rsidRPr="00C40B5D" w14:paraId="27C4F064" w14:textId="77777777" w:rsidTr="2D104CAB">
        <w:trPr>
          <w:trHeight w:val="1298"/>
        </w:trPr>
        <w:tc>
          <w:tcPr>
            <w:tcW w:w="1710" w:type="dxa"/>
            <w:vAlign w:val="center"/>
          </w:tcPr>
          <w:p w14:paraId="17223F9B" w14:textId="7A2D4959" w:rsidR="00665668" w:rsidRPr="0014658C" w:rsidRDefault="00665668" w:rsidP="00665668">
            <w:pPr>
              <w:pStyle w:val="BodyText"/>
              <w:spacing w:line="240" w:lineRule="auto"/>
              <w:ind w:left="0" w:right="0"/>
              <w:rPr>
                <w:sz w:val="20"/>
                <w:szCs w:val="20"/>
              </w:rPr>
            </w:pPr>
            <w:r>
              <w:rPr>
                <w:sz w:val="20"/>
                <w:szCs w:val="20"/>
              </w:rPr>
              <w:t>Family Medicine COMAT Exam</w:t>
            </w:r>
            <w:r w:rsidR="2639312C" w:rsidRPr="03273619">
              <w:rPr>
                <w:sz w:val="20"/>
                <w:szCs w:val="20"/>
              </w:rPr>
              <w:t xml:space="preserve"> – Scored under FCM 620</w:t>
            </w:r>
          </w:p>
        </w:tc>
        <w:tc>
          <w:tcPr>
            <w:tcW w:w="2160" w:type="dxa"/>
            <w:vAlign w:val="center"/>
          </w:tcPr>
          <w:p w14:paraId="17EEEA43" w14:textId="62EF7F65" w:rsidR="00665668" w:rsidRPr="0014658C" w:rsidRDefault="00665668" w:rsidP="00665668">
            <w:pPr>
              <w:pStyle w:val="BodyText"/>
              <w:spacing w:line="240" w:lineRule="auto"/>
              <w:ind w:left="0" w:right="-102"/>
              <w:rPr>
                <w:sz w:val="20"/>
                <w:szCs w:val="20"/>
              </w:rPr>
            </w:pPr>
            <w:r>
              <w:t>Per Clerkship Protocol</w:t>
            </w:r>
          </w:p>
        </w:tc>
        <w:tc>
          <w:tcPr>
            <w:tcW w:w="1980" w:type="dxa"/>
            <w:vAlign w:val="center"/>
          </w:tcPr>
          <w:p w14:paraId="18F73078" w14:textId="489B99F1" w:rsidR="00665668" w:rsidRDefault="00665668" w:rsidP="00922F9B">
            <w:pPr>
              <w:pStyle w:val="BodyText"/>
              <w:numPr>
                <w:ilvl w:val="0"/>
                <w:numId w:val="4"/>
              </w:numPr>
              <w:spacing w:line="240" w:lineRule="auto"/>
              <w:ind w:left="223" w:right="-102" w:hanging="180"/>
              <w:rPr>
                <w:sz w:val="20"/>
                <w:szCs w:val="20"/>
              </w:rPr>
            </w:pPr>
            <w:r>
              <w:rPr>
                <w:sz w:val="20"/>
                <w:szCs w:val="20"/>
              </w:rPr>
              <w:t xml:space="preserve">Score at or above 110 on your first attempt </w:t>
            </w:r>
            <w:r w:rsidR="007A0384">
              <w:rPr>
                <w:sz w:val="20"/>
                <w:szCs w:val="20"/>
              </w:rPr>
              <w:t>at</w:t>
            </w:r>
            <w:r>
              <w:rPr>
                <w:sz w:val="20"/>
                <w:szCs w:val="20"/>
              </w:rPr>
              <w:t xml:space="preserve"> the COMAT.</w:t>
            </w:r>
          </w:p>
          <w:p w14:paraId="439DD4B8" w14:textId="5E0B18D9" w:rsidR="00665668" w:rsidRDefault="00665668" w:rsidP="00922F9B">
            <w:pPr>
              <w:pStyle w:val="BodyText"/>
              <w:numPr>
                <w:ilvl w:val="0"/>
                <w:numId w:val="4"/>
              </w:numPr>
              <w:spacing w:line="240" w:lineRule="auto"/>
              <w:ind w:left="223" w:right="-102" w:hanging="180"/>
              <w:rPr>
                <w:sz w:val="20"/>
                <w:szCs w:val="20"/>
              </w:rPr>
            </w:pPr>
            <w:r>
              <w:rPr>
                <w:sz w:val="20"/>
                <w:szCs w:val="20"/>
              </w:rPr>
              <w:t>Must be your first attempt.</w:t>
            </w:r>
          </w:p>
        </w:tc>
        <w:tc>
          <w:tcPr>
            <w:tcW w:w="2160" w:type="dxa"/>
            <w:vAlign w:val="center"/>
          </w:tcPr>
          <w:p w14:paraId="6AC531F1" w14:textId="77777777" w:rsidR="00665668" w:rsidRDefault="00665668" w:rsidP="00922F9B">
            <w:pPr>
              <w:pStyle w:val="BodyText"/>
              <w:numPr>
                <w:ilvl w:val="0"/>
                <w:numId w:val="4"/>
              </w:numPr>
              <w:spacing w:line="240" w:lineRule="auto"/>
              <w:ind w:left="223" w:right="-102" w:hanging="180"/>
              <w:rPr>
                <w:sz w:val="20"/>
                <w:szCs w:val="20"/>
              </w:rPr>
            </w:pPr>
            <w:r>
              <w:rPr>
                <w:sz w:val="20"/>
                <w:szCs w:val="20"/>
              </w:rPr>
              <w:t>Score between 104 and 109 on your first attempt at the COMAT.</w:t>
            </w:r>
          </w:p>
          <w:p w14:paraId="18F68285" w14:textId="2A19E715" w:rsidR="00665668" w:rsidRDefault="00665668" w:rsidP="00922F9B">
            <w:pPr>
              <w:pStyle w:val="BodyText"/>
              <w:numPr>
                <w:ilvl w:val="0"/>
                <w:numId w:val="4"/>
              </w:numPr>
              <w:spacing w:line="240" w:lineRule="auto"/>
              <w:ind w:left="223" w:right="-102" w:hanging="180"/>
              <w:rPr>
                <w:sz w:val="20"/>
                <w:szCs w:val="20"/>
              </w:rPr>
            </w:pPr>
            <w:r>
              <w:rPr>
                <w:sz w:val="20"/>
                <w:szCs w:val="20"/>
              </w:rPr>
              <w:t>Must be your first attempt.</w:t>
            </w:r>
          </w:p>
        </w:tc>
        <w:tc>
          <w:tcPr>
            <w:tcW w:w="2430" w:type="dxa"/>
            <w:vAlign w:val="center"/>
          </w:tcPr>
          <w:p w14:paraId="3EC2E646" w14:textId="77777777" w:rsidR="00665668" w:rsidRDefault="00665668" w:rsidP="00922F9B">
            <w:pPr>
              <w:pStyle w:val="BodyText"/>
              <w:numPr>
                <w:ilvl w:val="0"/>
                <w:numId w:val="4"/>
              </w:numPr>
              <w:spacing w:line="240" w:lineRule="auto"/>
              <w:ind w:left="223" w:right="-102" w:hanging="180"/>
              <w:rPr>
                <w:sz w:val="20"/>
                <w:szCs w:val="20"/>
              </w:rPr>
            </w:pPr>
            <w:r>
              <w:rPr>
                <w:sz w:val="20"/>
                <w:szCs w:val="20"/>
              </w:rPr>
              <w:t>Score at or above 83 on your first or second attempt of the COMAT.</w:t>
            </w:r>
          </w:p>
          <w:p w14:paraId="43F9DC77" w14:textId="5608D682" w:rsidR="00665668" w:rsidRDefault="00665668" w:rsidP="00922F9B">
            <w:pPr>
              <w:pStyle w:val="BodyText"/>
              <w:numPr>
                <w:ilvl w:val="0"/>
                <w:numId w:val="4"/>
              </w:numPr>
              <w:spacing w:line="240" w:lineRule="auto"/>
              <w:ind w:left="223" w:right="-102" w:hanging="180"/>
              <w:rPr>
                <w:sz w:val="20"/>
                <w:szCs w:val="20"/>
              </w:rPr>
            </w:pPr>
            <w:r>
              <w:rPr>
                <w:sz w:val="20"/>
                <w:szCs w:val="20"/>
              </w:rPr>
              <w:t>If you fail to take your exam on the date you are scheduled, you will receive a Zero and have one additional chance to pass this exam.</w:t>
            </w:r>
          </w:p>
        </w:tc>
        <w:tc>
          <w:tcPr>
            <w:tcW w:w="1890" w:type="dxa"/>
            <w:vAlign w:val="center"/>
          </w:tcPr>
          <w:p w14:paraId="638BAB41" w14:textId="2C1A1338" w:rsidR="00665668" w:rsidRPr="2FA7D722" w:rsidRDefault="00665668" w:rsidP="00665668">
            <w:pPr>
              <w:pStyle w:val="BodyText"/>
              <w:spacing w:line="240" w:lineRule="auto"/>
              <w:ind w:left="0" w:right="-102"/>
              <w:rPr>
                <w:sz w:val="20"/>
                <w:szCs w:val="20"/>
              </w:rPr>
            </w:pPr>
            <w:r>
              <w:rPr>
                <w:sz w:val="20"/>
                <w:szCs w:val="20"/>
              </w:rPr>
              <w:t>Will be the conditional grade until all requirements of this rotation are met.</w:t>
            </w:r>
          </w:p>
        </w:tc>
        <w:tc>
          <w:tcPr>
            <w:tcW w:w="2790" w:type="dxa"/>
            <w:vAlign w:val="center"/>
          </w:tcPr>
          <w:p w14:paraId="7F600496" w14:textId="77777777" w:rsidR="00665668" w:rsidRDefault="00665668" w:rsidP="00922F9B">
            <w:pPr>
              <w:pStyle w:val="BodyText"/>
              <w:numPr>
                <w:ilvl w:val="0"/>
                <w:numId w:val="4"/>
              </w:numPr>
              <w:spacing w:line="240" w:lineRule="auto"/>
              <w:ind w:left="223" w:right="-102" w:hanging="180"/>
              <w:rPr>
                <w:sz w:val="20"/>
                <w:szCs w:val="20"/>
              </w:rPr>
            </w:pPr>
            <w:r>
              <w:rPr>
                <w:sz w:val="20"/>
                <w:szCs w:val="20"/>
              </w:rPr>
              <w:t>Failure to pass the exam with two attempts.</w:t>
            </w:r>
          </w:p>
          <w:p w14:paraId="219CE601" w14:textId="77777777" w:rsidR="00665668" w:rsidRDefault="00665668" w:rsidP="00922F9B">
            <w:pPr>
              <w:pStyle w:val="BodyText"/>
              <w:numPr>
                <w:ilvl w:val="0"/>
                <w:numId w:val="4"/>
              </w:numPr>
              <w:spacing w:line="240" w:lineRule="auto"/>
              <w:ind w:left="223" w:right="-102" w:hanging="180"/>
              <w:rPr>
                <w:sz w:val="20"/>
                <w:szCs w:val="20"/>
              </w:rPr>
            </w:pPr>
            <w:r>
              <w:rPr>
                <w:sz w:val="20"/>
                <w:szCs w:val="20"/>
              </w:rPr>
              <w:t>Failure to take the retake in the time given.</w:t>
            </w:r>
          </w:p>
          <w:p w14:paraId="0035B748" w14:textId="1B30836A" w:rsidR="00665668" w:rsidRPr="2D104CAB" w:rsidRDefault="00665668" w:rsidP="00922F9B">
            <w:pPr>
              <w:pStyle w:val="BodyText"/>
              <w:numPr>
                <w:ilvl w:val="0"/>
                <w:numId w:val="4"/>
              </w:numPr>
              <w:spacing w:line="240" w:lineRule="auto"/>
              <w:ind w:left="223" w:right="-102" w:hanging="180"/>
              <w:rPr>
                <w:sz w:val="20"/>
                <w:szCs w:val="20"/>
              </w:rPr>
            </w:pPr>
            <w:r>
              <w:rPr>
                <w:sz w:val="20"/>
                <w:szCs w:val="20"/>
              </w:rPr>
              <w:t xml:space="preserve">If you fail to take your exam on the date you are scheduled and </w:t>
            </w:r>
            <w:proofErr w:type="gramStart"/>
            <w:r>
              <w:rPr>
                <w:sz w:val="20"/>
                <w:szCs w:val="20"/>
              </w:rPr>
              <w:t>not</w:t>
            </w:r>
            <w:proofErr w:type="gramEnd"/>
            <w:r>
              <w:rPr>
                <w:sz w:val="20"/>
                <w:szCs w:val="20"/>
              </w:rPr>
              <w:t xml:space="preserve"> pass the exam on your second attempt (due to the first attempt being a zero).</w:t>
            </w:r>
          </w:p>
        </w:tc>
      </w:tr>
      <w:tr w:rsidR="007F1368" w:rsidRPr="00C40B5D" w14:paraId="34A3BC4A" w14:textId="77777777" w:rsidTr="2D104CAB">
        <w:trPr>
          <w:trHeight w:val="1298"/>
        </w:trPr>
        <w:tc>
          <w:tcPr>
            <w:tcW w:w="1710" w:type="dxa"/>
            <w:vAlign w:val="center"/>
          </w:tcPr>
          <w:p w14:paraId="28AB9240" w14:textId="1F94C169" w:rsidR="007F1368" w:rsidRPr="007C354A" w:rsidRDefault="007F1368" w:rsidP="007F1368">
            <w:pPr>
              <w:pStyle w:val="BodyText"/>
              <w:spacing w:line="240" w:lineRule="auto"/>
              <w:ind w:left="0" w:right="0"/>
              <w:rPr>
                <w:sz w:val="20"/>
                <w:szCs w:val="20"/>
              </w:rPr>
            </w:pPr>
            <w:r w:rsidRPr="0014658C">
              <w:rPr>
                <w:sz w:val="20"/>
                <w:szCs w:val="20"/>
              </w:rPr>
              <w:t>Mid Rotation Feedback Form </w:t>
            </w:r>
          </w:p>
        </w:tc>
        <w:tc>
          <w:tcPr>
            <w:tcW w:w="2160" w:type="dxa"/>
            <w:vAlign w:val="center"/>
          </w:tcPr>
          <w:p w14:paraId="5916662F" w14:textId="28CCA1AD" w:rsidR="007F1368" w:rsidRPr="009275FB" w:rsidRDefault="007F1368" w:rsidP="007F1368">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1980" w:type="dxa"/>
            <w:vAlign w:val="center"/>
          </w:tcPr>
          <w:p w14:paraId="4D633D18" w14:textId="77777777" w:rsidR="007F1368" w:rsidRDefault="007F1368" w:rsidP="00922F9B">
            <w:pPr>
              <w:pStyle w:val="BodyText"/>
              <w:numPr>
                <w:ilvl w:val="0"/>
                <w:numId w:val="4"/>
              </w:numPr>
              <w:spacing w:line="240" w:lineRule="auto"/>
              <w:ind w:left="223" w:right="-102" w:hanging="180"/>
              <w:rPr>
                <w:sz w:val="20"/>
                <w:szCs w:val="20"/>
              </w:rPr>
            </w:pPr>
            <w:r>
              <w:rPr>
                <w:sz w:val="20"/>
                <w:szCs w:val="20"/>
              </w:rPr>
              <w:t>Completed, scanned, and uploaded to D2L.</w:t>
            </w:r>
          </w:p>
          <w:p w14:paraId="4B5AF71C" w14:textId="732B93FD" w:rsidR="007F1368" w:rsidRPr="1125DAF6" w:rsidRDefault="007F1368" w:rsidP="00922F9B">
            <w:pPr>
              <w:pStyle w:val="BodyText"/>
              <w:numPr>
                <w:ilvl w:val="0"/>
                <w:numId w:val="4"/>
              </w:numPr>
              <w:spacing w:line="240" w:lineRule="auto"/>
              <w:ind w:left="223" w:right="-102" w:hanging="180"/>
              <w:rPr>
                <w:sz w:val="20"/>
                <w:szCs w:val="20"/>
              </w:rPr>
            </w:pPr>
            <w:r w:rsidRPr="00D51094">
              <w:rPr>
                <w:sz w:val="20"/>
                <w:szCs w:val="20"/>
              </w:rPr>
              <w:t xml:space="preserve">Must be 100% and needing no revisions by 11:59 </w:t>
            </w:r>
            <w:r w:rsidRPr="00D51094">
              <w:rPr>
                <w:sz w:val="20"/>
                <w:szCs w:val="20"/>
              </w:rPr>
              <w:lastRenderedPageBreak/>
              <w:t>pm on the 3</w:t>
            </w:r>
            <w:r w:rsidRPr="00D51094">
              <w:rPr>
                <w:sz w:val="20"/>
                <w:szCs w:val="20"/>
                <w:vertAlign w:val="superscript"/>
              </w:rPr>
              <w:t>rd</w:t>
            </w:r>
            <w:r w:rsidRPr="00D51094">
              <w:rPr>
                <w:sz w:val="20"/>
                <w:szCs w:val="20"/>
              </w:rPr>
              <w:t xml:space="preserve"> Sunday of the rotation.</w:t>
            </w:r>
          </w:p>
        </w:tc>
        <w:tc>
          <w:tcPr>
            <w:tcW w:w="2160" w:type="dxa"/>
            <w:vAlign w:val="center"/>
          </w:tcPr>
          <w:p w14:paraId="69D93BAE" w14:textId="77777777" w:rsidR="007F1368" w:rsidRDefault="007F1368" w:rsidP="00922F9B">
            <w:pPr>
              <w:pStyle w:val="BodyText"/>
              <w:numPr>
                <w:ilvl w:val="0"/>
                <w:numId w:val="4"/>
              </w:numPr>
              <w:spacing w:line="240" w:lineRule="auto"/>
              <w:ind w:left="223" w:right="-102" w:hanging="180"/>
              <w:rPr>
                <w:sz w:val="20"/>
                <w:szCs w:val="20"/>
              </w:rPr>
            </w:pPr>
            <w:r>
              <w:rPr>
                <w:sz w:val="20"/>
                <w:szCs w:val="20"/>
              </w:rPr>
              <w:lastRenderedPageBreak/>
              <w:t>Completed, scanned, and uploaded to D2L.</w:t>
            </w:r>
          </w:p>
          <w:p w14:paraId="7BC6C56F" w14:textId="4DD37C45" w:rsidR="007F1368" w:rsidRPr="74C1DA06" w:rsidRDefault="007F1368" w:rsidP="00922F9B">
            <w:pPr>
              <w:pStyle w:val="BodyText"/>
              <w:numPr>
                <w:ilvl w:val="0"/>
                <w:numId w:val="4"/>
              </w:numPr>
              <w:spacing w:line="240" w:lineRule="auto"/>
              <w:ind w:left="223" w:right="-102" w:hanging="180"/>
              <w:rPr>
                <w:sz w:val="20"/>
                <w:szCs w:val="20"/>
              </w:rPr>
            </w:pPr>
            <w:r w:rsidRPr="00D51094">
              <w:rPr>
                <w:sz w:val="20"/>
                <w:szCs w:val="20"/>
              </w:rPr>
              <w:t xml:space="preserve">Must be 100% and needing no revisions by 11:59 </w:t>
            </w:r>
            <w:r w:rsidRPr="00D51094">
              <w:rPr>
                <w:sz w:val="20"/>
                <w:szCs w:val="20"/>
              </w:rPr>
              <w:lastRenderedPageBreak/>
              <w:t>pm on the 3</w:t>
            </w:r>
            <w:r w:rsidRPr="00D51094">
              <w:rPr>
                <w:sz w:val="20"/>
                <w:szCs w:val="20"/>
                <w:vertAlign w:val="superscript"/>
              </w:rPr>
              <w:t>rd</w:t>
            </w:r>
            <w:r w:rsidRPr="00D51094">
              <w:rPr>
                <w:sz w:val="20"/>
                <w:szCs w:val="20"/>
              </w:rPr>
              <w:t xml:space="preserve"> Sunday of the rotation.</w:t>
            </w:r>
          </w:p>
        </w:tc>
        <w:tc>
          <w:tcPr>
            <w:tcW w:w="2430" w:type="dxa"/>
            <w:vAlign w:val="center"/>
          </w:tcPr>
          <w:p w14:paraId="455338C9" w14:textId="77777777" w:rsidR="007F1368" w:rsidRDefault="007F1368" w:rsidP="00922F9B">
            <w:pPr>
              <w:pStyle w:val="BodyText"/>
              <w:numPr>
                <w:ilvl w:val="0"/>
                <w:numId w:val="4"/>
              </w:numPr>
              <w:spacing w:line="240" w:lineRule="auto"/>
              <w:ind w:left="223" w:right="-102" w:hanging="180"/>
              <w:rPr>
                <w:sz w:val="20"/>
                <w:szCs w:val="20"/>
              </w:rPr>
            </w:pPr>
            <w:r>
              <w:rPr>
                <w:sz w:val="20"/>
                <w:szCs w:val="20"/>
              </w:rPr>
              <w:lastRenderedPageBreak/>
              <w:t>Completed, scanned, and uploaded to D2L.</w:t>
            </w:r>
          </w:p>
          <w:p w14:paraId="1391327B" w14:textId="24B64911" w:rsidR="007F1368" w:rsidRPr="1125DAF6" w:rsidRDefault="007F1368" w:rsidP="00922F9B">
            <w:pPr>
              <w:pStyle w:val="BodyText"/>
              <w:numPr>
                <w:ilvl w:val="0"/>
                <w:numId w:val="4"/>
              </w:numPr>
              <w:spacing w:line="240" w:lineRule="auto"/>
              <w:ind w:left="223" w:right="-102" w:hanging="180"/>
              <w:rPr>
                <w:sz w:val="20"/>
                <w:szCs w:val="20"/>
              </w:rPr>
            </w:pPr>
            <w:r w:rsidRPr="00D51094">
              <w:rPr>
                <w:sz w:val="20"/>
                <w:szCs w:val="20"/>
              </w:rPr>
              <w:t>Must be 100% and needing no revisions by 11:59 pm on the 3</w:t>
            </w:r>
            <w:r w:rsidRPr="00D51094">
              <w:rPr>
                <w:sz w:val="20"/>
                <w:szCs w:val="20"/>
                <w:vertAlign w:val="superscript"/>
              </w:rPr>
              <w:t>rd</w:t>
            </w:r>
            <w:r w:rsidRPr="00D51094">
              <w:rPr>
                <w:sz w:val="20"/>
                <w:szCs w:val="20"/>
              </w:rPr>
              <w:t xml:space="preserve"> Sunday of the rotation.</w:t>
            </w:r>
          </w:p>
        </w:tc>
        <w:tc>
          <w:tcPr>
            <w:tcW w:w="1890" w:type="dxa"/>
            <w:vAlign w:val="center"/>
          </w:tcPr>
          <w:p w14:paraId="001DE70C" w14:textId="77777777" w:rsidR="007F1368" w:rsidRPr="1125DAF6" w:rsidRDefault="007F1368" w:rsidP="007F1368">
            <w:pPr>
              <w:pStyle w:val="BodyText"/>
              <w:spacing w:line="240" w:lineRule="auto"/>
              <w:ind w:left="0" w:right="-102"/>
              <w:rPr>
                <w:sz w:val="20"/>
                <w:szCs w:val="20"/>
              </w:rPr>
            </w:pPr>
            <w:r w:rsidRPr="2FA7D722">
              <w:rPr>
                <w:sz w:val="20"/>
                <w:szCs w:val="20"/>
              </w:rPr>
              <w:t>Will be the conditional grade until all requirements of this rotation are met.</w:t>
            </w:r>
          </w:p>
          <w:p w14:paraId="444A559A" w14:textId="77777777" w:rsidR="007F1368" w:rsidRPr="1125DAF6" w:rsidRDefault="007F1368" w:rsidP="007F1368">
            <w:pPr>
              <w:pStyle w:val="BodyText"/>
              <w:spacing w:line="240" w:lineRule="auto"/>
              <w:ind w:left="36" w:right="-102"/>
              <w:rPr>
                <w:sz w:val="20"/>
                <w:szCs w:val="20"/>
              </w:rPr>
            </w:pPr>
          </w:p>
        </w:tc>
        <w:tc>
          <w:tcPr>
            <w:tcW w:w="2790" w:type="dxa"/>
            <w:vAlign w:val="center"/>
          </w:tcPr>
          <w:p w14:paraId="72C2C245" w14:textId="163570FB" w:rsidR="007F1368" w:rsidRPr="389FCA9F" w:rsidRDefault="007F1368" w:rsidP="009C17AD">
            <w:pPr>
              <w:pStyle w:val="BodyText"/>
              <w:spacing w:line="240" w:lineRule="auto"/>
              <w:ind w:left="223" w:right="-102"/>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23458C" w:rsidRPr="00C40B5D" w14:paraId="00AFFC1F" w14:textId="77777777" w:rsidTr="2D104CAB">
        <w:trPr>
          <w:trHeight w:val="1298"/>
        </w:trPr>
        <w:tc>
          <w:tcPr>
            <w:tcW w:w="1710" w:type="dxa"/>
            <w:vAlign w:val="center"/>
          </w:tcPr>
          <w:p w14:paraId="3A02C34B" w14:textId="651BD523" w:rsidR="0023458C" w:rsidRPr="007C354A" w:rsidRDefault="0023458C" w:rsidP="0023458C">
            <w:pPr>
              <w:pStyle w:val="BodyText"/>
              <w:spacing w:line="240" w:lineRule="auto"/>
              <w:ind w:left="0" w:right="0"/>
              <w:rPr>
                <w:sz w:val="20"/>
                <w:szCs w:val="20"/>
              </w:rPr>
            </w:pPr>
            <w:proofErr w:type="spellStart"/>
            <w:proofErr w:type="gramStart"/>
            <w:r>
              <w:rPr>
                <w:sz w:val="20"/>
                <w:szCs w:val="20"/>
              </w:rPr>
              <w:t>TrueLearn</w:t>
            </w:r>
            <w:proofErr w:type="spellEnd"/>
            <w:proofErr w:type="gramEnd"/>
            <w:r>
              <w:rPr>
                <w:sz w:val="20"/>
                <w:szCs w:val="20"/>
              </w:rPr>
              <w:t xml:space="preserve"> 60-Question Quiz</w:t>
            </w:r>
          </w:p>
        </w:tc>
        <w:tc>
          <w:tcPr>
            <w:tcW w:w="2160" w:type="dxa"/>
            <w:vAlign w:val="center"/>
          </w:tcPr>
          <w:p w14:paraId="170AD8BC" w14:textId="77CC9A72" w:rsidR="0023458C" w:rsidRPr="009275FB" w:rsidRDefault="0023458C" w:rsidP="0023458C">
            <w:pPr>
              <w:pStyle w:val="BodyText"/>
              <w:spacing w:line="240" w:lineRule="auto"/>
              <w:ind w:left="0" w:right="-102"/>
              <w:rPr>
                <w:sz w:val="20"/>
                <w:szCs w:val="20"/>
              </w:rPr>
            </w:pPr>
            <w:r>
              <w:rPr>
                <w:sz w:val="20"/>
                <w:szCs w:val="20"/>
              </w:rPr>
              <w:t xml:space="preserve">Completed in </w:t>
            </w:r>
            <w:proofErr w:type="spellStart"/>
            <w:r>
              <w:rPr>
                <w:sz w:val="20"/>
                <w:szCs w:val="20"/>
              </w:rPr>
              <w:t>TrueLearn</w:t>
            </w:r>
            <w:proofErr w:type="spellEnd"/>
          </w:p>
        </w:tc>
        <w:tc>
          <w:tcPr>
            <w:tcW w:w="1980" w:type="dxa"/>
            <w:vAlign w:val="center"/>
          </w:tcPr>
          <w:p w14:paraId="16295886" w14:textId="11031623" w:rsidR="0023458C" w:rsidRPr="1125DAF6" w:rsidRDefault="0023458C" w:rsidP="00B70247">
            <w:pPr>
              <w:pStyle w:val="BodyText"/>
              <w:spacing w:line="240" w:lineRule="auto"/>
              <w:ind w:left="43" w:right="-102"/>
              <w:rPr>
                <w:sz w:val="20"/>
                <w:szCs w:val="20"/>
              </w:rPr>
            </w:pPr>
            <w:r>
              <w:rPr>
                <w:b/>
                <w:bCs/>
                <w:sz w:val="20"/>
                <w:szCs w:val="20"/>
              </w:rPr>
              <w:t>60</w:t>
            </w:r>
            <w:r>
              <w:rPr>
                <w:sz w:val="20"/>
                <w:szCs w:val="20"/>
              </w:rPr>
              <w:t xml:space="preserve"> FM Questions Completed in </w:t>
            </w:r>
            <w:proofErr w:type="spellStart"/>
            <w:r>
              <w:rPr>
                <w:sz w:val="20"/>
                <w:szCs w:val="20"/>
              </w:rPr>
              <w:t>TrueLearn</w:t>
            </w:r>
            <w:proofErr w:type="spellEnd"/>
            <w:r>
              <w:rPr>
                <w:sz w:val="20"/>
                <w:szCs w:val="20"/>
              </w:rPr>
              <w:t xml:space="preserve"> scoring 65% or above by 11:59pm the last Wednesday of the rotation.</w:t>
            </w:r>
          </w:p>
        </w:tc>
        <w:tc>
          <w:tcPr>
            <w:tcW w:w="2160" w:type="dxa"/>
            <w:vAlign w:val="center"/>
          </w:tcPr>
          <w:p w14:paraId="4B35D74F" w14:textId="3E7507A5" w:rsidR="0023458C" w:rsidRPr="74C1DA06" w:rsidRDefault="0023458C" w:rsidP="00B70247">
            <w:pPr>
              <w:pStyle w:val="BodyText"/>
              <w:spacing w:line="240" w:lineRule="auto"/>
              <w:ind w:left="43" w:right="-102"/>
              <w:rPr>
                <w:sz w:val="20"/>
                <w:szCs w:val="20"/>
              </w:rPr>
            </w:pPr>
            <w:r>
              <w:rPr>
                <w:b/>
                <w:bCs/>
                <w:sz w:val="20"/>
                <w:szCs w:val="20"/>
              </w:rPr>
              <w:t>60</w:t>
            </w:r>
            <w:r>
              <w:rPr>
                <w:sz w:val="20"/>
                <w:szCs w:val="20"/>
              </w:rPr>
              <w:t xml:space="preserve"> FM Questions Completed in </w:t>
            </w:r>
            <w:proofErr w:type="spellStart"/>
            <w:r>
              <w:rPr>
                <w:sz w:val="20"/>
                <w:szCs w:val="20"/>
              </w:rPr>
              <w:t>TrueLearn</w:t>
            </w:r>
            <w:proofErr w:type="spellEnd"/>
            <w:r>
              <w:rPr>
                <w:sz w:val="20"/>
                <w:szCs w:val="20"/>
              </w:rPr>
              <w:t xml:space="preserve"> scoring 65% or above by 11:59pm the last Wednesday of the rotation.</w:t>
            </w:r>
          </w:p>
        </w:tc>
        <w:tc>
          <w:tcPr>
            <w:tcW w:w="2430" w:type="dxa"/>
            <w:vAlign w:val="center"/>
          </w:tcPr>
          <w:p w14:paraId="6B91C83D" w14:textId="2AB310FF" w:rsidR="0023458C" w:rsidRPr="1125DAF6" w:rsidRDefault="0023458C" w:rsidP="00B70247">
            <w:pPr>
              <w:pStyle w:val="BodyText"/>
              <w:spacing w:line="240" w:lineRule="auto"/>
              <w:ind w:left="43" w:right="-102"/>
              <w:rPr>
                <w:sz w:val="20"/>
                <w:szCs w:val="20"/>
              </w:rPr>
            </w:pPr>
            <w:r>
              <w:rPr>
                <w:b/>
                <w:bCs/>
                <w:sz w:val="20"/>
                <w:szCs w:val="20"/>
              </w:rPr>
              <w:t>60</w:t>
            </w:r>
            <w:r>
              <w:rPr>
                <w:sz w:val="20"/>
                <w:szCs w:val="20"/>
              </w:rPr>
              <w:t xml:space="preserve"> FM Questions Completed in </w:t>
            </w:r>
            <w:proofErr w:type="spellStart"/>
            <w:r>
              <w:rPr>
                <w:sz w:val="20"/>
                <w:szCs w:val="20"/>
              </w:rPr>
              <w:t>TrueLearn</w:t>
            </w:r>
            <w:proofErr w:type="spellEnd"/>
            <w:r>
              <w:rPr>
                <w:sz w:val="20"/>
                <w:szCs w:val="20"/>
              </w:rPr>
              <w:t xml:space="preserve"> scoring 50% or above by 11:59pm the last Wednesday of the rotation.</w:t>
            </w:r>
          </w:p>
        </w:tc>
        <w:tc>
          <w:tcPr>
            <w:tcW w:w="1890" w:type="dxa"/>
            <w:vAlign w:val="center"/>
          </w:tcPr>
          <w:p w14:paraId="52BBC47F" w14:textId="329FC820" w:rsidR="0023458C" w:rsidRPr="1125DAF6" w:rsidRDefault="0023458C" w:rsidP="0023458C">
            <w:pPr>
              <w:pStyle w:val="BodyText"/>
              <w:spacing w:line="240" w:lineRule="auto"/>
              <w:ind w:left="36" w:right="-102"/>
              <w:rPr>
                <w:sz w:val="20"/>
                <w:szCs w:val="20"/>
              </w:rPr>
            </w:pPr>
            <w:r>
              <w:rPr>
                <w:sz w:val="20"/>
                <w:szCs w:val="20"/>
              </w:rPr>
              <w:t>Will be the conditional grade until all requirements of this rotation are met.</w:t>
            </w:r>
          </w:p>
        </w:tc>
        <w:tc>
          <w:tcPr>
            <w:tcW w:w="2790" w:type="dxa"/>
            <w:vAlign w:val="center"/>
          </w:tcPr>
          <w:p w14:paraId="086E0B31" w14:textId="36CD4406" w:rsidR="0023458C" w:rsidRPr="389FCA9F" w:rsidRDefault="0023458C" w:rsidP="009C17AD">
            <w:pPr>
              <w:pStyle w:val="BodyText"/>
              <w:spacing w:line="240" w:lineRule="auto"/>
              <w:ind w:left="223" w:right="-102"/>
              <w:rPr>
                <w:sz w:val="20"/>
                <w:szCs w:val="20"/>
              </w:rPr>
            </w:pPr>
            <w:r>
              <w:rPr>
                <w:sz w:val="20"/>
                <w:szCs w:val="20"/>
              </w:rPr>
              <w:t>Failure to complete the Corrective Action assigned within the time frame assigned.</w:t>
            </w:r>
          </w:p>
        </w:tc>
      </w:tr>
      <w:tr w:rsidR="0023458C" w:rsidRPr="00C40B5D" w14:paraId="611A5076" w14:textId="77777777" w:rsidTr="2D104CAB">
        <w:trPr>
          <w:trHeight w:val="1298"/>
        </w:trPr>
        <w:tc>
          <w:tcPr>
            <w:tcW w:w="1710" w:type="dxa"/>
            <w:vAlign w:val="center"/>
          </w:tcPr>
          <w:p w14:paraId="54F1C8CB" w14:textId="3C616971" w:rsidR="0023458C" w:rsidRPr="00CC6A27" w:rsidRDefault="0023458C" w:rsidP="0023458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160" w:type="dxa"/>
            <w:vAlign w:val="center"/>
          </w:tcPr>
          <w:p w14:paraId="5AB0F91F" w14:textId="7162B4B3" w:rsidR="0023458C" w:rsidRPr="009275FB" w:rsidRDefault="0023458C" w:rsidP="0023458C">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p>
        </w:tc>
        <w:tc>
          <w:tcPr>
            <w:tcW w:w="1980" w:type="dxa"/>
            <w:vAlign w:val="center"/>
          </w:tcPr>
          <w:p w14:paraId="1D2CC0A7" w14:textId="2D55946D" w:rsidR="0023458C" w:rsidRPr="00CC6A27" w:rsidRDefault="0023458C" w:rsidP="00922F9B">
            <w:pPr>
              <w:pStyle w:val="BodyText"/>
              <w:numPr>
                <w:ilvl w:val="0"/>
                <w:numId w:val="4"/>
              </w:numPr>
              <w:spacing w:line="240" w:lineRule="auto"/>
              <w:ind w:left="223" w:right="-102" w:hanging="180"/>
              <w:rPr>
                <w:b/>
                <w:bCs/>
                <w:sz w:val="20"/>
                <w:szCs w:val="20"/>
              </w:rPr>
            </w:pPr>
            <w:r w:rsidRPr="1125DAF6">
              <w:rPr>
                <w:sz w:val="20"/>
                <w:szCs w:val="20"/>
              </w:rPr>
              <w:t>Receives no “Below Expectations.”</w:t>
            </w:r>
          </w:p>
          <w:p w14:paraId="5252113F" w14:textId="347EE005" w:rsidR="0023458C" w:rsidRPr="00411E3C" w:rsidRDefault="0023458C" w:rsidP="00922F9B">
            <w:pPr>
              <w:pStyle w:val="BodyText"/>
              <w:numPr>
                <w:ilvl w:val="0"/>
                <w:numId w:val="4"/>
              </w:numPr>
              <w:spacing w:line="240" w:lineRule="auto"/>
              <w:ind w:left="223" w:right="-102" w:hanging="180"/>
              <w:rPr>
                <w:b/>
                <w:bCs/>
                <w:sz w:val="20"/>
                <w:szCs w:val="20"/>
              </w:rPr>
            </w:pPr>
            <w:r w:rsidRPr="1125DAF6">
              <w:rPr>
                <w:sz w:val="20"/>
                <w:szCs w:val="20"/>
              </w:rPr>
              <w:t>Receives no comments indicating below expectations of performance</w:t>
            </w:r>
          </w:p>
        </w:tc>
        <w:tc>
          <w:tcPr>
            <w:tcW w:w="2160" w:type="dxa"/>
            <w:vAlign w:val="center"/>
          </w:tcPr>
          <w:p w14:paraId="36B6394D" w14:textId="6D50235D" w:rsidR="0023458C" w:rsidRPr="005A2C7A" w:rsidRDefault="0023458C" w:rsidP="00922F9B">
            <w:pPr>
              <w:pStyle w:val="BodyText"/>
              <w:numPr>
                <w:ilvl w:val="0"/>
                <w:numId w:val="4"/>
              </w:numPr>
              <w:spacing w:line="240" w:lineRule="auto"/>
              <w:ind w:left="223" w:right="-102" w:hanging="180"/>
              <w:rPr>
                <w:sz w:val="20"/>
                <w:szCs w:val="20"/>
              </w:rPr>
            </w:pPr>
            <w:r w:rsidRPr="74C1DA06">
              <w:rPr>
                <w:sz w:val="20"/>
                <w:szCs w:val="20"/>
              </w:rPr>
              <w:t>Receives no “Below Expectations.”</w:t>
            </w:r>
          </w:p>
          <w:p w14:paraId="03F4C583" w14:textId="0A2BB0C1" w:rsidR="0023458C" w:rsidRPr="1125DAF6" w:rsidRDefault="0023458C" w:rsidP="00922F9B">
            <w:pPr>
              <w:pStyle w:val="BodyText"/>
              <w:numPr>
                <w:ilvl w:val="0"/>
                <w:numId w:val="4"/>
              </w:numPr>
              <w:spacing w:line="240" w:lineRule="auto"/>
              <w:ind w:left="223" w:right="-102" w:hanging="180"/>
              <w:rPr>
                <w:sz w:val="20"/>
                <w:szCs w:val="20"/>
              </w:rPr>
            </w:pPr>
            <w:r w:rsidRPr="1125DAF6">
              <w:rPr>
                <w:sz w:val="20"/>
                <w:szCs w:val="20"/>
              </w:rPr>
              <w:t>Receives no comments indicating below expectations of performance</w:t>
            </w:r>
          </w:p>
        </w:tc>
        <w:tc>
          <w:tcPr>
            <w:tcW w:w="2430" w:type="dxa"/>
            <w:vAlign w:val="center"/>
          </w:tcPr>
          <w:p w14:paraId="259DAB2C" w14:textId="17920108" w:rsidR="0023458C" w:rsidRPr="00562F84" w:rsidRDefault="0023458C" w:rsidP="00922F9B">
            <w:pPr>
              <w:pStyle w:val="BodyText"/>
              <w:numPr>
                <w:ilvl w:val="0"/>
                <w:numId w:val="4"/>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23458C" w:rsidRPr="00562F84" w:rsidRDefault="0023458C" w:rsidP="00922F9B">
            <w:pPr>
              <w:pStyle w:val="BodyText"/>
              <w:numPr>
                <w:ilvl w:val="0"/>
                <w:numId w:val="4"/>
              </w:numPr>
              <w:spacing w:line="240" w:lineRule="auto"/>
              <w:ind w:left="223" w:right="-102" w:hanging="180"/>
              <w:rPr>
                <w:sz w:val="20"/>
                <w:szCs w:val="20"/>
              </w:rPr>
            </w:pPr>
            <w:r w:rsidRPr="1125DAF6">
              <w:rPr>
                <w:sz w:val="20"/>
                <w:szCs w:val="20"/>
              </w:rPr>
              <w:t>Overall categories must receive “Meets Expectations” or “Exceeds Expectations”</w:t>
            </w:r>
          </w:p>
        </w:tc>
        <w:tc>
          <w:tcPr>
            <w:tcW w:w="1890" w:type="dxa"/>
            <w:vAlign w:val="center"/>
          </w:tcPr>
          <w:p w14:paraId="2BC94EC2" w14:textId="0CE1DCFF" w:rsidR="0023458C" w:rsidRPr="00CC6A27" w:rsidRDefault="0023458C" w:rsidP="0023458C">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2790" w:type="dxa"/>
            <w:vAlign w:val="center"/>
          </w:tcPr>
          <w:p w14:paraId="2BB9D407" w14:textId="5B7DB3D5" w:rsidR="0023458C" w:rsidRPr="00562F84" w:rsidRDefault="0023458C" w:rsidP="00922F9B">
            <w:pPr>
              <w:pStyle w:val="BodyText"/>
              <w:numPr>
                <w:ilvl w:val="0"/>
                <w:numId w:val="4"/>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4B9A4316" w:rsidR="0023458C" w:rsidRPr="00CC6A27" w:rsidRDefault="0023458C" w:rsidP="00922F9B">
            <w:pPr>
              <w:pStyle w:val="BodyText"/>
              <w:numPr>
                <w:ilvl w:val="0"/>
                <w:numId w:val="4"/>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23458C" w:rsidRPr="00CC6A27" w:rsidRDefault="0023458C" w:rsidP="00922F9B">
            <w:pPr>
              <w:pStyle w:val="BodyText"/>
              <w:numPr>
                <w:ilvl w:val="0"/>
                <w:numId w:val="4"/>
              </w:numPr>
              <w:spacing w:line="240" w:lineRule="auto"/>
              <w:ind w:left="223" w:right="-102" w:hanging="180"/>
              <w:rPr>
                <w:sz w:val="20"/>
                <w:szCs w:val="20"/>
              </w:rPr>
            </w:pPr>
            <w:r w:rsidRPr="389FCA9F">
              <w:rPr>
                <w:sz w:val="20"/>
                <w:szCs w:val="20"/>
              </w:rPr>
              <w:t>See Unsatisfactory Clinical Performance above</w:t>
            </w:r>
          </w:p>
        </w:tc>
      </w:tr>
      <w:tr w:rsidR="0023458C" w:rsidRPr="00C40B5D" w14:paraId="0DF13987" w14:textId="77777777" w:rsidTr="2D104CAB">
        <w:trPr>
          <w:trHeight w:val="1298"/>
        </w:trPr>
        <w:tc>
          <w:tcPr>
            <w:tcW w:w="1710" w:type="dxa"/>
            <w:vAlign w:val="center"/>
          </w:tcPr>
          <w:p w14:paraId="498DB3AE" w14:textId="74C78449" w:rsidR="0023458C" w:rsidRPr="00CC6A27" w:rsidRDefault="0023458C" w:rsidP="0023458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160" w:type="dxa"/>
            <w:vAlign w:val="center"/>
          </w:tcPr>
          <w:p w14:paraId="5C32FADE" w14:textId="5CD738BE" w:rsidR="0023458C" w:rsidRPr="009275FB" w:rsidRDefault="0023458C" w:rsidP="0023458C">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p>
        </w:tc>
        <w:tc>
          <w:tcPr>
            <w:tcW w:w="1980" w:type="dxa"/>
            <w:vAlign w:val="center"/>
          </w:tcPr>
          <w:p w14:paraId="2ACEFCA1" w14:textId="74F93D51" w:rsidR="0023458C" w:rsidRPr="00CC6A27" w:rsidRDefault="0023458C" w:rsidP="0023458C">
            <w:pPr>
              <w:pStyle w:val="BodyText"/>
              <w:spacing w:line="240" w:lineRule="auto"/>
              <w:ind w:left="0"/>
              <w:rPr>
                <w:b/>
                <w:bCs/>
                <w:sz w:val="20"/>
                <w:szCs w:val="20"/>
              </w:rPr>
            </w:pPr>
            <w:r w:rsidRPr="06B64C8C">
              <w:rPr>
                <w:sz w:val="20"/>
                <w:szCs w:val="20"/>
              </w:rPr>
              <w:t>Completed 100% by 11:59 pm the last day</w:t>
            </w:r>
            <w:r>
              <w:rPr>
                <w:sz w:val="20"/>
                <w:szCs w:val="20"/>
              </w:rPr>
              <w:t xml:space="preserve"> (Sunday)</w:t>
            </w:r>
            <w:r w:rsidRPr="06B64C8C">
              <w:rPr>
                <w:sz w:val="20"/>
                <w:szCs w:val="20"/>
              </w:rPr>
              <w:t xml:space="preserve"> of the rotation</w:t>
            </w:r>
          </w:p>
        </w:tc>
        <w:tc>
          <w:tcPr>
            <w:tcW w:w="2160" w:type="dxa"/>
            <w:vAlign w:val="center"/>
          </w:tcPr>
          <w:p w14:paraId="1A0934BE" w14:textId="30D02475" w:rsidR="0023458C" w:rsidRDefault="0023458C" w:rsidP="0023458C">
            <w:pPr>
              <w:pStyle w:val="BodyText"/>
              <w:spacing w:line="240" w:lineRule="auto"/>
              <w:ind w:left="0"/>
              <w:rPr>
                <w:b/>
                <w:bCs/>
                <w:sz w:val="20"/>
                <w:szCs w:val="20"/>
              </w:rPr>
            </w:pPr>
            <w:r w:rsidRPr="06B64C8C">
              <w:rPr>
                <w:sz w:val="20"/>
                <w:szCs w:val="20"/>
              </w:rPr>
              <w:t xml:space="preserve">Completed 100% by 11:59 pm the last day </w:t>
            </w:r>
            <w:r>
              <w:rPr>
                <w:sz w:val="20"/>
                <w:szCs w:val="20"/>
              </w:rPr>
              <w:t xml:space="preserve">(Sunday) </w:t>
            </w:r>
            <w:r w:rsidRPr="06B64C8C">
              <w:rPr>
                <w:sz w:val="20"/>
                <w:szCs w:val="20"/>
              </w:rPr>
              <w:t>of the rotation</w:t>
            </w:r>
          </w:p>
        </w:tc>
        <w:tc>
          <w:tcPr>
            <w:tcW w:w="2430" w:type="dxa"/>
            <w:vAlign w:val="center"/>
          </w:tcPr>
          <w:p w14:paraId="61BE6821" w14:textId="66F6A76E" w:rsidR="0023458C" w:rsidRPr="00CC6A27" w:rsidRDefault="0023458C" w:rsidP="0023458C">
            <w:pPr>
              <w:pStyle w:val="BodyText"/>
              <w:spacing w:line="240" w:lineRule="auto"/>
              <w:ind w:left="0"/>
              <w:rPr>
                <w:b/>
                <w:bCs/>
                <w:sz w:val="20"/>
                <w:szCs w:val="20"/>
              </w:rPr>
            </w:pPr>
            <w:r w:rsidRPr="06B64C8C">
              <w:rPr>
                <w:sz w:val="20"/>
                <w:szCs w:val="20"/>
              </w:rPr>
              <w:t xml:space="preserve">Completed 100% by 11:59 pm the last day </w:t>
            </w:r>
            <w:r>
              <w:rPr>
                <w:sz w:val="20"/>
                <w:szCs w:val="20"/>
              </w:rPr>
              <w:t xml:space="preserve">(Sunday) </w:t>
            </w:r>
            <w:r w:rsidRPr="06B64C8C">
              <w:rPr>
                <w:sz w:val="20"/>
                <w:szCs w:val="20"/>
              </w:rPr>
              <w:t>of the rotation</w:t>
            </w:r>
          </w:p>
        </w:tc>
        <w:tc>
          <w:tcPr>
            <w:tcW w:w="1890" w:type="dxa"/>
            <w:vAlign w:val="center"/>
          </w:tcPr>
          <w:p w14:paraId="2BFA4530" w14:textId="695ADE9C" w:rsidR="0023458C" w:rsidRPr="1125DAF6" w:rsidRDefault="0023458C" w:rsidP="0023458C">
            <w:pPr>
              <w:pStyle w:val="BodyText"/>
              <w:spacing w:line="240" w:lineRule="auto"/>
              <w:ind w:left="0" w:right="-102"/>
              <w:rPr>
                <w:sz w:val="20"/>
                <w:szCs w:val="20"/>
              </w:rPr>
            </w:pPr>
            <w:r w:rsidRPr="2FA7D722">
              <w:rPr>
                <w:sz w:val="20"/>
                <w:szCs w:val="20"/>
              </w:rPr>
              <w:t>Will be the conditional grade until all requirements of this rotation are met.</w:t>
            </w:r>
          </w:p>
          <w:p w14:paraId="60ADAA4E" w14:textId="77777777" w:rsidR="0023458C" w:rsidRPr="00CC6A27" w:rsidRDefault="0023458C" w:rsidP="0023458C">
            <w:pPr>
              <w:pStyle w:val="BodyText"/>
              <w:spacing w:line="240" w:lineRule="auto"/>
              <w:rPr>
                <w:sz w:val="20"/>
                <w:szCs w:val="20"/>
              </w:rPr>
            </w:pPr>
          </w:p>
        </w:tc>
        <w:tc>
          <w:tcPr>
            <w:tcW w:w="2790" w:type="dxa"/>
            <w:vAlign w:val="center"/>
          </w:tcPr>
          <w:p w14:paraId="016B56E5" w14:textId="1DCDD4E8" w:rsidR="0023458C" w:rsidRPr="00CC6A27" w:rsidRDefault="0023458C" w:rsidP="0023458C">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48694D">
          <w:headerReference w:type="first" r:id="rId60"/>
          <w:pgSz w:w="15840" w:h="12240" w:orient="landscape"/>
          <w:pgMar w:top="1440" w:right="1080" w:bottom="1440" w:left="1440" w:header="720" w:footer="720" w:gutter="0"/>
          <w:cols w:space="720"/>
          <w:docGrid w:linePitch="360"/>
        </w:sectPr>
      </w:pPr>
    </w:p>
    <w:p w14:paraId="70389E56" w14:textId="77777777" w:rsidR="00B77270" w:rsidRPr="00B77270" w:rsidRDefault="00B77270" w:rsidP="00B77270">
      <w:pPr>
        <w:spacing w:line="259" w:lineRule="auto"/>
        <w:jc w:val="left"/>
        <w:rPr>
          <w:rFonts w:eastAsiaTheme="minorHAnsi"/>
          <w:b/>
          <w:bCs/>
        </w:rPr>
      </w:pPr>
      <w:r w:rsidRPr="00B77270">
        <w:rPr>
          <w:rFonts w:ascii="Times New Roman" w:eastAsiaTheme="minorHAnsi"/>
          <w:noProof/>
          <w:sz w:val="20"/>
        </w:rPr>
        <w:lastRenderedPageBreak/>
        <w:drawing>
          <wp:anchor distT="0" distB="0" distL="114300" distR="114300" simplePos="0" relativeHeight="251658240" behindDoc="0" locked="0" layoutInCell="1" allowOverlap="1" wp14:anchorId="6ED1ED49" wp14:editId="439E8CBB">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471F2B66" w14:textId="77777777" w:rsidR="00B77270" w:rsidRPr="00B77270" w:rsidRDefault="00B77270" w:rsidP="00B77270">
      <w:pPr>
        <w:spacing w:line="259" w:lineRule="auto"/>
        <w:jc w:val="center"/>
        <w:rPr>
          <w:rFonts w:eastAsiaTheme="minorHAnsi"/>
          <w:b/>
          <w:bCs/>
        </w:rPr>
      </w:pPr>
    </w:p>
    <w:p w14:paraId="11D0C019" w14:textId="77777777" w:rsidR="00B77270" w:rsidRPr="00B77270" w:rsidRDefault="00B77270" w:rsidP="00B77270">
      <w:pPr>
        <w:spacing w:line="259" w:lineRule="auto"/>
        <w:jc w:val="center"/>
        <w:rPr>
          <w:rFonts w:eastAsiaTheme="minorHAnsi"/>
          <w:b/>
          <w:bCs/>
        </w:rPr>
      </w:pPr>
    </w:p>
    <w:p w14:paraId="106642F8" w14:textId="77777777" w:rsidR="00B77270" w:rsidRPr="00B77270" w:rsidRDefault="00B77270" w:rsidP="00B77270">
      <w:pPr>
        <w:spacing w:line="259" w:lineRule="auto"/>
        <w:jc w:val="center"/>
        <w:rPr>
          <w:rFonts w:eastAsiaTheme="minorHAnsi"/>
          <w:b/>
          <w:bCs/>
        </w:rPr>
      </w:pPr>
    </w:p>
    <w:p w14:paraId="3E23ED4D" w14:textId="77777777" w:rsidR="00B77270" w:rsidRPr="00B77270" w:rsidRDefault="00B77270" w:rsidP="00B77270">
      <w:pPr>
        <w:spacing w:line="259" w:lineRule="auto"/>
        <w:jc w:val="center"/>
        <w:rPr>
          <w:rFonts w:eastAsiaTheme="minorHAnsi"/>
          <w:b/>
          <w:bCs/>
        </w:rPr>
      </w:pPr>
      <w:r w:rsidRPr="00B77270">
        <w:rPr>
          <w:rFonts w:eastAsiaTheme="minorHAnsi"/>
          <w:b/>
          <w:bCs/>
        </w:rPr>
        <w:t>MID-ROTATION FEEDBACK FORM</w:t>
      </w:r>
    </w:p>
    <w:p w14:paraId="03536836" w14:textId="77777777" w:rsidR="00B77270" w:rsidRPr="00B77270" w:rsidRDefault="00B77270" w:rsidP="00B77270">
      <w:pPr>
        <w:spacing w:line="259" w:lineRule="auto"/>
        <w:jc w:val="left"/>
        <w:rPr>
          <w:rFonts w:eastAsiaTheme="minorHAnsi"/>
          <w:u w:val="single"/>
        </w:rPr>
      </w:pPr>
      <w:r w:rsidRPr="00B77270">
        <w:rPr>
          <w:rFonts w:eastAsiaTheme="minorHAnsi"/>
        </w:rPr>
        <w:t>Rotation:</w:t>
      </w:r>
      <w:r w:rsidRPr="00B77270">
        <w:rPr>
          <w:rFonts w:eastAsiaTheme="minorHAnsi"/>
          <w:u w:val="single"/>
        </w:rPr>
        <w:tab/>
      </w:r>
      <w:r w:rsidRPr="00B77270">
        <w:rPr>
          <w:rFonts w:eastAsiaTheme="minorHAnsi"/>
          <w:u w:val="single"/>
        </w:rPr>
        <w:tab/>
      </w:r>
      <w:r w:rsidRPr="00B77270">
        <w:rPr>
          <w:rFonts w:eastAsiaTheme="minorHAnsi"/>
          <w:u w:val="single"/>
        </w:rPr>
        <w:tab/>
      </w:r>
      <w:r w:rsidRPr="00B77270">
        <w:rPr>
          <w:rFonts w:eastAsiaTheme="minorHAnsi"/>
          <w:u w:val="single"/>
        </w:rPr>
        <w:tab/>
      </w:r>
    </w:p>
    <w:p w14:paraId="31D18CCD" w14:textId="0FB756EA" w:rsidR="00B77270" w:rsidRPr="00B77270" w:rsidRDefault="00B77270" w:rsidP="00B77270">
      <w:pPr>
        <w:spacing w:line="259" w:lineRule="auto"/>
        <w:jc w:val="left"/>
        <w:rPr>
          <w:rFonts w:eastAsiaTheme="minorHAnsi"/>
        </w:rPr>
      </w:pPr>
      <w:r w:rsidRPr="00B77270">
        <w:rPr>
          <w:rFonts w:eastAsiaTheme="minorHAnsi"/>
        </w:rPr>
        <w:t xml:space="preserve">Student </w:t>
      </w:r>
      <w:r w:rsidR="00313FED" w:rsidRPr="00B77270">
        <w:rPr>
          <w:rFonts w:eastAsiaTheme="minorHAnsi"/>
        </w:rPr>
        <w:t xml:space="preserve">Name: </w:t>
      </w:r>
      <w:r w:rsidR="005C3245" w:rsidRPr="00B77270">
        <w:rPr>
          <w:rFonts w:eastAsiaTheme="minorHAnsi"/>
        </w:rPr>
        <w:t>____________________</w:t>
      </w:r>
      <w:r w:rsidR="00842DE8">
        <w:rPr>
          <w:rFonts w:eastAsiaTheme="minorHAnsi"/>
        </w:rPr>
        <w:tab/>
      </w:r>
      <w:r w:rsidR="008926B0">
        <w:rPr>
          <w:rFonts w:eastAsiaTheme="minorHAnsi"/>
        </w:rPr>
        <w:tab/>
      </w:r>
      <w:r w:rsidR="008926B0">
        <w:rPr>
          <w:rFonts w:eastAsiaTheme="minorHAnsi"/>
        </w:rPr>
        <w:tab/>
      </w:r>
      <w:r w:rsidRPr="00B77270">
        <w:rPr>
          <w:rFonts w:eastAsiaTheme="minorHAnsi"/>
        </w:rPr>
        <w:t xml:space="preserve">Evaluator </w:t>
      </w:r>
      <w:r w:rsidR="00313FED" w:rsidRPr="00B77270">
        <w:rPr>
          <w:rFonts w:eastAsiaTheme="minorHAnsi"/>
        </w:rPr>
        <w:t>Name: _</w:t>
      </w:r>
      <w:r w:rsidRPr="00B77270">
        <w:rPr>
          <w:rFonts w:eastAsiaTheme="minorHAnsi"/>
        </w:rPr>
        <w:t>___________________</w:t>
      </w:r>
    </w:p>
    <w:p w14:paraId="4F135C41" w14:textId="4F05FE4E" w:rsidR="00B77270" w:rsidRPr="00B77270" w:rsidRDefault="00B77270" w:rsidP="00B77270">
      <w:pPr>
        <w:spacing w:line="259" w:lineRule="auto"/>
        <w:jc w:val="left"/>
        <w:rPr>
          <w:rFonts w:eastAsiaTheme="minorHAnsi"/>
        </w:rPr>
      </w:pPr>
      <w:r w:rsidRPr="00B77270">
        <w:rPr>
          <w:rFonts w:eastAsiaTheme="minorHAnsi"/>
        </w:rPr>
        <w:t xml:space="preserve">Evaluator </w:t>
      </w:r>
      <w:r w:rsidR="00313FED" w:rsidRPr="00B77270">
        <w:rPr>
          <w:rFonts w:eastAsiaTheme="minorHAnsi"/>
        </w:rPr>
        <w:t xml:space="preserve">Signature: </w:t>
      </w:r>
      <w:proofErr w:type="gramStart"/>
      <w:r w:rsidR="00313FED" w:rsidRPr="00B77270">
        <w:rPr>
          <w:rFonts w:eastAsiaTheme="minorHAnsi"/>
        </w:rPr>
        <w:t>_</w:t>
      </w:r>
      <w:r w:rsidRPr="00B77270">
        <w:rPr>
          <w:rFonts w:eastAsiaTheme="minorHAnsi"/>
        </w:rPr>
        <w:t>_______________</w:t>
      </w:r>
      <w:r w:rsidRPr="00B77270">
        <w:rPr>
          <w:rFonts w:eastAsiaTheme="minorHAnsi"/>
        </w:rPr>
        <w:tab/>
      </w:r>
      <w:proofErr w:type="gramEnd"/>
      <w:r w:rsidRPr="00B77270">
        <w:rPr>
          <w:rFonts w:eastAsiaTheme="minorHAnsi"/>
        </w:rPr>
        <w:tab/>
        <w:t xml:space="preserve">Date of review with </w:t>
      </w:r>
      <w:r w:rsidR="008926B0" w:rsidRPr="00B77270">
        <w:rPr>
          <w:rFonts w:eastAsiaTheme="minorHAnsi"/>
        </w:rPr>
        <w:t xml:space="preserve">Student: </w:t>
      </w:r>
      <w:r w:rsidRPr="00B77270">
        <w:rPr>
          <w:rFonts w:eastAsiaTheme="minorHAnsi"/>
        </w:rPr>
        <w:t>_________</w:t>
      </w:r>
    </w:p>
    <w:p w14:paraId="34C71AE8" w14:textId="77777777" w:rsidR="00B77270" w:rsidRPr="00B77270" w:rsidRDefault="00B77270" w:rsidP="00B77270">
      <w:pPr>
        <w:spacing w:line="259" w:lineRule="auto"/>
        <w:jc w:val="left"/>
        <w:rPr>
          <w:rFonts w:eastAsiaTheme="minorHAnsi"/>
        </w:rPr>
      </w:pPr>
    </w:p>
    <w:p w14:paraId="55600255" w14:textId="77777777" w:rsidR="00B77270" w:rsidRPr="00B77270" w:rsidRDefault="00B77270" w:rsidP="00922F9B">
      <w:pPr>
        <w:numPr>
          <w:ilvl w:val="0"/>
          <w:numId w:val="5"/>
        </w:numPr>
        <w:spacing w:line="259" w:lineRule="auto"/>
        <w:contextualSpacing/>
        <w:jc w:val="left"/>
        <w:rPr>
          <w:rFonts w:eastAsiaTheme="minorHAnsi"/>
        </w:rPr>
      </w:pPr>
      <w:r w:rsidRPr="00B77270">
        <w:rPr>
          <w:rFonts w:eastAsiaTheme="minorHAnsi"/>
        </w:rPr>
        <w:t>This assessment is based on:</w:t>
      </w:r>
    </w:p>
    <w:p w14:paraId="5F465EBA" w14:textId="77777777" w:rsidR="00B77270" w:rsidRPr="00B77270" w:rsidRDefault="00B77270" w:rsidP="00B77270">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4E10E060" wp14:editId="3489B5C8">
                <wp:extent cx="152400" cy="120650"/>
                <wp:effectExtent l="0" t="0" r="19050" b="12700"/>
                <wp:docPr id="166689228" name="Rectangle 166689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5348FEA" id="Rectangle 166689228"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My own observations and interactions with the student.</w:t>
      </w:r>
    </w:p>
    <w:p w14:paraId="29ACFC55" w14:textId="7D163EF4" w:rsidR="00B77270" w:rsidRPr="00B77270" w:rsidRDefault="00B77270" w:rsidP="00B77270">
      <w:pPr>
        <w:spacing w:line="259" w:lineRule="auto"/>
        <w:ind w:left="720"/>
        <w:contextualSpacing/>
        <w:jc w:val="left"/>
        <w:rPr>
          <w:rFonts w:eastAsiaTheme="minorHAnsi"/>
        </w:rPr>
      </w:pPr>
      <w:r w:rsidRPr="00B77270">
        <w:rPr>
          <w:rFonts w:eastAsiaTheme="minorHAnsi"/>
          <w:noProof/>
        </w:rPr>
        <mc:AlternateContent>
          <mc:Choice Requires="wps">
            <w:drawing>
              <wp:inline distT="0" distB="0" distL="0" distR="0" wp14:anchorId="6124782D" wp14:editId="220F76F3">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78053778" id="Rectangle 2"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 xml:space="preserve">Feedback received from other faculty and/or resident </w:t>
      </w:r>
      <w:r w:rsidR="00313FED" w:rsidRPr="00B77270">
        <w:rPr>
          <w:rFonts w:eastAsiaTheme="minorHAnsi"/>
        </w:rPr>
        <w:t>supervisors.</w:t>
      </w:r>
    </w:p>
    <w:p w14:paraId="6C591EE5" w14:textId="77777777" w:rsidR="00B77270" w:rsidRPr="00B77270" w:rsidRDefault="00B77270" w:rsidP="00B77270">
      <w:pPr>
        <w:spacing w:line="259" w:lineRule="auto"/>
        <w:jc w:val="left"/>
        <w:rPr>
          <w:rFonts w:eastAsiaTheme="minorHAnsi"/>
        </w:rPr>
      </w:pPr>
    </w:p>
    <w:p w14:paraId="3203251D" w14:textId="77777777" w:rsidR="00B77270" w:rsidRPr="00B77270" w:rsidRDefault="00B77270" w:rsidP="00922F9B">
      <w:pPr>
        <w:numPr>
          <w:ilvl w:val="0"/>
          <w:numId w:val="5"/>
        </w:numPr>
        <w:spacing w:line="259" w:lineRule="auto"/>
        <w:contextualSpacing/>
        <w:jc w:val="left"/>
        <w:rPr>
          <w:rFonts w:eastAsiaTheme="minorHAnsi"/>
        </w:rPr>
      </w:pPr>
      <w:r w:rsidRPr="00B77270">
        <w:rPr>
          <w:rFonts w:eastAsiaTheme="minorHAnsi"/>
        </w:rPr>
        <w:t xml:space="preserve">The </w:t>
      </w:r>
      <w:proofErr w:type="gramStart"/>
      <w:r w:rsidRPr="00B77270">
        <w:rPr>
          <w:rFonts w:eastAsiaTheme="minorHAnsi"/>
        </w:rPr>
        <w:t>student is</w:t>
      </w:r>
      <w:proofErr w:type="gramEnd"/>
      <w:r w:rsidRPr="00B77270">
        <w:rPr>
          <w:rFonts w:eastAsiaTheme="minorHAnsi"/>
        </w:rPr>
        <w:t xml:space="preserve"> progressing satisfactorily for their level of training:</w:t>
      </w:r>
    </w:p>
    <w:p w14:paraId="3DB38EFF" w14:textId="77777777" w:rsidR="00B77270" w:rsidRPr="00B77270" w:rsidRDefault="00B77270" w:rsidP="00B77270">
      <w:pPr>
        <w:spacing w:line="259" w:lineRule="auto"/>
        <w:ind w:left="1440"/>
        <w:contextualSpacing/>
        <w:jc w:val="left"/>
        <w:rPr>
          <w:rFonts w:eastAsiaTheme="minorHAnsi"/>
        </w:rPr>
      </w:pPr>
      <w:r w:rsidRPr="00B77270">
        <w:rPr>
          <w:rFonts w:eastAsiaTheme="minorHAnsi"/>
        </w:rPr>
        <w:t xml:space="preserve"> </w:t>
      </w:r>
      <w:r w:rsidRPr="00B77270">
        <w:rPr>
          <w:rFonts w:eastAsiaTheme="minorHAnsi"/>
          <w:noProof/>
        </w:rPr>
        <mc:AlternateContent>
          <mc:Choice Requires="wps">
            <w:drawing>
              <wp:inline distT="0" distB="0" distL="0" distR="0" wp14:anchorId="1452AF3C" wp14:editId="4653121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537C7027" id="Rectangle 3"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YES</w:t>
      </w:r>
      <w:r w:rsidRPr="00B77270">
        <w:rPr>
          <w:rFonts w:eastAsiaTheme="minorHAnsi"/>
        </w:rPr>
        <w:tab/>
      </w:r>
      <w:r w:rsidRPr="00B77270">
        <w:rPr>
          <w:rFonts w:eastAsiaTheme="minorHAnsi"/>
        </w:rPr>
        <w:tab/>
      </w:r>
      <w:r w:rsidRPr="00B77270">
        <w:rPr>
          <w:rFonts w:eastAsiaTheme="minorHAnsi"/>
        </w:rPr>
        <w:tab/>
      </w:r>
      <w:r w:rsidRPr="00B77270">
        <w:rPr>
          <w:rFonts w:eastAsiaTheme="minorHAnsi"/>
          <w:noProof/>
        </w:rPr>
        <mc:AlternateContent>
          <mc:Choice Requires="wps">
            <w:drawing>
              <wp:inline distT="0" distB="0" distL="0" distR="0" wp14:anchorId="3A04129F" wp14:editId="7BE9863E">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AAEEBD4" id="Rectangle 4" o:spid="_x0000_s1026" alt="&quot;&quot;"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B77270">
        <w:rPr>
          <w:rFonts w:eastAsiaTheme="minorHAnsi"/>
        </w:rPr>
        <w:t>NO</w:t>
      </w:r>
    </w:p>
    <w:p w14:paraId="2C818EBA" w14:textId="77777777" w:rsidR="00B77270" w:rsidRPr="00B77270" w:rsidRDefault="00B77270" w:rsidP="00B77270">
      <w:pPr>
        <w:spacing w:line="259" w:lineRule="auto"/>
        <w:jc w:val="left"/>
        <w:rPr>
          <w:rFonts w:eastAsiaTheme="minorHAnsi"/>
        </w:rPr>
      </w:pPr>
      <w:r w:rsidRPr="00B77270">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B77270" w:rsidRPr="00B77270" w14:paraId="57D37BB5" w14:textId="77777777" w:rsidTr="00614562">
        <w:tc>
          <w:tcPr>
            <w:tcW w:w="6570" w:type="dxa"/>
          </w:tcPr>
          <w:p w14:paraId="014D30FE" w14:textId="77777777" w:rsidR="00B77270" w:rsidRPr="00B77270" w:rsidRDefault="00B77270" w:rsidP="00B77270">
            <w:r w:rsidRPr="00B77270">
              <w:tab/>
              <w:t xml:space="preserve">    </w:t>
            </w:r>
          </w:p>
          <w:p w14:paraId="095D3554" w14:textId="77777777" w:rsidR="00B77270" w:rsidRPr="00B77270" w:rsidRDefault="00B77270" w:rsidP="00B77270"/>
        </w:tc>
      </w:tr>
    </w:tbl>
    <w:p w14:paraId="673DA9D4" w14:textId="77777777" w:rsidR="00B77270" w:rsidRPr="00B77270" w:rsidRDefault="00B77270" w:rsidP="00B77270">
      <w:pPr>
        <w:spacing w:line="259" w:lineRule="auto"/>
        <w:jc w:val="left"/>
        <w:rPr>
          <w:rFonts w:eastAsiaTheme="minorHAnsi"/>
        </w:rPr>
      </w:pPr>
    </w:p>
    <w:p w14:paraId="43A90EB8" w14:textId="77777777" w:rsidR="00B77270" w:rsidRPr="00B77270" w:rsidRDefault="00B77270" w:rsidP="00922F9B">
      <w:pPr>
        <w:numPr>
          <w:ilvl w:val="0"/>
          <w:numId w:val="5"/>
        </w:numPr>
        <w:spacing w:line="259" w:lineRule="auto"/>
        <w:contextualSpacing/>
        <w:jc w:val="left"/>
        <w:rPr>
          <w:rFonts w:eastAsiaTheme="minorHAnsi"/>
        </w:rPr>
      </w:pPr>
      <w:r w:rsidRPr="00B77270">
        <w:rPr>
          <w:rFonts w:eastAsiaTheme="minorHAnsi"/>
        </w:rPr>
        <w:t xml:space="preserve">Overall comments on student performance </w:t>
      </w:r>
    </w:p>
    <w:p w14:paraId="47A6877A" w14:textId="77777777" w:rsidR="00B77270" w:rsidRPr="00B77270" w:rsidRDefault="00B77270" w:rsidP="00B77270">
      <w:pPr>
        <w:spacing w:line="259" w:lineRule="auto"/>
        <w:ind w:left="720"/>
        <w:contextualSpacing/>
        <w:jc w:val="left"/>
        <w:rPr>
          <w:rFonts w:eastAsiaTheme="minorHAnsi"/>
        </w:rPr>
      </w:pPr>
      <w:r w:rsidRPr="00B77270">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B77270" w:rsidRPr="00B77270" w14:paraId="7DC91E45" w14:textId="77777777" w:rsidTr="00614562">
        <w:tc>
          <w:tcPr>
            <w:tcW w:w="4140" w:type="dxa"/>
          </w:tcPr>
          <w:p w14:paraId="5AA83CF8" w14:textId="77777777" w:rsidR="00B77270" w:rsidRPr="00B77270" w:rsidRDefault="00B77270" w:rsidP="00B77270">
            <w:pPr>
              <w:contextualSpacing/>
              <w:jc w:val="center"/>
              <w:rPr>
                <w:b/>
                <w:bCs/>
              </w:rPr>
            </w:pPr>
            <w:r w:rsidRPr="00B77270">
              <w:rPr>
                <w:b/>
                <w:bCs/>
              </w:rPr>
              <w:t>Strengths:</w:t>
            </w:r>
          </w:p>
          <w:p w14:paraId="0337D448" w14:textId="77777777" w:rsidR="00B77270" w:rsidRPr="00B77270" w:rsidRDefault="00B77270" w:rsidP="00B77270">
            <w:pPr>
              <w:contextualSpacing/>
            </w:pPr>
          </w:p>
          <w:p w14:paraId="0FD78E00" w14:textId="77777777" w:rsidR="00B77270" w:rsidRPr="00B77270" w:rsidRDefault="00B77270" w:rsidP="00B77270">
            <w:pPr>
              <w:contextualSpacing/>
            </w:pPr>
          </w:p>
          <w:p w14:paraId="5B6F4030" w14:textId="77777777" w:rsidR="00B77270" w:rsidRPr="00B77270" w:rsidRDefault="00B77270" w:rsidP="00B77270">
            <w:pPr>
              <w:contextualSpacing/>
            </w:pPr>
          </w:p>
          <w:p w14:paraId="55FE4608" w14:textId="77777777" w:rsidR="00B77270" w:rsidRPr="00B77270" w:rsidRDefault="00B77270" w:rsidP="00B77270">
            <w:pPr>
              <w:contextualSpacing/>
            </w:pPr>
          </w:p>
        </w:tc>
        <w:tc>
          <w:tcPr>
            <w:tcW w:w="4500" w:type="dxa"/>
          </w:tcPr>
          <w:p w14:paraId="16D17D85" w14:textId="77777777" w:rsidR="00B77270" w:rsidRPr="00B77270" w:rsidRDefault="00B77270" w:rsidP="00B77270">
            <w:pPr>
              <w:contextualSpacing/>
              <w:jc w:val="center"/>
              <w:rPr>
                <w:b/>
                <w:bCs/>
              </w:rPr>
            </w:pPr>
            <w:r w:rsidRPr="00B77270">
              <w:rPr>
                <w:b/>
                <w:bCs/>
              </w:rPr>
              <w:t>Areas of Improvement:</w:t>
            </w:r>
          </w:p>
        </w:tc>
      </w:tr>
    </w:tbl>
    <w:p w14:paraId="279B3DCC" w14:textId="77777777" w:rsidR="00B77270" w:rsidRPr="00B77270" w:rsidRDefault="00B77270" w:rsidP="00B77270">
      <w:pPr>
        <w:spacing w:line="259" w:lineRule="auto"/>
        <w:jc w:val="left"/>
        <w:rPr>
          <w:rFonts w:eastAsiaTheme="minorHAnsi"/>
        </w:rPr>
      </w:pPr>
    </w:p>
    <w:p w14:paraId="099E70FD" w14:textId="77777777" w:rsidR="00B77270" w:rsidRPr="00B77270" w:rsidRDefault="00B77270" w:rsidP="00922F9B">
      <w:pPr>
        <w:numPr>
          <w:ilvl w:val="0"/>
          <w:numId w:val="5"/>
        </w:numPr>
        <w:spacing w:line="259" w:lineRule="auto"/>
        <w:contextualSpacing/>
        <w:jc w:val="left"/>
        <w:rPr>
          <w:rFonts w:eastAsiaTheme="minorHAnsi"/>
        </w:rPr>
      </w:pPr>
      <w:r w:rsidRPr="00B77270">
        <w:rPr>
          <w:rFonts w:eastAsiaTheme="minorHAnsi"/>
        </w:rPr>
        <w:t xml:space="preserve">Please check only areas of student </w:t>
      </w:r>
      <w:r w:rsidRPr="00B77270">
        <w:rPr>
          <w:rFonts w:eastAsiaTheme="minorHAnsi"/>
          <w:b/>
          <w:bCs/>
          <w:highlight w:val="yellow"/>
          <w:u w:val="single"/>
        </w:rPr>
        <w:t>DIFFICULTY</w:t>
      </w:r>
      <w:r w:rsidRPr="00B77270">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B77270" w:rsidRPr="00B77270" w14:paraId="6AFADAE0" w14:textId="77777777" w:rsidTr="00614562">
        <w:tc>
          <w:tcPr>
            <w:tcW w:w="265" w:type="dxa"/>
          </w:tcPr>
          <w:p w14:paraId="1E613E07" w14:textId="77777777" w:rsidR="00B77270" w:rsidRPr="00B77270" w:rsidRDefault="00B77270" w:rsidP="00B77270">
            <w:pPr>
              <w:contextualSpacing/>
            </w:pPr>
          </w:p>
        </w:tc>
        <w:tc>
          <w:tcPr>
            <w:tcW w:w="3600" w:type="dxa"/>
          </w:tcPr>
          <w:p w14:paraId="13955B27" w14:textId="77777777" w:rsidR="00B77270" w:rsidRPr="00B77270" w:rsidRDefault="00B77270" w:rsidP="00B77270">
            <w:pPr>
              <w:contextualSpacing/>
              <w:rPr>
                <w:sz w:val="18"/>
                <w:szCs w:val="18"/>
              </w:rPr>
            </w:pPr>
            <w:r w:rsidRPr="00B77270">
              <w:rPr>
                <w:sz w:val="18"/>
                <w:szCs w:val="18"/>
              </w:rPr>
              <w:t>On time for all activities of the rotation</w:t>
            </w:r>
          </w:p>
        </w:tc>
        <w:tc>
          <w:tcPr>
            <w:tcW w:w="270" w:type="dxa"/>
          </w:tcPr>
          <w:p w14:paraId="63D69B04" w14:textId="77777777" w:rsidR="00B77270" w:rsidRPr="00B77270" w:rsidRDefault="00B77270" w:rsidP="00B77270">
            <w:pPr>
              <w:contextualSpacing/>
              <w:rPr>
                <w:sz w:val="18"/>
                <w:szCs w:val="18"/>
              </w:rPr>
            </w:pPr>
          </w:p>
        </w:tc>
        <w:tc>
          <w:tcPr>
            <w:tcW w:w="4495" w:type="dxa"/>
          </w:tcPr>
          <w:p w14:paraId="3B05DCF8" w14:textId="77777777" w:rsidR="00B77270" w:rsidRPr="00B77270" w:rsidRDefault="00B77270" w:rsidP="00B77270">
            <w:pPr>
              <w:contextualSpacing/>
              <w:rPr>
                <w:sz w:val="18"/>
                <w:szCs w:val="18"/>
              </w:rPr>
            </w:pPr>
            <w:r w:rsidRPr="00B77270">
              <w:rPr>
                <w:sz w:val="18"/>
                <w:szCs w:val="18"/>
              </w:rPr>
              <w:t>Present/Prepared for all activities of rotation</w:t>
            </w:r>
          </w:p>
        </w:tc>
      </w:tr>
      <w:tr w:rsidR="00B77270" w:rsidRPr="00B77270" w14:paraId="7E5E78C1" w14:textId="77777777" w:rsidTr="00614562">
        <w:tc>
          <w:tcPr>
            <w:tcW w:w="265" w:type="dxa"/>
          </w:tcPr>
          <w:p w14:paraId="34ABB9D6" w14:textId="77777777" w:rsidR="00B77270" w:rsidRPr="00B77270" w:rsidRDefault="00B77270" w:rsidP="00B77270">
            <w:pPr>
              <w:contextualSpacing/>
            </w:pPr>
          </w:p>
        </w:tc>
        <w:tc>
          <w:tcPr>
            <w:tcW w:w="3600" w:type="dxa"/>
          </w:tcPr>
          <w:p w14:paraId="3B052753" w14:textId="77777777" w:rsidR="00B77270" w:rsidRPr="00B77270" w:rsidRDefault="00B77270" w:rsidP="00B77270">
            <w:pPr>
              <w:contextualSpacing/>
              <w:rPr>
                <w:sz w:val="18"/>
                <w:szCs w:val="18"/>
              </w:rPr>
            </w:pPr>
            <w:r w:rsidRPr="00B77270">
              <w:rPr>
                <w:sz w:val="18"/>
                <w:szCs w:val="18"/>
              </w:rPr>
              <w:t>Respectful/courteous to patients, staff, peers, attending’s</w:t>
            </w:r>
          </w:p>
        </w:tc>
        <w:tc>
          <w:tcPr>
            <w:tcW w:w="270" w:type="dxa"/>
          </w:tcPr>
          <w:p w14:paraId="4FC27A29" w14:textId="77777777" w:rsidR="00B77270" w:rsidRPr="00B77270" w:rsidRDefault="00B77270" w:rsidP="00B77270">
            <w:pPr>
              <w:contextualSpacing/>
              <w:rPr>
                <w:sz w:val="18"/>
                <w:szCs w:val="18"/>
              </w:rPr>
            </w:pPr>
          </w:p>
        </w:tc>
        <w:tc>
          <w:tcPr>
            <w:tcW w:w="4495" w:type="dxa"/>
          </w:tcPr>
          <w:p w14:paraId="72D55D05" w14:textId="77777777" w:rsidR="00B77270" w:rsidRPr="00B77270" w:rsidRDefault="00B77270" w:rsidP="00B77270">
            <w:pPr>
              <w:contextualSpacing/>
              <w:rPr>
                <w:sz w:val="18"/>
                <w:szCs w:val="18"/>
              </w:rPr>
            </w:pPr>
            <w:proofErr w:type="gramStart"/>
            <w:r w:rsidRPr="00B77270">
              <w:rPr>
                <w:sz w:val="18"/>
                <w:szCs w:val="18"/>
              </w:rPr>
              <w:t>Student is</w:t>
            </w:r>
            <w:proofErr w:type="gramEnd"/>
            <w:r w:rsidRPr="00B77270">
              <w:rPr>
                <w:sz w:val="18"/>
                <w:szCs w:val="18"/>
              </w:rPr>
              <w:t xml:space="preserve"> aware of limitations and appropriately seeks assistance when needed</w:t>
            </w:r>
          </w:p>
        </w:tc>
      </w:tr>
      <w:tr w:rsidR="00B77270" w:rsidRPr="00B77270" w14:paraId="5FC5C2E0" w14:textId="77777777" w:rsidTr="00614562">
        <w:tc>
          <w:tcPr>
            <w:tcW w:w="265" w:type="dxa"/>
          </w:tcPr>
          <w:p w14:paraId="094B92B5" w14:textId="77777777" w:rsidR="00B77270" w:rsidRPr="00B77270" w:rsidRDefault="00B77270" w:rsidP="00B77270">
            <w:pPr>
              <w:contextualSpacing/>
              <w:rPr>
                <w:sz w:val="18"/>
                <w:szCs w:val="18"/>
              </w:rPr>
            </w:pPr>
          </w:p>
        </w:tc>
        <w:tc>
          <w:tcPr>
            <w:tcW w:w="3600" w:type="dxa"/>
          </w:tcPr>
          <w:p w14:paraId="3347D058" w14:textId="77777777" w:rsidR="00B77270" w:rsidRPr="00B77270" w:rsidRDefault="00B77270" w:rsidP="00B77270">
            <w:pPr>
              <w:contextualSpacing/>
              <w:rPr>
                <w:sz w:val="18"/>
                <w:szCs w:val="18"/>
              </w:rPr>
            </w:pPr>
            <w:r w:rsidRPr="00B77270">
              <w:rPr>
                <w:sz w:val="18"/>
                <w:szCs w:val="18"/>
              </w:rPr>
              <w:t>A great team player (helpful, reliable, proactive)</w:t>
            </w:r>
          </w:p>
        </w:tc>
        <w:tc>
          <w:tcPr>
            <w:tcW w:w="270" w:type="dxa"/>
          </w:tcPr>
          <w:p w14:paraId="65108859" w14:textId="77777777" w:rsidR="00B77270" w:rsidRPr="00B77270" w:rsidRDefault="00B77270" w:rsidP="00B77270">
            <w:pPr>
              <w:contextualSpacing/>
            </w:pPr>
          </w:p>
        </w:tc>
        <w:tc>
          <w:tcPr>
            <w:tcW w:w="4495" w:type="dxa"/>
          </w:tcPr>
          <w:p w14:paraId="464BAA01" w14:textId="4D6853E7" w:rsidR="00B77270" w:rsidRPr="00B77270" w:rsidRDefault="00D0375C" w:rsidP="00B77270">
            <w:pPr>
              <w:contextualSpacing/>
              <w:rPr>
                <w:sz w:val="18"/>
                <w:szCs w:val="18"/>
              </w:rPr>
            </w:pPr>
            <w:r w:rsidRPr="00B77270">
              <w:rPr>
                <w:sz w:val="18"/>
                <w:szCs w:val="18"/>
              </w:rPr>
              <w:t>Accepting</w:t>
            </w:r>
            <w:r w:rsidR="00B77270" w:rsidRPr="00B77270">
              <w:rPr>
                <w:sz w:val="18"/>
                <w:szCs w:val="18"/>
              </w:rPr>
              <w:t xml:space="preserve"> feedback and </w:t>
            </w:r>
            <w:r w:rsidR="008926B0" w:rsidRPr="00B77270">
              <w:rPr>
                <w:sz w:val="18"/>
                <w:szCs w:val="18"/>
              </w:rPr>
              <w:t>making</w:t>
            </w:r>
            <w:r w:rsidR="00B77270" w:rsidRPr="00B77270">
              <w:rPr>
                <w:sz w:val="18"/>
                <w:szCs w:val="18"/>
              </w:rPr>
              <w:t xml:space="preserve"> necessary changes because of the feedback</w:t>
            </w:r>
          </w:p>
        </w:tc>
      </w:tr>
      <w:tr w:rsidR="00B77270" w:rsidRPr="00B77270" w14:paraId="00FF494F" w14:textId="77777777" w:rsidTr="00614562">
        <w:tc>
          <w:tcPr>
            <w:tcW w:w="265" w:type="dxa"/>
          </w:tcPr>
          <w:p w14:paraId="40D1F566" w14:textId="77777777" w:rsidR="00B77270" w:rsidRPr="00B77270" w:rsidRDefault="00B77270" w:rsidP="00B77270">
            <w:pPr>
              <w:contextualSpacing/>
            </w:pPr>
          </w:p>
        </w:tc>
        <w:tc>
          <w:tcPr>
            <w:tcW w:w="3600" w:type="dxa"/>
          </w:tcPr>
          <w:p w14:paraId="51C024B8" w14:textId="77777777" w:rsidR="00B77270" w:rsidRPr="00B77270" w:rsidRDefault="00B77270" w:rsidP="00B77270">
            <w:pPr>
              <w:contextualSpacing/>
              <w:rPr>
                <w:sz w:val="18"/>
                <w:szCs w:val="18"/>
              </w:rPr>
            </w:pPr>
            <w:r w:rsidRPr="00B77270">
              <w:rPr>
                <w:sz w:val="18"/>
                <w:szCs w:val="18"/>
              </w:rPr>
              <w:t>Engaged in learning</w:t>
            </w:r>
          </w:p>
        </w:tc>
        <w:tc>
          <w:tcPr>
            <w:tcW w:w="270" w:type="dxa"/>
          </w:tcPr>
          <w:p w14:paraId="534D7871" w14:textId="77777777" w:rsidR="00B77270" w:rsidRPr="00B77270" w:rsidRDefault="00B77270" w:rsidP="00B77270">
            <w:pPr>
              <w:contextualSpacing/>
            </w:pPr>
          </w:p>
        </w:tc>
        <w:tc>
          <w:tcPr>
            <w:tcW w:w="4495" w:type="dxa"/>
          </w:tcPr>
          <w:p w14:paraId="5E125978" w14:textId="77777777" w:rsidR="00B77270" w:rsidRPr="00B77270" w:rsidRDefault="00B77270" w:rsidP="00B77270">
            <w:pPr>
              <w:contextualSpacing/>
              <w:rPr>
                <w:sz w:val="18"/>
                <w:szCs w:val="18"/>
              </w:rPr>
            </w:pPr>
            <w:r w:rsidRPr="00B77270">
              <w:rPr>
                <w:sz w:val="18"/>
                <w:szCs w:val="18"/>
              </w:rPr>
              <w:t>Honest and trustworthy</w:t>
            </w:r>
          </w:p>
        </w:tc>
      </w:tr>
      <w:tr w:rsidR="00B77270" w:rsidRPr="00B77270" w14:paraId="1FDAB87E" w14:textId="77777777" w:rsidTr="00614562">
        <w:tc>
          <w:tcPr>
            <w:tcW w:w="265" w:type="dxa"/>
          </w:tcPr>
          <w:p w14:paraId="5CAC00B6" w14:textId="77777777" w:rsidR="00B77270" w:rsidRPr="00B77270" w:rsidRDefault="00B77270" w:rsidP="00B77270">
            <w:pPr>
              <w:contextualSpacing/>
            </w:pPr>
          </w:p>
        </w:tc>
        <w:tc>
          <w:tcPr>
            <w:tcW w:w="3600" w:type="dxa"/>
          </w:tcPr>
          <w:p w14:paraId="4DA43BFB" w14:textId="77777777" w:rsidR="00B77270" w:rsidRPr="00B77270" w:rsidRDefault="00B77270" w:rsidP="00B77270">
            <w:pPr>
              <w:contextualSpacing/>
              <w:rPr>
                <w:sz w:val="18"/>
                <w:szCs w:val="18"/>
              </w:rPr>
            </w:pPr>
            <w:r w:rsidRPr="00B77270">
              <w:rPr>
                <w:sz w:val="18"/>
                <w:szCs w:val="18"/>
              </w:rPr>
              <w:t>A good patient advocate</w:t>
            </w:r>
          </w:p>
        </w:tc>
        <w:tc>
          <w:tcPr>
            <w:tcW w:w="270" w:type="dxa"/>
          </w:tcPr>
          <w:p w14:paraId="309DE6C6" w14:textId="77777777" w:rsidR="00B77270" w:rsidRPr="00B77270" w:rsidRDefault="00B77270" w:rsidP="00B77270">
            <w:pPr>
              <w:contextualSpacing/>
            </w:pPr>
          </w:p>
        </w:tc>
        <w:tc>
          <w:tcPr>
            <w:tcW w:w="4495" w:type="dxa"/>
          </w:tcPr>
          <w:p w14:paraId="34AB048F" w14:textId="77777777" w:rsidR="00B77270" w:rsidRPr="00B77270" w:rsidRDefault="00B77270" w:rsidP="00B77270">
            <w:pPr>
              <w:contextualSpacing/>
              <w:rPr>
                <w:sz w:val="18"/>
                <w:szCs w:val="18"/>
              </w:rPr>
            </w:pPr>
            <w:r w:rsidRPr="00B77270">
              <w:rPr>
                <w:sz w:val="18"/>
                <w:szCs w:val="18"/>
              </w:rPr>
              <w:t>Work ethic</w:t>
            </w:r>
          </w:p>
        </w:tc>
      </w:tr>
    </w:tbl>
    <w:p w14:paraId="24E48BBF" w14:textId="77777777" w:rsidR="00B77270" w:rsidRPr="00B77270" w:rsidRDefault="00B77270" w:rsidP="00B77270">
      <w:pPr>
        <w:spacing w:line="259" w:lineRule="auto"/>
        <w:jc w:val="left"/>
        <w:rPr>
          <w:rFonts w:eastAsiaTheme="minorHAnsi"/>
        </w:rPr>
      </w:pPr>
    </w:p>
    <w:p w14:paraId="0B7B6A1E" w14:textId="77777777" w:rsidR="00291DED" w:rsidRDefault="00291DED" w:rsidP="00B77270">
      <w:pPr>
        <w:spacing w:line="259" w:lineRule="auto"/>
        <w:jc w:val="left"/>
      </w:pPr>
    </w:p>
    <w:sectPr w:rsidR="00291DED" w:rsidSect="00B772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06B0" w14:textId="77777777" w:rsidR="00ED4183" w:rsidRDefault="00ED4183" w:rsidP="00E756E0">
      <w:pPr>
        <w:spacing w:after="0" w:line="240" w:lineRule="auto"/>
      </w:pPr>
      <w:r>
        <w:separator/>
      </w:r>
    </w:p>
  </w:endnote>
  <w:endnote w:type="continuationSeparator" w:id="0">
    <w:p w14:paraId="08C6E579" w14:textId="77777777" w:rsidR="00ED4183" w:rsidRDefault="00ED4183" w:rsidP="00E756E0">
      <w:pPr>
        <w:spacing w:after="0" w:line="240" w:lineRule="auto"/>
      </w:pPr>
      <w:r>
        <w:continuationSeparator/>
      </w:r>
    </w:p>
  </w:endnote>
  <w:endnote w:type="continuationNotice" w:id="1">
    <w:p w14:paraId="1D523735" w14:textId="77777777" w:rsidR="00ED4183" w:rsidRDefault="00ED41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CCCD" w14:textId="26CA354D" w:rsidR="007D7465" w:rsidRDefault="007D7465">
    <w:pPr>
      <w:pStyle w:val="Footer"/>
    </w:pPr>
    <w:r>
      <w:t>Reviewed and Approved</w:t>
    </w:r>
    <w:r w:rsidR="00AD4131">
      <w:t xml:space="preserve"> 7/1/26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4CE96" w14:textId="77777777" w:rsidR="00ED4183" w:rsidRDefault="00ED4183" w:rsidP="00E756E0">
      <w:pPr>
        <w:spacing w:after="0" w:line="240" w:lineRule="auto"/>
      </w:pPr>
      <w:r>
        <w:separator/>
      </w:r>
    </w:p>
  </w:footnote>
  <w:footnote w:type="continuationSeparator" w:id="0">
    <w:p w14:paraId="1C72BBC0" w14:textId="77777777" w:rsidR="00ED4183" w:rsidRDefault="00ED4183" w:rsidP="00E756E0">
      <w:pPr>
        <w:spacing w:after="0" w:line="240" w:lineRule="auto"/>
      </w:pPr>
      <w:r>
        <w:continuationSeparator/>
      </w:r>
    </w:p>
  </w:footnote>
  <w:footnote w:type="continuationNotice" w:id="1">
    <w:p w14:paraId="2F7CD38A" w14:textId="77777777" w:rsidR="00ED4183" w:rsidRDefault="00ED41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73A6" w14:textId="12F983BD" w:rsidR="00A175DD" w:rsidRDefault="00B62DD8">
    <w:pPr>
      <w:pStyle w:val="Header"/>
    </w:pPr>
    <w:r>
      <w:t>FCM 622</w:t>
    </w:r>
    <w:r w:rsidR="00A175DD">
      <w:t xml:space="preserve"> Core Family Medicine II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B1E"/>
    <w:multiLevelType w:val="hybridMultilevel"/>
    <w:tmpl w:val="7504850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B458B"/>
    <w:multiLevelType w:val="hybridMultilevel"/>
    <w:tmpl w:val="74FED3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B266086"/>
    <w:multiLevelType w:val="multilevel"/>
    <w:tmpl w:val="A4747E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757122"/>
    <w:multiLevelType w:val="hybridMultilevel"/>
    <w:tmpl w:val="81E46CA0"/>
    <w:lvl w:ilvl="0" w:tplc="20E2F31C">
      <w:start w:val="1"/>
      <w:numFmt w:val="bullet"/>
      <w:lvlText w:val="o"/>
      <w:lvlJc w:val="left"/>
      <w:pPr>
        <w:ind w:left="780" w:hanging="360"/>
      </w:pPr>
      <w:rPr>
        <w:rFonts w:ascii="Courier New" w:hAnsi="Courier New" w:hint="default"/>
      </w:rPr>
    </w:lvl>
    <w:lvl w:ilvl="1" w:tplc="AE240944">
      <w:start w:val="1"/>
      <w:numFmt w:val="decimal"/>
      <w:lvlText w:val="%2."/>
      <w:lvlJc w:val="left"/>
      <w:pPr>
        <w:ind w:left="720" w:hanging="360"/>
      </w:pPr>
      <w:rPr>
        <w:rFonts w:ascii="Arial" w:hAnsi="Arial" w:cs="Arial" w:hint="default"/>
      </w:rPr>
    </w:lvl>
    <w:lvl w:ilvl="2" w:tplc="2D5A34EA">
      <w:start w:val="1"/>
      <w:numFmt w:val="bullet"/>
      <w:lvlText w:val=""/>
      <w:lvlJc w:val="left"/>
      <w:pPr>
        <w:ind w:left="2160" w:hanging="360"/>
      </w:pPr>
      <w:rPr>
        <w:rFonts w:ascii="Wingdings" w:hAnsi="Wingdings" w:hint="default"/>
      </w:rPr>
    </w:lvl>
    <w:lvl w:ilvl="3" w:tplc="76AC1418">
      <w:start w:val="1"/>
      <w:numFmt w:val="bullet"/>
      <w:lvlText w:val=""/>
      <w:lvlJc w:val="left"/>
      <w:pPr>
        <w:ind w:left="2880" w:hanging="360"/>
      </w:pPr>
      <w:rPr>
        <w:rFonts w:ascii="Symbol" w:hAnsi="Symbol" w:hint="default"/>
      </w:rPr>
    </w:lvl>
    <w:lvl w:ilvl="4" w:tplc="555E588A">
      <w:start w:val="1"/>
      <w:numFmt w:val="bullet"/>
      <w:lvlText w:val="o"/>
      <w:lvlJc w:val="left"/>
      <w:pPr>
        <w:ind w:left="3600" w:hanging="360"/>
      </w:pPr>
      <w:rPr>
        <w:rFonts w:ascii="Courier New" w:hAnsi="Courier New" w:hint="default"/>
      </w:rPr>
    </w:lvl>
    <w:lvl w:ilvl="5" w:tplc="14B01B76">
      <w:start w:val="1"/>
      <w:numFmt w:val="bullet"/>
      <w:lvlText w:val=""/>
      <w:lvlJc w:val="left"/>
      <w:pPr>
        <w:ind w:left="4320" w:hanging="360"/>
      </w:pPr>
      <w:rPr>
        <w:rFonts w:ascii="Wingdings" w:hAnsi="Wingdings" w:hint="default"/>
      </w:rPr>
    </w:lvl>
    <w:lvl w:ilvl="6" w:tplc="FEAEFE58">
      <w:start w:val="1"/>
      <w:numFmt w:val="bullet"/>
      <w:lvlText w:val=""/>
      <w:lvlJc w:val="left"/>
      <w:pPr>
        <w:ind w:left="5040" w:hanging="360"/>
      </w:pPr>
      <w:rPr>
        <w:rFonts w:ascii="Symbol" w:hAnsi="Symbol" w:hint="default"/>
      </w:rPr>
    </w:lvl>
    <w:lvl w:ilvl="7" w:tplc="FC60A83E">
      <w:start w:val="1"/>
      <w:numFmt w:val="bullet"/>
      <w:lvlText w:val="o"/>
      <w:lvlJc w:val="left"/>
      <w:pPr>
        <w:ind w:left="5760" w:hanging="360"/>
      </w:pPr>
      <w:rPr>
        <w:rFonts w:ascii="Courier New" w:hAnsi="Courier New" w:hint="default"/>
      </w:rPr>
    </w:lvl>
    <w:lvl w:ilvl="8" w:tplc="F45ADE4E">
      <w:start w:val="1"/>
      <w:numFmt w:val="bullet"/>
      <w:lvlText w:val=""/>
      <w:lvlJc w:val="left"/>
      <w:pPr>
        <w:ind w:left="6480" w:hanging="360"/>
      </w:pPr>
      <w:rPr>
        <w:rFonts w:ascii="Wingdings" w:hAnsi="Wingdings" w:hint="default"/>
      </w:rPr>
    </w:lvl>
  </w:abstractNum>
  <w:abstractNum w:abstractNumId="5" w15:restartNumberingAfterBreak="0">
    <w:nsid w:val="0C297DAD"/>
    <w:multiLevelType w:val="hybridMultilevel"/>
    <w:tmpl w:val="CDFCF9B2"/>
    <w:lvl w:ilvl="0" w:tplc="A69054A6">
      <w:start w:val="1"/>
      <w:numFmt w:val="bullet"/>
      <w:lvlText w:val=""/>
      <w:lvlJc w:val="left"/>
      <w:pPr>
        <w:ind w:left="720" w:hanging="360"/>
      </w:pPr>
      <w:rPr>
        <w:rFonts w:ascii="Symbol" w:hAnsi="Symbol" w:hint="default"/>
      </w:rPr>
    </w:lvl>
    <w:lvl w:ilvl="1" w:tplc="E6B42E76">
      <w:start w:val="1"/>
      <w:numFmt w:val="bullet"/>
      <w:lvlText w:val="o"/>
      <w:lvlJc w:val="left"/>
      <w:pPr>
        <w:ind w:left="1440" w:hanging="360"/>
      </w:pPr>
      <w:rPr>
        <w:rFonts w:ascii="Courier New" w:hAnsi="Courier New" w:hint="default"/>
      </w:rPr>
    </w:lvl>
    <w:lvl w:ilvl="2" w:tplc="CB02AC78">
      <w:start w:val="1"/>
      <w:numFmt w:val="bullet"/>
      <w:lvlText w:val=""/>
      <w:lvlJc w:val="left"/>
      <w:pPr>
        <w:ind w:left="2160" w:hanging="360"/>
      </w:pPr>
      <w:rPr>
        <w:rFonts w:ascii="Wingdings" w:hAnsi="Wingdings" w:hint="default"/>
      </w:rPr>
    </w:lvl>
    <w:lvl w:ilvl="3" w:tplc="12DCD4DE">
      <w:start w:val="1"/>
      <w:numFmt w:val="bullet"/>
      <w:lvlText w:val=""/>
      <w:lvlJc w:val="left"/>
      <w:pPr>
        <w:ind w:left="2880" w:hanging="360"/>
      </w:pPr>
      <w:rPr>
        <w:rFonts w:ascii="Symbol" w:hAnsi="Symbol" w:hint="default"/>
      </w:rPr>
    </w:lvl>
    <w:lvl w:ilvl="4" w:tplc="CF58E9A0">
      <w:start w:val="1"/>
      <w:numFmt w:val="bullet"/>
      <w:lvlText w:val="o"/>
      <w:lvlJc w:val="left"/>
      <w:pPr>
        <w:ind w:left="3600" w:hanging="360"/>
      </w:pPr>
      <w:rPr>
        <w:rFonts w:ascii="Courier New" w:hAnsi="Courier New" w:hint="default"/>
      </w:rPr>
    </w:lvl>
    <w:lvl w:ilvl="5" w:tplc="2FFC1CA4">
      <w:start w:val="1"/>
      <w:numFmt w:val="bullet"/>
      <w:lvlText w:val=""/>
      <w:lvlJc w:val="left"/>
      <w:pPr>
        <w:ind w:left="4320" w:hanging="360"/>
      </w:pPr>
      <w:rPr>
        <w:rFonts w:ascii="Wingdings" w:hAnsi="Wingdings" w:hint="default"/>
      </w:rPr>
    </w:lvl>
    <w:lvl w:ilvl="6" w:tplc="38187406">
      <w:start w:val="1"/>
      <w:numFmt w:val="bullet"/>
      <w:lvlText w:val=""/>
      <w:lvlJc w:val="left"/>
      <w:pPr>
        <w:ind w:left="5040" w:hanging="360"/>
      </w:pPr>
      <w:rPr>
        <w:rFonts w:ascii="Symbol" w:hAnsi="Symbol" w:hint="default"/>
      </w:rPr>
    </w:lvl>
    <w:lvl w:ilvl="7" w:tplc="7ECCC1AA">
      <w:start w:val="1"/>
      <w:numFmt w:val="bullet"/>
      <w:lvlText w:val="o"/>
      <w:lvlJc w:val="left"/>
      <w:pPr>
        <w:ind w:left="5760" w:hanging="360"/>
      </w:pPr>
      <w:rPr>
        <w:rFonts w:ascii="Courier New" w:hAnsi="Courier New" w:hint="default"/>
      </w:rPr>
    </w:lvl>
    <w:lvl w:ilvl="8" w:tplc="397A47B2">
      <w:start w:val="1"/>
      <w:numFmt w:val="bullet"/>
      <w:lvlText w:val=""/>
      <w:lvlJc w:val="left"/>
      <w:pPr>
        <w:ind w:left="6480" w:hanging="360"/>
      </w:pPr>
      <w:rPr>
        <w:rFonts w:ascii="Wingdings" w:hAnsi="Wingdings" w:hint="default"/>
      </w:rPr>
    </w:lvl>
  </w:abstractNum>
  <w:abstractNum w:abstractNumId="6" w15:restartNumberingAfterBreak="0">
    <w:nsid w:val="0CA24FDC"/>
    <w:multiLevelType w:val="hybridMultilevel"/>
    <w:tmpl w:val="AE9E917A"/>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F44A50"/>
    <w:multiLevelType w:val="multilevel"/>
    <w:tmpl w:val="22AE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004370"/>
    <w:multiLevelType w:val="hybridMultilevel"/>
    <w:tmpl w:val="B8B0E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E91BCC"/>
    <w:multiLevelType w:val="hybridMultilevel"/>
    <w:tmpl w:val="2834AD88"/>
    <w:lvl w:ilvl="0" w:tplc="04090001">
      <w:start w:val="1"/>
      <w:numFmt w:val="bullet"/>
      <w:lvlText w:val=""/>
      <w:lvlJc w:val="left"/>
      <w:pPr>
        <w:ind w:left="234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18274234"/>
    <w:multiLevelType w:val="hybridMultilevel"/>
    <w:tmpl w:val="7504850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E773D5"/>
    <w:multiLevelType w:val="hybridMultilevel"/>
    <w:tmpl w:val="38161A66"/>
    <w:lvl w:ilvl="0" w:tplc="144859C0">
      <w:start w:val="1"/>
      <w:numFmt w:val="decimal"/>
      <w:lvlText w:val="%1."/>
      <w:lvlJc w:val="left"/>
      <w:pPr>
        <w:ind w:left="720" w:hanging="360"/>
      </w:pPr>
      <w:rPr>
        <w:rFonts w:ascii="Arial" w:hAnsi="Arial" w:cs="Arial" w:hint="default"/>
        <w:color w:val="auto"/>
        <w:sz w:val="22"/>
        <w:szCs w:val="22"/>
      </w:rPr>
    </w:lvl>
    <w:lvl w:ilvl="1" w:tplc="5F6C36FA">
      <w:start w:val="1"/>
      <w:numFmt w:val="lowerLetter"/>
      <w:lvlText w:val="%2."/>
      <w:lvlJc w:val="left"/>
      <w:pPr>
        <w:ind w:left="1440" w:hanging="360"/>
      </w:pPr>
    </w:lvl>
    <w:lvl w:ilvl="2" w:tplc="906E5C9C">
      <w:start w:val="1"/>
      <w:numFmt w:val="lowerRoman"/>
      <w:lvlText w:val="%3."/>
      <w:lvlJc w:val="right"/>
      <w:pPr>
        <w:ind w:left="2160" w:hanging="180"/>
      </w:pPr>
    </w:lvl>
    <w:lvl w:ilvl="3" w:tplc="51106DDE">
      <w:start w:val="1"/>
      <w:numFmt w:val="decimal"/>
      <w:lvlText w:val="%4."/>
      <w:lvlJc w:val="left"/>
      <w:pPr>
        <w:ind w:left="2880" w:hanging="360"/>
      </w:pPr>
    </w:lvl>
    <w:lvl w:ilvl="4" w:tplc="3B78E656">
      <w:start w:val="1"/>
      <w:numFmt w:val="lowerLetter"/>
      <w:lvlText w:val="%5."/>
      <w:lvlJc w:val="left"/>
      <w:pPr>
        <w:ind w:left="3600" w:hanging="360"/>
      </w:pPr>
    </w:lvl>
    <w:lvl w:ilvl="5" w:tplc="04405494">
      <w:start w:val="1"/>
      <w:numFmt w:val="lowerRoman"/>
      <w:lvlText w:val="%6."/>
      <w:lvlJc w:val="right"/>
      <w:pPr>
        <w:ind w:left="4320" w:hanging="180"/>
      </w:pPr>
    </w:lvl>
    <w:lvl w:ilvl="6" w:tplc="0FAE0C4E">
      <w:start w:val="1"/>
      <w:numFmt w:val="decimal"/>
      <w:lvlText w:val="%7."/>
      <w:lvlJc w:val="left"/>
      <w:pPr>
        <w:ind w:left="5040" w:hanging="360"/>
      </w:pPr>
    </w:lvl>
    <w:lvl w:ilvl="7" w:tplc="841CAC64">
      <w:start w:val="1"/>
      <w:numFmt w:val="lowerLetter"/>
      <w:lvlText w:val="%8."/>
      <w:lvlJc w:val="left"/>
      <w:pPr>
        <w:ind w:left="5760" w:hanging="360"/>
      </w:pPr>
    </w:lvl>
    <w:lvl w:ilvl="8" w:tplc="28B4FCEE">
      <w:start w:val="1"/>
      <w:numFmt w:val="lowerRoman"/>
      <w:lvlText w:val="%9."/>
      <w:lvlJc w:val="right"/>
      <w:pPr>
        <w:ind w:left="6480" w:hanging="180"/>
      </w:pPr>
    </w:lvl>
  </w:abstractNum>
  <w:abstractNum w:abstractNumId="12" w15:restartNumberingAfterBreak="0">
    <w:nsid w:val="1A5F71D3"/>
    <w:multiLevelType w:val="multilevel"/>
    <w:tmpl w:val="850472A4"/>
    <w:lvl w:ilvl="0">
      <w:start w:val="1"/>
      <w:numFmt w:val="decimal"/>
      <w:lvlText w:val="%1."/>
      <w:lvlJc w:val="left"/>
      <w:pPr>
        <w:tabs>
          <w:tab w:val="num" w:pos="720"/>
        </w:tabs>
        <w:ind w:left="720" w:hanging="360"/>
      </w:pPr>
      <w:rPr>
        <w:rFonts w:ascii="Arial" w:eastAsia="Times New Roman" w:hAnsi="Arial" w:cs="Arial"/>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3C15ED"/>
    <w:multiLevelType w:val="multilevel"/>
    <w:tmpl w:val="2BAE3822"/>
    <w:lvl w:ilvl="0">
      <w:start w:val="1"/>
      <w:numFmt w:val="decimal"/>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ascii="Arial" w:hAnsi="Arial" w:cs="Arial" w:hint="default"/>
        <w:color w:val="0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E47EFE"/>
    <w:multiLevelType w:val="hybridMultilevel"/>
    <w:tmpl w:val="78B40D4E"/>
    <w:lvl w:ilvl="0" w:tplc="04090001">
      <w:start w:val="1"/>
      <w:numFmt w:val="bullet"/>
      <w:lvlText w:val=""/>
      <w:lvlJc w:val="left"/>
      <w:pPr>
        <w:ind w:left="2304" w:hanging="36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15" w15:restartNumberingAfterBreak="0">
    <w:nsid w:val="1E421226"/>
    <w:multiLevelType w:val="multilevel"/>
    <w:tmpl w:val="3C8E936E"/>
    <w:lvl w:ilvl="0">
      <w:start w:val="1"/>
      <w:numFmt w:val="decimal"/>
      <w:lvlText w:val="%1."/>
      <w:lvlJc w:val="left"/>
      <w:pPr>
        <w:tabs>
          <w:tab w:val="num" w:pos="720"/>
        </w:tabs>
        <w:ind w:left="720" w:hanging="360"/>
      </w:pPr>
      <w:rPr>
        <w:rFonts w:ascii="Arial" w:eastAsia="Times New Roman" w:hAnsi="Arial" w:cs="Aria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9F7B81"/>
    <w:multiLevelType w:val="multilevel"/>
    <w:tmpl w:val="C122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DC7E85"/>
    <w:multiLevelType w:val="multilevel"/>
    <w:tmpl w:val="EC3A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0533889"/>
    <w:multiLevelType w:val="hybridMultilevel"/>
    <w:tmpl w:val="B6486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2EB3AD7"/>
    <w:multiLevelType w:val="hybridMultilevel"/>
    <w:tmpl w:val="D272E13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83D53CF"/>
    <w:multiLevelType w:val="hybridMultilevel"/>
    <w:tmpl w:val="12349FA0"/>
    <w:lvl w:ilvl="0" w:tplc="70B8C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2E09D6"/>
    <w:multiLevelType w:val="multilevel"/>
    <w:tmpl w:val="9E04A21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4E735D8"/>
    <w:multiLevelType w:val="multilevel"/>
    <w:tmpl w:val="EC480A92"/>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E7269A"/>
    <w:multiLevelType w:val="hybridMultilevel"/>
    <w:tmpl w:val="8D2E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CC70E5"/>
    <w:multiLevelType w:val="hybridMultilevel"/>
    <w:tmpl w:val="AE9E917A"/>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29751CF"/>
    <w:multiLevelType w:val="hybridMultilevel"/>
    <w:tmpl w:val="54466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5A63EBB"/>
    <w:multiLevelType w:val="multilevel"/>
    <w:tmpl w:val="A5E4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E2CFBC"/>
    <w:multiLevelType w:val="hybridMultilevel"/>
    <w:tmpl w:val="51AEF75E"/>
    <w:lvl w:ilvl="0" w:tplc="531832B4">
      <w:start w:val="1"/>
      <w:numFmt w:val="bullet"/>
      <w:lvlText w:val=""/>
      <w:lvlJc w:val="left"/>
      <w:pPr>
        <w:ind w:left="1440" w:hanging="360"/>
      </w:pPr>
      <w:rPr>
        <w:rFonts w:ascii="Symbol" w:hAnsi="Symbol" w:hint="default"/>
      </w:rPr>
    </w:lvl>
    <w:lvl w:ilvl="1" w:tplc="B226D9C8">
      <w:start w:val="1"/>
      <w:numFmt w:val="bullet"/>
      <w:lvlText w:val="o"/>
      <w:lvlJc w:val="left"/>
      <w:pPr>
        <w:ind w:left="2160" w:hanging="360"/>
      </w:pPr>
      <w:rPr>
        <w:rFonts w:ascii="Courier New" w:hAnsi="Courier New" w:hint="default"/>
      </w:rPr>
    </w:lvl>
    <w:lvl w:ilvl="2" w:tplc="527A69CC">
      <w:start w:val="1"/>
      <w:numFmt w:val="bullet"/>
      <w:lvlText w:val=""/>
      <w:lvlJc w:val="left"/>
      <w:pPr>
        <w:ind w:left="2880" w:hanging="360"/>
      </w:pPr>
      <w:rPr>
        <w:rFonts w:ascii="Wingdings" w:hAnsi="Wingdings" w:hint="default"/>
      </w:rPr>
    </w:lvl>
    <w:lvl w:ilvl="3" w:tplc="423A1A96">
      <w:start w:val="1"/>
      <w:numFmt w:val="bullet"/>
      <w:lvlText w:val=""/>
      <w:lvlJc w:val="left"/>
      <w:pPr>
        <w:ind w:left="3600" w:hanging="360"/>
      </w:pPr>
      <w:rPr>
        <w:rFonts w:ascii="Symbol" w:hAnsi="Symbol" w:hint="default"/>
      </w:rPr>
    </w:lvl>
    <w:lvl w:ilvl="4" w:tplc="2F46D8C8">
      <w:start w:val="1"/>
      <w:numFmt w:val="bullet"/>
      <w:lvlText w:val="o"/>
      <w:lvlJc w:val="left"/>
      <w:pPr>
        <w:ind w:left="4320" w:hanging="360"/>
      </w:pPr>
      <w:rPr>
        <w:rFonts w:ascii="Courier New" w:hAnsi="Courier New" w:hint="default"/>
      </w:rPr>
    </w:lvl>
    <w:lvl w:ilvl="5" w:tplc="2FD68930">
      <w:start w:val="1"/>
      <w:numFmt w:val="bullet"/>
      <w:lvlText w:val=""/>
      <w:lvlJc w:val="left"/>
      <w:pPr>
        <w:ind w:left="5040" w:hanging="360"/>
      </w:pPr>
      <w:rPr>
        <w:rFonts w:ascii="Wingdings" w:hAnsi="Wingdings" w:hint="default"/>
      </w:rPr>
    </w:lvl>
    <w:lvl w:ilvl="6" w:tplc="7034FCAA">
      <w:start w:val="1"/>
      <w:numFmt w:val="bullet"/>
      <w:lvlText w:val=""/>
      <w:lvlJc w:val="left"/>
      <w:pPr>
        <w:ind w:left="5760" w:hanging="360"/>
      </w:pPr>
      <w:rPr>
        <w:rFonts w:ascii="Symbol" w:hAnsi="Symbol" w:hint="default"/>
      </w:rPr>
    </w:lvl>
    <w:lvl w:ilvl="7" w:tplc="97284E6A">
      <w:start w:val="1"/>
      <w:numFmt w:val="bullet"/>
      <w:lvlText w:val="o"/>
      <w:lvlJc w:val="left"/>
      <w:pPr>
        <w:ind w:left="6480" w:hanging="360"/>
      </w:pPr>
      <w:rPr>
        <w:rFonts w:ascii="Courier New" w:hAnsi="Courier New" w:hint="default"/>
      </w:rPr>
    </w:lvl>
    <w:lvl w:ilvl="8" w:tplc="C28C27B8">
      <w:start w:val="1"/>
      <w:numFmt w:val="bullet"/>
      <w:lvlText w:val=""/>
      <w:lvlJc w:val="left"/>
      <w:pPr>
        <w:ind w:left="7200" w:hanging="360"/>
      </w:pPr>
      <w:rPr>
        <w:rFonts w:ascii="Wingdings" w:hAnsi="Wingdings" w:hint="default"/>
      </w:rPr>
    </w:lvl>
  </w:abstractNum>
  <w:abstractNum w:abstractNumId="30" w15:restartNumberingAfterBreak="0">
    <w:nsid w:val="460C09DE"/>
    <w:multiLevelType w:val="hybridMultilevel"/>
    <w:tmpl w:val="30AEC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612E62"/>
    <w:multiLevelType w:val="hybridMultilevel"/>
    <w:tmpl w:val="5C06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230EE7"/>
    <w:multiLevelType w:val="multilevel"/>
    <w:tmpl w:val="E786B864"/>
    <w:lvl w:ilvl="0">
      <w:start w:val="1"/>
      <w:numFmt w:val="decimal"/>
      <w:lvlText w:val="%1."/>
      <w:lvlJc w:val="left"/>
      <w:pPr>
        <w:tabs>
          <w:tab w:val="num" w:pos="720"/>
        </w:tabs>
        <w:ind w:left="720" w:hanging="360"/>
      </w:pPr>
      <w:rPr>
        <w:rFonts w:ascii="Arial" w:eastAsia="Times New Roman" w:hAnsi="Arial" w:cs="Arial"/>
        <w:color w:val="auto"/>
        <w:sz w:val="22"/>
        <w:szCs w:val="24"/>
      </w:rPr>
    </w:lvl>
    <w:lvl w:ilvl="1">
      <w:start w:val="1"/>
      <w:numFmt w:val="decimal"/>
      <w:lvlText w:val="%2."/>
      <w:lvlJc w:val="left"/>
      <w:pPr>
        <w:ind w:left="1440" w:hanging="360"/>
      </w:pPr>
      <w:rPr>
        <w:rFonts w:ascii="Arial" w:hAnsi="Arial" w:cs="Arial"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B2A5181"/>
    <w:multiLevelType w:val="hybridMultilevel"/>
    <w:tmpl w:val="08120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E77F8E"/>
    <w:multiLevelType w:val="hybridMultilevel"/>
    <w:tmpl w:val="8C40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913DF3"/>
    <w:multiLevelType w:val="hybridMultilevel"/>
    <w:tmpl w:val="7504850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AB04BA"/>
    <w:multiLevelType w:val="hybridMultilevel"/>
    <w:tmpl w:val="28FE2392"/>
    <w:lvl w:ilvl="0" w:tplc="0409000F">
      <w:start w:val="1"/>
      <w:numFmt w:val="decimal"/>
      <w:lvlText w:val="%1."/>
      <w:lvlJc w:val="left"/>
      <w:pPr>
        <w:ind w:left="72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96C4A57"/>
    <w:multiLevelType w:val="multilevel"/>
    <w:tmpl w:val="5FF6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0E74EC"/>
    <w:multiLevelType w:val="hybridMultilevel"/>
    <w:tmpl w:val="C078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8F44FC"/>
    <w:multiLevelType w:val="hybridMultilevel"/>
    <w:tmpl w:val="7212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C43561"/>
    <w:multiLevelType w:val="multilevel"/>
    <w:tmpl w:val="2448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15:restartNumberingAfterBreak="0">
    <w:nsid w:val="6AEB1AAA"/>
    <w:multiLevelType w:val="multilevel"/>
    <w:tmpl w:val="4C56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323856"/>
    <w:multiLevelType w:val="multilevel"/>
    <w:tmpl w:val="EC480A92"/>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EC311E"/>
    <w:multiLevelType w:val="hybridMultilevel"/>
    <w:tmpl w:val="F530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B12C7"/>
    <w:multiLevelType w:val="hybridMultilevel"/>
    <w:tmpl w:val="DB0E36FE"/>
    <w:lvl w:ilvl="0" w:tplc="04090003">
      <w:start w:val="1"/>
      <w:numFmt w:val="bullet"/>
      <w:lvlText w:val="o"/>
      <w:lvlJc w:val="left"/>
      <w:pPr>
        <w:ind w:left="2032" w:hanging="360"/>
      </w:pPr>
      <w:rPr>
        <w:rFonts w:ascii="Courier New" w:hAnsi="Courier New" w:cs="Courier New" w:hint="default"/>
        <w:w w:val="99"/>
        <w:lang w:val="en-US" w:eastAsia="en-US" w:bidi="en-US"/>
      </w:rPr>
    </w:lvl>
    <w:lvl w:ilvl="1" w:tplc="879275E8">
      <w:numFmt w:val="bullet"/>
      <w:lvlText w:val="•"/>
      <w:lvlJc w:val="left"/>
      <w:pPr>
        <w:ind w:left="2876" w:hanging="360"/>
      </w:pPr>
      <w:rPr>
        <w:rFonts w:hint="default"/>
        <w:lang w:val="en-US" w:eastAsia="en-US" w:bidi="en-US"/>
      </w:rPr>
    </w:lvl>
    <w:lvl w:ilvl="2" w:tplc="B1A6A816">
      <w:numFmt w:val="bullet"/>
      <w:lvlText w:val="•"/>
      <w:lvlJc w:val="left"/>
      <w:pPr>
        <w:ind w:left="3712" w:hanging="360"/>
      </w:pPr>
      <w:rPr>
        <w:rFonts w:hint="default"/>
        <w:lang w:val="en-US" w:eastAsia="en-US" w:bidi="en-US"/>
      </w:rPr>
    </w:lvl>
    <w:lvl w:ilvl="3" w:tplc="DAFA274E">
      <w:numFmt w:val="bullet"/>
      <w:lvlText w:val="•"/>
      <w:lvlJc w:val="left"/>
      <w:pPr>
        <w:ind w:left="4548" w:hanging="360"/>
      </w:pPr>
      <w:rPr>
        <w:rFonts w:hint="default"/>
        <w:lang w:val="en-US" w:eastAsia="en-US" w:bidi="en-US"/>
      </w:rPr>
    </w:lvl>
    <w:lvl w:ilvl="4" w:tplc="2500F01C">
      <w:numFmt w:val="bullet"/>
      <w:lvlText w:val="•"/>
      <w:lvlJc w:val="left"/>
      <w:pPr>
        <w:ind w:left="5384" w:hanging="360"/>
      </w:pPr>
      <w:rPr>
        <w:rFonts w:hint="default"/>
        <w:lang w:val="en-US" w:eastAsia="en-US" w:bidi="en-US"/>
      </w:rPr>
    </w:lvl>
    <w:lvl w:ilvl="5" w:tplc="EAFC449A">
      <w:numFmt w:val="bullet"/>
      <w:lvlText w:val="•"/>
      <w:lvlJc w:val="left"/>
      <w:pPr>
        <w:ind w:left="6220" w:hanging="360"/>
      </w:pPr>
      <w:rPr>
        <w:rFonts w:hint="default"/>
        <w:lang w:val="en-US" w:eastAsia="en-US" w:bidi="en-US"/>
      </w:rPr>
    </w:lvl>
    <w:lvl w:ilvl="6" w:tplc="2CD0817A">
      <w:numFmt w:val="bullet"/>
      <w:lvlText w:val="•"/>
      <w:lvlJc w:val="left"/>
      <w:pPr>
        <w:ind w:left="7056" w:hanging="360"/>
      </w:pPr>
      <w:rPr>
        <w:rFonts w:hint="default"/>
        <w:lang w:val="en-US" w:eastAsia="en-US" w:bidi="en-US"/>
      </w:rPr>
    </w:lvl>
    <w:lvl w:ilvl="7" w:tplc="94E6A9D6">
      <w:numFmt w:val="bullet"/>
      <w:lvlText w:val="•"/>
      <w:lvlJc w:val="left"/>
      <w:pPr>
        <w:ind w:left="7892" w:hanging="360"/>
      </w:pPr>
      <w:rPr>
        <w:rFonts w:hint="default"/>
        <w:lang w:val="en-US" w:eastAsia="en-US" w:bidi="en-US"/>
      </w:rPr>
    </w:lvl>
    <w:lvl w:ilvl="8" w:tplc="E2A8C1C8">
      <w:numFmt w:val="bullet"/>
      <w:lvlText w:val="•"/>
      <w:lvlJc w:val="left"/>
      <w:pPr>
        <w:ind w:left="8728" w:hanging="360"/>
      </w:pPr>
      <w:rPr>
        <w:rFonts w:hint="default"/>
        <w:lang w:val="en-US" w:eastAsia="en-US" w:bidi="en-US"/>
      </w:rPr>
    </w:lvl>
  </w:abstractNum>
  <w:abstractNum w:abstractNumId="46" w15:restartNumberingAfterBreak="0">
    <w:nsid w:val="753719E2"/>
    <w:multiLevelType w:val="hybridMultilevel"/>
    <w:tmpl w:val="AE9E917A"/>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74738127">
    <w:abstractNumId w:val="23"/>
  </w:num>
  <w:num w:numId="2" w16cid:durableId="279457362">
    <w:abstractNumId w:val="41"/>
  </w:num>
  <w:num w:numId="3" w16cid:durableId="321932046">
    <w:abstractNumId w:val="47"/>
  </w:num>
  <w:num w:numId="4" w16cid:durableId="969631907">
    <w:abstractNumId w:val="2"/>
  </w:num>
  <w:num w:numId="5" w16cid:durableId="885069547">
    <w:abstractNumId w:val="17"/>
  </w:num>
  <w:num w:numId="6" w16cid:durableId="541136741">
    <w:abstractNumId w:val="33"/>
  </w:num>
  <w:num w:numId="7" w16cid:durableId="2047754033">
    <w:abstractNumId w:val="21"/>
  </w:num>
  <w:num w:numId="8" w16cid:durableId="489102947">
    <w:abstractNumId w:val="5"/>
  </w:num>
  <w:num w:numId="9" w16cid:durableId="1340698748">
    <w:abstractNumId w:val="8"/>
  </w:num>
  <w:num w:numId="10" w16cid:durableId="549342481">
    <w:abstractNumId w:val="38"/>
  </w:num>
  <w:num w:numId="11" w16cid:durableId="1031422294">
    <w:abstractNumId w:val="34"/>
  </w:num>
  <w:num w:numId="12" w16cid:durableId="104009307">
    <w:abstractNumId w:val="39"/>
  </w:num>
  <w:num w:numId="13" w16cid:durableId="1424647764">
    <w:abstractNumId w:val="44"/>
  </w:num>
  <w:num w:numId="14" w16cid:durableId="2121489025">
    <w:abstractNumId w:val="31"/>
  </w:num>
  <w:num w:numId="15" w16cid:durableId="784738402">
    <w:abstractNumId w:val="3"/>
  </w:num>
  <w:num w:numId="16" w16cid:durableId="845559716">
    <w:abstractNumId w:val="32"/>
  </w:num>
  <w:num w:numId="17" w16cid:durableId="1559510525">
    <w:abstractNumId w:val="10"/>
  </w:num>
  <w:num w:numId="18" w16cid:durableId="1621764215">
    <w:abstractNumId w:val="26"/>
  </w:num>
  <w:num w:numId="19" w16cid:durableId="708458938">
    <w:abstractNumId w:val="30"/>
  </w:num>
  <w:num w:numId="20" w16cid:durableId="2030639294">
    <w:abstractNumId w:val="12"/>
  </w:num>
  <w:num w:numId="21" w16cid:durableId="509952325">
    <w:abstractNumId w:val="15"/>
  </w:num>
  <w:num w:numId="22" w16cid:durableId="884175397">
    <w:abstractNumId w:val="35"/>
  </w:num>
  <w:num w:numId="23" w16cid:durableId="2069107515">
    <w:abstractNumId w:val="6"/>
  </w:num>
  <w:num w:numId="24" w16cid:durableId="1370372639">
    <w:abstractNumId w:val="0"/>
  </w:num>
  <w:num w:numId="25" w16cid:durableId="1457483659">
    <w:abstractNumId w:val="13"/>
  </w:num>
  <w:num w:numId="26" w16cid:durableId="869034015">
    <w:abstractNumId w:val="46"/>
  </w:num>
  <w:num w:numId="27" w16cid:durableId="1145705345">
    <w:abstractNumId w:val="36"/>
  </w:num>
  <w:num w:numId="28" w16cid:durableId="2060929878">
    <w:abstractNumId w:val="4"/>
  </w:num>
  <w:num w:numId="29" w16cid:durableId="799306449">
    <w:abstractNumId w:val="9"/>
  </w:num>
  <w:num w:numId="30" w16cid:durableId="1830824988">
    <w:abstractNumId w:val="43"/>
  </w:num>
  <w:num w:numId="31" w16cid:durableId="782502062">
    <w:abstractNumId w:val="24"/>
  </w:num>
  <w:num w:numId="32" w16cid:durableId="406465252">
    <w:abstractNumId w:val="25"/>
  </w:num>
  <w:num w:numId="33" w16cid:durableId="1858470989">
    <w:abstractNumId w:val="14"/>
  </w:num>
  <w:num w:numId="34" w16cid:durableId="537862739">
    <w:abstractNumId w:val="1"/>
  </w:num>
  <w:num w:numId="35" w16cid:durableId="207256433">
    <w:abstractNumId w:val="20"/>
  </w:num>
  <w:num w:numId="36" w16cid:durableId="462582196">
    <w:abstractNumId w:val="22"/>
  </w:num>
  <w:num w:numId="37" w16cid:durableId="1380980818">
    <w:abstractNumId w:val="11"/>
  </w:num>
  <w:num w:numId="38" w16cid:durableId="1323582027">
    <w:abstractNumId w:val="45"/>
  </w:num>
  <w:num w:numId="39" w16cid:durableId="2046833325">
    <w:abstractNumId w:val="28"/>
  </w:num>
  <w:num w:numId="40" w16cid:durableId="208105756">
    <w:abstractNumId w:val="19"/>
  </w:num>
  <w:num w:numId="41" w16cid:durableId="777913932">
    <w:abstractNumId w:val="27"/>
  </w:num>
  <w:num w:numId="42" w16cid:durableId="1870415639">
    <w:abstractNumId w:val="29"/>
  </w:num>
  <w:num w:numId="43" w16cid:durableId="1140265239">
    <w:abstractNumId w:val="7"/>
  </w:num>
  <w:num w:numId="44" w16cid:durableId="384257168">
    <w:abstractNumId w:val="18"/>
  </w:num>
  <w:num w:numId="45" w16cid:durableId="1888831643">
    <w:abstractNumId w:val="37"/>
  </w:num>
  <w:num w:numId="46" w16cid:durableId="1869178243">
    <w:abstractNumId w:val="16"/>
  </w:num>
  <w:num w:numId="47" w16cid:durableId="1225988826">
    <w:abstractNumId w:val="40"/>
  </w:num>
  <w:num w:numId="48" w16cid:durableId="1372457410">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07318"/>
    <w:rsid w:val="00011C80"/>
    <w:rsid w:val="00012208"/>
    <w:rsid w:val="000134ED"/>
    <w:rsid w:val="00014E87"/>
    <w:rsid w:val="000167B9"/>
    <w:rsid w:val="00017972"/>
    <w:rsid w:val="0002010E"/>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296F"/>
    <w:rsid w:val="00032DC5"/>
    <w:rsid w:val="00032F5F"/>
    <w:rsid w:val="0003329F"/>
    <w:rsid w:val="00034841"/>
    <w:rsid w:val="00034D75"/>
    <w:rsid w:val="0003531B"/>
    <w:rsid w:val="00035F5F"/>
    <w:rsid w:val="00036619"/>
    <w:rsid w:val="000367D3"/>
    <w:rsid w:val="00036E16"/>
    <w:rsid w:val="00037428"/>
    <w:rsid w:val="00037C31"/>
    <w:rsid w:val="000400C7"/>
    <w:rsid w:val="00040408"/>
    <w:rsid w:val="00040532"/>
    <w:rsid w:val="0004218B"/>
    <w:rsid w:val="00042A7A"/>
    <w:rsid w:val="00043790"/>
    <w:rsid w:val="00043E14"/>
    <w:rsid w:val="0004436A"/>
    <w:rsid w:val="00045F56"/>
    <w:rsid w:val="00050EDB"/>
    <w:rsid w:val="000512F6"/>
    <w:rsid w:val="00051637"/>
    <w:rsid w:val="00051E17"/>
    <w:rsid w:val="000542BE"/>
    <w:rsid w:val="000602B1"/>
    <w:rsid w:val="00060519"/>
    <w:rsid w:val="000609A4"/>
    <w:rsid w:val="00060AEE"/>
    <w:rsid w:val="00060E1D"/>
    <w:rsid w:val="0006102E"/>
    <w:rsid w:val="00062859"/>
    <w:rsid w:val="00062DB1"/>
    <w:rsid w:val="000654F5"/>
    <w:rsid w:val="00065920"/>
    <w:rsid w:val="00067E72"/>
    <w:rsid w:val="00070344"/>
    <w:rsid w:val="0007040E"/>
    <w:rsid w:val="0007048A"/>
    <w:rsid w:val="00071B97"/>
    <w:rsid w:val="0007294E"/>
    <w:rsid w:val="00072DDF"/>
    <w:rsid w:val="00072FEF"/>
    <w:rsid w:val="000744C3"/>
    <w:rsid w:val="0007505A"/>
    <w:rsid w:val="00075FBA"/>
    <w:rsid w:val="00076FC4"/>
    <w:rsid w:val="00077C10"/>
    <w:rsid w:val="000801AE"/>
    <w:rsid w:val="000801F8"/>
    <w:rsid w:val="00081C0E"/>
    <w:rsid w:val="00082AC2"/>
    <w:rsid w:val="00082CAA"/>
    <w:rsid w:val="00085214"/>
    <w:rsid w:val="0009066D"/>
    <w:rsid w:val="00090E68"/>
    <w:rsid w:val="0009293F"/>
    <w:rsid w:val="00094508"/>
    <w:rsid w:val="000964F0"/>
    <w:rsid w:val="00097BE4"/>
    <w:rsid w:val="00097C5D"/>
    <w:rsid w:val="000A090B"/>
    <w:rsid w:val="000A0DEB"/>
    <w:rsid w:val="000A217E"/>
    <w:rsid w:val="000A3485"/>
    <w:rsid w:val="000A3921"/>
    <w:rsid w:val="000A49C6"/>
    <w:rsid w:val="000A4EC7"/>
    <w:rsid w:val="000A56BF"/>
    <w:rsid w:val="000A6D69"/>
    <w:rsid w:val="000A7FEA"/>
    <w:rsid w:val="000B0BA6"/>
    <w:rsid w:val="000B10AE"/>
    <w:rsid w:val="000B16CD"/>
    <w:rsid w:val="000B244F"/>
    <w:rsid w:val="000B41AE"/>
    <w:rsid w:val="000B478B"/>
    <w:rsid w:val="000B5D0A"/>
    <w:rsid w:val="000C05EE"/>
    <w:rsid w:val="000C14DA"/>
    <w:rsid w:val="000C3C4D"/>
    <w:rsid w:val="000C59C8"/>
    <w:rsid w:val="000C65F8"/>
    <w:rsid w:val="000D015E"/>
    <w:rsid w:val="000D261A"/>
    <w:rsid w:val="000D2706"/>
    <w:rsid w:val="000D2E92"/>
    <w:rsid w:val="000D3DDA"/>
    <w:rsid w:val="000D48C0"/>
    <w:rsid w:val="000D56BB"/>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753F"/>
    <w:rsid w:val="00100062"/>
    <w:rsid w:val="00100174"/>
    <w:rsid w:val="001001F0"/>
    <w:rsid w:val="00100C26"/>
    <w:rsid w:val="001037C6"/>
    <w:rsid w:val="00103DB3"/>
    <w:rsid w:val="00104EC3"/>
    <w:rsid w:val="00105617"/>
    <w:rsid w:val="001070EA"/>
    <w:rsid w:val="0010740C"/>
    <w:rsid w:val="00107916"/>
    <w:rsid w:val="0011095F"/>
    <w:rsid w:val="001127DD"/>
    <w:rsid w:val="00112E1B"/>
    <w:rsid w:val="00112EE7"/>
    <w:rsid w:val="00113916"/>
    <w:rsid w:val="00113BDD"/>
    <w:rsid w:val="00114C8F"/>
    <w:rsid w:val="001153B2"/>
    <w:rsid w:val="001155AA"/>
    <w:rsid w:val="00116839"/>
    <w:rsid w:val="001168B7"/>
    <w:rsid w:val="00117B63"/>
    <w:rsid w:val="0012109C"/>
    <w:rsid w:val="00121328"/>
    <w:rsid w:val="00122A1E"/>
    <w:rsid w:val="00122D3A"/>
    <w:rsid w:val="00123803"/>
    <w:rsid w:val="001242E4"/>
    <w:rsid w:val="00125C85"/>
    <w:rsid w:val="00125E36"/>
    <w:rsid w:val="0012639A"/>
    <w:rsid w:val="001269D7"/>
    <w:rsid w:val="00126AFC"/>
    <w:rsid w:val="00126F0B"/>
    <w:rsid w:val="00127DEC"/>
    <w:rsid w:val="00127E04"/>
    <w:rsid w:val="0013015C"/>
    <w:rsid w:val="001323D3"/>
    <w:rsid w:val="001328B4"/>
    <w:rsid w:val="00132B26"/>
    <w:rsid w:val="001334CC"/>
    <w:rsid w:val="00133A1E"/>
    <w:rsid w:val="00133B6D"/>
    <w:rsid w:val="00134168"/>
    <w:rsid w:val="001344AD"/>
    <w:rsid w:val="00136034"/>
    <w:rsid w:val="001369D7"/>
    <w:rsid w:val="001379B9"/>
    <w:rsid w:val="00137CE1"/>
    <w:rsid w:val="001404A4"/>
    <w:rsid w:val="0014111C"/>
    <w:rsid w:val="001422AA"/>
    <w:rsid w:val="00145B27"/>
    <w:rsid w:val="00145CC0"/>
    <w:rsid w:val="001467F3"/>
    <w:rsid w:val="00146883"/>
    <w:rsid w:val="001470B9"/>
    <w:rsid w:val="00152226"/>
    <w:rsid w:val="00152AB7"/>
    <w:rsid w:val="001546A2"/>
    <w:rsid w:val="00155C66"/>
    <w:rsid w:val="00156266"/>
    <w:rsid w:val="00156BF4"/>
    <w:rsid w:val="00160992"/>
    <w:rsid w:val="001613D1"/>
    <w:rsid w:val="001613F5"/>
    <w:rsid w:val="00161DD1"/>
    <w:rsid w:val="0016209E"/>
    <w:rsid w:val="00163D5A"/>
    <w:rsid w:val="0016491E"/>
    <w:rsid w:val="00164CA5"/>
    <w:rsid w:val="001650A5"/>
    <w:rsid w:val="00165CD1"/>
    <w:rsid w:val="00167B45"/>
    <w:rsid w:val="0017052E"/>
    <w:rsid w:val="001726E2"/>
    <w:rsid w:val="00172C55"/>
    <w:rsid w:val="001730E1"/>
    <w:rsid w:val="00176BF0"/>
    <w:rsid w:val="00177AFE"/>
    <w:rsid w:val="00177DA9"/>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0C99"/>
    <w:rsid w:val="00191877"/>
    <w:rsid w:val="0019239D"/>
    <w:rsid w:val="00194BA4"/>
    <w:rsid w:val="00194CE1"/>
    <w:rsid w:val="00195DF1"/>
    <w:rsid w:val="00196FB2"/>
    <w:rsid w:val="00197DA4"/>
    <w:rsid w:val="001A146D"/>
    <w:rsid w:val="001A48DC"/>
    <w:rsid w:val="001A5901"/>
    <w:rsid w:val="001A617B"/>
    <w:rsid w:val="001A6B31"/>
    <w:rsid w:val="001A7320"/>
    <w:rsid w:val="001A74BB"/>
    <w:rsid w:val="001A79A2"/>
    <w:rsid w:val="001A7DE6"/>
    <w:rsid w:val="001B01C3"/>
    <w:rsid w:val="001B1F00"/>
    <w:rsid w:val="001B337E"/>
    <w:rsid w:val="001B3B83"/>
    <w:rsid w:val="001B496D"/>
    <w:rsid w:val="001B4C50"/>
    <w:rsid w:val="001B4D59"/>
    <w:rsid w:val="001B4DEB"/>
    <w:rsid w:val="001B6D44"/>
    <w:rsid w:val="001B6FD8"/>
    <w:rsid w:val="001B7AE6"/>
    <w:rsid w:val="001B7C94"/>
    <w:rsid w:val="001C13E6"/>
    <w:rsid w:val="001C1AB7"/>
    <w:rsid w:val="001C2588"/>
    <w:rsid w:val="001C2964"/>
    <w:rsid w:val="001C4F82"/>
    <w:rsid w:val="001C61F7"/>
    <w:rsid w:val="001C6603"/>
    <w:rsid w:val="001D23E3"/>
    <w:rsid w:val="001D32AE"/>
    <w:rsid w:val="001D32EB"/>
    <w:rsid w:val="001D3E5E"/>
    <w:rsid w:val="001D5191"/>
    <w:rsid w:val="001D5764"/>
    <w:rsid w:val="001D79D8"/>
    <w:rsid w:val="001D7A34"/>
    <w:rsid w:val="001E2176"/>
    <w:rsid w:val="001E21B5"/>
    <w:rsid w:val="001E33CF"/>
    <w:rsid w:val="001E3C18"/>
    <w:rsid w:val="001E4820"/>
    <w:rsid w:val="001E49FD"/>
    <w:rsid w:val="001E5B1F"/>
    <w:rsid w:val="001E6C63"/>
    <w:rsid w:val="001E6E35"/>
    <w:rsid w:val="001E6F3B"/>
    <w:rsid w:val="001F0722"/>
    <w:rsid w:val="001F0B96"/>
    <w:rsid w:val="001F1E07"/>
    <w:rsid w:val="001F3C84"/>
    <w:rsid w:val="001F40D6"/>
    <w:rsid w:val="001F4B40"/>
    <w:rsid w:val="001F5178"/>
    <w:rsid w:val="001F518B"/>
    <w:rsid w:val="001F6131"/>
    <w:rsid w:val="001F72AC"/>
    <w:rsid w:val="001F73B3"/>
    <w:rsid w:val="001F7C97"/>
    <w:rsid w:val="001F7CB9"/>
    <w:rsid w:val="001F7DD8"/>
    <w:rsid w:val="002022C3"/>
    <w:rsid w:val="002037DC"/>
    <w:rsid w:val="00204968"/>
    <w:rsid w:val="002059FA"/>
    <w:rsid w:val="002070D3"/>
    <w:rsid w:val="002105B6"/>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240"/>
    <w:rsid w:val="00232AB0"/>
    <w:rsid w:val="00233409"/>
    <w:rsid w:val="00233E62"/>
    <w:rsid w:val="0023458C"/>
    <w:rsid w:val="002346D7"/>
    <w:rsid w:val="002356B5"/>
    <w:rsid w:val="0023611F"/>
    <w:rsid w:val="0023682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05"/>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22A0"/>
    <w:rsid w:val="00272CE6"/>
    <w:rsid w:val="002731B1"/>
    <w:rsid w:val="002732BC"/>
    <w:rsid w:val="002732E9"/>
    <w:rsid w:val="00273DB7"/>
    <w:rsid w:val="002742FD"/>
    <w:rsid w:val="002746F7"/>
    <w:rsid w:val="00274BF2"/>
    <w:rsid w:val="00274C58"/>
    <w:rsid w:val="00275498"/>
    <w:rsid w:val="002760C9"/>
    <w:rsid w:val="002772CE"/>
    <w:rsid w:val="0028118B"/>
    <w:rsid w:val="002812BA"/>
    <w:rsid w:val="00282343"/>
    <w:rsid w:val="00283E68"/>
    <w:rsid w:val="00284F2C"/>
    <w:rsid w:val="0028703E"/>
    <w:rsid w:val="0029098F"/>
    <w:rsid w:val="00291DED"/>
    <w:rsid w:val="00292DAA"/>
    <w:rsid w:val="002932E6"/>
    <w:rsid w:val="002944B7"/>
    <w:rsid w:val="002950F6"/>
    <w:rsid w:val="002952A5"/>
    <w:rsid w:val="00295673"/>
    <w:rsid w:val="00296760"/>
    <w:rsid w:val="0029743A"/>
    <w:rsid w:val="00297546"/>
    <w:rsid w:val="0029798E"/>
    <w:rsid w:val="00297D0A"/>
    <w:rsid w:val="002A0FEA"/>
    <w:rsid w:val="002A133B"/>
    <w:rsid w:val="002A1EBC"/>
    <w:rsid w:val="002A544A"/>
    <w:rsid w:val="002A6615"/>
    <w:rsid w:val="002A6A48"/>
    <w:rsid w:val="002A704E"/>
    <w:rsid w:val="002A7DB0"/>
    <w:rsid w:val="002B0C14"/>
    <w:rsid w:val="002B21B0"/>
    <w:rsid w:val="002B2878"/>
    <w:rsid w:val="002B2B0C"/>
    <w:rsid w:val="002B30BB"/>
    <w:rsid w:val="002B366A"/>
    <w:rsid w:val="002B3D03"/>
    <w:rsid w:val="002B4799"/>
    <w:rsid w:val="002B6A09"/>
    <w:rsid w:val="002B75FF"/>
    <w:rsid w:val="002C0111"/>
    <w:rsid w:val="002C4CEA"/>
    <w:rsid w:val="002C6ECB"/>
    <w:rsid w:val="002C73AF"/>
    <w:rsid w:val="002D4AE9"/>
    <w:rsid w:val="002D75BF"/>
    <w:rsid w:val="002E1C02"/>
    <w:rsid w:val="002E26D0"/>
    <w:rsid w:val="002E29CC"/>
    <w:rsid w:val="002E3445"/>
    <w:rsid w:val="002E37C0"/>
    <w:rsid w:val="002E4141"/>
    <w:rsid w:val="002E4D1A"/>
    <w:rsid w:val="002E4FC2"/>
    <w:rsid w:val="002E5051"/>
    <w:rsid w:val="002E569B"/>
    <w:rsid w:val="002E5A5E"/>
    <w:rsid w:val="002F142F"/>
    <w:rsid w:val="002F18EC"/>
    <w:rsid w:val="002F1EA4"/>
    <w:rsid w:val="002F246C"/>
    <w:rsid w:val="002F3380"/>
    <w:rsid w:val="002F38CB"/>
    <w:rsid w:val="002F4BDB"/>
    <w:rsid w:val="002F4CD5"/>
    <w:rsid w:val="002F4E20"/>
    <w:rsid w:val="002F51C4"/>
    <w:rsid w:val="002F5B6C"/>
    <w:rsid w:val="002F65A1"/>
    <w:rsid w:val="002F6A85"/>
    <w:rsid w:val="002F6B92"/>
    <w:rsid w:val="002F6F43"/>
    <w:rsid w:val="002F7F94"/>
    <w:rsid w:val="003000D3"/>
    <w:rsid w:val="003001DD"/>
    <w:rsid w:val="00300658"/>
    <w:rsid w:val="00301481"/>
    <w:rsid w:val="0030189B"/>
    <w:rsid w:val="00301970"/>
    <w:rsid w:val="003024F1"/>
    <w:rsid w:val="00302DBC"/>
    <w:rsid w:val="00304B0B"/>
    <w:rsid w:val="00305723"/>
    <w:rsid w:val="003067E8"/>
    <w:rsid w:val="00307D45"/>
    <w:rsid w:val="00311A22"/>
    <w:rsid w:val="00313FED"/>
    <w:rsid w:val="00316708"/>
    <w:rsid w:val="00316EA8"/>
    <w:rsid w:val="00317ABB"/>
    <w:rsid w:val="003208C2"/>
    <w:rsid w:val="00321A37"/>
    <w:rsid w:val="00322BDA"/>
    <w:rsid w:val="00323534"/>
    <w:rsid w:val="00323541"/>
    <w:rsid w:val="00324A79"/>
    <w:rsid w:val="00324F8D"/>
    <w:rsid w:val="003258C7"/>
    <w:rsid w:val="0032634E"/>
    <w:rsid w:val="003266CF"/>
    <w:rsid w:val="00326C6B"/>
    <w:rsid w:val="00330825"/>
    <w:rsid w:val="00331AFE"/>
    <w:rsid w:val="00335B64"/>
    <w:rsid w:val="003361BF"/>
    <w:rsid w:val="0033686B"/>
    <w:rsid w:val="003368F7"/>
    <w:rsid w:val="00336F67"/>
    <w:rsid w:val="003372FF"/>
    <w:rsid w:val="003373E2"/>
    <w:rsid w:val="00337EBB"/>
    <w:rsid w:val="0034095D"/>
    <w:rsid w:val="00340F75"/>
    <w:rsid w:val="003415C9"/>
    <w:rsid w:val="00341A8D"/>
    <w:rsid w:val="00342710"/>
    <w:rsid w:val="00343E09"/>
    <w:rsid w:val="003442A7"/>
    <w:rsid w:val="00344940"/>
    <w:rsid w:val="00344DCB"/>
    <w:rsid w:val="00345472"/>
    <w:rsid w:val="0034583F"/>
    <w:rsid w:val="0034687D"/>
    <w:rsid w:val="00346AE1"/>
    <w:rsid w:val="00346DB0"/>
    <w:rsid w:val="00347616"/>
    <w:rsid w:val="0035023D"/>
    <w:rsid w:val="003515B1"/>
    <w:rsid w:val="00353081"/>
    <w:rsid w:val="00353B85"/>
    <w:rsid w:val="0035588A"/>
    <w:rsid w:val="0035686A"/>
    <w:rsid w:val="00357E05"/>
    <w:rsid w:val="003603B5"/>
    <w:rsid w:val="00360E21"/>
    <w:rsid w:val="00361507"/>
    <w:rsid w:val="0036173C"/>
    <w:rsid w:val="003631B6"/>
    <w:rsid w:val="0036383D"/>
    <w:rsid w:val="00364859"/>
    <w:rsid w:val="003649E2"/>
    <w:rsid w:val="00364DA2"/>
    <w:rsid w:val="003654DC"/>
    <w:rsid w:val="003658A1"/>
    <w:rsid w:val="00365D1E"/>
    <w:rsid w:val="003672EC"/>
    <w:rsid w:val="00367AD5"/>
    <w:rsid w:val="003706DC"/>
    <w:rsid w:val="00370D9E"/>
    <w:rsid w:val="003735B5"/>
    <w:rsid w:val="003735F2"/>
    <w:rsid w:val="00373DF0"/>
    <w:rsid w:val="00373F8D"/>
    <w:rsid w:val="00374F56"/>
    <w:rsid w:val="00377BDD"/>
    <w:rsid w:val="00384F12"/>
    <w:rsid w:val="00385DBD"/>
    <w:rsid w:val="00385F20"/>
    <w:rsid w:val="00385F8C"/>
    <w:rsid w:val="00390A79"/>
    <w:rsid w:val="00390DF1"/>
    <w:rsid w:val="003915E0"/>
    <w:rsid w:val="00393837"/>
    <w:rsid w:val="00393B06"/>
    <w:rsid w:val="00395D73"/>
    <w:rsid w:val="00395ED7"/>
    <w:rsid w:val="00395FF7"/>
    <w:rsid w:val="003965B3"/>
    <w:rsid w:val="003967E7"/>
    <w:rsid w:val="00396948"/>
    <w:rsid w:val="00397CC9"/>
    <w:rsid w:val="003A1570"/>
    <w:rsid w:val="003A2054"/>
    <w:rsid w:val="003A24C0"/>
    <w:rsid w:val="003A28D9"/>
    <w:rsid w:val="003A292D"/>
    <w:rsid w:val="003A2F36"/>
    <w:rsid w:val="003A37A1"/>
    <w:rsid w:val="003A3ABB"/>
    <w:rsid w:val="003A45E1"/>
    <w:rsid w:val="003A50E8"/>
    <w:rsid w:val="003A6003"/>
    <w:rsid w:val="003A6F79"/>
    <w:rsid w:val="003B1091"/>
    <w:rsid w:val="003B1796"/>
    <w:rsid w:val="003B17CC"/>
    <w:rsid w:val="003B245F"/>
    <w:rsid w:val="003B47B1"/>
    <w:rsid w:val="003B48FA"/>
    <w:rsid w:val="003B5450"/>
    <w:rsid w:val="003C0CE8"/>
    <w:rsid w:val="003C11B3"/>
    <w:rsid w:val="003C1C1A"/>
    <w:rsid w:val="003C20C9"/>
    <w:rsid w:val="003C4D04"/>
    <w:rsid w:val="003C54A4"/>
    <w:rsid w:val="003C57BD"/>
    <w:rsid w:val="003C6354"/>
    <w:rsid w:val="003D030A"/>
    <w:rsid w:val="003D1CDC"/>
    <w:rsid w:val="003D2240"/>
    <w:rsid w:val="003D3A6A"/>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3896"/>
    <w:rsid w:val="003F398E"/>
    <w:rsid w:val="003F476A"/>
    <w:rsid w:val="003F5103"/>
    <w:rsid w:val="003F56E7"/>
    <w:rsid w:val="003F5B12"/>
    <w:rsid w:val="003F5F0D"/>
    <w:rsid w:val="003F6922"/>
    <w:rsid w:val="003F6C01"/>
    <w:rsid w:val="003F6FE1"/>
    <w:rsid w:val="003F72C0"/>
    <w:rsid w:val="003F72DC"/>
    <w:rsid w:val="003F7D16"/>
    <w:rsid w:val="003F7E1E"/>
    <w:rsid w:val="00401196"/>
    <w:rsid w:val="00401665"/>
    <w:rsid w:val="00401E2C"/>
    <w:rsid w:val="00404DC6"/>
    <w:rsid w:val="00405062"/>
    <w:rsid w:val="00406CCE"/>
    <w:rsid w:val="004075B3"/>
    <w:rsid w:val="00407BF7"/>
    <w:rsid w:val="00411746"/>
    <w:rsid w:val="004119D9"/>
    <w:rsid w:val="00411E3C"/>
    <w:rsid w:val="004122DC"/>
    <w:rsid w:val="004135C9"/>
    <w:rsid w:val="00413769"/>
    <w:rsid w:val="00414CDF"/>
    <w:rsid w:val="00415303"/>
    <w:rsid w:val="004162D3"/>
    <w:rsid w:val="00417516"/>
    <w:rsid w:val="00421B5D"/>
    <w:rsid w:val="004222DF"/>
    <w:rsid w:val="00422C30"/>
    <w:rsid w:val="00423771"/>
    <w:rsid w:val="00424882"/>
    <w:rsid w:val="00425D82"/>
    <w:rsid w:val="00426038"/>
    <w:rsid w:val="0042674A"/>
    <w:rsid w:val="00426B4C"/>
    <w:rsid w:val="004348A9"/>
    <w:rsid w:val="004351EA"/>
    <w:rsid w:val="0043576A"/>
    <w:rsid w:val="004416AE"/>
    <w:rsid w:val="0044262C"/>
    <w:rsid w:val="00442A63"/>
    <w:rsid w:val="00443C98"/>
    <w:rsid w:val="004446CE"/>
    <w:rsid w:val="00444A61"/>
    <w:rsid w:val="00445635"/>
    <w:rsid w:val="00446400"/>
    <w:rsid w:val="00446745"/>
    <w:rsid w:val="004473BE"/>
    <w:rsid w:val="00447816"/>
    <w:rsid w:val="00447D6F"/>
    <w:rsid w:val="00450170"/>
    <w:rsid w:val="0045088C"/>
    <w:rsid w:val="00450A88"/>
    <w:rsid w:val="00450D3E"/>
    <w:rsid w:val="00451837"/>
    <w:rsid w:val="00452A6E"/>
    <w:rsid w:val="004540F4"/>
    <w:rsid w:val="004553CA"/>
    <w:rsid w:val="00455AB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22E"/>
    <w:rsid w:val="004754F3"/>
    <w:rsid w:val="00480340"/>
    <w:rsid w:val="0048042E"/>
    <w:rsid w:val="00480DFA"/>
    <w:rsid w:val="0048104E"/>
    <w:rsid w:val="00481BAF"/>
    <w:rsid w:val="00482B0F"/>
    <w:rsid w:val="00482B9E"/>
    <w:rsid w:val="00482CF4"/>
    <w:rsid w:val="00483F80"/>
    <w:rsid w:val="00484408"/>
    <w:rsid w:val="00484554"/>
    <w:rsid w:val="00484B53"/>
    <w:rsid w:val="0048694D"/>
    <w:rsid w:val="00486EC3"/>
    <w:rsid w:val="00486F14"/>
    <w:rsid w:val="00487C73"/>
    <w:rsid w:val="00491929"/>
    <w:rsid w:val="0049300B"/>
    <w:rsid w:val="00493E5B"/>
    <w:rsid w:val="0049486E"/>
    <w:rsid w:val="00494CF2"/>
    <w:rsid w:val="00495289"/>
    <w:rsid w:val="00495A1A"/>
    <w:rsid w:val="00495F25"/>
    <w:rsid w:val="00495FED"/>
    <w:rsid w:val="00496781"/>
    <w:rsid w:val="0049678F"/>
    <w:rsid w:val="004969A2"/>
    <w:rsid w:val="004A105C"/>
    <w:rsid w:val="004A14A0"/>
    <w:rsid w:val="004A166C"/>
    <w:rsid w:val="004A31FF"/>
    <w:rsid w:val="004A3EDE"/>
    <w:rsid w:val="004A3F7A"/>
    <w:rsid w:val="004A44D0"/>
    <w:rsid w:val="004A5088"/>
    <w:rsid w:val="004A52F3"/>
    <w:rsid w:val="004A568F"/>
    <w:rsid w:val="004A6876"/>
    <w:rsid w:val="004A7775"/>
    <w:rsid w:val="004A7E40"/>
    <w:rsid w:val="004B0CFD"/>
    <w:rsid w:val="004B126A"/>
    <w:rsid w:val="004B140D"/>
    <w:rsid w:val="004B145C"/>
    <w:rsid w:val="004B3021"/>
    <w:rsid w:val="004B30B4"/>
    <w:rsid w:val="004B3D53"/>
    <w:rsid w:val="004B685E"/>
    <w:rsid w:val="004C1611"/>
    <w:rsid w:val="004C1D5F"/>
    <w:rsid w:val="004C2D2A"/>
    <w:rsid w:val="004C3193"/>
    <w:rsid w:val="004C329D"/>
    <w:rsid w:val="004C4653"/>
    <w:rsid w:val="004C68E6"/>
    <w:rsid w:val="004C6934"/>
    <w:rsid w:val="004C7028"/>
    <w:rsid w:val="004C741D"/>
    <w:rsid w:val="004C7C11"/>
    <w:rsid w:val="004D0831"/>
    <w:rsid w:val="004D1253"/>
    <w:rsid w:val="004D1442"/>
    <w:rsid w:val="004D1667"/>
    <w:rsid w:val="004D1CE0"/>
    <w:rsid w:val="004D218D"/>
    <w:rsid w:val="004D2866"/>
    <w:rsid w:val="004D2C99"/>
    <w:rsid w:val="004D33BE"/>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85B"/>
    <w:rsid w:val="004F6A41"/>
    <w:rsid w:val="004F76E2"/>
    <w:rsid w:val="004F7E48"/>
    <w:rsid w:val="0050011F"/>
    <w:rsid w:val="00500869"/>
    <w:rsid w:val="00501F34"/>
    <w:rsid w:val="00503C1A"/>
    <w:rsid w:val="00503CDD"/>
    <w:rsid w:val="00504675"/>
    <w:rsid w:val="0050490E"/>
    <w:rsid w:val="0050498C"/>
    <w:rsid w:val="005061CE"/>
    <w:rsid w:val="00506DD3"/>
    <w:rsid w:val="00507966"/>
    <w:rsid w:val="00510252"/>
    <w:rsid w:val="00511051"/>
    <w:rsid w:val="0051153F"/>
    <w:rsid w:val="00511B92"/>
    <w:rsid w:val="00511F7B"/>
    <w:rsid w:val="00514848"/>
    <w:rsid w:val="005150FA"/>
    <w:rsid w:val="00515EC5"/>
    <w:rsid w:val="00515FF3"/>
    <w:rsid w:val="00516539"/>
    <w:rsid w:val="00517D4E"/>
    <w:rsid w:val="0052017C"/>
    <w:rsid w:val="00520513"/>
    <w:rsid w:val="00520883"/>
    <w:rsid w:val="005208EF"/>
    <w:rsid w:val="00520947"/>
    <w:rsid w:val="00522057"/>
    <w:rsid w:val="00522298"/>
    <w:rsid w:val="00522E5D"/>
    <w:rsid w:val="005238FF"/>
    <w:rsid w:val="005239D2"/>
    <w:rsid w:val="00523F5E"/>
    <w:rsid w:val="00525068"/>
    <w:rsid w:val="00525DEE"/>
    <w:rsid w:val="00526258"/>
    <w:rsid w:val="0052627C"/>
    <w:rsid w:val="00530F6B"/>
    <w:rsid w:val="0053141A"/>
    <w:rsid w:val="005315B3"/>
    <w:rsid w:val="00531839"/>
    <w:rsid w:val="0053276C"/>
    <w:rsid w:val="00537C1B"/>
    <w:rsid w:val="00541D28"/>
    <w:rsid w:val="00541E5E"/>
    <w:rsid w:val="00542BFB"/>
    <w:rsid w:val="005455DD"/>
    <w:rsid w:val="0054754A"/>
    <w:rsid w:val="005500E5"/>
    <w:rsid w:val="00550B50"/>
    <w:rsid w:val="00551027"/>
    <w:rsid w:val="00551D9A"/>
    <w:rsid w:val="0055238A"/>
    <w:rsid w:val="00552FF3"/>
    <w:rsid w:val="005532E4"/>
    <w:rsid w:val="005546B6"/>
    <w:rsid w:val="00555607"/>
    <w:rsid w:val="005565A2"/>
    <w:rsid w:val="0055670B"/>
    <w:rsid w:val="00561653"/>
    <w:rsid w:val="005620AD"/>
    <w:rsid w:val="00562F84"/>
    <w:rsid w:val="00563014"/>
    <w:rsid w:val="005644BE"/>
    <w:rsid w:val="00565034"/>
    <w:rsid w:val="005650A1"/>
    <w:rsid w:val="00565E20"/>
    <w:rsid w:val="0056611F"/>
    <w:rsid w:val="005662E9"/>
    <w:rsid w:val="0057008C"/>
    <w:rsid w:val="0057048D"/>
    <w:rsid w:val="00572625"/>
    <w:rsid w:val="0057341C"/>
    <w:rsid w:val="00573FBA"/>
    <w:rsid w:val="005746DA"/>
    <w:rsid w:val="00574A9F"/>
    <w:rsid w:val="00574AF1"/>
    <w:rsid w:val="0057603C"/>
    <w:rsid w:val="005768ED"/>
    <w:rsid w:val="00579CDC"/>
    <w:rsid w:val="00581E3A"/>
    <w:rsid w:val="00582476"/>
    <w:rsid w:val="00582581"/>
    <w:rsid w:val="00583CD5"/>
    <w:rsid w:val="005842A5"/>
    <w:rsid w:val="005846BC"/>
    <w:rsid w:val="005848B8"/>
    <w:rsid w:val="00585050"/>
    <w:rsid w:val="00586E35"/>
    <w:rsid w:val="00587459"/>
    <w:rsid w:val="005879BF"/>
    <w:rsid w:val="00591F04"/>
    <w:rsid w:val="00592B89"/>
    <w:rsid w:val="005936D4"/>
    <w:rsid w:val="00593B54"/>
    <w:rsid w:val="00594208"/>
    <w:rsid w:val="005A09E5"/>
    <w:rsid w:val="005A1841"/>
    <w:rsid w:val="005A2923"/>
    <w:rsid w:val="005A2C7A"/>
    <w:rsid w:val="005A417D"/>
    <w:rsid w:val="005A4CDC"/>
    <w:rsid w:val="005A62CA"/>
    <w:rsid w:val="005A74F4"/>
    <w:rsid w:val="005A7999"/>
    <w:rsid w:val="005A7EA8"/>
    <w:rsid w:val="005B08D5"/>
    <w:rsid w:val="005B416E"/>
    <w:rsid w:val="005B41F6"/>
    <w:rsid w:val="005B4483"/>
    <w:rsid w:val="005B4C18"/>
    <w:rsid w:val="005B5330"/>
    <w:rsid w:val="005B5D2D"/>
    <w:rsid w:val="005B6486"/>
    <w:rsid w:val="005C0282"/>
    <w:rsid w:val="005C143E"/>
    <w:rsid w:val="005C1835"/>
    <w:rsid w:val="005C324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47B6"/>
    <w:rsid w:val="005E6A24"/>
    <w:rsid w:val="005E76D1"/>
    <w:rsid w:val="005EF2EA"/>
    <w:rsid w:val="005F28EA"/>
    <w:rsid w:val="005F295E"/>
    <w:rsid w:val="005F342F"/>
    <w:rsid w:val="005F4C3F"/>
    <w:rsid w:val="005F57D7"/>
    <w:rsid w:val="005F5886"/>
    <w:rsid w:val="005F60AA"/>
    <w:rsid w:val="005F63B7"/>
    <w:rsid w:val="005F69DA"/>
    <w:rsid w:val="005F6DC5"/>
    <w:rsid w:val="005F7470"/>
    <w:rsid w:val="005F797A"/>
    <w:rsid w:val="005F7EFA"/>
    <w:rsid w:val="00600A33"/>
    <w:rsid w:val="0060164D"/>
    <w:rsid w:val="00601E04"/>
    <w:rsid w:val="0060347C"/>
    <w:rsid w:val="00604CC5"/>
    <w:rsid w:val="0060560D"/>
    <w:rsid w:val="00605781"/>
    <w:rsid w:val="00605E02"/>
    <w:rsid w:val="006065B0"/>
    <w:rsid w:val="00610288"/>
    <w:rsid w:val="00610BF4"/>
    <w:rsid w:val="00610F01"/>
    <w:rsid w:val="00611218"/>
    <w:rsid w:val="006116F3"/>
    <w:rsid w:val="00612A0D"/>
    <w:rsid w:val="00612D5A"/>
    <w:rsid w:val="00613345"/>
    <w:rsid w:val="00614562"/>
    <w:rsid w:val="006147A5"/>
    <w:rsid w:val="0061495F"/>
    <w:rsid w:val="00614C90"/>
    <w:rsid w:val="00614F1E"/>
    <w:rsid w:val="00614F84"/>
    <w:rsid w:val="0061554D"/>
    <w:rsid w:val="00615D4F"/>
    <w:rsid w:val="00616291"/>
    <w:rsid w:val="00616DF4"/>
    <w:rsid w:val="006170FE"/>
    <w:rsid w:val="00617478"/>
    <w:rsid w:val="006202F0"/>
    <w:rsid w:val="00620A50"/>
    <w:rsid w:val="00620EBA"/>
    <w:rsid w:val="006211F3"/>
    <w:rsid w:val="006213EA"/>
    <w:rsid w:val="00621C87"/>
    <w:rsid w:val="00622CF6"/>
    <w:rsid w:val="0062384A"/>
    <w:rsid w:val="00625A85"/>
    <w:rsid w:val="00625AC9"/>
    <w:rsid w:val="006261D1"/>
    <w:rsid w:val="0062646C"/>
    <w:rsid w:val="00627419"/>
    <w:rsid w:val="006276B7"/>
    <w:rsid w:val="006304C1"/>
    <w:rsid w:val="006309EA"/>
    <w:rsid w:val="00630E34"/>
    <w:rsid w:val="0063112B"/>
    <w:rsid w:val="006325AD"/>
    <w:rsid w:val="00632CE3"/>
    <w:rsid w:val="00632E2E"/>
    <w:rsid w:val="006330BD"/>
    <w:rsid w:val="00634083"/>
    <w:rsid w:val="00634317"/>
    <w:rsid w:val="006343DB"/>
    <w:rsid w:val="00634426"/>
    <w:rsid w:val="00635622"/>
    <w:rsid w:val="00635D0B"/>
    <w:rsid w:val="00637C32"/>
    <w:rsid w:val="00637E11"/>
    <w:rsid w:val="00641367"/>
    <w:rsid w:val="00641EED"/>
    <w:rsid w:val="00642284"/>
    <w:rsid w:val="006422BF"/>
    <w:rsid w:val="006422EC"/>
    <w:rsid w:val="00642E75"/>
    <w:rsid w:val="0064307A"/>
    <w:rsid w:val="00645E69"/>
    <w:rsid w:val="0064611B"/>
    <w:rsid w:val="006462FA"/>
    <w:rsid w:val="0064673A"/>
    <w:rsid w:val="00646DD3"/>
    <w:rsid w:val="00650B43"/>
    <w:rsid w:val="00652EC1"/>
    <w:rsid w:val="006532B3"/>
    <w:rsid w:val="00654864"/>
    <w:rsid w:val="0065577A"/>
    <w:rsid w:val="00656AAE"/>
    <w:rsid w:val="00661C68"/>
    <w:rsid w:val="00661D2A"/>
    <w:rsid w:val="0066214A"/>
    <w:rsid w:val="006630FF"/>
    <w:rsid w:val="006653B0"/>
    <w:rsid w:val="006653EE"/>
    <w:rsid w:val="00665668"/>
    <w:rsid w:val="00665F7F"/>
    <w:rsid w:val="0067006D"/>
    <w:rsid w:val="006719E0"/>
    <w:rsid w:val="0067297E"/>
    <w:rsid w:val="00672FC7"/>
    <w:rsid w:val="00673365"/>
    <w:rsid w:val="006734AE"/>
    <w:rsid w:val="006749E3"/>
    <w:rsid w:val="00674ADF"/>
    <w:rsid w:val="00676DE6"/>
    <w:rsid w:val="00680B6F"/>
    <w:rsid w:val="0068102E"/>
    <w:rsid w:val="00682524"/>
    <w:rsid w:val="00682A5B"/>
    <w:rsid w:val="00683F21"/>
    <w:rsid w:val="00684A87"/>
    <w:rsid w:val="006856EE"/>
    <w:rsid w:val="00685954"/>
    <w:rsid w:val="0068598D"/>
    <w:rsid w:val="00685E04"/>
    <w:rsid w:val="00686D09"/>
    <w:rsid w:val="006927A7"/>
    <w:rsid w:val="0069360F"/>
    <w:rsid w:val="006951FD"/>
    <w:rsid w:val="006955E3"/>
    <w:rsid w:val="00695EB3"/>
    <w:rsid w:val="006961E0"/>
    <w:rsid w:val="00696DC9"/>
    <w:rsid w:val="00697E55"/>
    <w:rsid w:val="00697EFD"/>
    <w:rsid w:val="006A0061"/>
    <w:rsid w:val="006A01D5"/>
    <w:rsid w:val="006A06A9"/>
    <w:rsid w:val="006A14B9"/>
    <w:rsid w:val="006A330E"/>
    <w:rsid w:val="006A630F"/>
    <w:rsid w:val="006A6E45"/>
    <w:rsid w:val="006A779D"/>
    <w:rsid w:val="006A7863"/>
    <w:rsid w:val="006A7870"/>
    <w:rsid w:val="006A7C3F"/>
    <w:rsid w:val="006B056B"/>
    <w:rsid w:val="006B20B1"/>
    <w:rsid w:val="006B3ED3"/>
    <w:rsid w:val="006B5A96"/>
    <w:rsid w:val="006B6394"/>
    <w:rsid w:val="006B694A"/>
    <w:rsid w:val="006C0C9A"/>
    <w:rsid w:val="006C0EA4"/>
    <w:rsid w:val="006C1D96"/>
    <w:rsid w:val="006C41B1"/>
    <w:rsid w:val="006C42FC"/>
    <w:rsid w:val="006C572C"/>
    <w:rsid w:val="006D160C"/>
    <w:rsid w:val="006D2EE4"/>
    <w:rsid w:val="006D4DB0"/>
    <w:rsid w:val="006D6871"/>
    <w:rsid w:val="006D68B6"/>
    <w:rsid w:val="006D7F21"/>
    <w:rsid w:val="006E1B5D"/>
    <w:rsid w:val="006E1FAF"/>
    <w:rsid w:val="006E36F4"/>
    <w:rsid w:val="006E483B"/>
    <w:rsid w:val="006E6D78"/>
    <w:rsid w:val="006E6DD7"/>
    <w:rsid w:val="006F05E0"/>
    <w:rsid w:val="006F08C5"/>
    <w:rsid w:val="006F2107"/>
    <w:rsid w:val="006F230A"/>
    <w:rsid w:val="006F3806"/>
    <w:rsid w:val="006F3E70"/>
    <w:rsid w:val="006F43D6"/>
    <w:rsid w:val="006F4BBE"/>
    <w:rsid w:val="006F4FD5"/>
    <w:rsid w:val="006F69F6"/>
    <w:rsid w:val="006F7322"/>
    <w:rsid w:val="006F742C"/>
    <w:rsid w:val="006F7F9B"/>
    <w:rsid w:val="007009B8"/>
    <w:rsid w:val="00701B2D"/>
    <w:rsid w:val="007028DA"/>
    <w:rsid w:val="00704D61"/>
    <w:rsid w:val="00705ECB"/>
    <w:rsid w:val="00707494"/>
    <w:rsid w:val="00707E68"/>
    <w:rsid w:val="00711AC5"/>
    <w:rsid w:val="00711C08"/>
    <w:rsid w:val="00711CE9"/>
    <w:rsid w:val="00712774"/>
    <w:rsid w:val="007134E2"/>
    <w:rsid w:val="007141D0"/>
    <w:rsid w:val="0071462A"/>
    <w:rsid w:val="0071565A"/>
    <w:rsid w:val="007172F3"/>
    <w:rsid w:val="007222B5"/>
    <w:rsid w:val="007227E5"/>
    <w:rsid w:val="007247EC"/>
    <w:rsid w:val="007250F3"/>
    <w:rsid w:val="007268BF"/>
    <w:rsid w:val="00726AB4"/>
    <w:rsid w:val="00730320"/>
    <w:rsid w:val="00730CE8"/>
    <w:rsid w:val="00731AE6"/>
    <w:rsid w:val="00733B6B"/>
    <w:rsid w:val="00735253"/>
    <w:rsid w:val="007357EC"/>
    <w:rsid w:val="00741A8E"/>
    <w:rsid w:val="0074263E"/>
    <w:rsid w:val="007454B2"/>
    <w:rsid w:val="00745B0C"/>
    <w:rsid w:val="00747DE6"/>
    <w:rsid w:val="0075066D"/>
    <w:rsid w:val="00750BF4"/>
    <w:rsid w:val="00750D78"/>
    <w:rsid w:val="00752CFA"/>
    <w:rsid w:val="0075345B"/>
    <w:rsid w:val="00753E05"/>
    <w:rsid w:val="00756E78"/>
    <w:rsid w:val="00757BE7"/>
    <w:rsid w:val="00757FEF"/>
    <w:rsid w:val="007610FB"/>
    <w:rsid w:val="00761622"/>
    <w:rsid w:val="00761D99"/>
    <w:rsid w:val="0076235D"/>
    <w:rsid w:val="0076244E"/>
    <w:rsid w:val="00762847"/>
    <w:rsid w:val="00763551"/>
    <w:rsid w:val="00765920"/>
    <w:rsid w:val="00765F3E"/>
    <w:rsid w:val="00766537"/>
    <w:rsid w:val="00766E39"/>
    <w:rsid w:val="0076787B"/>
    <w:rsid w:val="00767C31"/>
    <w:rsid w:val="0077091A"/>
    <w:rsid w:val="00771237"/>
    <w:rsid w:val="007735E3"/>
    <w:rsid w:val="00774D97"/>
    <w:rsid w:val="0077573D"/>
    <w:rsid w:val="007761DA"/>
    <w:rsid w:val="007761F5"/>
    <w:rsid w:val="00777A07"/>
    <w:rsid w:val="00777BF3"/>
    <w:rsid w:val="00777FE0"/>
    <w:rsid w:val="00780539"/>
    <w:rsid w:val="007806E4"/>
    <w:rsid w:val="007820F3"/>
    <w:rsid w:val="0078214B"/>
    <w:rsid w:val="00782174"/>
    <w:rsid w:val="0078395F"/>
    <w:rsid w:val="00783AC9"/>
    <w:rsid w:val="00783E35"/>
    <w:rsid w:val="00783FEC"/>
    <w:rsid w:val="00784788"/>
    <w:rsid w:val="00787AAC"/>
    <w:rsid w:val="00790546"/>
    <w:rsid w:val="0079191E"/>
    <w:rsid w:val="007933A3"/>
    <w:rsid w:val="00793E57"/>
    <w:rsid w:val="00795FD4"/>
    <w:rsid w:val="0079677B"/>
    <w:rsid w:val="007969AC"/>
    <w:rsid w:val="0079705E"/>
    <w:rsid w:val="007A0376"/>
    <w:rsid w:val="007A0384"/>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40C0"/>
    <w:rsid w:val="007B5C48"/>
    <w:rsid w:val="007B6947"/>
    <w:rsid w:val="007B7426"/>
    <w:rsid w:val="007C10D4"/>
    <w:rsid w:val="007C11F0"/>
    <w:rsid w:val="007C2863"/>
    <w:rsid w:val="007C354A"/>
    <w:rsid w:val="007C42B8"/>
    <w:rsid w:val="007C442D"/>
    <w:rsid w:val="007C4DAF"/>
    <w:rsid w:val="007C504F"/>
    <w:rsid w:val="007C619B"/>
    <w:rsid w:val="007C7C46"/>
    <w:rsid w:val="007D12E2"/>
    <w:rsid w:val="007D13F7"/>
    <w:rsid w:val="007D1EF2"/>
    <w:rsid w:val="007D3021"/>
    <w:rsid w:val="007D381C"/>
    <w:rsid w:val="007D3933"/>
    <w:rsid w:val="007D3A75"/>
    <w:rsid w:val="007D4C98"/>
    <w:rsid w:val="007D6BDC"/>
    <w:rsid w:val="007D6E46"/>
    <w:rsid w:val="007D7465"/>
    <w:rsid w:val="007D7480"/>
    <w:rsid w:val="007E1756"/>
    <w:rsid w:val="007E28C1"/>
    <w:rsid w:val="007E2DC7"/>
    <w:rsid w:val="007E3176"/>
    <w:rsid w:val="007E372E"/>
    <w:rsid w:val="007E37C6"/>
    <w:rsid w:val="007E384A"/>
    <w:rsid w:val="007E6CF8"/>
    <w:rsid w:val="007F085F"/>
    <w:rsid w:val="007F0AFF"/>
    <w:rsid w:val="007F0BA2"/>
    <w:rsid w:val="007F1368"/>
    <w:rsid w:val="007F19B7"/>
    <w:rsid w:val="007F26C9"/>
    <w:rsid w:val="007F3051"/>
    <w:rsid w:val="007F30E1"/>
    <w:rsid w:val="007F371B"/>
    <w:rsid w:val="007F4E10"/>
    <w:rsid w:val="007F5F86"/>
    <w:rsid w:val="007F6FCF"/>
    <w:rsid w:val="0080261D"/>
    <w:rsid w:val="00804F91"/>
    <w:rsid w:val="00805355"/>
    <w:rsid w:val="00805A84"/>
    <w:rsid w:val="00805BA0"/>
    <w:rsid w:val="008069D3"/>
    <w:rsid w:val="008075E0"/>
    <w:rsid w:val="008108F3"/>
    <w:rsid w:val="00810C85"/>
    <w:rsid w:val="0081154B"/>
    <w:rsid w:val="00812906"/>
    <w:rsid w:val="00813D0F"/>
    <w:rsid w:val="00814DF0"/>
    <w:rsid w:val="00816586"/>
    <w:rsid w:val="00820583"/>
    <w:rsid w:val="00820F8B"/>
    <w:rsid w:val="00821D74"/>
    <w:rsid w:val="008231C2"/>
    <w:rsid w:val="008231D5"/>
    <w:rsid w:val="00825DB3"/>
    <w:rsid w:val="00827850"/>
    <w:rsid w:val="00827939"/>
    <w:rsid w:val="008313E4"/>
    <w:rsid w:val="0083151E"/>
    <w:rsid w:val="00831B46"/>
    <w:rsid w:val="00831BCF"/>
    <w:rsid w:val="00832ACD"/>
    <w:rsid w:val="008339D7"/>
    <w:rsid w:val="00834A5B"/>
    <w:rsid w:val="008350DA"/>
    <w:rsid w:val="00836833"/>
    <w:rsid w:val="008373C4"/>
    <w:rsid w:val="0084051E"/>
    <w:rsid w:val="00841350"/>
    <w:rsid w:val="0084162D"/>
    <w:rsid w:val="008422FC"/>
    <w:rsid w:val="0084251F"/>
    <w:rsid w:val="00842DE8"/>
    <w:rsid w:val="00843721"/>
    <w:rsid w:val="008441D0"/>
    <w:rsid w:val="00845456"/>
    <w:rsid w:val="00846590"/>
    <w:rsid w:val="008468B2"/>
    <w:rsid w:val="00847628"/>
    <w:rsid w:val="00850866"/>
    <w:rsid w:val="0085134C"/>
    <w:rsid w:val="0085363B"/>
    <w:rsid w:val="00853CC6"/>
    <w:rsid w:val="0085403A"/>
    <w:rsid w:val="008546A6"/>
    <w:rsid w:val="0085534B"/>
    <w:rsid w:val="00855C0B"/>
    <w:rsid w:val="008562CA"/>
    <w:rsid w:val="008563C8"/>
    <w:rsid w:val="008575F0"/>
    <w:rsid w:val="008621BF"/>
    <w:rsid w:val="008624A4"/>
    <w:rsid w:val="008626D8"/>
    <w:rsid w:val="0086361C"/>
    <w:rsid w:val="0086561D"/>
    <w:rsid w:val="008667AE"/>
    <w:rsid w:val="00867427"/>
    <w:rsid w:val="00867EC0"/>
    <w:rsid w:val="0087056D"/>
    <w:rsid w:val="00870E19"/>
    <w:rsid w:val="00871494"/>
    <w:rsid w:val="008719A3"/>
    <w:rsid w:val="008722C5"/>
    <w:rsid w:val="008729CE"/>
    <w:rsid w:val="00872E5F"/>
    <w:rsid w:val="00873DEF"/>
    <w:rsid w:val="00874FAC"/>
    <w:rsid w:val="00875936"/>
    <w:rsid w:val="00876125"/>
    <w:rsid w:val="0087641F"/>
    <w:rsid w:val="0087674D"/>
    <w:rsid w:val="0087698F"/>
    <w:rsid w:val="00876F87"/>
    <w:rsid w:val="00877249"/>
    <w:rsid w:val="0087793D"/>
    <w:rsid w:val="00880808"/>
    <w:rsid w:val="00881F1A"/>
    <w:rsid w:val="008829A8"/>
    <w:rsid w:val="0088390C"/>
    <w:rsid w:val="00883FF6"/>
    <w:rsid w:val="00884649"/>
    <w:rsid w:val="00885791"/>
    <w:rsid w:val="008866B4"/>
    <w:rsid w:val="00886B80"/>
    <w:rsid w:val="008879E7"/>
    <w:rsid w:val="00890AAC"/>
    <w:rsid w:val="00890E2D"/>
    <w:rsid w:val="008913C5"/>
    <w:rsid w:val="00891768"/>
    <w:rsid w:val="008926B0"/>
    <w:rsid w:val="008928F1"/>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6CE"/>
    <w:rsid w:val="008B7E5C"/>
    <w:rsid w:val="008C0DCA"/>
    <w:rsid w:val="008C206B"/>
    <w:rsid w:val="008C227A"/>
    <w:rsid w:val="008C22EC"/>
    <w:rsid w:val="008C2398"/>
    <w:rsid w:val="008C325D"/>
    <w:rsid w:val="008C3348"/>
    <w:rsid w:val="008C4352"/>
    <w:rsid w:val="008C517A"/>
    <w:rsid w:val="008C5602"/>
    <w:rsid w:val="008C587E"/>
    <w:rsid w:val="008C5EFE"/>
    <w:rsid w:val="008D08CA"/>
    <w:rsid w:val="008D1158"/>
    <w:rsid w:val="008D1964"/>
    <w:rsid w:val="008D4B4E"/>
    <w:rsid w:val="008D5811"/>
    <w:rsid w:val="008D58B2"/>
    <w:rsid w:val="008D7335"/>
    <w:rsid w:val="008E1D8A"/>
    <w:rsid w:val="008E29FC"/>
    <w:rsid w:val="008E2C18"/>
    <w:rsid w:val="008E3AEB"/>
    <w:rsid w:val="008E505B"/>
    <w:rsid w:val="008E50F4"/>
    <w:rsid w:val="008E533D"/>
    <w:rsid w:val="008E6030"/>
    <w:rsid w:val="008E792C"/>
    <w:rsid w:val="008E7C0F"/>
    <w:rsid w:val="008F03B7"/>
    <w:rsid w:val="008F08EC"/>
    <w:rsid w:val="008F18B1"/>
    <w:rsid w:val="008F299A"/>
    <w:rsid w:val="008F3A61"/>
    <w:rsid w:val="008F41C3"/>
    <w:rsid w:val="008F5342"/>
    <w:rsid w:val="008F56B8"/>
    <w:rsid w:val="008F56BB"/>
    <w:rsid w:val="0090020B"/>
    <w:rsid w:val="00900B61"/>
    <w:rsid w:val="00901E16"/>
    <w:rsid w:val="00902196"/>
    <w:rsid w:val="009028C6"/>
    <w:rsid w:val="00902AE6"/>
    <w:rsid w:val="00903833"/>
    <w:rsid w:val="00903B23"/>
    <w:rsid w:val="009041EA"/>
    <w:rsid w:val="00904703"/>
    <w:rsid w:val="00904CCE"/>
    <w:rsid w:val="00905760"/>
    <w:rsid w:val="00906479"/>
    <w:rsid w:val="00906570"/>
    <w:rsid w:val="0090657D"/>
    <w:rsid w:val="009066C1"/>
    <w:rsid w:val="00906C77"/>
    <w:rsid w:val="0091078A"/>
    <w:rsid w:val="00910908"/>
    <w:rsid w:val="00911429"/>
    <w:rsid w:val="0091314F"/>
    <w:rsid w:val="0091339A"/>
    <w:rsid w:val="00916057"/>
    <w:rsid w:val="009170A5"/>
    <w:rsid w:val="00917BF1"/>
    <w:rsid w:val="00920040"/>
    <w:rsid w:val="009204C9"/>
    <w:rsid w:val="00920B5C"/>
    <w:rsid w:val="00920DEE"/>
    <w:rsid w:val="00922F9B"/>
    <w:rsid w:val="00924342"/>
    <w:rsid w:val="00924574"/>
    <w:rsid w:val="00924AD6"/>
    <w:rsid w:val="00925843"/>
    <w:rsid w:val="00925DB1"/>
    <w:rsid w:val="009275FB"/>
    <w:rsid w:val="00930226"/>
    <w:rsid w:val="00932861"/>
    <w:rsid w:val="00932D5D"/>
    <w:rsid w:val="0093399A"/>
    <w:rsid w:val="009371DB"/>
    <w:rsid w:val="0094048D"/>
    <w:rsid w:val="00940D34"/>
    <w:rsid w:val="00941F4E"/>
    <w:rsid w:val="00942DAD"/>
    <w:rsid w:val="009447C8"/>
    <w:rsid w:val="009456D7"/>
    <w:rsid w:val="009466B5"/>
    <w:rsid w:val="0094791D"/>
    <w:rsid w:val="00952B86"/>
    <w:rsid w:val="00953C2C"/>
    <w:rsid w:val="00955AEC"/>
    <w:rsid w:val="00955B39"/>
    <w:rsid w:val="00956186"/>
    <w:rsid w:val="009570E0"/>
    <w:rsid w:val="009574E1"/>
    <w:rsid w:val="009576DA"/>
    <w:rsid w:val="00957AD1"/>
    <w:rsid w:val="00960D05"/>
    <w:rsid w:val="0096296A"/>
    <w:rsid w:val="00962C65"/>
    <w:rsid w:val="00963114"/>
    <w:rsid w:val="00963D5B"/>
    <w:rsid w:val="0096444F"/>
    <w:rsid w:val="00965C4B"/>
    <w:rsid w:val="009670A7"/>
    <w:rsid w:val="00967C53"/>
    <w:rsid w:val="00971C38"/>
    <w:rsid w:val="0097203D"/>
    <w:rsid w:val="00974525"/>
    <w:rsid w:val="009746E9"/>
    <w:rsid w:val="00975EEB"/>
    <w:rsid w:val="00976FEE"/>
    <w:rsid w:val="0097706C"/>
    <w:rsid w:val="009772EB"/>
    <w:rsid w:val="0097756B"/>
    <w:rsid w:val="00977EE0"/>
    <w:rsid w:val="009814EB"/>
    <w:rsid w:val="009820AF"/>
    <w:rsid w:val="00982109"/>
    <w:rsid w:val="009825FB"/>
    <w:rsid w:val="00982716"/>
    <w:rsid w:val="00982BBB"/>
    <w:rsid w:val="00982D87"/>
    <w:rsid w:val="00983073"/>
    <w:rsid w:val="00983236"/>
    <w:rsid w:val="009832A6"/>
    <w:rsid w:val="00983B93"/>
    <w:rsid w:val="009850C3"/>
    <w:rsid w:val="00985424"/>
    <w:rsid w:val="009855DC"/>
    <w:rsid w:val="009856AD"/>
    <w:rsid w:val="009866EA"/>
    <w:rsid w:val="00986D2D"/>
    <w:rsid w:val="00991079"/>
    <w:rsid w:val="00991618"/>
    <w:rsid w:val="00992025"/>
    <w:rsid w:val="009931A1"/>
    <w:rsid w:val="0099382B"/>
    <w:rsid w:val="009947E5"/>
    <w:rsid w:val="00994998"/>
    <w:rsid w:val="009959FF"/>
    <w:rsid w:val="00996141"/>
    <w:rsid w:val="009964B4"/>
    <w:rsid w:val="00996851"/>
    <w:rsid w:val="00997621"/>
    <w:rsid w:val="0099FBC5"/>
    <w:rsid w:val="009A029A"/>
    <w:rsid w:val="009A0442"/>
    <w:rsid w:val="009A1109"/>
    <w:rsid w:val="009A2DEC"/>
    <w:rsid w:val="009A2E2C"/>
    <w:rsid w:val="009A4362"/>
    <w:rsid w:val="009A494B"/>
    <w:rsid w:val="009A4A71"/>
    <w:rsid w:val="009A5B6F"/>
    <w:rsid w:val="009A659D"/>
    <w:rsid w:val="009A6A63"/>
    <w:rsid w:val="009A6D52"/>
    <w:rsid w:val="009B01CD"/>
    <w:rsid w:val="009B054E"/>
    <w:rsid w:val="009B079C"/>
    <w:rsid w:val="009B0A12"/>
    <w:rsid w:val="009B1598"/>
    <w:rsid w:val="009B3425"/>
    <w:rsid w:val="009B3562"/>
    <w:rsid w:val="009B4F84"/>
    <w:rsid w:val="009B7174"/>
    <w:rsid w:val="009B74AC"/>
    <w:rsid w:val="009B9BB5"/>
    <w:rsid w:val="009C17AD"/>
    <w:rsid w:val="009C4DE6"/>
    <w:rsid w:val="009C4FF5"/>
    <w:rsid w:val="009C5248"/>
    <w:rsid w:val="009C5AD9"/>
    <w:rsid w:val="009C6DEC"/>
    <w:rsid w:val="009C70CB"/>
    <w:rsid w:val="009C7312"/>
    <w:rsid w:val="009D3F69"/>
    <w:rsid w:val="009D5871"/>
    <w:rsid w:val="009D59E9"/>
    <w:rsid w:val="009D5EF2"/>
    <w:rsid w:val="009D5F30"/>
    <w:rsid w:val="009D7498"/>
    <w:rsid w:val="009E11B1"/>
    <w:rsid w:val="009E13A5"/>
    <w:rsid w:val="009E1712"/>
    <w:rsid w:val="009E196A"/>
    <w:rsid w:val="009E28AD"/>
    <w:rsid w:val="009E2C81"/>
    <w:rsid w:val="009E2DDC"/>
    <w:rsid w:val="009E3749"/>
    <w:rsid w:val="009E454B"/>
    <w:rsid w:val="009E5880"/>
    <w:rsid w:val="009E5917"/>
    <w:rsid w:val="009E5C57"/>
    <w:rsid w:val="009E6913"/>
    <w:rsid w:val="009E707C"/>
    <w:rsid w:val="009F12C4"/>
    <w:rsid w:val="009F1537"/>
    <w:rsid w:val="009F1C60"/>
    <w:rsid w:val="009F2DF3"/>
    <w:rsid w:val="009F3242"/>
    <w:rsid w:val="009F40C6"/>
    <w:rsid w:val="009F5280"/>
    <w:rsid w:val="009F5748"/>
    <w:rsid w:val="009F5EEE"/>
    <w:rsid w:val="009F67BA"/>
    <w:rsid w:val="009F6987"/>
    <w:rsid w:val="009F79B7"/>
    <w:rsid w:val="00A003E5"/>
    <w:rsid w:val="00A01F0B"/>
    <w:rsid w:val="00A029D6"/>
    <w:rsid w:val="00A02EDA"/>
    <w:rsid w:val="00A053B1"/>
    <w:rsid w:val="00A06ACC"/>
    <w:rsid w:val="00A0744B"/>
    <w:rsid w:val="00A103A6"/>
    <w:rsid w:val="00A11C1F"/>
    <w:rsid w:val="00A133DE"/>
    <w:rsid w:val="00A1396D"/>
    <w:rsid w:val="00A13B7B"/>
    <w:rsid w:val="00A13CE5"/>
    <w:rsid w:val="00A148EA"/>
    <w:rsid w:val="00A1501D"/>
    <w:rsid w:val="00A154D7"/>
    <w:rsid w:val="00A155D2"/>
    <w:rsid w:val="00A15682"/>
    <w:rsid w:val="00A15AB7"/>
    <w:rsid w:val="00A15C36"/>
    <w:rsid w:val="00A175DD"/>
    <w:rsid w:val="00A1D88E"/>
    <w:rsid w:val="00A225ED"/>
    <w:rsid w:val="00A233B5"/>
    <w:rsid w:val="00A23E1F"/>
    <w:rsid w:val="00A23F22"/>
    <w:rsid w:val="00A254D9"/>
    <w:rsid w:val="00A25FE5"/>
    <w:rsid w:val="00A264F3"/>
    <w:rsid w:val="00A305A3"/>
    <w:rsid w:val="00A305F8"/>
    <w:rsid w:val="00A3066B"/>
    <w:rsid w:val="00A30FAE"/>
    <w:rsid w:val="00A31C50"/>
    <w:rsid w:val="00A3208A"/>
    <w:rsid w:val="00A3482D"/>
    <w:rsid w:val="00A34B95"/>
    <w:rsid w:val="00A34D20"/>
    <w:rsid w:val="00A35E2C"/>
    <w:rsid w:val="00A362E8"/>
    <w:rsid w:val="00A36723"/>
    <w:rsid w:val="00A401D9"/>
    <w:rsid w:val="00A401E3"/>
    <w:rsid w:val="00A40804"/>
    <w:rsid w:val="00A42384"/>
    <w:rsid w:val="00A43350"/>
    <w:rsid w:val="00A4412C"/>
    <w:rsid w:val="00A44B67"/>
    <w:rsid w:val="00A46265"/>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0241"/>
    <w:rsid w:val="00A82162"/>
    <w:rsid w:val="00A82261"/>
    <w:rsid w:val="00A82444"/>
    <w:rsid w:val="00A82D6F"/>
    <w:rsid w:val="00A847D3"/>
    <w:rsid w:val="00A84FFB"/>
    <w:rsid w:val="00A87D3D"/>
    <w:rsid w:val="00A90503"/>
    <w:rsid w:val="00A92873"/>
    <w:rsid w:val="00A9322E"/>
    <w:rsid w:val="00A93438"/>
    <w:rsid w:val="00A9385A"/>
    <w:rsid w:val="00A96074"/>
    <w:rsid w:val="00A96D46"/>
    <w:rsid w:val="00AA0B61"/>
    <w:rsid w:val="00AA1F80"/>
    <w:rsid w:val="00AA254B"/>
    <w:rsid w:val="00AA470A"/>
    <w:rsid w:val="00AA69D0"/>
    <w:rsid w:val="00AA6C6D"/>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43"/>
    <w:rsid w:val="00AB7BC7"/>
    <w:rsid w:val="00AC135A"/>
    <w:rsid w:val="00AC32CD"/>
    <w:rsid w:val="00AC45D6"/>
    <w:rsid w:val="00AC4B0D"/>
    <w:rsid w:val="00AC4FCA"/>
    <w:rsid w:val="00AC6C84"/>
    <w:rsid w:val="00AC6E56"/>
    <w:rsid w:val="00AC76FD"/>
    <w:rsid w:val="00AD096F"/>
    <w:rsid w:val="00AD19D9"/>
    <w:rsid w:val="00AD2CF6"/>
    <w:rsid w:val="00AD2EF8"/>
    <w:rsid w:val="00AD4131"/>
    <w:rsid w:val="00AD6032"/>
    <w:rsid w:val="00AD69E2"/>
    <w:rsid w:val="00AE0C68"/>
    <w:rsid w:val="00AE1B87"/>
    <w:rsid w:val="00AE324D"/>
    <w:rsid w:val="00AE3646"/>
    <w:rsid w:val="00AE3704"/>
    <w:rsid w:val="00AE4B80"/>
    <w:rsid w:val="00AE5750"/>
    <w:rsid w:val="00AE7DCB"/>
    <w:rsid w:val="00AF04B1"/>
    <w:rsid w:val="00AF1100"/>
    <w:rsid w:val="00AF2D97"/>
    <w:rsid w:val="00AF30FA"/>
    <w:rsid w:val="00AF40B7"/>
    <w:rsid w:val="00AF4D6D"/>
    <w:rsid w:val="00AF58BD"/>
    <w:rsid w:val="00AF645C"/>
    <w:rsid w:val="00AF6880"/>
    <w:rsid w:val="00AF7016"/>
    <w:rsid w:val="00B01C63"/>
    <w:rsid w:val="00B0258B"/>
    <w:rsid w:val="00B02E15"/>
    <w:rsid w:val="00B0474D"/>
    <w:rsid w:val="00B04D19"/>
    <w:rsid w:val="00B05706"/>
    <w:rsid w:val="00B05A9E"/>
    <w:rsid w:val="00B068F9"/>
    <w:rsid w:val="00B07F14"/>
    <w:rsid w:val="00B1024B"/>
    <w:rsid w:val="00B10424"/>
    <w:rsid w:val="00B10BD1"/>
    <w:rsid w:val="00B10D65"/>
    <w:rsid w:val="00B1143F"/>
    <w:rsid w:val="00B11D42"/>
    <w:rsid w:val="00B11F47"/>
    <w:rsid w:val="00B120F9"/>
    <w:rsid w:val="00B12C0C"/>
    <w:rsid w:val="00B163A4"/>
    <w:rsid w:val="00B17123"/>
    <w:rsid w:val="00B201B9"/>
    <w:rsid w:val="00B20F45"/>
    <w:rsid w:val="00B2220F"/>
    <w:rsid w:val="00B235B7"/>
    <w:rsid w:val="00B236FB"/>
    <w:rsid w:val="00B23B0F"/>
    <w:rsid w:val="00B23B88"/>
    <w:rsid w:val="00B2409D"/>
    <w:rsid w:val="00B256BD"/>
    <w:rsid w:val="00B25916"/>
    <w:rsid w:val="00B26BE6"/>
    <w:rsid w:val="00B309FE"/>
    <w:rsid w:val="00B32799"/>
    <w:rsid w:val="00B33D73"/>
    <w:rsid w:val="00B33DFD"/>
    <w:rsid w:val="00B34DF9"/>
    <w:rsid w:val="00B34F3E"/>
    <w:rsid w:val="00B3664E"/>
    <w:rsid w:val="00B36CB9"/>
    <w:rsid w:val="00B36E2D"/>
    <w:rsid w:val="00B36EB3"/>
    <w:rsid w:val="00B37D06"/>
    <w:rsid w:val="00B406CC"/>
    <w:rsid w:val="00B40EE1"/>
    <w:rsid w:val="00B42FB7"/>
    <w:rsid w:val="00B42FDB"/>
    <w:rsid w:val="00B43C83"/>
    <w:rsid w:val="00B43D0E"/>
    <w:rsid w:val="00B43E5B"/>
    <w:rsid w:val="00B45544"/>
    <w:rsid w:val="00B45706"/>
    <w:rsid w:val="00B45E96"/>
    <w:rsid w:val="00B46524"/>
    <w:rsid w:val="00B47D2F"/>
    <w:rsid w:val="00B51C98"/>
    <w:rsid w:val="00B53AD1"/>
    <w:rsid w:val="00B5485B"/>
    <w:rsid w:val="00B560CF"/>
    <w:rsid w:val="00B611BC"/>
    <w:rsid w:val="00B61528"/>
    <w:rsid w:val="00B6209F"/>
    <w:rsid w:val="00B62CF1"/>
    <w:rsid w:val="00B62DD8"/>
    <w:rsid w:val="00B6301C"/>
    <w:rsid w:val="00B6348E"/>
    <w:rsid w:val="00B638A5"/>
    <w:rsid w:val="00B650DE"/>
    <w:rsid w:val="00B657CC"/>
    <w:rsid w:val="00B65876"/>
    <w:rsid w:val="00B66610"/>
    <w:rsid w:val="00B66C67"/>
    <w:rsid w:val="00B70247"/>
    <w:rsid w:val="00B703CD"/>
    <w:rsid w:val="00B70BF7"/>
    <w:rsid w:val="00B70E67"/>
    <w:rsid w:val="00B71814"/>
    <w:rsid w:val="00B72C2C"/>
    <w:rsid w:val="00B7419A"/>
    <w:rsid w:val="00B7447A"/>
    <w:rsid w:val="00B748CA"/>
    <w:rsid w:val="00B74BAD"/>
    <w:rsid w:val="00B77270"/>
    <w:rsid w:val="00B77366"/>
    <w:rsid w:val="00B80D8F"/>
    <w:rsid w:val="00B824A5"/>
    <w:rsid w:val="00B82AD4"/>
    <w:rsid w:val="00B830B5"/>
    <w:rsid w:val="00B842F8"/>
    <w:rsid w:val="00B848B6"/>
    <w:rsid w:val="00B85647"/>
    <w:rsid w:val="00B858B9"/>
    <w:rsid w:val="00B85C4F"/>
    <w:rsid w:val="00B8627C"/>
    <w:rsid w:val="00B86F35"/>
    <w:rsid w:val="00B90919"/>
    <w:rsid w:val="00B9153F"/>
    <w:rsid w:val="00B91D42"/>
    <w:rsid w:val="00B9215C"/>
    <w:rsid w:val="00B93863"/>
    <w:rsid w:val="00B9440C"/>
    <w:rsid w:val="00B94D67"/>
    <w:rsid w:val="00B9557D"/>
    <w:rsid w:val="00B95606"/>
    <w:rsid w:val="00B956F1"/>
    <w:rsid w:val="00B96766"/>
    <w:rsid w:val="00BA1085"/>
    <w:rsid w:val="00BA1A7D"/>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B46"/>
    <w:rsid w:val="00BD1DB6"/>
    <w:rsid w:val="00BD356E"/>
    <w:rsid w:val="00BD3696"/>
    <w:rsid w:val="00BD4473"/>
    <w:rsid w:val="00BD4CFE"/>
    <w:rsid w:val="00BD584D"/>
    <w:rsid w:val="00BD5F40"/>
    <w:rsid w:val="00BD7F9C"/>
    <w:rsid w:val="00BE165F"/>
    <w:rsid w:val="00BE1829"/>
    <w:rsid w:val="00BE1988"/>
    <w:rsid w:val="00BE2EE4"/>
    <w:rsid w:val="00BE3194"/>
    <w:rsid w:val="00BE3ACD"/>
    <w:rsid w:val="00BE413D"/>
    <w:rsid w:val="00BE6B87"/>
    <w:rsid w:val="00BE72E8"/>
    <w:rsid w:val="00BE7369"/>
    <w:rsid w:val="00BF0064"/>
    <w:rsid w:val="00BF057E"/>
    <w:rsid w:val="00BF15EA"/>
    <w:rsid w:val="00BF1730"/>
    <w:rsid w:val="00BF1B16"/>
    <w:rsid w:val="00BF1CCF"/>
    <w:rsid w:val="00BF2C3B"/>
    <w:rsid w:val="00BF3389"/>
    <w:rsid w:val="00BF3B58"/>
    <w:rsid w:val="00BF6927"/>
    <w:rsid w:val="00C0095F"/>
    <w:rsid w:val="00C0180F"/>
    <w:rsid w:val="00C02128"/>
    <w:rsid w:val="00C029E2"/>
    <w:rsid w:val="00C036F4"/>
    <w:rsid w:val="00C04396"/>
    <w:rsid w:val="00C04A3D"/>
    <w:rsid w:val="00C06D8E"/>
    <w:rsid w:val="00C11B04"/>
    <w:rsid w:val="00C11DA0"/>
    <w:rsid w:val="00C11EB0"/>
    <w:rsid w:val="00C133A3"/>
    <w:rsid w:val="00C13898"/>
    <w:rsid w:val="00C15476"/>
    <w:rsid w:val="00C15CDD"/>
    <w:rsid w:val="00C15D17"/>
    <w:rsid w:val="00C20669"/>
    <w:rsid w:val="00C20754"/>
    <w:rsid w:val="00C2299D"/>
    <w:rsid w:val="00C237C9"/>
    <w:rsid w:val="00C251EA"/>
    <w:rsid w:val="00C25EED"/>
    <w:rsid w:val="00C26912"/>
    <w:rsid w:val="00C27E57"/>
    <w:rsid w:val="00C300B6"/>
    <w:rsid w:val="00C30F1A"/>
    <w:rsid w:val="00C33249"/>
    <w:rsid w:val="00C336D3"/>
    <w:rsid w:val="00C33B7A"/>
    <w:rsid w:val="00C342C6"/>
    <w:rsid w:val="00C34B5A"/>
    <w:rsid w:val="00C357C4"/>
    <w:rsid w:val="00C36C41"/>
    <w:rsid w:val="00C3744E"/>
    <w:rsid w:val="00C40337"/>
    <w:rsid w:val="00C40988"/>
    <w:rsid w:val="00C40B5D"/>
    <w:rsid w:val="00C4203B"/>
    <w:rsid w:val="00C421D4"/>
    <w:rsid w:val="00C43927"/>
    <w:rsid w:val="00C43BDA"/>
    <w:rsid w:val="00C4431C"/>
    <w:rsid w:val="00C45D60"/>
    <w:rsid w:val="00C46141"/>
    <w:rsid w:val="00C4706F"/>
    <w:rsid w:val="00C47509"/>
    <w:rsid w:val="00C50401"/>
    <w:rsid w:val="00C505D4"/>
    <w:rsid w:val="00C507E8"/>
    <w:rsid w:val="00C51135"/>
    <w:rsid w:val="00C51141"/>
    <w:rsid w:val="00C53B38"/>
    <w:rsid w:val="00C53DD3"/>
    <w:rsid w:val="00C5477C"/>
    <w:rsid w:val="00C54B6C"/>
    <w:rsid w:val="00C61134"/>
    <w:rsid w:val="00C6141F"/>
    <w:rsid w:val="00C619AD"/>
    <w:rsid w:val="00C61FC6"/>
    <w:rsid w:val="00C62034"/>
    <w:rsid w:val="00C64213"/>
    <w:rsid w:val="00C64996"/>
    <w:rsid w:val="00C64DA5"/>
    <w:rsid w:val="00C65CF5"/>
    <w:rsid w:val="00C66063"/>
    <w:rsid w:val="00C66339"/>
    <w:rsid w:val="00C6725B"/>
    <w:rsid w:val="00C7052F"/>
    <w:rsid w:val="00C7307E"/>
    <w:rsid w:val="00C7318B"/>
    <w:rsid w:val="00C75CC3"/>
    <w:rsid w:val="00C811EC"/>
    <w:rsid w:val="00C82EC8"/>
    <w:rsid w:val="00C82F80"/>
    <w:rsid w:val="00C8309B"/>
    <w:rsid w:val="00C84579"/>
    <w:rsid w:val="00C84F28"/>
    <w:rsid w:val="00C85286"/>
    <w:rsid w:val="00C85A78"/>
    <w:rsid w:val="00C85BED"/>
    <w:rsid w:val="00C85C76"/>
    <w:rsid w:val="00C8622F"/>
    <w:rsid w:val="00C87240"/>
    <w:rsid w:val="00C904F5"/>
    <w:rsid w:val="00C9254D"/>
    <w:rsid w:val="00C92D40"/>
    <w:rsid w:val="00C9309A"/>
    <w:rsid w:val="00C94EB1"/>
    <w:rsid w:val="00C9532F"/>
    <w:rsid w:val="00C9550C"/>
    <w:rsid w:val="00C95BBC"/>
    <w:rsid w:val="00C9757A"/>
    <w:rsid w:val="00CA0E85"/>
    <w:rsid w:val="00CA0FB7"/>
    <w:rsid w:val="00CA12FB"/>
    <w:rsid w:val="00CA5304"/>
    <w:rsid w:val="00CA60D7"/>
    <w:rsid w:val="00CA6324"/>
    <w:rsid w:val="00CA78FD"/>
    <w:rsid w:val="00CB0284"/>
    <w:rsid w:val="00CB1B05"/>
    <w:rsid w:val="00CB1F9B"/>
    <w:rsid w:val="00CB3C82"/>
    <w:rsid w:val="00CB4500"/>
    <w:rsid w:val="00CB51BB"/>
    <w:rsid w:val="00CB5746"/>
    <w:rsid w:val="00CB5CC4"/>
    <w:rsid w:val="00CB6761"/>
    <w:rsid w:val="00CB6DE4"/>
    <w:rsid w:val="00CB72BD"/>
    <w:rsid w:val="00CB7BD0"/>
    <w:rsid w:val="00CC2570"/>
    <w:rsid w:val="00CC378E"/>
    <w:rsid w:val="00CC5047"/>
    <w:rsid w:val="00CC6A27"/>
    <w:rsid w:val="00CC6A73"/>
    <w:rsid w:val="00CC7AE3"/>
    <w:rsid w:val="00CD0AB5"/>
    <w:rsid w:val="00CD0F8C"/>
    <w:rsid w:val="00CD1318"/>
    <w:rsid w:val="00CD1B50"/>
    <w:rsid w:val="00CD2E3B"/>
    <w:rsid w:val="00CD6912"/>
    <w:rsid w:val="00CD6C75"/>
    <w:rsid w:val="00CD6E8B"/>
    <w:rsid w:val="00CD745E"/>
    <w:rsid w:val="00CE17CF"/>
    <w:rsid w:val="00CE1B5D"/>
    <w:rsid w:val="00CE2104"/>
    <w:rsid w:val="00CE2397"/>
    <w:rsid w:val="00CE3340"/>
    <w:rsid w:val="00CE59C9"/>
    <w:rsid w:val="00CE5BB1"/>
    <w:rsid w:val="00CE65A4"/>
    <w:rsid w:val="00CE70C8"/>
    <w:rsid w:val="00CF0AEB"/>
    <w:rsid w:val="00CF10F3"/>
    <w:rsid w:val="00CF172A"/>
    <w:rsid w:val="00CF21F6"/>
    <w:rsid w:val="00CF2435"/>
    <w:rsid w:val="00CF278C"/>
    <w:rsid w:val="00CF31F9"/>
    <w:rsid w:val="00CF3AE2"/>
    <w:rsid w:val="00CF4304"/>
    <w:rsid w:val="00CF6CA6"/>
    <w:rsid w:val="00CF74BF"/>
    <w:rsid w:val="00CF7AC0"/>
    <w:rsid w:val="00D00E03"/>
    <w:rsid w:val="00D01755"/>
    <w:rsid w:val="00D01ABC"/>
    <w:rsid w:val="00D0375C"/>
    <w:rsid w:val="00D04485"/>
    <w:rsid w:val="00D048AF"/>
    <w:rsid w:val="00D048BE"/>
    <w:rsid w:val="00D06535"/>
    <w:rsid w:val="00D06F9C"/>
    <w:rsid w:val="00D06FDB"/>
    <w:rsid w:val="00D072E4"/>
    <w:rsid w:val="00D07691"/>
    <w:rsid w:val="00D07AEF"/>
    <w:rsid w:val="00D10469"/>
    <w:rsid w:val="00D10807"/>
    <w:rsid w:val="00D125B0"/>
    <w:rsid w:val="00D14046"/>
    <w:rsid w:val="00D147CA"/>
    <w:rsid w:val="00D15B15"/>
    <w:rsid w:val="00D162D0"/>
    <w:rsid w:val="00D169B2"/>
    <w:rsid w:val="00D1756B"/>
    <w:rsid w:val="00D208C0"/>
    <w:rsid w:val="00D23F70"/>
    <w:rsid w:val="00D255DF"/>
    <w:rsid w:val="00D256C9"/>
    <w:rsid w:val="00D33395"/>
    <w:rsid w:val="00D33ABC"/>
    <w:rsid w:val="00D34886"/>
    <w:rsid w:val="00D34A65"/>
    <w:rsid w:val="00D35D8C"/>
    <w:rsid w:val="00D35E02"/>
    <w:rsid w:val="00D35E1E"/>
    <w:rsid w:val="00D375A9"/>
    <w:rsid w:val="00D37EA5"/>
    <w:rsid w:val="00D417B2"/>
    <w:rsid w:val="00D41E38"/>
    <w:rsid w:val="00D42E89"/>
    <w:rsid w:val="00D44679"/>
    <w:rsid w:val="00D44C43"/>
    <w:rsid w:val="00D474D9"/>
    <w:rsid w:val="00D47A37"/>
    <w:rsid w:val="00D5022A"/>
    <w:rsid w:val="00D50FBF"/>
    <w:rsid w:val="00D51094"/>
    <w:rsid w:val="00D51477"/>
    <w:rsid w:val="00D52AA3"/>
    <w:rsid w:val="00D5381C"/>
    <w:rsid w:val="00D55439"/>
    <w:rsid w:val="00D562D2"/>
    <w:rsid w:val="00D5667E"/>
    <w:rsid w:val="00D57BC2"/>
    <w:rsid w:val="00D60454"/>
    <w:rsid w:val="00D6051E"/>
    <w:rsid w:val="00D60B91"/>
    <w:rsid w:val="00D61D00"/>
    <w:rsid w:val="00D62FF0"/>
    <w:rsid w:val="00D64C95"/>
    <w:rsid w:val="00D64D68"/>
    <w:rsid w:val="00D666AF"/>
    <w:rsid w:val="00D703AA"/>
    <w:rsid w:val="00D70B02"/>
    <w:rsid w:val="00D710D7"/>
    <w:rsid w:val="00D727E3"/>
    <w:rsid w:val="00D727F7"/>
    <w:rsid w:val="00D72D4E"/>
    <w:rsid w:val="00D73EA9"/>
    <w:rsid w:val="00D75875"/>
    <w:rsid w:val="00D75908"/>
    <w:rsid w:val="00D76625"/>
    <w:rsid w:val="00D766C2"/>
    <w:rsid w:val="00D76B15"/>
    <w:rsid w:val="00D770B9"/>
    <w:rsid w:val="00D805BD"/>
    <w:rsid w:val="00D8084F"/>
    <w:rsid w:val="00D810BE"/>
    <w:rsid w:val="00D8250D"/>
    <w:rsid w:val="00D83563"/>
    <w:rsid w:val="00D8367A"/>
    <w:rsid w:val="00D836DB"/>
    <w:rsid w:val="00D83763"/>
    <w:rsid w:val="00D8603F"/>
    <w:rsid w:val="00D8677F"/>
    <w:rsid w:val="00D900EF"/>
    <w:rsid w:val="00D91FBA"/>
    <w:rsid w:val="00D9221A"/>
    <w:rsid w:val="00D936E4"/>
    <w:rsid w:val="00D93C47"/>
    <w:rsid w:val="00D94481"/>
    <w:rsid w:val="00D9524E"/>
    <w:rsid w:val="00D95925"/>
    <w:rsid w:val="00D96CC3"/>
    <w:rsid w:val="00DA2B6B"/>
    <w:rsid w:val="00DA5701"/>
    <w:rsid w:val="00DA727D"/>
    <w:rsid w:val="00DB1C15"/>
    <w:rsid w:val="00DB1FD4"/>
    <w:rsid w:val="00DB25EE"/>
    <w:rsid w:val="00DB3391"/>
    <w:rsid w:val="00DB3E4A"/>
    <w:rsid w:val="00DB4CFE"/>
    <w:rsid w:val="00DB4EBD"/>
    <w:rsid w:val="00DB58E9"/>
    <w:rsid w:val="00DC0757"/>
    <w:rsid w:val="00DC0CB3"/>
    <w:rsid w:val="00DC1847"/>
    <w:rsid w:val="00DC2D44"/>
    <w:rsid w:val="00DC3F64"/>
    <w:rsid w:val="00DC4126"/>
    <w:rsid w:val="00DC43A9"/>
    <w:rsid w:val="00DC4F26"/>
    <w:rsid w:val="00DC5D94"/>
    <w:rsid w:val="00DC6DF1"/>
    <w:rsid w:val="00DC73DF"/>
    <w:rsid w:val="00DC76C4"/>
    <w:rsid w:val="00DC7EED"/>
    <w:rsid w:val="00DD0368"/>
    <w:rsid w:val="00DD05CA"/>
    <w:rsid w:val="00DD0E66"/>
    <w:rsid w:val="00DD106E"/>
    <w:rsid w:val="00DD18F4"/>
    <w:rsid w:val="00DD2342"/>
    <w:rsid w:val="00DD243B"/>
    <w:rsid w:val="00DD2FFC"/>
    <w:rsid w:val="00DD3260"/>
    <w:rsid w:val="00DD34DF"/>
    <w:rsid w:val="00DD3908"/>
    <w:rsid w:val="00DD4A97"/>
    <w:rsid w:val="00DD4DCC"/>
    <w:rsid w:val="00DD4FC2"/>
    <w:rsid w:val="00DD5867"/>
    <w:rsid w:val="00DD5D3D"/>
    <w:rsid w:val="00DD5D8F"/>
    <w:rsid w:val="00DD62A7"/>
    <w:rsid w:val="00DD671F"/>
    <w:rsid w:val="00DD6A81"/>
    <w:rsid w:val="00DD6BBA"/>
    <w:rsid w:val="00DE020F"/>
    <w:rsid w:val="00DE073A"/>
    <w:rsid w:val="00DE0F05"/>
    <w:rsid w:val="00DE380B"/>
    <w:rsid w:val="00DE4623"/>
    <w:rsid w:val="00DE678A"/>
    <w:rsid w:val="00DE7EC3"/>
    <w:rsid w:val="00DF00C6"/>
    <w:rsid w:val="00DF02E6"/>
    <w:rsid w:val="00DF0614"/>
    <w:rsid w:val="00DF0E0E"/>
    <w:rsid w:val="00DF1106"/>
    <w:rsid w:val="00DF13E1"/>
    <w:rsid w:val="00DF20BC"/>
    <w:rsid w:val="00DF3E9B"/>
    <w:rsid w:val="00DF5134"/>
    <w:rsid w:val="00DF55E0"/>
    <w:rsid w:val="00DF574C"/>
    <w:rsid w:val="00DF5D46"/>
    <w:rsid w:val="00DF6917"/>
    <w:rsid w:val="00DF713E"/>
    <w:rsid w:val="00E0112D"/>
    <w:rsid w:val="00E0125E"/>
    <w:rsid w:val="00E0283B"/>
    <w:rsid w:val="00E032A7"/>
    <w:rsid w:val="00E03E64"/>
    <w:rsid w:val="00E04581"/>
    <w:rsid w:val="00E04F02"/>
    <w:rsid w:val="00E059DD"/>
    <w:rsid w:val="00E0628C"/>
    <w:rsid w:val="00E063DF"/>
    <w:rsid w:val="00E06CAC"/>
    <w:rsid w:val="00E100C7"/>
    <w:rsid w:val="00E101D7"/>
    <w:rsid w:val="00E10E67"/>
    <w:rsid w:val="00E11B3A"/>
    <w:rsid w:val="00E11B96"/>
    <w:rsid w:val="00E11CEA"/>
    <w:rsid w:val="00E132DF"/>
    <w:rsid w:val="00E13D12"/>
    <w:rsid w:val="00E15960"/>
    <w:rsid w:val="00E15E8D"/>
    <w:rsid w:val="00E16540"/>
    <w:rsid w:val="00E20143"/>
    <w:rsid w:val="00E20D8B"/>
    <w:rsid w:val="00E21148"/>
    <w:rsid w:val="00E25445"/>
    <w:rsid w:val="00E259F1"/>
    <w:rsid w:val="00E25C78"/>
    <w:rsid w:val="00E26DD9"/>
    <w:rsid w:val="00E30D4B"/>
    <w:rsid w:val="00E31981"/>
    <w:rsid w:val="00E32F36"/>
    <w:rsid w:val="00E335BF"/>
    <w:rsid w:val="00E3438B"/>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679E6"/>
    <w:rsid w:val="00E70706"/>
    <w:rsid w:val="00E708BB"/>
    <w:rsid w:val="00E72014"/>
    <w:rsid w:val="00E7264E"/>
    <w:rsid w:val="00E7437E"/>
    <w:rsid w:val="00E74B29"/>
    <w:rsid w:val="00E74BFE"/>
    <w:rsid w:val="00E74D33"/>
    <w:rsid w:val="00E756E0"/>
    <w:rsid w:val="00E77E46"/>
    <w:rsid w:val="00E80C82"/>
    <w:rsid w:val="00E8132E"/>
    <w:rsid w:val="00E82C92"/>
    <w:rsid w:val="00E831A0"/>
    <w:rsid w:val="00E831A1"/>
    <w:rsid w:val="00E838CB"/>
    <w:rsid w:val="00E85C4C"/>
    <w:rsid w:val="00E86B5F"/>
    <w:rsid w:val="00E927B1"/>
    <w:rsid w:val="00E92E9C"/>
    <w:rsid w:val="00E93234"/>
    <w:rsid w:val="00E93358"/>
    <w:rsid w:val="00E9447A"/>
    <w:rsid w:val="00E9593C"/>
    <w:rsid w:val="00E95B0B"/>
    <w:rsid w:val="00E95CB5"/>
    <w:rsid w:val="00E96EB1"/>
    <w:rsid w:val="00E971A4"/>
    <w:rsid w:val="00E972EC"/>
    <w:rsid w:val="00E973A1"/>
    <w:rsid w:val="00EA046C"/>
    <w:rsid w:val="00EA1524"/>
    <w:rsid w:val="00EA2953"/>
    <w:rsid w:val="00EA299B"/>
    <w:rsid w:val="00EA6FBA"/>
    <w:rsid w:val="00EA7A22"/>
    <w:rsid w:val="00EB06F0"/>
    <w:rsid w:val="00EB1BED"/>
    <w:rsid w:val="00EB23DF"/>
    <w:rsid w:val="00EB2A95"/>
    <w:rsid w:val="00EB2D04"/>
    <w:rsid w:val="00EB3CCC"/>
    <w:rsid w:val="00EB5B52"/>
    <w:rsid w:val="00EB693A"/>
    <w:rsid w:val="00EB6D53"/>
    <w:rsid w:val="00EB734B"/>
    <w:rsid w:val="00EB7A12"/>
    <w:rsid w:val="00EB7C69"/>
    <w:rsid w:val="00EC163F"/>
    <w:rsid w:val="00EC1729"/>
    <w:rsid w:val="00EC19A1"/>
    <w:rsid w:val="00EC33BA"/>
    <w:rsid w:val="00EC3FA3"/>
    <w:rsid w:val="00EC59AB"/>
    <w:rsid w:val="00EC5CAF"/>
    <w:rsid w:val="00EC5D62"/>
    <w:rsid w:val="00EC72B0"/>
    <w:rsid w:val="00ED02AC"/>
    <w:rsid w:val="00ED049F"/>
    <w:rsid w:val="00ED0D53"/>
    <w:rsid w:val="00ED16DE"/>
    <w:rsid w:val="00ED1DAD"/>
    <w:rsid w:val="00ED2B7A"/>
    <w:rsid w:val="00ED3A84"/>
    <w:rsid w:val="00ED3BAE"/>
    <w:rsid w:val="00ED3E9E"/>
    <w:rsid w:val="00ED4183"/>
    <w:rsid w:val="00ED5833"/>
    <w:rsid w:val="00ED6C17"/>
    <w:rsid w:val="00ED6F3C"/>
    <w:rsid w:val="00ED7209"/>
    <w:rsid w:val="00ED7674"/>
    <w:rsid w:val="00ED78E9"/>
    <w:rsid w:val="00ED7E80"/>
    <w:rsid w:val="00EE0C91"/>
    <w:rsid w:val="00EE19DC"/>
    <w:rsid w:val="00EE26CC"/>
    <w:rsid w:val="00EE2958"/>
    <w:rsid w:val="00EE2F3D"/>
    <w:rsid w:val="00EE382E"/>
    <w:rsid w:val="00EE3C6E"/>
    <w:rsid w:val="00EE3E09"/>
    <w:rsid w:val="00EE49FE"/>
    <w:rsid w:val="00EE513C"/>
    <w:rsid w:val="00EE6CA7"/>
    <w:rsid w:val="00EF07EE"/>
    <w:rsid w:val="00EF1A72"/>
    <w:rsid w:val="00EF28D1"/>
    <w:rsid w:val="00EF2B8B"/>
    <w:rsid w:val="00EF323A"/>
    <w:rsid w:val="00EF33FE"/>
    <w:rsid w:val="00EF3F97"/>
    <w:rsid w:val="00EF4FEF"/>
    <w:rsid w:val="00EF5B30"/>
    <w:rsid w:val="00F001F8"/>
    <w:rsid w:val="00F00320"/>
    <w:rsid w:val="00F00DFC"/>
    <w:rsid w:val="00F0221B"/>
    <w:rsid w:val="00F04608"/>
    <w:rsid w:val="00F07737"/>
    <w:rsid w:val="00F07C92"/>
    <w:rsid w:val="00F07D1C"/>
    <w:rsid w:val="00F07D54"/>
    <w:rsid w:val="00F10F0A"/>
    <w:rsid w:val="00F11002"/>
    <w:rsid w:val="00F12F4D"/>
    <w:rsid w:val="00F15FB5"/>
    <w:rsid w:val="00F16B62"/>
    <w:rsid w:val="00F176D2"/>
    <w:rsid w:val="00F21158"/>
    <w:rsid w:val="00F21B5D"/>
    <w:rsid w:val="00F22005"/>
    <w:rsid w:val="00F2290E"/>
    <w:rsid w:val="00F269A6"/>
    <w:rsid w:val="00F272CB"/>
    <w:rsid w:val="00F2793C"/>
    <w:rsid w:val="00F30BE3"/>
    <w:rsid w:val="00F31D78"/>
    <w:rsid w:val="00F3228D"/>
    <w:rsid w:val="00F326EF"/>
    <w:rsid w:val="00F32AEC"/>
    <w:rsid w:val="00F32DCB"/>
    <w:rsid w:val="00F3426E"/>
    <w:rsid w:val="00F3613C"/>
    <w:rsid w:val="00F37822"/>
    <w:rsid w:val="00F37C40"/>
    <w:rsid w:val="00F409FB"/>
    <w:rsid w:val="00F42F88"/>
    <w:rsid w:val="00F43192"/>
    <w:rsid w:val="00F43EFC"/>
    <w:rsid w:val="00F43FA4"/>
    <w:rsid w:val="00F4439F"/>
    <w:rsid w:val="00F45AA8"/>
    <w:rsid w:val="00F45B2D"/>
    <w:rsid w:val="00F467CB"/>
    <w:rsid w:val="00F51762"/>
    <w:rsid w:val="00F53283"/>
    <w:rsid w:val="00F54B4A"/>
    <w:rsid w:val="00F559C3"/>
    <w:rsid w:val="00F56FEF"/>
    <w:rsid w:val="00F572EC"/>
    <w:rsid w:val="00F60481"/>
    <w:rsid w:val="00F614CA"/>
    <w:rsid w:val="00F61C11"/>
    <w:rsid w:val="00F627EB"/>
    <w:rsid w:val="00F62812"/>
    <w:rsid w:val="00F62E19"/>
    <w:rsid w:val="00F635B6"/>
    <w:rsid w:val="00F635EB"/>
    <w:rsid w:val="00F64F93"/>
    <w:rsid w:val="00F65070"/>
    <w:rsid w:val="00F655EC"/>
    <w:rsid w:val="00F6619F"/>
    <w:rsid w:val="00F70FBF"/>
    <w:rsid w:val="00F73FDA"/>
    <w:rsid w:val="00F7422D"/>
    <w:rsid w:val="00F75340"/>
    <w:rsid w:val="00F75AC2"/>
    <w:rsid w:val="00F7692E"/>
    <w:rsid w:val="00F77370"/>
    <w:rsid w:val="00F77BE2"/>
    <w:rsid w:val="00F81C73"/>
    <w:rsid w:val="00F82812"/>
    <w:rsid w:val="00F8307E"/>
    <w:rsid w:val="00F8495C"/>
    <w:rsid w:val="00F8556A"/>
    <w:rsid w:val="00F8636A"/>
    <w:rsid w:val="00F869A4"/>
    <w:rsid w:val="00F86FF2"/>
    <w:rsid w:val="00F87302"/>
    <w:rsid w:val="00F87512"/>
    <w:rsid w:val="00F90CAD"/>
    <w:rsid w:val="00F91C00"/>
    <w:rsid w:val="00F92546"/>
    <w:rsid w:val="00F92EDD"/>
    <w:rsid w:val="00F93A3B"/>
    <w:rsid w:val="00F93D0C"/>
    <w:rsid w:val="00F93D52"/>
    <w:rsid w:val="00F95875"/>
    <w:rsid w:val="00F97654"/>
    <w:rsid w:val="00F97BFF"/>
    <w:rsid w:val="00FA011C"/>
    <w:rsid w:val="00FA05DA"/>
    <w:rsid w:val="00FA0A4A"/>
    <w:rsid w:val="00FA1AE0"/>
    <w:rsid w:val="00FA2531"/>
    <w:rsid w:val="00FA4485"/>
    <w:rsid w:val="00FA46C0"/>
    <w:rsid w:val="00FA4E49"/>
    <w:rsid w:val="00FA4EA1"/>
    <w:rsid w:val="00FA58DB"/>
    <w:rsid w:val="00FA719F"/>
    <w:rsid w:val="00FA722A"/>
    <w:rsid w:val="00FA739B"/>
    <w:rsid w:val="00FA73B5"/>
    <w:rsid w:val="00FA7A70"/>
    <w:rsid w:val="00FB203B"/>
    <w:rsid w:val="00FB2160"/>
    <w:rsid w:val="00FB3B56"/>
    <w:rsid w:val="00FB3BD9"/>
    <w:rsid w:val="00FB506F"/>
    <w:rsid w:val="00FB7933"/>
    <w:rsid w:val="00FC05B0"/>
    <w:rsid w:val="00FC0B05"/>
    <w:rsid w:val="00FC0F2B"/>
    <w:rsid w:val="00FC12D0"/>
    <w:rsid w:val="00FC1CB4"/>
    <w:rsid w:val="00FC2314"/>
    <w:rsid w:val="00FC23D7"/>
    <w:rsid w:val="00FC2699"/>
    <w:rsid w:val="00FC2C03"/>
    <w:rsid w:val="00FC49CC"/>
    <w:rsid w:val="00FC545A"/>
    <w:rsid w:val="00FC5804"/>
    <w:rsid w:val="00FC6261"/>
    <w:rsid w:val="00FC76E4"/>
    <w:rsid w:val="00FD0194"/>
    <w:rsid w:val="00FD3F4D"/>
    <w:rsid w:val="00FD437E"/>
    <w:rsid w:val="00FD5A12"/>
    <w:rsid w:val="00FD5E2A"/>
    <w:rsid w:val="00FD6994"/>
    <w:rsid w:val="00FD766F"/>
    <w:rsid w:val="00FE19D6"/>
    <w:rsid w:val="00FE27BD"/>
    <w:rsid w:val="00FE28C6"/>
    <w:rsid w:val="00FE2A32"/>
    <w:rsid w:val="00FE4892"/>
    <w:rsid w:val="00FE4B87"/>
    <w:rsid w:val="00FE5960"/>
    <w:rsid w:val="00FE5C0F"/>
    <w:rsid w:val="00FE6E93"/>
    <w:rsid w:val="00FF06F3"/>
    <w:rsid w:val="00FF09FD"/>
    <w:rsid w:val="00FF18CB"/>
    <w:rsid w:val="00FF30C7"/>
    <w:rsid w:val="00FF3DEC"/>
    <w:rsid w:val="00FF41E8"/>
    <w:rsid w:val="00FF4BB5"/>
    <w:rsid w:val="00FF4D94"/>
    <w:rsid w:val="00FF4F52"/>
    <w:rsid w:val="00FF5C23"/>
    <w:rsid w:val="00FF6436"/>
    <w:rsid w:val="00FF6FB4"/>
    <w:rsid w:val="00FF6FDD"/>
    <w:rsid w:val="00FF7C5C"/>
    <w:rsid w:val="012B16F2"/>
    <w:rsid w:val="01921CDC"/>
    <w:rsid w:val="02053D04"/>
    <w:rsid w:val="0226BA7C"/>
    <w:rsid w:val="024EF483"/>
    <w:rsid w:val="02A3038A"/>
    <w:rsid w:val="02B3A86A"/>
    <w:rsid w:val="02BD9F55"/>
    <w:rsid w:val="02CB4C12"/>
    <w:rsid w:val="02CC1E75"/>
    <w:rsid w:val="0312AA92"/>
    <w:rsid w:val="03273619"/>
    <w:rsid w:val="032C62BB"/>
    <w:rsid w:val="0341C2AC"/>
    <w:rsid w:val="038816F0"/>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793AC8"/>
    <w:rsid w:val="07D7B18A"/>
    <w:rsid w:val="080C7609"/>
    <w:rsid w:val="08354C98"/>
    <w:rsid w:val="084358E7"/>
    <w:rsid w:val="087256FC"/>
    <w:rsid w:val="088FB07C"/>
    <w:rsid w:val="08BF29D0"/>
    <w:rsid w:val="08C2822D"/>
    <w:rsid w:val="0922E86D"/>
    <w:rsid w:val="093BE041"/>
    <w:rsid w:val="09429C8F"/>
    <w:rsid w:val="0978C834"/>
    <w:rsid w:val="098390B6"/>
    <w:rsid w:val="0986648E"/>
    <w:rsid w:val="09D0EA28"/>
    <w:rsid w:val="09E02CC1"/>
    <w:rsid w:val="09E182AF"/>
    <w:rsid w:val="09FFE0E3"/>
    <w:rsid w:val="0A1D20F5"/>
    <w:rsid w:val="0A2007DE"/>
    <w:rsid w:val="0A2523B0"/>
    <w:rsid w:val="0A34668B"/>
    <w:rsid w:val="0A6F33AC"/>
    <w:rsid w:val="0B982800"/>
    <w:rsid w:val="0BC4E482"/>
    <w:rsid w:val="0C14FAC8"/>
    <w:rsid w:val="0C1B4AB5"/>
    <w:rsid w:val="0C2B63AC"/>
    <w:rsid w:val="0C40F6B1"/>
    <w:rsid w:val="0C53341C"/>
    <w:rsid w:val="0CBC3EE8"/>
    <w:rsid w:val="0D2DC27D"/>
    <w:rsid w:val="0D98086E"/>
    <w:rsid w:val="0DACDA1F"/>
    <w:rsid w:val="0DB5F936"/>
    <w:rsid w:val="0DD483D7"/>
    <w:rsid w:val="0DDAF867"/>
    <w:rsid w:val="0DECF86D"/>
    <w:rsid w:val="0E0497BA"/>
    <w:rsid w:val="0E167EB3"/>
    <w:rsid w:val="0E430B34"/>
    <w:rsid w:val="0E6AF12A"/>
    <w:rsid w:val="0E705254"/>
    <w:rsid w:val="0E9CC22D"/>
    <w:rsid w:val="0EB12F0D"/>
    <w:rsid w:val="1056C761"/>
    <w:rsid w:val="1064D7FC"/>
    <w:rsid w:val="10780D74"/>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5A2868D"/>
    <w:rsid w:val="15BE64FE"/>
    <w:rsid w:val="160FA99F"/>
    <w:rsid w:val="16176755"/>
    <w:rsid w:val="1625F519"/>
    <w:rsid w:val="1653AD18"/>
    <w:rsid w:val="1665F00F"/>
    <w:rsid w:val="1668B0D4"/>
    <w:rsid w:val="1687783F"/>
    <w:rsid w:val="16C9A620"/>
    <w:rsid w:val="171A9755"/>
    <w:rsid w:val="172E3553"/>
    <w:rsid w:val="17483900"/>
    <w:rsid w:val="1754D194"/>
    <w:rsid w:val="176EAABD"/>
    <w:rsid w:val="17F820F2"/>
    <w:rsid w:val="180EFAEE"/>
    <w:rsid w:val="182AC021"/>
    <w:rsid w:val="1837AB78"/>
    <w:rsid w:val="184287B8"/>
    <w:rsid w:val="18740256"/>
    <w:rsid w:val="18C5BA0E"/>
    <w:rsid w:val="190A69E6"/>
    <w:rsid w:val="192413C7"/>
    <w:rsid w:val="1985F758"/>
    <w:rsid w:val="19884CC2"/>
    <w:rsid w:val="19BF1679"/>
    <w:rsid w:val="19FD3A98"/>
    <w:rsid w:val="1A29A12B"/>
    <w:rsid w:val="1A523DAC"/>
    <w:rsid w:val="1B0A9527"/>
    <w:rsid w:val="1B1647B2"/>
    <w:rsid w:val="1B5633DC"/>
    <w:rsid w:val="1B7D1B2B"/>
    <w:rsid w:val="1C6F1962"/>
    <w:rsid w:val="1CA00FF3"/>
    <w:rsid w:val="1CBA437C"/>
    <w:rsid w:val="1CD29583"/>
    <w:rsid w:val="1CF2043D"/>
    <w:rsid w:val="1CF90740"/>
    <w:rsid w:val="1D7154A5"/>
    <w:rsid w:val="1D79AA11"/>
    <w:rsid w:val="1D7F3A9D"/>
    <w:rsid w:val="1D9D0D76"/>
    <w:rsid w:val="1D9F913C"/>
    <w:rsid w:val="1DF197F9"/>
    <w:rsid w:val="1E0F1A65"/>
    <w:rsid w:val="1E7487D1"/>
    <w:rsid w:val="1E7D7E4D"/>
    <w:rsid w:val="1EBD46A0"/>
    <w:rsid w:val="1EBFDFF3"/>
    <w:rsid w:val="1F07638A"/>
    <w:rsid w:val="1F87C401"/>
    <w:rsid w:val="1F9F6511"/>
    <w:rsid w:val="1FE9EAAB"/>
    <w:rsid w:val="200E46FB"/>
    <w:rsid w:val="202DB2AA"/>
    <w:rsid w:val="20BC35D1"/>
    <w:rsid w:val="20D783EB"/>
    <w:rsid w:val="2112F683"/>
    <w:rsid w:val="21515754"/>
    <w:rsid w:val="21A0DDEF"/>
    <w:rsid w:val="2234BE7E"/>
    <w:rsid w:val="224C807D"/>
    <w:rsid w:val="227BBBB6"/>
    <w:rsid w:val="22A3AEB6"/>
    <w:rsid w:val="23030736"/>
    <w:rsid w:val="2333F259"/>
    <w:rsid w:val="23580E33"/>
    <w:rsid w:val="2374ACFC"/>
    <w:rsid w:val="2383E6B6"/>
    <w:rsid w:val="2387758C"/>
    <w:rsid w:val="23A047FE"/>
    <w:rsid w:val="23D34CC9"/>
    <w:rsid w:val="245FF0B1"/>
    <w:rsid w:val="24720BEB"/>
    <w:rsid w:val="247F2683"/>
    <w:rsid w:val="24BFE0AC"/>
    <w:rsid w:val="24EB8840"/>
    <w:rsid w:val="252F4D00"/>
    <w:rsid w:val="253B868C"/>
    <w:rsid w:val="2574472E"/>
    <w:rsid w:val="259C49FA"/>
    <w:rsid w:val="25A8CC94"/>
    <w:rsid w:val="25C46649"/>
    <w:rsid w:val="25EDC383"/>
    <w:rsid w:val="261AF6E4"/>
    <w:rsid w:val="2639312C"/>
    <w:rsid w:val="26910FCD"/>
    <w:rsid w:val="2732E4FC"/>
    <w:rsid w:val="274E1E12"/>
    <w:rsid w:val="27641E46"/>
    <w:rsid w:val="279AF85A"/>
    <w:rsid w:val="27ECDD34"/>
    <w:rsid w:val="28252FE1"/>
    <w:rsid w:val="2875353E"/>
    <w:rsid w:val="28860DAB"/>
    <w:rsid w:val="288612F8"/>
    <w:rsid w:val="28CA6EA3"/>
    <w:rsid w:val="28EDC36A"/>
    <w:rsid w:val="28F99510"/>
    <w:rsid w:val="2941983B"/>
    <w:rsid w:val="294C3354"/>
    <w:rsid w:val="29B3DD5A"/>
    <w:rsid w:val="29C51831"/>
    <w:rsid w:val="29C7E308"/>
    <w:rsid w:val="2A4CAB9C"/>
    <w:rsid w:val="2A62FD48"/>
    <w:rsid w:val="2A9DFB87"/>
    <w:rsid w:val="2B13021B"/>
    <w:rsid w:val="2B7AA836"/>
    <w:rsid w:val="2BC74BD6"/>
    <w:rsid w:val="2C4FBBA7"/>
    <w:rsid w:val="2C52BA9C"/>
    <w:rsid w:val="2C99CD68"/>
    <w:rsid w:val="2CBFDF69"/>
    <w:rsid w:val="2CDD74EB"/>
    <w:rsid w:val="2CE7BD2E"/>
    <w:rsid w:val="2D104CAB"/>
    <w:rsid w:val="2D3371B8"/>
    <w:rsid w:val="2DAC9EDA"/>
    <w:rsid w:val="2DD5AA23"/>
    <w:rsid w:val="2E019586"/>
    <w:rsid w:val="2E7D72C9"/>
    <w:rsid w:val="2EC77A40"/>
    <w:rsid w:val="2F06E676"/>
    <w:rsid w:val="2F0D489C"/>
    <w:rsid w:val="2F424329"/>
    <w:rsid w:val="2F51109B"/>
    <w:rsid w:val="2F5712F9"/>
    <w:rsid w:val="2F90511E"/>
    <w:rsid w:val="2F9EFF61"/>
    <w:rsid w:val="2FC1D92A"/>
    <w:rsid w:val="2FCA8CF0"/>
    <w:rsid w:val="2FD9CF89"/>
    <w:rsid w:val="2FE08D24"/>
    <w:rsid w:val="304C9F00"/>
    <w:rsid w:val="30609947"/>
    <w:rsid w:val="30694C12"/>
    <w:rsid w:val="3090ABC5"/>
    <w:rsid w:val="3095A8F0"/>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5A2249A"/>
    <w:rsid w:val="35E15470"/>
    <w:rsid w:val="3624EB92"/>
    <w:rsid w:val="364F382B"/>
    <w:rsid w:val="3667C851"/>
    <w:rsid w:val="3689DBEB"/>
    <w:rsid w:val="36F3DE35"/>
    <w:rsid w:val="37013A7F"/>
    <w:rsid w:val="37133A1A"/>
    <w:rsid w:val="37227CB3"/>
    <w:rsid w:val="372A5847"/>
    <w:rsid w:val="3741FFF4"/>
    <w:rsid w:val="37773387"/>
    <w:rsid w:val="37DD6CCD"/>
    <w:rsid w:val="37F87390"/>
    <w:rsid w:val="386A0B3C"/>
    <w:rsid w:val="387B8134"/>
    <w:rsid w:val="389FCA9F"/>
    <w:rsid w:val="38E4C18E"/>
    <w:rsid w:val="38F559C7"/>
    <w:rsid w:val="39029EB4"/>
    <w:rsid w:val="3940ABB4"/>
    <w:rsid w:val="39649590"/>
    <w:rsid w:val="399854E2"/>
    <w:rsid w:val="39E6FE1D"/>
    <w:rsid w:val="3ACC9FAB"/>
    <w:rsid w:val="3AFD8C84"/>
    <w:rsid w:val="3B13CB5C"/>
    <w:rsid w:val="3B2AFCE2"/>
    <w:rsid w:val="3B390E29"/>
    <w:rsid w:val="3BA607E4"/>
    <w:rsid w:val="3BF84EC4"/>
    <w:rsid w:val="3D57DBFC"/>
    <w:rsid w:val="3D72A804"/>
    <w:rsid w:val="3DCB0FC0"/>
    <w:rsid w:val="3DDDBE1C"/>
    <w:rsid w:val="3E7B73B1"/>
    <w:rsid w:val="3F63F482"/>
    <w:rsid w:val="406C28A1"/>
    <w:rsid w:val="41483BF0"/>
    <w:rsid w:val="4153D076"/>
    <w:rsid w:val="4162927E"/>
    <w:rsid w:val="4176ADA0"/>
    <w:rsid w:val="41801BBD"/>
    <w:rsid w:val="41DFFD3C"/>
    <w:rsid w:val="41F36DBA"/>
    <w:rsid w:val="423BB576"/>
    <w:rsid w:val="424660E9"/>
    <w:rsid w:val="42796BE3"/>
    <w:rsid w:val="430AFEEA"/>
    <w:rsid w:val="434B434B"/>
    <w:rsid w:val="4377A105"/>
    <w:rsid w:val="438FB877"/>
    <w:rsid w:val="4393A2B2"/>
    <w:rsid w:val="43D5094D"/>
    <w:rsid w:val="44110C9D"/>
    <w:rsid w:val="44835D48"/>
    <w:rsid w:val="44AC42F8"/>
    <w:rsid w:val="44B95D01"/>
    <w:rsid w:val="44C7962D"/>
    <w:rsid w:val="44CCBF1C"/>
    <w:rsid w:val="44E45125"/>
    <w:rsid w:val="451672B3"/>
    <w:rsid w:val="45230390"/>
    <w:rsid w:val="45666097"/>
    <w:rsid w:val="456B9632"/>
    <w:rsid w:val="4570CEB9"/>
    <w:rsid w:val="457C40BA"/>
    <w:rsid w:val="46212E51"/>
    <w:rsid w:val="4696C879"/>
    <w:rsid w:val="46BDC6A0"/>
    <w:rsid w:val="46D43148"/>
    <w:rsid w:val="46DDA200"/>
    <w:rsid w:val="4736637C"/>
    <w:rsid w:val="476D58B4"/>
    <w:rsid w:val="4777180F"/>
    <w:rsid w:val="479C7C96"/>
    <w:rsid w:val="47AE21BE"/>
    <w:rsid w:val="481CF23F"/>
    <w:rsid w:val="48B7451D"/>
    <w:rsid w:val="48FAE29B"/>
    <w:rsid w:val="48FAEE1D"/>
    <w:rsid w:val="49706C10"/>
    <w:rsid w:val="49BC5CA9"/>
    <w:rsid w:val="4A21D6B5"/>
    <w:rsid w:val="4A80853E"/>
    <w:rsid w:val="4A9EDF36"/>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1E6C66"/>
    <w:rsid w:val="5228B13C"/>
    <w:rsid w:val="522AFE37"/>
    <w:rsid w:val="52699011"/>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0EB9FF"/>
    <w:rsid w:val="5639EC88"/>
    <w:rsid w:val="56924DD0"/>
    <w:rsid w:val="569C48A1"/>
    <w:rsid w:val="56B11CEF"/>
    <w:rsid w:val="5710F095"/>
    <w:rsid w:val="571F7E46"/>
    <w:rsid w:val="5742764E"/>
    <w:rsid w:val="5782805F"/>
    <w:rsid w:val="579CDAEA"/>
    <w:rsid w:val="57E788BD"/>
    <w:rsid w:val="58388542"/>
    <w:rsid w:val="5897F2C0"/>
    <w:rsid w:val="590A0108"/>
    <w:rsid w:val="59207BCF"/>
    <w:rsid w:val="5A2CAA7C"/>
    <w:rsid w:val="5A4C8226"/>
    <w:rsid w:val="5A508616"/>
    <w:rsid w:val="5A9F6413"/>
    <w:rsid w:val="5AA86DD9"/>
    <w:rsid w:val="5ACAC49C"/>
    <w:rsid w:val="5AD0E34E"/>
    <w:rsid w:val="5B060122"/>
    <w:rsid w:val="5B1F9580"/>
    <w:rsid w:val="5B27B870"/>
    <w:rsid w:val="5B2F8BAC"/>
    <w:rsid w:val="5B4E3AF0"/>
    <w:rsid w:val="5BCDA79E"/>
    <w:rsid w:val="5C060B90"/>
    <w:rsid w:val="5C11FA4A"/>
    <w:rsid w:val="5C36D795"/>
    <w:rsid w:val="5C6CB3AF"/>
    <w:rsid w:val="5C7ADB01"/>
    <w:rsid w:val="5CB21B9E"/>
    <w:rsid w:val="5D301E97"/>
    <w:rsid w:val="5D5C4ED5"/>
    <w:rsid w:val="5D95BC30"/>
    <w:rsid w:val="5DD33B71"/>
    <w:rsid w:val="5E7B843C"/>
    <w:rsid w:val="5EF7D9C5"/>
    <w:rsid w:val="5F61552B"/>
    <w:rsid w:val="5F9992B5"/>
    <w:rsid w:val="600ADC11"/>
    <w:rsid w:val="60213315"/>
    <w:rsid w:val="607DF245"/>
    <w:rsid w:val="608CC738"/>
    <w:rsid w:val="60C5F0A6"/>
    <w:rsid w:val="60DBDF63"/>
    <w:rsid w:val="60F35725"/>
    <w:rsid w:val="612EE9FB"/>
    <w:rsid w:val="6151A4DE"/>
    <w:rsid w:val="616CDB9F"/>
    <w:rsid w:val="61AA9255"/>
    <w:rsid w:val="61D1D8F3"/>
    <w:rsid w:val="61EC40A3"/>
    <w:rsid w:val="6242FFDD"/>
    <w:rsid w:val="62944EE3"/>
    <w:rsid w:val="629A5761"/>
    <w:rsid w:val="62A8A38A"/>
    <w:rsid w:val="62B8AF5A"/>
    <w:rsid w:val="630CC208"/>
    <w:rsid w:val="631A21CE"/>
    <w:rsid w:val="638F8885"/>
    <w:rsid w:val="63953F69"/>
    <w:rsid w:val="63A75A4C"/>
    <w:rsid w:val="643BD63C"/>
    <w:rsid w:val="64668ABD"/>
    <w:rsid w:val="64889CBA"/>
    <w:rsid w:val="649C0E1B"/>
    <w:rsid w:val="64BFC757"/>
    <w:rsid w:val="65D0D265"/>
    <w:rsid w:val="660C80C7"/>
    <w:rsid w:val="6643911F"/>
    <w:rsid w:val="668E16B9"/>
    <w:rsid w:val="6699B04E"/>
    <w:rsid w:val="66E12564"/>
    <w:rsid w:val="67016591"/>
    <w:rsid w:val="67038AF6"/>
    <w:rsid w:val="671808D0"/>
    <w:rsid w:val="67AF2A4B"/>
    <w:rsid w:val="67ECE0BF"/>
    <w:rsid w:val="68186D64"/>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4DB638"/>
    <w:rsid w:val="6D9B2D09"/>
    <w:rsid w:val="6DA2B9C1"/>
    <w:rsid w:val="6DAF4327"/>
    <w:rsid w:val="6DD3C4EE"/>
    <w:rsid w:val="6E6BC675"/>
    <w:rsid w:val="6EB0BD64"/>
    <w:rsid w:val="6EB6F4A7"/>
    <w:rsid w:val="6EF9808E"/>
    <w:rsid w:val="6F43BAEA"/>
    <w:rsid w:val="6FAB0C1C"/>
    <w:rsid w:val="6FFEA09D"/>
    <w:rsid w:val="70153D14"/>
    <w:rsid w:val="7029E7C3"/>
    <w:rsid w:val="706B4EA3"/>
    <w:rsid w:val="70758E5E"/>
    <w:rsid w:val="70CE5C47"/>
    <w:rsid w:val="70DAF1FB"/>
    <w:rsid w:val="70FB6F6B"/>
    <w:rsid w:val="71DE9613"/>
    <w:rsid w:val="72077BDB"/>
    <w:rsid w:val="7223A222"/>
    <w:rsid w:val="72661E31"/>
    <w:rsid w:val="7330AC84"/>
    <w:rsid w:val="736D2265"/>
    <w:rsid w:val="7392A6D7"/>
    <w:rsid w:val="73C31A4E"/>
    <w:rsid w:val="7435599B"/>
    <w:rsid w:val="743FD264"/>
    <w:rsid w:val="74B928E4"/>
    <w:rsid w:val="74C1DA06"/>
    <w:rsid w:val="74F071B0"/>
    <w:rsid w:val="75118A2C"/>
    <w:rsid w:val="75AD596D"/>
    <w:rsid w:val="75C3B638"/>
    <w:rsid w:val="75FC03FC"/>
    <w:rsid w:val="764518B9"/>
    <w:rsid w:val="767943E0"/>
    <w:rsid w:val="76B96562"/>
    <w:rsid w:val="770D7820"/>
    <w:rsid w:val="7720608E"/>
    <w:rsid w:val="7796370E"/>
    <w:rsid w:val="77E0E91A"/>
    <w:rsid w:val="7825C4B3"/>
    <w:rsid w:val="7860DD61"/>
    <w:rsid w:val="789560C5"/>
    <w:rsid w:val="78CFADFF"/>
    <w:rsid w:val="7932977F"/>
    <w:rsid w:val="79424627"/>
    <w:rsid w:val="7943D736"/>
    <w:rsid w:val="79713CE2"/>
    <w:rsid w:val="79A24C15"/>
    <w:rsid w:val="79EA8A6F"/>
    <w:rsid w:val="79EF6260"/>
    <w:rsid w:val="7A10917D"/>
    <w:rsid w:val="7A3BF517"/>
    <w:rsid w:val="7A53C403"/>
    <w:rsid w:val="7AC553CD"/>
    <w:rsid w:val="7ACAF297"/>
    <w:rsid w:val="7B163B1B"/>
    <w:rsid w:val="7BB7B5CB"/>
    <w:rsid w:val="7BF91581"/>
    <w:rsid w:val="7C0CB614"/>
    <w:rsid w:val="7CE1FE05"/>
    <w:rsid w:val="7D3209DD"/>
    <w:rsid w:val="7D5E4B09"/>
    <w:rsid w:val="7D9F42F5"/>
    <w:rsid w:val="7DBAA8A8"/>
    <w:rsid w:val="7DE68669"/>
    <w:rsid w:val="7DF609BE"/>
    <w:rsid w:val="7EFE2B63"/>
    <w:rsid w:val="7F38E4B9"/>
    <w:rsid w:val="7F3C1D07"/>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8FD0F339-BDAC-46BD-82D9-5FAE7C90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125C8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styleId="SmartLink">
    <w:name w:val="Smart Link"/>
    <w:basedOn w:val="DefaultParagraphFont"/>
    <w:uiPriority w:val="99"/>
    <w:semiHidden/>
    <w:unhideWhenUsed/>
    <w:rsid w:val="0029743A"/>
    <w:rPr>
      <w:color w:val="0000FF"/>
      <w:u w:val="single"/>
      <w:shd w:val="clear" w:color="auto" w:fill="F3F2F1"/>
    </w:rPr>
  </w:style>
  <w:style w:type="paragraph" w:customStyle="1" w:styleId="xmsolistparagraph">
    <w:name w:val="x_msolistparagraph"/>
    <w:basedOn w:val="Normal"/>
    <w:rsid w:val="00B85647"/>
    <w:pPr>
      <w:ind w:left="720"/>
    </w:pPr>
    <w:rPr>
      <w:rFonts w:ascii="Times New Roman" w:eastAsiaTheme="minorHAns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40">
      <w:bodyDiv w:val="1"/>
      <w:marLeft w:val="0"/>
      <w:marRight w:val="0"/>
      <w:marTop w:val="0"/>
      <w:marBottom w:val="0"/>
      <w:divBdr>
        <w:top w:val="none" w:sz="0" w:space="0" w:color="auto"/>
        <w:left w:val="none" w:sz="0" w:space="0" w:color="auto"/>
        <w:bottom w:val="none" w:sz="0" w:space="0" w:color="auto"/>
        <w:right w:val="none" w:sz="0" w:space="0" w:color="auto"/>
      </w:divBdr>
    </w:div>
    <w:div w:id="11078324">
      <w:bodyDiv w:val="1"/>
      <w:marLeft w:val="0"/>
      <w:marRight w:val="0"/>
      <w:marTop w:val="0"/>
      <w:marBottom w:val="0"/>
      <w:divBdr>
        <w:top w:val="none" w:sz="0" w:space="0" w:color="auto"/>
        <w:left w:val="none" w:sz="0" w:space="0" w:color="auto"/>
        <w:bottom w:val="none" w:sz="0" w:space="0" w:color="auto"/>
        <w:right w:val="none" w:sz="0" w:space="0" w:color="auto"/>
      </w:divBdr>
    </w:div>
    <w:div w:id="88085373">
      <w:bodyDiv w:val="1"/>
      <w:marLeft w:val="0"/>
      <w:marRight w:val="0"/>
      <w:marTop w:val="0"/>
      <w:marBottom w:val="0"/>
      <w:divBdr>
        <w:top w:val="none" w:sz="0" w:space="0" w:color="auto"/>
        <w:left w:val="none" w:sz="0" w:space="0" w:color="auto"/>
        <w:bottom w:val="none" w:sz="0" w:space="0" w:color="auto"/>
        <w:right w:val="none" w:sz="0" w:space="0" w:color="auto"/>
      </w:divBdr>
    </w:div>
    <w:div w:id="210657688">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2l.msu.edu/" TargetMode="External"/><Relationship Id="rId26" Type="http://schemas.openxmlformats.org/officeDocument/2006/relationships/hyperlink" Target="https://www.cdc.gov/alcohol/about-alcohol-use/alcohol-and-sex-considerations.html" TargetMode="External"/><Relationship Id="rId39" Type="http://schemas.openxmlformats.org/officeDocument/2006/relationships/hyperlink" Target="https://www.truelearn.net/?_ga=2.117887311.751432720.1652188608-917063151.1651858724" TargetMode="External"/><Relationship Id="rId21" Type="http://schemas.openxmlformats.org/officeDocument/2006/relationships/hyperlink" Target="https://accessmedicine-mhmedical-com.proxy2.cl.msu.edu/Book.aspx?bookid=2934" TargetMode="External"/><Relationship Id="rId34" Type="http://schemas.openxmlformats.org/officeDocument/2006/relationships/hyperlink" Target="https://www.lung.org/lung-health-diseases/lung-disease-lookup/pulmonary-embolism/symptoms-diagnosis" TargetMode="External"/><Relationship Id="rId42" Type="http://schemas.openxmlformats.org/officeDocument/2006/relationships/hyperlink" Target="mailto:enright4@msu.edu" TargetMode="External"/><Relationship Id="rId4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50" Type="http://schemas.openxmlformats.org/officeDocument/2006/relationships/hyperlink" Target="https://osteopathicmedicine.msu.edu/about-us/common-ground-professionalism-initiative" TargetMode="External"/><Relationship Id="rId55" Type="http://schemas.openxmlformats.org/officeDocument/2006/relationships/hyperlink" Target="https://osteopathicmedicine.msu.edu/current-students/clerkship-medical-education/injury-and-property-damage-reports"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rldefense.com/v3/__https:/msucom.medtricslab.com/users/login/__;!!HXCxUKc!wNBbgq2iQx91RPsZTSAfgPrZjysJN5eg3OV4t_aN_DChvJ9PJb8dkYFOQ8hSSEQ5rAyuK_veSwhwt48H8hA$" TargetMode="External"/><Relationship Id="rId29" Type="http://schemas.openxmlformats.org/officeDocument/2006/relationships/hyperlink" Target="https://www.samhsa.gov/" TargetMode="External"/><Relationship Id="rId11" Type="http://schemas.openxmlformats.org/officeDocument/2006/relationships/image" Target="media/image1.jpg"/><Relationship Id="rId24" Type="http://schemas.openxmlformats.org/officeDocument/2006/relationships/hyperlink" Target="https://www.aafp.org/pubs/afp/issues/2022/0600/p625.html" TargetMode="External"/><Relationship Id="rId32" Type="http://schemas.openxmlformats.org/officeDocument/2006/relationships/hyperlink" Target="https://www.heart.org/en/health-topics/high-blood-pressure/understanding-blood-pressure-readings" TargetMode="External"/><Relationship Id="rId37" Type="http://schemas.openxmlformats.org/officeDocument/2006/relationships/hyperlink" Target="https://michstate-do.meduapp.com/users/sign_in" TargetMode="External"/><Relationship Id="rId40" Type="http://schemas.openxmlformats.org/officeDocument/2006/relationships/hyperlink" Target="mailto:grochuls@msu.edu" TargetMode="External"/><Relationship Id="rId45" Type="http://schemas.openxmlformats.org/officeDocument/2006/relationships/hyperlink" Target="https://michiganstate.sharepoint.com/sites/StudentClerkship" TargetMode="External"/><Relationship Id="rId53" Type="http://schemas.openxmlformats.org/officeDocument/2006/relationships/hyperlink" Target="https://osteopathicmedicine.msu.edu/application/files/7317/6296/7022/AI_Use_Policy.pdf" TargetMode="External"/><Relationship Id="rId58" Type="http://schemas.openxmlformats.org/officeDocument/2006/relationships/hyperlink" Target="mailto:COM.Clerkship@msu.edu" TargetMode="External"/><Relationship Id="rId5" Type="http://schemas.openxmlformats.org/officeDocument/2006/relationships/numbering" Target="numbering.xml"/><Relationship Id="rId61" Type="http://schemas.openxmlformats.org/officeDocument/2006/relationships/image" Target="media/image2.jpeg"/><Relationship Id="rId19" Type="http://schemas.openxmlformats.org/officeDocument/2006/relationships/hyperlink" Target="https://michstate-do.meduapp.com/users/sign_in" TargetMode="External"/><Relationship Id="rId14" Type="http://schemas.openxmlformats.org/officeDocument/2006/relationships/header" Target="header2.xml"/><Relationship Id="rId22" Type="http://schemas.openxmlformats.org/officeDocument/2006/relationships/hyperlink" Target="http://www.lib.msu.edu/" TargetMode="External"/><Relationship Id="rId27" Type="http://schemas.openxmlformats.org/officeDocument/2006/relationships/hyperlink" Target="https://www.acofp.org/news-and-publications/journal/article-detail/vol-12-no-2-(2020)-march-april-2020/primary-care-recognition-treatment-methamphetamine-use-disorder" TargetMode="External"/><Relationship Id="rId30" Type="http://schemas.openxmlformats.org/officeDocument/2006/relationships/hyperlink" Target="https://www.ncbi.nlm.nih.gov/books/NBK560891/" TargetMode="External"/><Relationship Id="rId35" Type="http://schemas.openxmlformats.org/officeDocument/2006/relationships/hyperlink" Target="https://www.aafp.org/pubs/afp/issues/2023/0300/pulmonary-nodules.html" TargetMode="External"/><Relationship Id="rId43" Type="http://schemas.openxmlformats.org/officeDocument/2006/relationships/hyperlink" Target="mailto:COM.Clerkship@msu.edu" TargetMode="External"/><Relationship Id="rId4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56" Type="http://schemas.openxmlformats.org/officeDocument/2006/relationships/hyperlink" Target="mailto:enright4@msu.edu" TargetMode="External"/><Relationship Id="rId8" Type="http://schemas.openxmlformats.org/officeDocument/2006/relationships/webSettings" Target="webSettings.xml"/><Relationship Id="rId51" Type="http://schemas.openxmlformats.org/officeDocument/2006/relationships/hyperlink" Target="https://spartanexperiences.msu.edu/rso-s/regulations/medical-student-rights-responsibilities/index.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com.msu.edu/" TargetMode="External"/><Relationship Id="rId25" Type="http://schemas.openxmlformats.org/officeDocument/2006/relationships/hyperlink" Target="https://www.cdc.gov/alcohol/about-alcohol-use/" TargetMode="External"/><Relationship Id="rId33" Type="http://schemas.openxmlformats.org/officeDocument/2006/relationships/hyperlink" Target="https://www.ncbi.nlm.nih.gov/pmc/articles/PMC7431180/" TargetMode="External"/><Relationship Id="rId38" Type="http://schemas.openxmlformats.org/officeDocument/2006/relationships/hyperlink" Target="https://www.truelearn.net/?_ga=2.117887311.751432720.1652188608-917063151.1651858724" TargetMode="External"/><Relationship Id="rId4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59" Type="http://schemas.openxmlformats.org/officeDocument/2006/relationships/footer" Target="footer3.xml"/><Relationship Id="rId20" Type="http://schemas.openxmlformats.org/officeDocument/2006/relationships/hyperlink" Target="https://www.truelearn.net/?_ga=2.117887311.751432720.1652188608-917063151.1651858724" TargetMode="External"/><Relationship Id="rId41" Type="http://schemas.openxmlformats.org/officeDocument/2006/relationships/hyperlink" Target="https://michiganstate.sharepoint.com/sites/StudentClerkship" TargetMode="External"/><Relationship Id="rId5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cdc.gov/antibiotic-use/media/pdfs/Common-Cold-508.pdf" TargetMode="External"/><Relationship Id="rId28" Type="http://schemas.openxmlformats.org/officeDocument/2006/relationships/hyperlink" Target="https://www.cdc.gov/youth-behavior/risk-behaviors/substance-use-among-youth.html" TargetMode="External"/><Relationship Id="rId36" Type="http://schemas.openxmlformats.org/officeDocument/2006/relationships/hyperlink" Target="https://emedicine.medscape.com/article/116587-guidelines" TargetMode="External"/><Relationship Id="rId49" Type="http://schemas.openxmlformats.org/officeDocument/2006/relationships/hyperlink" Target="https://osteopathicmedicine.msu.edu/current-students/student-handbook" TargetMode="External"/><Relationship Id="rId57" Type="http://schemas.openxmlformats.org/officeDocument/2006/relationships/hyperlink" Target="http://www.rcpd.msu.edu/" TargetMode="Externa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www.heart.org/en/health-topics/high-blood-pressure" TargetMode="External"/><Relationship Id="rId44" Type="http://schemas.openxmlformats.org/officeDocument/2006/relationships/hyperlink" Target="https://urldefense.com/v3/__https:/msucom.medtricslab.com/users/login/__;!!HXCxUKc!wNBbgq2iQx91RPsZTSAfgPrZjysJN5eg3OV4t_aN_DChvJ9PJb8dkYFOQ8hSSEQ5rAyuK_veSwhwt48H8hA$" TargetMode="External"/><Relationship Id="rId52" Type="http://schemas.openxmlformats.org/officeDocument/2006/relationships/hyperlink" Target="https://osteopathicmedicine.msu.edu/current-students/student-handbook"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D7EFA6A9-2BF3-49CA-851D-888A31D58731}"/>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E9E22BCD-8A6A-417A-B815-19D7093A6256}">
  <ds:schemaRefs>
    <ds:schemaRef ds:uri="http://schemas.microsoft.com/office/2006/documentManagement/types"/>
    <ds:schemaRef ds:uri="http://purl.org/dc/terms/"/>
    <ds:schemaRef ds:uri="http://schemas.microsoft.com/office/infopath/2007/PartnerControls"/>
    <ds:schemaRef ds:uri="http://purl.org/dc/elements/1.1/"/>
    <ds:schemaRef ds:uri="d55c97ec-b22c-448a-85b3-c0de41af8791"/>
    <ds:schemaRef ds:uri="f723835f-fdd1-4a3c-80e3-c6e549b1d6ff"/>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365</TotalTime>
  <Pages>27</Pages>
  <Words>10134</Words>
  <Characters>57770</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67769</CharactersWithSpaces>
  <SharedDoc>false</SharedDoc>
  <HLinks>
    <vt:vector size="552" baseType="variant">
      <vt:variant>
        <vt:i4>1114230</vt:i4>
      </vt:variant>
      <vt:variant>
        <vt:i4>411</vt:i4>
      </vt:variant>
      <vt:variant>
        <vt:i4>0</vt:i4>
      </vt:variant>
      <vt:variant>
        <vt:i4>5</vt:i4>
      </vt:variant>
      <vt:variant>
        <vt:lpwstr>mailto:COM.Clerkship@msu.edu</vt:lpwstr>
      </vt:variant>
      <vt:variant>
        <vt:lpwstr/>
      </vt:variant>
      <vt:variant>
        <vt:i4>1114207</vt:i4>
      </vt:variant>
      <vt:variant>
        <vt:i4>408</vt:i4>
      </vt:variant>
      <vt:variant>
        <vt:i4>0</vt:i4>
      </vt:variant>
      <vt:variant>
        <vt:i4>5</vt:i4>
      </vt:variant>
      <vt:variant>
        <vt:lpwstr>http://www.rcpd.msu.edu/</vt:lpwstr>
      </vt:variant>
      <vt:variant>
        <vt:lpwstr/>
      </vt:variant>
      <vt:variant>
        <vt:i4>2031724</vt:i4>
      </vt:variant>
      <vt:variant>
        <vt:i4>405</vt:i4>
      </vt:variant>
      <vt:variant>
        <vt:i4>0</vt:i4>
      </vt:variant>
      <vt:variant>
        <vt:i4>5</vt:i4>
      </vt:variant>
      <vt:variant>
        <vt:lpwstr>mailto:enright4@msu.edu</vt:lpwstr>
      </vt:variant>
      <vt:variant>
        <vt:lpwstr/>
      </vt:variant>
      <vt:variant>
        <vt:i4>3211365</vt:i4>
      </vt:variant>
      <vt:variant>
        <vt:i4>402</vt:i4>
      </vt:variant>
      <vt:variant>
        <vt:i4>0</vt:i4>
      </vt:variant>
      <vt:variant>
        <vt:i4>5</vt:i4>
      </vt:variant>
      <vt:variant>
        <vt:lpwstr>https://osteopathicmedicine.msu.edu/current-students/clerkship-medical-education/injury-and-property-damage-reports</vt:lpwstr>
      </vt:variant>
      <vt:variant>
        <vt:lpwstr/>
      </vt:variant>
      <vt:variant>
        <vt:i4>393294</vt:i4>
      </vt:variant>
      <vt:variant>
        <vt:i4>399</vt:i4>
      </vt:variant>
      <vt:variant>
        <vt:i4>0</vt:i4>
      </vt:variant>
      <vt:variant>
        <vt:i4>5</vt:i4>
      </vt:variant>
      <vt:variant>
        <vt:lpwstr>https://michiganstate.sharepoint.com/:b:/r/sites/StudentClerkship/Shared Documents/Policies and Resources/Clerkship Duty Hours and Fatigue Mitigation Policy.pdf?csf=1&amp;web=1&amp;e=6hQGpI</vt:lpwstr>
      </vt:variant>
      <vt:variant>
        <vt:lpwstr/>
      </vt:variant>
      <vt:variant>
        <vt:i4>6488186</vt:i4>
      </vt:variant>
      <vt:variant>
        <vt:i4>396</vt:i4>
      </vt:variant>
      <vt:variant>
        <vt:i4>0</vt:i4>
      </vt:variant>
      <vt:variant>
        <vt:i4>5</vt:i4>
      </vt:variant>
      <vt:variant>
        <vt:lpwstr>https://osteopathicmedicine.msu.edu/application/files/7317/6296/7022/AI_Use_Policy.pdf</vt:lpwstr>
      </vt:variant>
      <vt:variant>
        <vt:lpwstr/>
      </vt:variant>
      <vt:variant>
        <vt:i4>196695</vt:i4>
      </vt:variant>
      <vt:variant>
        <vt:i4>393</vt:i4>
      </vt:variant>
      <vt:variant>
        <vt:i4>0</vt:i4>
      </vt:variant>
      <vt:variant>
        <vt:i4>5</vt:i4>
      </vt:variant>
      <vt:variant>
        <vt:lpwstr>https://osteopathicmedicine.msu.edu/current-students/student-handbook</vt:lpwstr>
      </vt:variant>
      <vt:variant>
        <vt:lpwstr/>
      </vt:variant>
      <vt:variant>
        <vt:i4>6160398</vt:i4>
      </vt:variant>
      <vt:variant>
        <vt:i4>390</vt:i4>
      </vt:variant>
      <vt:variant>
        <vt:i4>0</vt:i4>
      </vt:variant>
      <vt:variant>
        <vt:i4>5</vt:i4>
      </vt:variant>
      <vt:variant>
        <vt:lpwstr>https://spartanexperiences.msu.edu/rso-s/RSO Resource Hub/regulations/medical-student-rights-responsibilities/index.html</vt:lpwstr>
      </vt:variant>
      <vt:variant>
        <vt:lpwstr/>
      </vt:variant>
      <vt:variant>
        <vt:i4>5767185</vt:i4>
      </vt:variant>
      <vt:variant>
        <vt:i4>387</vt:i4>
      </vt:variant>
      <vt:variant>
        <vt:i4>0</vt:i4>
      </vt:variant>
      <vt:variant>
        <vt:i4>5</vt:i4>
      </vt:variant>
      <vt:variant>
        <vt:lpwstr>https://osteopathicmedicine.msu.edu/about-us/common-ground-professionalism-initiative</vt:lpwstr>
      </vt:variant>
      <vt:variant>
        <vt:lpwstr/>
      </vt:variant>
      <vt:variant>
        <vt:i4>196695</vt:i4>
      </vt:variant>
      <vt:variant>
        <vt:i4>384</vt:i4>
      </vt:variant>
      <vt:variant>
        <vt:i4>0</vt:i4>
      </vt:variant>
      <vt:variant>
        <vt:i4>5</vt:i4>
      </vt:variant>
      <vt:variant>
        <vt:lpwstr>https://osteopathicmedicine.msu.edu/current-students/student-handbook</vt:lpwstr>
      </vt:variant>
      <vt:variant>
        <vt:lpwstr/>
      </vt:variant>
      <vt:variant>
        <vt:i4>2424957</vt:i4>
      </vt:variant>
      <vt:variant>
        <vt:i4>381</vt:i4>
      </vt:variant>
      <vt:variant>
        <vt:i4>0</vt:i4>
      </vt:variant>
      <vt:variant>
        <vt:i4>5</vt:i4>
      </vt:variant>
      <vt:variant>
        <vt:lpwstr>https://michiganstate.sharepoint.com/:b:/r/sites/StudentClerkship/Shared Documents/Policies and Resources/Clerkship Medical Student Supervision Policy.pdf?csf=1&amp;web=1&amp;e=h8rRu1</vt:lpwstr>
      </vt:variant>
      <vt:variant>
        <vt:lpwstr/>
      </vt:variant>
      <vt:variant>
        <vt:i4>7077933</vt:i4>
      </vt:variant>
      <vt:variant>
        <vt:i4>378</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Illness%202026%2Epdf&amp;parent=%2Fsites%2FStudentClerkship%2FShared%20Documents%2FPolicies%20and%20Resources%2F2026%20Policy%20Updates</vt:lpwstr>
      </vt:variant>
      <vt:variant>
        <vt:lpwstr/>
      </vt:variant>
      <vt:variant>
        <vt:i4>6684728</vt:i4>
      </vt:variant>
      <vt:variant>
        <vt:i4>375</vt:i4>
      </vt:variant>
      <vt:variant>
        <vt:i4>0</vt:i4>
      </vt:variant>
      <vt:variant>
        <vt:i4>5</vt:i4>
      </vt:variant>
      <vt:variant>
        <vt:lpwstr>https://michiganstate.sharepoint.com/sites/StudentClerkship/Shared Documents/Forms/AllItems.aspx?id=%2Fsites%2FStudentClerkship%2FShared%20Documents%2FPolicies%20and%20Resources%2F2026%20Policy%20Updates%2FClerkship%20Policy%20Absence%202026%2Epdf&amp;parent=%2Fsites%2FStudentClerkship%2FShared%20Documents%2FPolicies%20and%20Resources%2F2026%20Policy%20Updates</vt:lpwstr>
      </vt:variant>
      <vt:variant>
        <vt:lpwstr/>
      </vt:variant>
      <vt:variant>
        <vt:i4>2687089</vt:i4>
      </vt:variant>
      <vt:variant>
        <vt:i4>372</vt:i4>
      </vt:variant>
      <vt:variant>
        <vt:i4>0</vt:i4>
      </vt:variant>
      <vt:variant>
        <vt:i4>5</vt:i4>
      </vt:variant>
      <vt:variant>
        <vt:lpwstr>https://michiganstate.sharepoint.com/sites/StudentClerkship</vt:lpwstr>
      </vt:variant>
      <vt:variant>
        <vt:lpwstr/>
      </vt:variant>
      <vt:variant>
        <vt:i4>65632</vt:i4>
      </vt:variant>
      <vt:variant>
        <vt:i4>369</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1114230</vt:i4>
      </vt:variant>
      <vt:variant>
        <vt:i4>366</vt:i4>
      </vt:variant>
      <vt:variant>
        <vt:i4>0</vt:i4>
      </vt:variant>
      <vt:variant>
        <vt:i4>5</vt:i4>
      </vt:variant>
      <vt:variant>
        <vt:lpwstr>mailto:COM.Clerkship@msu.edu</vt:lpwstr>
      </vt:variant>
      <vt:variant>
        <vt:lpwstr/>
      </vt:variant>
      <vt:variant>
        <vt:i4>2031724</vt:i4>
      </vt:variant>
      <vt:variant>
        <vt:i4>363</vt:i4>
      </vt:variant>
      <vt:variant>
        <vt:i4>0</vt:i4>
      </vt:variant>
      <vt:variant>
        <vt:i4>5</vt:i4>
      </vt:variant>
      <vt:variant>
        <vt:lpwstr>mailto:enright4@msu.edu</vt:lpwstr>
      </vt:variant>
      <vt:variant>
        <vt:lpwstr/>
      </vt:variant>
      <vt:variant>
        <vt:i4>2687089</vt:i4>
      </vt:variant>
      <vt:variant>
        <vt:i4>360</vt:i4>
      </vt:variant>
      <vt:variant>
        <vt:i4>0</vt:i4>
      </vt:variant>
      <vt:variant>
        <vt:i4>5</vt:i4>
      </vt:variant>
      <vt:variant>
        <vt:lpwstr>https://michiganstate.sharepoint.com/sites/StudentClerkship</vt:lpwstr>
      </vt:variant>
      <vt:variant>
        <vt:lpwstr/>
      </vt:variant>
      <vt:variant>
        <vt:i4>1507360</vt:i4>
      </vt:variant>
      <vt:variant>
        <vt:i4>357</vt:i4>
      </vt:variant>
      <vt:variant>
        <vt:i4>0</vt:i4>
      </vt:variant>
      <vt:variant>
        <vt:i4>5</vt:i4>
      </vt:variant>
      <vt:variant>
        <vt:lpwstr>mailto:grochuls@msu.edu</vt:lpwstr>
      </vt:variant>
      <vt:variant>
        <vt:lpwstr/>
      </vt:variant>
      <vt:variant>
        <vt:i4>2490433</vt:i4>
      </vt:variant>
      <vt:variant>
        <vt:i4>354</vt:i4>
      </vt:variant>
      <vt:variant>
        <vt:i4>0</vt:i4>
      </vt:variant>
      <vt:variant>
        <vt:i4>5</vt:i4>
      </vt:variant>
      <vt:variant>
        <vt:lpwstr>https://www.truelearn.net/?_ga=2.117887311.751432720.1652188608-917063151.1651858724</vt:lpwstr>
      </vt:variant>
      <vt:variant>
        <vt:lpwstr/>
      </vt:variant>
      <vt:variant>
        <vt:i4>2490433</vt:i4>
      </vt:variant>
      <vt:variant>
        <vt:i4>351</vt:i4>
      </vt:variant>
      <vt:variant>
        <vt:i4>0</vt:i4>
      </vt:variant>
      <vt:variant>
        <vt:i4>5</vt:i4>
      </vt:variant>
      <vt:variant>
        <vt:lpwstr>https://www.truelearn.net/?_ga=2.117887311.751432720.1652188608-917063151.1651858724</vt:lpwstr>
      </vt:variant>
      <vt:variant>
        <vt:lpwstr/>
      </vt:variant>
      <vt:variant>
        <vt:i4>131133</vt:i4>
      </vt:variant>
      <vt:variant>
        <vt:i4>348</vt:i4>
      </vt:variant>
      <vt:variant>
        <vt:i4>0</vt:i4>
      </vt:variant>
      <vt:variant>
        <vt:i4>5</vt:i4>
      </vt:variant>
      <vt:variant>
        <vt:lpwstr>https://michstate-do.meduapp.com/users/sign_in</vt:lpwstr>
      </vt:variant>
      <vt:variant>
        <vt:lpwstr/>
      </vt:variant>
      <vt:variant>
        <vt:i4>4587613</vt:i4>
      </vt:variant>
      <vt:variant>
        <vt:i4>345</vt:i4>
      </vt:variant>
      <vt:variant>
        <vt:i4>0</vt:i4>
      </vt:variant>
      <vt:variant>
        <vt:i4>5</vt:i4>
      </vt:variant>
      <vt:variant>
        <vt:lpwstr>https://emedicine.medscape.com/article/116587-guidelines</vt:lpwstr>
      </vt:variant>
      <vt:variant>
        <vt:lpwstr/>
      </vt:variant>
      <vt:variant>
        <vt:i4>458835</vt:i4>
      </vt:variant>
      <vt:variant>
        <vt:i4>342</vt:i4>
      </vt:variant>
      <vt:variant>
        <vt:i4>0</vt:i4>
      </vt:variant>
      <vt:variant>
        <vt:i4>5</vt:i4>
      </vt:variant>
      <vt:variant>
        <vt:lpwstr>https://www.aafp.org/pubs/afp/issues/2023/0300/pulmonary-nodules.html</vt:lpwstr>
      </vt:variant>
      <vt:variant>
        <vt:lpwstr/>
      </vt:variant>
      <vt:variant>
        <vt:i4>7667751</vt:i4>
      </vt:variant>
      <vt:variant>
        <vt:i4>339</vt:i4>
      </vt:variant>
      <vt:variant>
        <vt:i4>0</vt:i4>
      </vt:variant>
      <vt:variant>
        <vt:i4>5</vt:i4>
      </vt:variant>
      <vt:variant>
        <vt:lpwstr>https://www.lung.org/lung-health-diseases/lung-disease-lookup/pulmonary-embolism/symptoms-diagnosis</vt:lpwstr>
      </vt:variant>
      <vt:variant>
        <vt:lpwstr/>
      </vt:variant>
      <vt:variant>
        <vt:i4>1114191</vt:i4>
      </vt:variant>
      <vt:variant>
        <vt:i4>336</vt:i4>
      </vt:variant>
      <vt:variant>
        <vt:i4>0</vt:i4>
      </vt:variant>
      <vt:variant>
        <vt:i4>5</vt:i4>
      </vt:variant>
      <vt:variant>
        <vt:lpwstr>https://www.ncbi.nlm.nih.gov/pmc/articles/PMC7431180/</vt:lpwstr>
      </vt:variant>
      <vt:variant>
        <vt:lpwstr/>
      </vt:variant>
      <vt:variant>
        <vt:i4>4259865</vt:i4>
      </vt:variant>
      <vt:variant>
        <vt:i4>333</vt:i4>
      </vt:variant>
      <vt:variant>
        <vt:i4>0</vt:i4>
      </vt:variant>
      <vt:variant>
        <vt:i4>5</vt:i4>
      </vt:variant>
      <vt:variant>
        <vt:lpwstr>https://www.heart.org/en/health-topics/high-blood-pressure/understanding-blood-pressure-readings</vt:lpwstr>
      </vt:variant>
      <vt:variant>
        <vt:lpwstr/>
      </vt:variant>
      <vt:variant>
        <vt:i4>7995434</vt:i4>
      </vt:variant>
      <vt:variant>
        <vt:i4>330</vt:i4>
      </vt:variant>
      <vt:variant>
        <vt:i4>0</vt:i4>
      </vt:variant>
      <vt:variant>
        <vt:i4>5</vt:i4>
      </vt:variant>
      <vt:variant>
        <vt:lpwstr>https://www.heart.org/en/health-topics/high-blood-pressure</vt:lpwstr>
      </vt:variant>
      <vt:variant>
        <vt:lpwstr/>
      </vt:variant>
      <vt:variant>
        <vt:i4>262211</vt:i4>
      </vt:variant>
      <vt:variant>
        <vt:i4>327</vt:i4>
      </vt:variant>
      <vt:variant>
        <vt:i4>0</vt:i4>
      </vt:variant>
      <vt:variant>
        <vt:i4>5</vt:i4>
      </vt:variant>
      <vt:variant>
        <vt:lpwstr>https://www.ncbi.nlm.nih.gov/books/NBK560891/</vt:lpwstr>
      </vt:variant>
      <vt:variant>
        <vt:lpwstr>:~:text=Dyslipidemia%20refers%20to%20abnormal%20levels,atherosclerosis%20and%20other%20CV%20complications</vt:lpwstr>
      </vt:variant>
      <vt:variant>
        <vt:i4>3211372</vt:i4>
      </vt:variant>
      <vt:variant>
        <vt:i4>324</vt:i4>
      </vt:variant>
      <vt:variant>
        <vt:i4>0</vt:i4>
      </vt:variant>
      <vt:variant>
        <vt:i4>5</vt:i4>
      </vt:variant>
      <vt:variant>
        <vt:lpwstr>https://www.samhsa.gov/</vt:lpwstr>
      </vt:variant>
      <vt:variant>
        <vt:lpwstr/>
      </vt:variant>
      <vt:variant>
        <vt:i4>196637</vt:i4>
      </vt:variant>
      <vt:variant>
        <vt:i4>321</vt:i4>
      </vt:variant>
      <vt:variant>
        <vt:i4>0</vt:i4>
      </vt:variant>
      <vt:variant>
        <vt:i4>5</vt:i4>
      </vt:variant>
      <vt:variant>
        <vt:lpwstr>https://www.cdc.gov/youth-behavior/risk-behaviors/substance-use-among-youth.html</vt:lpwstr>
      </vt:variant>
      <vt:variant>
        <vt:lpwstr/>
      </vt:variant>
      <vt:variant>
        <vt:i4>7667747</vt:i4>
      </vt:variant>
      <vt:variant>
        <vt:i4>318</vt:i4>
      </vt:variant>
      <vt:variant>
        <vt:i4>0</vt:i4>
      </vt:variant>
      <vt:variant>
        <vt:i4>5</vt:i4>
      </vt:variant>
      <vt:variant>
        <vt:lpwstr>https://www.acofp.org/news-and-publications/journal/article-detail/vol-12-no-2-(2020)-march-april-2020/primary-care-recognition-treatment-methamphetamine-use-disorder</vt:lpwstr>
      </vt:variant>
      <vt:variant>
        <vt:lpwstr/>
      </vt:variant>
      <vt:variant>
        <vt:i4>720910</vt:i4>
      </vt:variant>
      <vt:variant>
        <vt:i4>315</vt:i4>
      </vt:variant>
      <vt:variant>
        <vt:i4>0</vt:i4>
      </vt:variant>
      <vt:variant>
        <vt:i4>5</vt:i4>
      </vt:variant>
      <vt:variant>
        <vt:lpwstr>https://www.cdc.gov/alcohol/about-alcohol-use/alcohol-and-sex-considerations.html</vt:lpwstr>
      </vt:variant>
      <vt:variant>
        <vt:lpwstr/>
      </vt:variant>
      <vt:variant>
        <vt:i4>2490427</vt:i4>
      </vt:variant>
      <vt:variant>
        <vt:i4>312</vt:i4>
      </vt:variant>
      <vt:variant>
        <vt:i4>0</vt:i4>
      </vt:variant>
      <vt:variant>
        <vt:i4>5</vt:i4>
      </vt:variant>
      <vt:variant>
        <vt:lpwstr>https://www.cdc.gov/alcohol/about-alcohol-use/</vt:lpwstr>
      </vt:variant>
      <vt:variant>
        <vt:lpwstr/>
      </vt:variant>
      <vt:variant>
        <vt:i4>852056</vt:i4>
      </vt:variant>
      <vt:variant>
        <vt:i4>309</vt:i4>
      </vt:variant>
      <vt:variant>
        <vt:i4>0</vt:i4>
      </vt:variant>
      <vt:variant>
        <vt:i4>5</vt:i4>
      </vt:variant>
      <vt:variant>
        <vt:lpwstr>https://www.aafp.org/pubs/afp/issues/2022/0600/p625.html</vt:lpwstr>
      </vt:variant>
      <vt:variant>
        <vt:lpwstr/>
      </vt:variant>
      <vt:variant>
        <vt:i4>5111903</vt:i4>
      </vt:variant>
      <vt:variant>
        <vt:i4>306</vt:i4>
      </vt:variant>
      <vt:variant>
        <vt:i4>0</vt:i4>
      </vt:variant>
      <vt:variant>
        <vt:i4>5</vt:i4>
      </vt:variant>
      <vt:variant>
        <vt:lpwstr>https://www.cdc.gov/antibiotic-use/media/pdfs/Common-Cold-508.pdf</vt:lpwstr>
      </vt:variant>
      <vt:variant>
        <vt:lpwstr/>
      </vt:variant>
      <vt:variant>
        <vt:i4>2949166</vt:i4>
      </vt:variant>
      <vt:variant>
        <vt:i4>303</vt:i4>
      </vt:variant>
      <vt:variant>
        <vt:i4>0</vt:i4>
      </vt:variant>
      <vt:variant>
        <vt:i4>5</vt:i4>
      </vt:variant>
      <vt:variant>
        <vt:lpwstr>http://www.lib.msu.edu/</vt:lpwstr>
      </vt:variant>
      <vt:variant>
        <vt:lpwstr/>
      </vt:variant>
      <vt:variant>
        <vt:i4>5308505</vt:i4>
      </vt:variant>
      <vt:variant>
        <vt:i4>300</vt:i4>
      </vt:variant>
      <vt:variant>
        <vt:i4>0</vt:i4>
      </vt:variant>
      <vt:variant>
        <vt:i4>5</vt:i4>
      </vt:variant>
      <vt:variant>
        <vt:lpwstr>https://accessmedicine-mhmedical-com.proxy2.cl.msu.edu/Book.aspx?bookid=2934</vt:lpwstr>
      </vt:variant>
      <vt:variant>
        <vt:lpwstr/>
      </vt:variant>
      <vt:variant>
        <vt:i4>2490433</vt:i4>
      </vt:variant>
      <vt:variant>
        <vt:i4>297</vt:i4>
      </vt:variant>
      <vt:variant>
        <vt:i4>0</vt:i4>
      </vt:variant>
      <vt:variant>
        <vt:i4>5</vt:i4>
      </vt:variant>
      <vt:variant>
        <vt:lpwstr>https://www.truelearn.net/?_ga=2.117887311.751432720.1652188608-917063151.1651858724</vt:lpwstr>
      </vt:variant>
      <vt:variant>
        <vt:lpwstr/>
      </vt:variant>
      <vt:variant>
        <vt:i4>131133</vt:i4>
      </vt:variant>
      <vt:variant>
        <vt:i4>294</vt:i4>
      </vt:variant>
      <vt:variant>
        <vt:i4>0</vt:i4>
      </vt:variant>
      <vt:variant>
        <vt:i4>5</vt:i4>
      </vt:variant>
      <vt:variant>
        <vt:lpwstr>https://michstate-do.meduapp.com/users/sign_in</vt:lpwstr>
      </vt:variant>
      <vt:variant>
        <vt:lpwstr/>
      </vt:variant>
      <vt:variant>
        <vt:i4>1769536</vt:i4>
      </vt:variant>
      <vt:variant>
        <vt:i4>291</vt:i4>
      </vt:variant>
      <vt:variant>
        <vt:i4>0</vt:i4>
      </vt:variant>
      <vt:variant>
        <vt:i4>5</vt:i4>
      </vt:variant>
      <vt:variant>
        <vt:lpwstr>https://d2l.msu.edu/</vt:lpwstr>
      </vt:variant>
      <vt:variant>
        <vt:lpwstr/>
      </vt:variant>
      <vt:variant>
        <vt:i4>4587590</vt:i4>
      </vt:variant>
      <vt:variant>
        <vt:i4>288</vt:i4>
      </vt:variant>
      <vt:variant>
        <vt:i4>0</vt:i4>
      </vt:variant>
      <vt:variant>
        <vt:i4>5</vt:i4>
      </vt:variant>
      <vt:variant>
        <vt:lpwstr>https://com.msu.edu/</vt:lpwstr>
      </vt:variant>
      <vt:variant>
        <vt:lpwstr/>
      </vt:variant>
      <vt:variant>
        <vt:i4>65632</vt:i4>
      </vt:variant>
      <vt:variant>
        <vt:i4>285</vt:i4>
      </vt:variant>
      <vt:variant>
        <vt:i4>0</vt:i4>
      </vt:variant>
      <vt:variant>
        <vt:i4>5</vt:i4>
      </vt:variant>
      <vt:variant>
        <vt:lpwstr>https://urldefense.com/v3/__https:/msucom.medtricslab.com/users/login/__;!!HXCxUKc!wNBbgq2iQx91RPsZTSAfgPrZjysJN5eg3OV4t_aN_DChvJ9PJb8dkYFOQ8hSSEQ5rAyuK_veSwhwt48H8hA$</vt:lpwstr>
      </vt:variant>
      <vt:variant>
        <vt:lpwstr/>
      </vt:variant>
      <vt:variant>
        <vt:i4>1310774</vt:i4>
      </vt:variant>
      <vt:variant>
        <vt:i4>278</vt:i4>
      </vt:variant>
      <vt:variant>
        <vt:i4>0</vt:i4>
      </vt:variant>
      <vt:variant>
        <vt:i4>5</vt:i4>
      </vt:variant>
      <vt:variant>
        <vt:lpwstr/>
      </vt:variant>
      <vt:variant>
        <vt:lpwstr>_Toc233631473</vt:lpwstr>
      </vt:variant>
      <vt:variant>
        <vt:i4>1310774</vt:i4>
      </vt:variant>
      <vt:variant>
        <vt:i4>272</vt:i4>
      </vt:variant>
      <vt:variant>
        <vt:i4>0</vt:i4>
      </vt:variant>
      <vt:variant>
        <vt:i4>5</vt:i4>
      </vt:variant>
      <vt:variant>
        <vt:lpwstr/>
      </vt:variant>
      <vt:variant>
        <vt:lpwstr>_Toc233631472</vt:lpwstr>
      </vt:variant>
      <vt:variant>
        <vt:i4>1310774</vt:i4>
      </vt:variant>
      <vt:variant>
        <vt:i4>266</vt:i4>
      </vt:variant>
      <vt:variant>
        <vt:i4>0</vt:i4>
      </vt:variant>
      <vt:variant>
        <vt:i4>5</vt:i4>
      </vt:variant>
      <vt:variant>
        <vt:lpwstr/>
      </vt:variant>
      <vt:variant>
        <vt:lpwstr>_Toc233631471</vt:lpwstr>
      </vt:variant>
      <vt:variant>
        <vt:i4>1310774</vt:i4>
      </vt:variant>
      <vt:variant>
        <vt:i4>260</vt:i4>
      </vt:variant>
      <vt:variant>
        <vt:i4>0</vt:i4>
      </vt:variant>
      <vt:variant>
        <vt:i4>5</vt:i4>
      </vt:variant>
      <vt:variant>
        <vt:lpwstr/>
      </vt:variant>
      <vt:variant>
        <vt:lpwstr>_Toc233631470</vt:lpwstr>
      </vt:variant>
      <vt:variant>
        <vt:i4>1376310</vt:i4>
      </vt:variant>
      <vt:variant>
        <vt:i4>254</vt:i4>
      </vt:variant>
      <vt:variant>
        <vt:i4>0</vt:i4>
      </vt:variant>
      <vt:variant>
        <vt:i4>5</vt:i4>
      </vt:variant>
      <vt:variant>
        <vt:lpwstr/>
      </vt:variant>
      <vt:variant>
        <vt:lpwstr>_Toc233631469</vt:lpwstr>
      </vt:variant>
      <vt:variant>
        <vt:i4>1376310</vt:i4>
      </vt:variant>
      <vt:variant>
        <vt:i4>248</vt:i4>
      </vt:variant>
      <vt:variant>
        <vt:i4>0</vt:i4>
      </vt:variant>
      <vt:variant>
        <vt:i4>5</vt:i4>
      </vt:variant>
      <vt:variant>
        <vt:lpwstr/>
      </vt:variant>
      <vt:variant>
        <vt:lpwstr>_Toc233631468</vt:lpwstr>
      </vt:variant>
      <vt:variant>
        <vt:i4>1376310</vt:i4>
      </vt:variant>
      <vt:variant>
        <vt:i4>242</vt:i4>
      </vt:variant>
      <vt:variant>
        <vt:i4>0</vt:i4>
      </vt:variant>
      <vt:variant>
        <vt:i4>5</vt:i4>
      </vt:variant>
      <vt:variant>
        <vt:lpwstr/>
      </vt:variant>
      <vt:variant>
        <vt:lpwstr>_Toc233631467</vt:lpwstr>
      </vt:variant>
      <vt:variant>
        <vt:i4>1376310</vt:i4>
      </vt:variant>
      <vt:variant>
        <vt:i4>236</vt:i4>
      </vt:variant>
      <vt:variant>
        <vt:i4>0</vt:i4>
      </vt:variant>
      <vt:variant>
        <vt:i4>5</vt:i4>
      </vt:variant>
      <vt:variant>
        <vt:lpwstr/>
      </vt:variant>
      <vt:variant>
        <vt:lpwstr>_Toc233631466</vt:lpwstr>
      </vt:variant>
      <vt:variant>
        <vt:i4>1376310</vt:i4>
      </vt:variant>
      <vt:variant>
        <vt:i4>230</vt:i4>
      </vt:variant>
      <vt:variant>
        <vt:i4>0</vt:i4>
      </vt:variant>
      <vt:variant>
        <vt:i4>5</vt:i4>
      </vt:variant>
      <vt:variant>
        <vt:lpwstr/>
      </vt:variant>
      <vt:variant>
        <vt:lpwstr>_Toc233631465</vt:lpwstr>
      </vt:variant>
      <vt:variant>
        <vt:i4>1376310</vt:i4>
      </vt:variant>
      <vt:variant>
        <vt:i4>224</vt:i4>
      </vt:variant>
      <vt:variant>
        <vt:i4>0</vt:i4>
      </vt:variant>
      <vt:variant>
        <vt:i4>5</vt:i4>
      </vt:variant>
      <vt:variant>
        <vt:lpwstr/>
      </vt:variant>
      <vt:variant>
        <vt:lpwstr>_Toc233631464</vt:lpwstr>
      </vt:variant>
      <vt:variant>
        <vt:i4>1376310</vt:i4>
      </vt:variant>
      <vt:variant>
        <vt:i4>218</vt:i4>
      </vt:variant>
      <vt:variant>
        <vt:i4>0</vt:i4>
      </vt:variant>
      <vt:variant>
        <vt:i4>5</vt:i4>
      </vt:variant>
      <vt:variant>
        <vt:lpwstr/>
      </vt:variant>
      <vt:variant>
        <vt:lpwstr>_Toc233631463</vt:lpwstr>
      </vt:variant>
      <vt:variant>
        <vt:i4>1376310</vt:i4>
      </vt:variant>
      <vt:variant>
        <vt:i4>212</vt:i4>
      </vt:variant>
      <vt:variant>
        <vt:i4>0</vt:i4>
      </vt:variant>
      <vt:variant>
        <vt:i4>5</vt:i4>
      </vt:variant>
      <vt:variant>
        <vt:lpwstr/>
      </vt:variant>
      <vt:variant>
        <vt:lpwstr>_Toc233631462</vt:lpwstr>
      </vt:variant>
      <vt:variant>
        <vt:i4>1376310</vt:i4>
      </vt:variant>
      <vt:variant>
        <vt:i4>206</vt:i4>
      </vt:variant>
      <vt:variant>
        <vt:i4>0</vt:i4>
      </vt:variant>
      <vt:variant>
        <vt:i4>5</vt:i4>
      </vt:variant>
      <vt:variant>
        <vt:lpwstr/>
      </vt:variant>
      <vt:variant>
        <vt:lpwstr>_Toc233631461</vt:lpwstr>
      </vt:variant>
      <vt:variant>
        <vt:i4>1376310</vt:i4>
      </vt:variant>
      <vt:variant>
        <vt:i4>200</vt:i4>
      </vt:variant>
      <vt:variant>
        <vt:i4>0</vt:i4>
      </vt:variant>
      <vt:variant>
        <vt:i4>5</vt:i4>
      </vt:variant>
      <vt:variant>
        <vt:lpwstr/>
      </vt:variant>
      <vt:variant>
        <vt:lpwstr>_Toc233631460</vt:lpwstr>
      </vt:variant>
      <vt:variant>
        <vt:i4>1441846</vt:i4>
      </vt:variant>
      <vt:variant>
        <vt:i4>194</vt:i4>
      </vt:variant>
      <vt:variant>
        <vt:i4>0</vt:i4>
      </vt:variant>
      <vt:variant>
        <vt:i4>5</vt:i4>
      </vt:variant>
      <vt:variant>
        <vt:lpwstr/>
      </vt:variant>
      <vt:variant>
        <vt:lpwstr>_Toc233631459</vt:lpwstr>
      </vt:variant>
      <vt:variant>
        <vt:i4>1441846</vt:i4>
      </vt:variant>
      <vt:variant>
        <vt:i4>188</vt:i4>
      </vt:variant>
      <vt:variant>
        <vt:i4>0</vt:i4>
      </vt:variant>
      <vt:variant>
        <vt:i4>5</vt:i4>
      </vt:variant>
      <vt:variant>
        <vt:lpwstr/>
      </vt:variant>
      <vt:variant>
        <vt:lpwstr>_Toc233631458</vt:lpwstr>
      </vt:variant>
      <vt:variant>
        <vt:i4>1441846</vt:i4>
      </vt:variant>
      <vt:variant>
        <vt:i4>182</vt:i4>
      </vt:variant>
      <vt:variant>
        <vt:i4>0</vt:i4>
      </vt:variant>
      <vt:variant>
        <vt:i4>5</vt:i4>
      </vt:variant>
      <vt:variant>
        <vt:lpwstr/>
      </vt:variant>
      <vt:variant>
        <vt:lpwstr>_Toc233631457</vt:lpwstr>
      </vt:variant>
      <vt:variant>
        <vt:i4>1441846</vt:i4>
      </vt:variant>
      <vt:variant>
        <vt:i4>176</vt:i4>
      </vt:variant>
      <vt:variant>
        <vt:i4>0</vt:i4>
      </vt:variant>
      <vt:variant>
        <vt:i4>5</vt:i4>
      </vt:variant>
      <vt:variant>
        <vt:lpwstr/>
      </vt:variant>
      <vt:variant>
        <vt:lpwstr>_Toc233631456</vt:lpwstr>
      </vt:variant>
      <vt:variant>
        <vt:i4>1441846</vt:i4>
      </vt:variant>
      <vt:variant>
        <vt:i4>170</vt:i4>
      </vt:variant>
      <vt:variant>
        <vt:i4>0</vt:i4>
      </vt:variant>
      <vt:variant>
        <vt:i4>5</vt:i4>
      </vt:variant>
      <vt:variant>
        <vt:lpwstr/>
      </vt:variant>
      <vt:variant>
        <vt:lpwstr>_Toc233631455</vt:lpwstr>
      </vt:variant>
      <vt:variant>
        <vt:i4>1441846</vt:i4>
      </vt:variant>
      <vt:variant>
        <vt:i4>164</vt:i4>
      </vt:variant>
      <vt:variant>
        <vt:i4>0</vt:i4>
      </vt:variant>
      <vt:variant>
        <vt:i4>5</vt:i4>
      </vt:variant>
      <vt:variant>
        <vt:lpwstr/>
      </vt:variant>
      <vt:variant>
        <vt:lpwstr>_Toc233631454</vt:lpwstr>
      </vt:variant>
      <vt:variant>
        <vt:i4>1441846</vt:i4>
      </vt:variant>
      <vt:variant>
        <vt:i4>158</vt:i4>
      </vt:variant>
      <vt:variant>
        <vt:i4>0</vt:i4>
      </vt:variant>
      <vt:variant>
        <vt:i4>5</vt:i4>
      </vt:variant>
      <vt:variant>
        <vt:lpwstr/>
      </vt:variant>
      <vt:variant>
        <vt:lpwstr>_Toc233631453</vt:lpwstr>
      </vt:variant>
      <vt:variant>
        <vt:i4>1441846</vt:i4>
      </vt:variant>
      <vt:variant>
        <vt:i4>152</vt:i4>
      </vt:variant>
      <vt:variant>
        <vt:i4>0</vt:i4>
      </vt:variant>
      <vt:variant>
        <vt:i4>5</vt:i4>
      </vt:variant>
      <vt:variant>
        <vt:lpwstr/>
      </vt:variant>
      <vt:variant>
        <vt:lpwstr>_Toc233631452</vt:lpwstr>
      </vt:variant>
      <vt:variant>
        <vt:i4>1441846</vt:i4>
      </vt:variant>
      <vt:variant>
        <vt:i4>146</vt:i4>
      </vt:variant>
      <vt:variant>
        <vt:i4>0</vt:i4>
      </vt:variant>
      <vt:variant>
        <vt:i4>5</vt:i4>
      </vt:variant>
      <vt:variant>
        <vt:lpwstr/>
      </vt:variant>
      <vt:variant>
        <vt:lpwstr>_Toc233631451</vt:lpwstr>
      </vt:variant>
      <vt:variant>
        <vt:i4>1441846</vt:i4>
      </vt:variant>
      <vt:variant>
        <vt:i4>140</vt:i4>
      </vt:variant>
      <vt:variant>
        <vt:i4>0</vt:i4>
      </vt:variant>
      <vt:variant>
        <vt:i4>5</vt:i4>
      </vt:variant>
      <vt:variant>
        <vt:lpwstr/>
      </vt:variant>
      <vt:variant>
        <vt:lpwstr>_Toc233631450</vt:lpwstr>
      </vt:variant>
      <vt:variant>
        <vt:i4>1507382</vt:i4>
      </vt:variant>
      <vt:variant>
        <vt:i4>134</vt:i4>
      </vt:variant>
      <vt:variant>
        <vt:i4>0</vt:i4>
      </vt:variant>
      <vt:variant>
        <vt:i4>5</vt:i4>
      </vt:variant>
      <vt:variant>
        <vt:lpwstr/>
      </vt:variant>
      <vt:variant>
        <vt:lpwstr>_Toc233631449</vt:lpwstr>
      </vt:variant>
      <vt:variant>
        <vt:i4>1507382</vt:i4>
      </vt:variant>
      <vt:variant>
        <vt:i4>128</vt:i4>
      </vt:variant>
      <vt:variant>
        <vt:i4>0</vt:i4>
      </vt:variant>
      <vt:variant>
        <vt:i4>5</vt:i4>
      </vt:variant>
      <vt:variant>
        <vt:lpwstr/>
      </vt:variant>
      <vt:variant>
        <vt:lpwstr>_Toc233631448</vt:lpwstr>
      </vt:variant>
      <vt:variant>
        <vt:i4>1507382</vt:i4>
      </vt:variant>
      <vt:variant>
        <vt:i4>122</vt:i4>
      </vt:variant>
      <vt:variant>
        <vt:i4>0</vt:i4>
      </vt:variant>
      <vt:variant>
        <vt:i4>5</vt:i4>
      </vt:variant>
      <vt:variant>
        <vt:lpwstr/>
      </vt:variant>
      <vt:variant>
        <vt:lpwstr>_Toc233631447</vt:lpwstr>
      </vt:variant>
      <vt:variant>
        <vt:i4>1507382</vt:i4>
      </vt:variant>
      <vt:variant>
        <vt:i4>116</vt:i4>
      </vt:variant>
      <vt:variant>
        <vt:i4>0</vt:i4>
      </vt:variant>
      <vt:variant>
        <vt:i4>5</vt:i4>
      </vt:variant>
      <vt:variant>
        <vt:lpwstr/>
      </vt:variant>
      <vt:variant>
        <vt:lpwstr>_Toc233631446</vt:lpwstr>
      </vt:variant>
      <vt:variant>
        <vt:i4>1507382</vt:i4>
      </vt:variant>
      <vt:variant>
        <vt:i4>110</vt:i4>
      </vt:variant>
      <vt:variant>
        <vt:i4>0</vt:i4>
      </vt:variant>
      <vt:variant>
        <vt:i4>5</vt:i4>
      </vt:variant>
      <vt:variant>
        <vt:lpwstr/>
      </vt:variant>
      <vt:variant>
        <vt:lpwstr>_Toc233631445</vt:lpwstr>
      </vt:variant>
      <vt:variant>
        <vt:i4>1507382</vt:i4>
      </vt:variant>
      <vt:variant>
        <vt:i4>104</vt:i4>
      </vt:variant>
      <vt:variant>
        <vt:i4>0</vt:i4>
      </vt:variant>
      <vt:variant>
        <vt:i4>5</vt:i4>
      </vt:variant>
      <vt:variant>
        <vt:lpwstr/>
      </vt:variant>
      <vt:variant>
        <vt:lpwstr>_Toc233631444</vt:lpwstr>
      </vt:variant>
      <vt:variant>
        <vt:i4>1507382</vt:i4>
      </vt:variant>
      <vt:variant>
        <vt:i4>98</vt:i4>
      </vt:variant>
      <vt:variant>
        <vt:i4>0</vt:i4>
      </vt:variant>
      <vt:variant>
        <vt:i4>5</vt:i4>
      </vt:variant>
      <vt:variant>
        <vt:lpwstr/>
      </vt:variant>
      <vt:variant>
        <vt:lpwstr>_Toc233631443</vt:lpwstr>
      </vt:variant>
      <vt:variant>
        <vt:i4>1507382</vt:i4>
      </vt:variant>
      <vt:variant>
        <vt:i4>92</vt:i4>
      </vt:variant>
      <vt:variant>
        <vt:i4>0</vt:i4>
      </vt:variant>
      <vt:variant>
        <vt:i4>5</vt:i4>
      </vt:variant>
      <vt:variant>
        <vt:lpwstr/>
      </vt:variant>
      <vt:variant>
        <vt:lpwstr>_Toc233631442</vt:lpwstr>
      </vt:variant>
      <vt:variant>
        <vt:i4>1507382</vt:i4>
      </vt:variant>
      <vt:variant>
        <vt:i4>86</vt:i4>
      </vt:variant>
      <vt:variant>
        <vt:i4>0</vt:i4>
      </vt:variant>
      <vt:variant>
        <vt:i4>5</vt:i4>
      </vt:variant>
      <vt:variant>
        <vt:lpwstr/>
      </vt:variant>
      <vt:variant>
        <vt:lpwstr>_Toc233631441</vt:lpwstr>
      </vt:variant>
      <vt:variant>
        <vt:i4>1507382</vt:i4>
      </vt:variant>
      <vt:variant>
        <vt:i4>80</vt:i4>
      </vt:variant>
      <vt:variant>
        <vt:i4>0</vt:i4>
      </vt:variant>
      <vt:variant>
        <vt:i4>5</vt:i4>
      </vt:variant>
      <vt:variant>
        <vt:lpwstr/>
      </vt:variant>
      <vt:variant>
        <vt:lpwstr>_Toc233631440</vt:lpwstr>
      </vt:variant>
      <vt:variant>
        <vt:i4>1048630</vt:i4>
      </vt:variant>
      <vt:variant>
        <vt:i4>74</vt:i4>
      </vt:variant>
      <vt:variant>
        <vt:i4>0</vt:i4>
      </vt:variant>
      <vt:variant>
        <vt:i4>5</vt:i4>
      </vt:variant>
      <vt:variant>
        <vt:lpwstr/>
      </vt:variant>
      <vt:variant>
        <vt:lpwstr>_Toc233631439</vt:lpwstr>
      </vt:variant>
      <vt:variant>
        <vt:i4>1048630</vt:i4>
      </vt:variant>
      <vt:variant>
        <vt:i4>68</vt:i4>
      </vt:variant>
      <vt:variant>
        <vt:i4>0</vt:i4>
      </vt:variant>
      <vt:variant>
        <vt:i4>5</vt:i4>
      </vt:variant>
      <vt:variant>
        <vt:lpwstr/>
      </vt:variant>
      <vt:variant>
        <vt:lpwstr>_Toc233631438</vt:lpwstr>
      </vt:variant>
      <vt:variant>
        <vt:i4>1048630</vt:i4>
      </vt:variant>
      <vt:variant>
        <vt:i4>62</vt:i4>
      </vt:variant>
      <vt:variant>
        <vt:i4>0</vt:i4>
      </vt:variant>
      <vt:variant>
        <vt:i4>5</vt:i4>
      </vt:variant>
      <vt:variant>
        <vt:lpwstr/>
      </vt:variant>
      <vt:variant>
        <vt:lpwstr>_Toc233631437</vt:lpwstr>
      </vt:variant>
      <vt:variant>
        <vt:i4>1048630</vt:i4>
      </vt:variant>
      <vt:variant>
        <vt:i4>56</vt:i4>
      </vt:variant>
      <vt:variant>
        <vt:i4>0</vt:i4>
      </vt:variant>
      <vt:variant>
        <vt:i4>5</vt:i4>
      </vt:variant>
      <vt:variant>
        <vt:lpwstr/>
      </vt:variant>
      <vt:variant>
        <vt:lpwstr>_Toc233631436</vt:lpwstr>
      </vt:variant>
      <vt:variant>
        <vt:i4>1048630</vt:i4>
      </vt:variant>
      <vt:variant>
        <vt:i4>50</vt:i4>
      </vt:variant>
      <vt:variant>
        <vt:i4>0</vt:i4>
      </vt:variant>
      <vt:variant>
        <vt:i4>5</vt:i4>
      </vt:variant>
      <vt:variant>
        <vt:lpwstr/>
      </vt:variant>
      <vt:variant>
        <vt:lpwstr>_Toc233631435</vt:lpwstr>
      </vt:variant>
      <vt:variant>
        <vt:i4>1048630</vt:i4>
      </vt:variant>
      <vt:variant>
        <vt:i4>44</vt:i4>
      </vt:variant>
      <vt:variant>
        <vt:i4>0</vt:i4>
      </vt:variant>
      <vt:variant>
        <vt:i4>5</vt:i4>
      </vt:variant>
      <vt:variant>
        <vt:lpwstr/>
      </vt:variant>
      <vt:variant>
        <vt:lpwstr>_Toc233631434</vt:lpwstr>
      </vt:variant>
      <vt:variant>
        <vt:i4>1048630</vt:i4>
      </vt:variant>
      <vt:variant>
        <vt:i4>38</vt:i4>
      </vt:variant>
      <vt:variant>
        <vt:i4>0</vt:i4>
      </vt:variant>
      <vt:variant>
        <vt:i4>5</vt:i4>
      </vt:variant>
      <vt:variant>
        <vt:lpwstr/>
      </vt:variant>
      <vt:variant>
        <vt:lpwstr>_Toc233631433</vt:lpwstr>
      </vt:variant>
      <vt:variant>
        <vt:i4>1048630</vt:i4>
      </vt:variant>
      <vt:variant>
        <vt:i4>32</vt:i4>
      </vt:variant>
      <vt:variant>
        <vt:i4>0</vt:i4>
      </vt:variant>
      <vt:variant>
        <vt:i4>5</vt:i4>
      </vt:variant>
      <vt:variant>
        <vt:lpwstr/>
      </vt:variant>
      <vt:variant>
        <vt:lpwstr>_Toc233631432</vt:lpwstr>
      </vt:variant>
      <vt:variant>
        <vt:i4>1048630</vt:i4>
      </vt:variant>
      <vt:variant>
        <vt:i4>26</vt:i4>
      </vt:variant>
      <vt:variant>
        <vt:i4>0</vt:i4>
      </vt:variant>
      <vt:variant>
        <vt:i4>5</vt:i4>
      </vt:variant>
      <vt:variant>
        <vt:lpwstr/>
      </vt:variant>
      <vt:variant>
        <vt:lpwstr>_Toc233631431</vt:lpwstr>
      </vt:variant>
      <vt:variant>
        <vt:i4>1048630</vt:i4>
      </vt:variant>
      <vt:variant>
        <vt:i4>20</vt:i4>
      </vt:variant>
      <vt:variant>
        <vt:i4>0</vt:i4>
      </vt:variant>
      <vt:variant>
        <vt:i4>5</vt:i4>
      </vt:variant>
      <vt:variant>
        <vt:lpwstr/>
      </vt:variant>
      <vt:variant>
        <vt:lpwstr>_Toc233631430</vt:lpwstr>
      </vt:variant>
      <vt:variant>
        <vt:i4>1114166</vt:i4>
      </vt:variant>
      <vt:variant>
        <vt:i4>14</vt:i4>
      </vt:variant>
      <vt:variant>
        <vt:i4>0</vt:i4>
      </vt:variant>
      <vt:variant>
        <vt:i4>5</vt:i4>
      </vt:variant>
      <vt:variant>
        <vt:lpwstr/>
      </vt:variant>
      <vt:variant>
        <vt:lpwstr>_Toc233631429</vt:lpwstr>
      </vt:variant>
      <vt:variant>
        <vt:i4>1114166</vt:i4>
      </vt:variant>
      <vt:variant>
        <vt:i4>8</vt:i4>
      </vt:variant>
      <vt:variant>
        <vt:i4>0</vt:i4>
      </vt:variant>
      <vt:variant>
        <vt:i4>5</vt:i4>
      </vt:variant>
      <vt:variant>
        <vt:lpwstr/>
      </vt:variant>
      <vt:variant>
        <vt:lpwstr>_Toc233631428</vt:lpwstr>
      </vt:variant>
      <vt:variant>
        <vt:i4>1114166</vt:i4>
      </vt:variant>
      <vt:variant>
        <vt:i4>2</vt:i4>
      </vt:variant>
      <vt:variant>
        <vt:i4>0</vt:i4>
      </vt:variant>
      <vt:variant>
        <vt:i4>5</vt:i4>
      </vt:variant>
      <vt:variant>
        <vt:lpwstr/>
      </vt:variant>
      <vt:variant>
        <vt:lpwstr>_Toc233631427</vt:lpwstr>
      </vt:variant>
      <vt:variant>
        <vt:i4>589866</vt:i4>
      </vt:variant>
      <vt:variant>
        <vt:i4>3</vt:i4>
      </vt:variant>
      <vt:variant>
        <vt:i4>0</vt:i4>
      </vt:variant>
      <vt:variant>
        <vt:i4>5</vt:i4>
      </vt:variant>
      <vt:variant>
        <vt:lpwstr>mailto:pfotenha@msu.edu</vt:lpwstr>
      </vt:variant>
      <vt:variant>
        <vt:lpwstr/>
      </vt:variant>
      <vt:variant>
        <vt:i4>1507360</vt:i4>
      </vt:variant>
      <vt:variant>
        <vt:i4>0</vt:i4>
      </vt:variant>
      <vt:variant>
        <vt:i4>0</vt:i4>
      </vt:variant>
      <vt:variant>
        <vt:i4>5</vt:i4>
      </vt:variant>
      <vt:variant>
        <vt:lpwstr>mailto:grochuls@msu.edu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116</cp:revision>
  <dcterms:created xsi:type="dcterms:W3CDTF">2026-04-15T18:59:00Z</dcterms:created>
  <dcterms:modified xsi:type="dcterms:W3CDTF">2026-07-01T18:20:00Z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