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070B97E9" w:rsidR="00022296" w:rsidRPr="00AD69E2" w:rsidRDefault="00B27EDF" w:rsidP="2DD5AA23">
      <w:pPr>
        <w:spacing w:after="0" w:line="240" w:lineRule="auto"/>
        <w:jc w:val="center"/>
        <w:rPr>
          <w:rFonts w:ascii="Arial" w:hAnsi="Arial" w:cs="Arial"/>
          <w:sz w:val="44"/>
          <w:szCs w:val="44"/>
          <w:lang w:bidi="en-US"/>
        </w:rPr>
      </w:pPr>
      <w:r>
        <w:rPr>
          <w:rFonts w:ascii="Arial" w:hAnsi="Arial" w:cs="Arial"/>
          <w:sz w:val="44"/>
          <w:szCs w:val="44"/>
        </w:rPr>
        <w:t>OST 671</w:t>
      </w:r>
    </w:p>
    <w:p w14:paraId="01504EA2" w14:textId="4E775A20" w:rsidR="00022296" w:rsidRPr="009F40C6" w:rsidRDefault="00B27EDF" w:rsidP="2DD5AA23">
      <w:pPr>
        <w:spacing w:after="0" w:line="240" w:lineRule="auto"/>
        <w:jc w:val="center"/>
        <w:rPr>
          <w:rFonts w:ascii="Arial" w:hAnsi="Arial" w:cs="Arial"/>
          <w:b/>
          <w:bCs/>
          <w:sz w:val="72"/>
          <w:szCs w:val="72"/>
          <w:lang w:bidi="en-US"/>
        </w:rPr>
      </w:pPr>
      <w:r>
        <w:rPr>
          <w:rFonts w:ascii="Arial" w:hAnsi="Arial" w:cs="Arial"/>
          <w:b/>
          <w:bCs/>
          <w:sz w:val="72"/>
          <w:szCs w:val="72"/>
          <w:lang w:bidi="en-US"/>
        </w:rPr>
        <w:t>Pathology</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71AB52D9" w14:textId="0F368F3C" w:rsidR="00B27EDF" w:rsidRPr="00B27EDF" w:rsidRDefault="009D48F9" w:rsidP="00B27EDF">
      <w:pPr>
        <w:spacing w:after="0" w:line="240" w:lineRule="auto"/>
        <w:jc w:val="center"/>
        <w:rPr>
          <w:rFonts w:ascii="Arial" w:hAnsi="Arial" w:cs="Arial"/>
          <w:sz w:val="32"/>
          <w:szCs w:val="32"/>
        </w:rPr>
      </w:pPr>
      <w:r>
        <w:rPr>
          <w:rFonts w:ascii="Arial" w:hAnsi="Arial" w:cs="Arial"/>
          <w:sz w:val="32"/>
          <w:szCs w:val="32"/>
        </w:rPr>
        <w:t>DEPARTMENT OF PHYSIOLOGY</w:t>
      </w:r>
    </w:p>
    <w:p w14:paraId="54964BE3" w14:textId="77777777" w:rsidR="00B27EDF" w:rsidRPr="00B27EDF" w:rsidRDefault="00B27EDF" w:rsidP="00B27EDF">
      <w:pPr>
        <w:spacing w:after="0" w:line="240" w:lineRule="auto"/>
        <w:jc w:val="center"/>
        <w:rPr>
          <w:rFonts w:ascii="Arial" w:hAnsi="Arial" w:cs="Arial"/>
          <w:iCs/>
          <w:sz w:val="32"/>
          <w:szCs w:val="32"/>
        </w:rPr>
      </w:pPr>
    </w:p>
    <w:p w14:paraId="24EA2373" w14:textId="77777777" w:rsidR="00B27EDF" w:rsidRPr="00B27EDF" w:rsidRDefault="00B27EDF" w:rsidP="00B27EDF">
      <w:pPr>
        <w:spacing w:after="0" w:line="240" w:lineRule="auto"/>
        <w:jc w:val="center"/>
        <w:rPr>
          <w:rFonts w:ascii="Arial" w:hAnsi="Arial" w:cs="Arial"/>
          <w:sz w:val="32"/>
          <w:szCs w:val="32"/>
        </w:rPr>
      </w:pPr>
      <w:r w:rsidRPr="00B27EDF">
        <w:rPr>
          <w:rFonts w:ascii="Arial" w:hAnsi="Arial" w:cs="Arial"/>
          <w:sz w:val="32"/>
          <w:szCs w:val="32"/>
        </w:rPr>
        <w:t>Dr. Paul Kowalski</w:t>
      </w:r>
    </w:p>
    <w:p w14:paraId="455EC067" w14:textId="77777777" w:rsidR="00B27EDF" w:rsidRPr="00B27EDF" w:rsidRDefault="00B27EDF" w:rsidP="00B27EDF">
      <w:pPr>
        <w:spacing w:after="0" w:line="240" w:lineRule="auto"/>
        <w:jc w:val="center"/>
        <w:rPr>
          <w:rFonts w:ascii="Arial" w:hAnsi="Arial" w:cs="Arial"/>
          <w:iCs/>
          <w:sz w:val="32"/>
          <w:szCs w:val="32"/>
        </w:rPr>
      </w:pPr>
      <w:r w:rsidRPr="00B27EDF">
        <w:rPr>
          <w:rFonts w:ascii="Arial" w:hAnsi="Arial" w:cs="Arial"/>
          <w:iCs/>
          <w:sz w:val="32"/>
          <w:szCs w:val="32"/>
        </w:rPr>
        <w:t>INSTRUCTOR OF RECORD</w:t>
      </w:r>
    </w:p>
    <w:p w14:paraId="5F081026" w14:textId="765EE229" w:rsidR="00B27EDF" w:rsidRPr="00B27EDF" w:rsidRDefault="009D48F9" w:rsidP="00B27EDF">
      <w:pPr>
        <w:spacing w:after="0" w:line="240" w:lineRule="auto"/>
        <w:jc w:val="center"/>
        <w:rPr>
          <w:rFonts w:ascii="Arial" w:hAnsi="Arial" w:cs="Arial"/>
          <w:sz w:val="32"/>
          <w:szCs w:val="32"/>
        </w:rPr>
      </w:pPr>
      <w:hyperlink r:id="rId12" w:history="1">
        <w:r w:rsidRPr="0050010B">
          <w:rPr>
            <w:rStyle w:val="Hyperlink"/>
            <w:rFonts w:ascii="Arial" w:hAnsi="Arial" w:cs="Arial"/>
            <w:sz w:val="32"/>
            <w:szCs w:val="32"/>
          </w:rPr>
          <w:t>pauljk@msu.edu</w:t>
        </w:r>
      </w:hyperlink>
      <w:r>
        <w:rPr>
          <w:rFonts w:ascii="Arial" w:hAnsi="Arial" w:cs="Arial"/>
          <w:sz w:val="32"/>
          <w:szCs w:val="32"/>
        </w:rPr>
        <w:t xml:space="preserve"> </w:t>
      </w:r>
    </w:p>
    <w:p w14:paraId="67CA04E9" w14:textId="77777777" w:rsidR="00455E67" w:rsidRPr="001613D1" w:rsidRDefault="00455E67" w:rsidP="00B611BC">
      <w:pPr>
        <w:spacing w:after="0" w:line="240" w:lineRule="auto"/>
        <w:jc w:val="center"/>
        <w:rPr>
          <w:rFonts w:ascii="Arial" w:hAnsi="Arial" w:cs="Arial"/>
          <w:iCs/>
          <w:sz w:val="28"/>
          <w:szCs w:val="28"/>
        </w:rPr>
      </w:pPr>
    </w:p>
    <w:p w14:paraId="2E7AFDFA" w14:textId="77777777" w:rsidR="009D48F9" w:rsidRDefault="009D48F9" w:rsidP="00A93438">
      <w:pPr>
        <w:spacing w:after="0" w:line="240" w:lineRule="auto"/>
        <w:jc w:val="center"/>
        <w:rPr>
          <w:rFonts w:ascii="Arial" w:hAnsi="Arial" w:cs="Arial"/>
          <w:iCs/>
          <w:sz w:val="32"/>
          <w:szCs w:val="32"/>
        </w:rPr>
      </w:pPr>
    </w:p>
    <w:p w14:paraId="44DFD73D" w14:textId="54933592" w:rsidR="00A93438" w:rsidRDefault="00A93438" w:rsidP="00A93438">
      <w:pPr>
        <w:spacing w:after="0" w:line="240" w:lineRule="auto"/>
        <w:jc w:val="center"/>
        <w:rPr>
          <w:rFonts w:ascii="Arial" w:hAnsi="Arial" w:cs="Arial"/>
          <w:iCs/>
          <w:sz w:val="32"/>
          <w:szCs w:val="32"/>
        </w:rPr>
      </w:pPr>
      <w:r w:rsidRPr="00961BDC">
        <w:rPr>
          <w:rFonts w:ascii="Arial" w:hAnsi="Arial" w:cs="Arial"/>
          <w:iCs/>
          <w:sz w:val="32"/>
          <w:szCs w:val="32"/>
        </w:rPr>
        <w:t xml:space="preserve">EFFECTIVE AUGUST 1, </w:t>
      </w:r>
      <w:r w:rsidR="00A93C2C" w:rsidRPr="00961BDC">
        <w:rPr>
          <w:rFonts w:ascii="Arial" w:hAnsi="Arial" w:cs="Arial"/>
          <w:iCs/>
          <w:sz w:val="32"/>
          <w:szCs w:val="32"/>
        </w:rPr>
        <w:t>202</w:t>
      </w:r>
      <w:r w:rsidR="00C34FDD" w:rsidRPr="00961BDC">
        <w:rPr>
          <w:rFonts w:ascii="Arial" w:hAnsi="Arial" w:cs="Arial"/>
          <w:iCs/>
          <w:sz w:val="32"/>
          <w:szCs w:val="32"/>
        </w:rPr>
        <w:t>6</w:t>
      </w:r>
      <w:r w:rsidR="00A93C2C" w:rsidRPr="00961BDC">
        <w:rPr>
          <w:rFonts w:ascii="Arial" w:hAnsi="Arial" w:cs="Arial"/>
          <w:iCs/>
          <w:sz w:val="32"/>
          <w:szCs w:val="32"/>
        </w:rPr>
        <w:t>,</w:t>
      </w:r>
      <w:r w:rsidRPr="00961BDC">
        <w:rPr>
          <w:rFonts w:ascii="Arial" w:hAnsi="Arial" w:cs="Arial"/>
          <w:iCs/>
          <w:sz w:val="32"/>
          <w:szCs w:val="32"/>
        </w:rPr>
        <w:t xml:space="preserve"> TO JULY 31, 202</w:t>
      </w:r>
      <w:r w:rsidR="00C34FDD" w:rsidRPr="00961BDC">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285146C4" w14:textId="77777777" w:rsidR="00471B53" w:rsidRDefault="00471B53" w:rsidP="00B611BC">
      <w:pPr>
        <w:autoSpaceDE w:val="0"/>
        <w:autoSpaceDN w:val="0"/>
        <w:adjustRightInd w:val="0"/>
        <w:spacing w:after="120" w:line="240" w:lineRule="auto"/>
        <w:ind w:left="360"/>
        <w:jc w:val="left"/>
        <w:rPr>
          <w:rFonts w:ascii="Arial" w:hAnsi="Arial" w:cs="Arial"/>
          <w:i/>
          <w:sz w:val="24"/>
          <w:szCs w:val="24"/>
        </w:rPr>
      </w:pPr>
    </w:p>
    <w:p w14:paraId="3F81E9A2" w14:textId="22AB7FC4" w:rsidR="00790546" w:rsidRDefault="00790546" w:rsidP="00B611BC">
      <w:pPr>
        <w:autoSpaceDE w:val="0"/>
        <w:autoSpaceDN w:val="0"/>
        <w:adjustRightInd w:val="0"/>
        <w:spacing w:after="120" w:line="240" w:lineRule="auto"/>
        <w:ind w:left="360"/>
        <w:jc w:val="left"/>
        <w:rPr>
          <w:rFonts w:ascii="Arial" w:hAnsi="Arial" w:cs="Arial"/>
          <w:i/>
          <w:sz w:val="24"/>
          <w:szCs w:val="24"/>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1BC17791" w14:textId="77777777" w:rsidR="00471B53" w:rsidRPr="001613D1" w:rsidRDefault="00471B53" w:rsidP="00B611BC">
      <w:pPr>
        <w:autoSpaceDE w:val="0"/>
        <w:autoSpaceDN w:val="0"/>
        <w:adjustRightInd w:val="0"/>
        <w:spacing w:after="120" w:line="240" w:lineRule="auto"/>
        <w:ind w:left="360"/>
        <w:jc w:val="left"/>
        <w:rPr>
          <w:rFonts w:ascii="Arial" w:hAnsi="Arial" w:cs="Arial"/>
          <w:i/>
          <w:sz w:val="27"/>
          <w:szCs w:val="27"/>
        </w:rPr>
      </w:pPr>
    </w:p>
    <w:p w14:paraId="1060215C" w14:textId="206996B7" w:rsidR="00B27EDF" w:rsidRPr="00E92AB8" w:rsidRDefault="009D48F9" w:rsidP="00B27EDF">
      <w:pPr>
        <w:spacing w:after="0" w:line="240" w:lineRule="auto"/>
        <w:jc w:val="center"/>
        <w:rPr>
          <w:rFonts w:ascii="Arial" w:hAnsi="Arial" w:cs="Arial"/>
          <w:color w:val="000000"/>
          <w:sz w:val="32"/>
          <w:szCs w:val="32"/>
        </w:rPr>
      </w:pPr>
      <w:r>
        <w:rPr>
          <w:rFonts w:ascii="Arial" w:hAnsi="Arial" w:cs="Arial"/>
          <w:color w:val="000000"/>
          <w:sz w:val="32"/>
          <w:szCs w:val="32"/>
        </w:rPr>
        <w:t>ELIZABETH ANTES</w:t>
      </w:r>
    </w:p>
    <w:p w14:paraId="52EC79BF" w14:textId="77777777" w:rsidR="00B27EDF" w:rsidRPr="00E92AB8" w:rsidRDefault="00B27EDF" w:rsidP="00B27EDF">
      <w:pPr>
        <w:spacing w:after="0" w:line="240" w:lineRule="auto"/>
        <w:jc w:val="center"/>
        <w:rPr>
          <w:rFonts w:ascii="Arial" w:hAnsi="Arial" w:cs="Arial"/>
          <w:iCs/>
          <w:color w:val="000000"/>
          <w:sz w:val="32"/>
          <w:szCs w:val="32"/>
        </w:rPr>
      </w:pPr>
      <w:r w:rsidRPr="00E92AB8">
        <w:rPr>
          <w:rFonts w:ascii="Arial" w:hAnsi="Arial" w:cs="Arial"/>
          <w:iCs/>
          <w:color w:val="000000"/>
          <w:sz w:val="32"/>
          <w:szCs w:val="32"/>
        </w:rPr>
        <w:t>COURSE ASSISTANT (CA)</w:t>
      </w:r>
    </w:p>
    <w:p w14:paraId="55077E7C" w14:textId="420740EA" w:rsidR="00B27EDF" w:rsidRPr="00E92AB8" w:rsidRDefault="009D48F9" w:rsidP="00B27EDF">
      <w:pPr>
        <w:spacing w:after="0" w:line="240" w:lineRule="auto"/>
        <w:jc w:val="center"/>
        <w:rPr>
          <w:rFonts w:ascii="Arial" w:hAnsi="Arial" w:cs="Arial"/>
          <w:color w:val="000000"/>
          <w:sz w:val="32"/>
          <w:szCs w:val="32"/>
        </w:rPr>
      </w:pPr>
      <w:hyperlink r:id="rId13" w:history="1">
        <w:r w:rsidRPr="0050010B">
          <w:rPr>
            <w:rStyle w:val="Hyperlink"/>
            <w:rFonts w:ascii="Arial" w:hAnsi="Arial" w:cs="Arial"/>
            <w:sz w:val="32"/>
            <w:szCs w:val="32"/>
          </w:rPr>
          <w:t>anteseli@msu.edu</w:t>
        </w:r>
      </w:hyperlink>
      <w:r>
        <w:rPr>
          <w:rFonts w:ascii="Arial" w:hAnsi="Arial" w:cs="Arial"/>
          <w:color w:val="000000"/>
          <w:sz w:val="32"/>
          <w:szCs w:val="32"/>
        </w:rPr>
        <w:t xml:space="preserve"> </w:t>
      </w:r>
    </w:p>
    <w:p w14:paraId="55EE0923" w14:textId="72AC0572" w:rsidR="005239D2" w:rsidRPr="00C40B5D" w:rsidRDefault="005239D2" w:rsidP="00B611BC">
      <w:pPr>
        <w:spacing w:after="0" w:line="240" w:lineRule="auto"/>
        <w:jc w:val="center"/>
        <w:rPr>
          <w:rFonts w:ascii="Arial" w:hAnsi="Arial" w:cs="Arial"/>
          <w:iCs/>
          <w:sz w:val="28"/>
          <w:szCs w:val="28"/>
        </w:rPr>
      </w:pPr>
    </w:p>
    <w:p w14:paraId="427B9E34" w14:textId="77777777" w:rsidR="009D48F9" w:rsidRDefault="009D48F9" w:rsidP="1D9F913C">
      <w:pPr>
        <w:autoSpaceDE w:val="0"/>
        <w:autoSpaceDN w:val="0"/>
        <w:adjustRightInd w:val="0"/>
        <w:spacing w:line="240" w:lineRule="auto"/>
        <w:rPr>
          <w:rFonts w:ascii="Arial" w:hAnsi="Arial" w:cs="Arial"/>
          <w:i/>
          <w:iCs/>
          <w:color w:val="000000" w:themeColor="text1"/>
          <w:sz w:val="20"/>
          <w:szCs w:val="20"/>
        </w:rPr>
      </w:pPr>
    </w:p>
    <w:p w14:paraId="7CF99B53" w14:textId="0DC7BBC8"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F3742E"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17DA3DBD" w14:textId="0EC05BE3" w:rsidR="00B97B48"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433026" w:history="1">
        <w:r w:rsidR="00B97B48" w:rsidRPr="007136CB">
          <w:rPr>
            <w:rStyle w:val="Hyperlink"/>
          </w:rPr>
          <w:t>Rotation Requirements</w:t>
        </w:r>
        <w:r w:rsidR="00B97B48">
          <w:rPr>
            <w:webHidden/>
          </w:rPr>
          <w:tab/>
        </w:r>
        <w:r w:rsidR="00B97B48">
          <w:rPr>
            <w:webHidden/>
          </w:rPr>
          <w:fldChar w:fldCharType="begin"/>
        </w:r>
        <w:r w:rsidR="00B97B48">
          <w:rPr>
            <w:webHidden/>
          </w:rPr>
          <w:instrText xml:space="preserve"> PAGEREF _Toc235433026 \h </w:instrText>
        </w:r>
        <w:r w:rsidR="00B97B48">
          <w:rPr>
            <w:webHidden/>
          </w:rPr>
        </w:r>
        <w:r w:rsidR="00B97B48">
          <w:rPr>
            <w:webHidden/>
          </w:rPr>
          <w:fldChar w:fldCharType="separate"/>
        </w:r>
        <w:r w:rsidR="00B97B48">
          <w:rPr>
            <w:webHidden/>
          </w:rPr>
          <w:t>3</w:t>
        </w:r>
        <w:r w:rsidR="00B97B48">
          <w:rPr>
            <w:webHidden/>
          </w:rPr>
          <w:fldChar w:fldCharType="end"/>
        </w:r>
      </w:hyperlink>
    </w:p>
    <w:p w14:paraId="2A7F3C2D" w14:textId="659B7377" w:rsidR="00B97B48" w:rsidRDefault="00B97B48">
      <w:pPr>
        <w:pStyle w:val="TOC1"/>
        <w:rPr>
          <w:rFonts w:asciiTheme="minorHAnsi" w:hAnsiTheme="minorHAnsi" w:cstheme="minorBidi"/>
          <w:b w:val="0"/>
          <w:bCs w:val="0"/>
          <w:iCs w:val="0"/>
          <w:caps w:val="0"/>
          <w:kern w:val="2"/>
          <w14:ligatures w14:val="standardContextual"/>
        </w:rPr>
      </w:pPr>
      <w:hyperlink w:anchor="_Toc235433027" w:history="1">
        <w:r w:rsidRPr="007136CB">
          <w:rPr>
            <w:rStyle w:val="Hyperlink"/>
          </w:rPr>
          <w:t>Introduction and Overview</w:t>
        </w:r>
        <w:r>
          <w:rPr>
            <w:webHidden/>
          </w:rPr>
          <w:tab/>
        </w:r>
        <w:r>
          <w:rPr>
            <w:webHidden/>
          </w:rPr>
          <w:fldChar w:fldCharType="begin"/>
        </w:r>
        <w:r>
          <w:rPr>
            <w:webHidden/>
          </w:rPr>
          <w:instrText xml:space="preserve"> PAGEREF _Toc235433027 \h </w:instrText>
        </w:r>
        <w:r>
          <w:rPr>
            <w:webHidden/>
          </w:rPr>
        </w:r>
        <w:r>
          <w:rPr>
            <w:webHidden/>
          </w:rPr>
          <w:fldChar w:fldCharType="separate"/>
        </w:r>
        <w:r>
          <w:rPr>
            <w:webHidden/>
          </w:rPr>
          <w:t>3</w:t>
        </w:r>
        <w:r>
          <w:rPr>
            <w:webHidden/>
          </w:rPr>
          <w:fldChar w:fldCharType="end"/>
        </w:r>
      </w:hyperlink>
    </w:p>
    <w:p w14:paraId="6E344CE2" w14:textId="5DCF836E" w:rsidR="00B97B48" w:rsidRDefault="00B97B48">
      <w:pPr>
        <w:pStyle w:val="TOC2"/>
        <w:rPr>
          <w:rFonts w:asciiTheme="minorHAnsi" w:hAnsiTheme="minorHAnsi" w:cstheme="minorBidi"/>
          <w:smallCaps w:val="0"/>
          <w:kern w:val="2"/>
          <w:sz w:val="24"/>
          <w:szCs w:val="24"/>
          <w14:ligatures w14:val="standardContextual"/>
        </w:rPr>
      </w:pPr>
      <w:hyperlink w:anchor="_Toc235433028" w:history="1">
        <w:r w:rsidRPr="007136CB">
          <w:rPr>
            <w:rStyle w:val="Hyperlink"/>
          </w:rPr>
          <w:t>ELECTIVE COURSE SCHEDULING</w:t>
        </w:r>
        <w:r>
          <w:rPr>
            <w:webHidden/>
          </w:rPr>
          <w:tab/>
        </w:r>
        <w:r>
          <w:rPr>
            <w:webHidden/>
          </w:rPr>
          <w:fldChar w:fldCharType="begin"/>
        </w:r>
        <w:r>
          <w:rPr>
            <w:webHidden/>
          </w:rPr>
          <w:instrText xml:space="preserve"> PAGEREF _Toc235433028 \h </w:instrText>
        </w:r>
        <w:r>
          <w:rPr>
            <w:webHidden/>
          </w:rPr>
        </w:r>
        <w:r>
          <w:rPr>
            <w:webHidden/>
          </w:rPr>
          <w:fldChar w:fldCharType="separate"/>
        </w:r>
        <w:r>
          <w:rPr>
            <w:webHidden/>
          </w:rPr>
          <w:t>3</w:t>
        </w:r>
        <w:r>
          <w:rPr>
            <w:webHidden/>
          </w:rPr>
          <w:fldChar w:fldCharType="end"/>
        </w:r>
      </w:hyperlink>
    </w:p>
    <w:p w14:paraId="67765F54" w14:textId="6A832A35" w:rsidR="00B97B48" w:rsidRDefault="00B97B48">
      <w:pPr>
        <w:pStyle w:val="TOC3"/>
        <w:rPr>
          <w:rFonts w:asciiTheme="minorHAnsi" w:hAnsiTheme="minorHAnsi" w:cstheme="minorBidi"/>
          <w:kern w:val="2"/>
          <w:sz w:val="24"/>
          <w:szCs w:val="24"/>
          <w14:ligatures w14:val="standardContextual"/>
        </w:rPr>
      </w:pPr>
      <w:hyperlink w:anchor="_Toc235433029" w:history="1">
        <w:r w:rsidRPr="007136CB">
          <w:rPr>
            <w:rStyle w:val="Hyperlink"/>
          </w:rPr>
          <w:t>Preapproval</w:t>
        </w:r>
        <w:r>
          <w:rPr>
            <w:webHidden/>
          </w:rPr>
          <w:tab/>
        </w:r>
        <w:r>
          <w:rPr>
            <w:webHidden/>
          </w:rPr>
          <w:fldChar w:fldCharType="begin"/>
        </w:r>
        <w:r>
          <w:rPr>
            <w:webHidden/>
          </w:rPr>
          <w:instrText xml:space="preserve"> PAGEREF _Toc235433029 \h </w:instrText>
        </w:r>
        <w:r>
          <w:rPr>
            <w:webHidden/>
          </w:rPr>
        </w:r>
        <w:r>
          <w:rPr>
            <w:webHidden/>
          </w:rPr>
          <w:fldChar w:fldCharType="separate"/>
        </w:r>
        <w:r>
          <w:rPr>
            <w:webHidden/>
          </w:rPr>
          <w:t>3</w:t>
        </w:r>
        <w:r>
          <w:rPr>
            <w:webHidden/>
          </w:rPr>
          <w:fldChar w:fldCharType="end"/>
        </w:r>
      </w:hyperlink>
    </w:p>
    <w:p w14:paraId="433402A4" w14:textId="59476F24" w:rsidR="00B97B48" w:rsidRDefault="00B97B48">
      <w:pPr>
        <w:pStyle w:val="TOC3"/>
        <w:rPr>
          <w:rFonts w:asciiTheme="minorHAnsi" w:hAnsiTheme="minorHAnsi" w:cstheme="minorBidi"/>
          <w:kern w:val="2"/>
          <w:sz w:val="24"/>
          <w:szCs w:val="24"/>
          <w14:ligatures w14:val="standardContextual"/>
        </w:rPr>
      </w:pPr>
      <w:hyperlink w:anchor="_Toc235433030" w:history="1">
        <w:r w:rsidRPr="007136CB">
          <w:rPr>
            <w:rStyle w:val="Hyperlink"/>
          </w:rPr>
          <w:t>Required Prerequisites</w:t>
        </w:r>
        <w:r>
          <w:rPr>
            <w:webHidden/>
          </w:rPr>
          <w:tab/>
        </w:r>
        <w:r>
          <w:rPr>
            <w:webHidden/>
          </w:rPr>
          <w:fldChar w:fldCharType="begin"/>
        </w:r>
        <w:r>
          <w:rPr>
            <w:webHidden/>
          </w:rPr>
          <w:instrText xml:space="preserve"> PAGEREF _Toc235433030 \h </w:instrText>
        </w:r>
        <w:r>
          <w:rPr>
            <w:webHidden/>
          </w:rPr>
        </w:r>
        <w:r>
          <w:rPr>
            <w:webHidden/>
          </w:rPr>
          <w:fldChar w:fldCharType="separate"/>
        </w:r>
        <w:r>
          <w:rPr>
            <w:webHidden/>
          </w:rPr>
          <w:t>4</w:t>
        </w:r>
        <w:r>
          <w:rPr>
            <w:webHidden/>
          </w:rPr>
          <w:fldChar w:fldCharType="end"/>
        </w:r>
      </w:hyperlink>
    </w:p>
    <w:p w14:paraId="3D562159" w14:textId="5071CEFC" w:rsidR="00B97B48" w:rsidRDefault="00B97B48">
      <w:pPr>
        <w:pStyle w:val="TOC3"/>
        <w:rPr>
          <w:rFonts w:asciiTheme="minorHAnsi" w:hAnsiTheme="minorHAnsi" w:cstheme="minorBidi"/>
          <w:kern w:val="2"/>
          <w:sz w:val="24"/>
          <w:szCs w:val="24"/>
          <w14:ligatures w14:val="standardContextual"/>
        </w:rPr>
      </w:pPr>
      <w:hyperlink w:anchor="_Toc235433031" w:history="1">
        <w:r w:rsidRPr="007136CB">
          <w:rPr>
            <w:rStyle w:val="Hyperlink"/>
          </w:rPr>
          <w:t>Course Confirmation and Enrollment</w:t>
        </w:r>
        <w:r>
          <w:rPr>
            <w:webHidden/>
          </w:rPr>
          <w:tab/>
        </w:r>
        <w:r>
          <w:rPr>
            <w:webHidden/>
          </w:rPr>
          <w:fldChar w:fldCharType="begin"/>
        </w:r>
        <w:r>
          <w:rPr>
            <w:webHidden/>
          </w:rPr>
          <w:instrText xml:space="preserve"> PAGEREF _Toc235433031 \h </w:instrText>
        </w:r>
        <w:r>
          <w:rPr>
            <w:webHidden/>
          </w:rPr>
        </w:r>
        <w:r>
          <w:rPr>
            <w:webHidden/>
          </w:rPr>
          <w:fldChar w:fldCharType="separate"/>
        </w:r>
        <w:r>
          <w:rPr>
            <w:webHidden/>
          </w:rPr>
          <w:t>4</w:t>
        </w:r>
        <w:r>
          <w:rPr>
            <w:webHidden/>
          </w:rPr>
          <w:fldChar w:fldCharType="end"/>
        </w:r>
      </w:hyperlink>
    </w:p>
    <w:p w14:paraId="2C4A3005" w14:textId="63624A6C" w:rsidR="00B97B48" w:rsidRDefault="00B97B48">
      <w:pPr>
        <w:pStyle w:val="TOC2"/>
        <w:rPr>
          <w:rFonts w:asciiTheme="minorHAnsi" w:hAnsiTheme="minorHAnsi" w:cstheme="minorBidi"/>
          <w:smallCaps w:val="0"/>
          <w:kern w:val="2"/>
          <w:sz w:val="24"/>
          <w:szCs w:val="24"/>
          <w14:ligatures w14:val="standardContextual"/>
        </w:rPr>
      </w:pPr>
      <w:hyperlink w:anchor="_Toc235433032" w:history="1">
        <w:r w:rsidRPr="007136CB">
          <w:rPr>
            <w:rStyle w:val="Hyperlink"/>
          </w:rPr>
          <w:t>ROTATION FORMAT</w:t>
        </w:r>
        <w:r>
          <w:rPr>
            <w:webHidden/>
          </w:rPr>
          <w:tab/>
        </w:r>
        <w:r>
          <w:rPr>
            <w:webHidden/>
          </w:rPr>
          <w:fldChar w:fldCharType="begin"/>
        </w:r>
        <w:r>
          <w:rPr>
            <w:webHidden/>
          </w:rPr>
          <w:instrText xml:space="preserve"> PAGEREF _Toc235433032 \h </w:instrText>
        </w:r>
        <w:r>
          <w:rPr>
            <w:webHidden/>
          </w:rPr>
        </w:r>
        <w:r>
          <w:rPr>
            <w:webHidden/>
          </w:rPr>
          <w:fldChar w:fldCharType="separate"/>
        </w:r>
        <w:r>
          <w:rPr>
            <w:webHidden/>
          </w:rPr>
          <w:t>4</w:t>
        </w:r>
        <w:r>
          <w:rPr>
            <w:webHidden/>
          </w:rPr>
          <w:fldChar w:fldCharType="end"/>
        </w:r>
      </w:hyperlink>
    </w:p>
    <w:p w14:paraId="3520FDBE" w14:textId="17FB8D50" w:rsidR="00B97B48" w:rsidRDefault="00B97B48">
      <w:pPr>
        <w:pStyle w:val="TOC1"/>
        <w:rPr>
          <w:rFonts w:asciiTheme="minorHAnsi" w:hAnsiTheme="minorHAnsi" w:cstheme="minorBidi"/>
          <w:b w:val="0"/>
          <w:bCs w:val="0"/>
          <w:iCs w:val="0"/>
          <w:caps w:val="0"/>
          <w:kern w:val="2"/>
          <w14:ligatures w14:val="standardContextual"/>
        </w:rPr>
      </w:pPr>
      <w:hyperlink w:anchor="_Toc235433033" w:history="1">
        <w:r w:rsidRPr="007136CB">
          <w:rPr>
            <w:rStyle w:val="Hyperlink"/>
          </w:rPr>
          <w:t>GOALS AND OBJECTIVES</w:t>
        </w:r>
        <w:r>
          <w:rPr>
            <w:webHidden/>
          </w:rPr>
          <w:tab/>
        </w:r>
        <w:r>
          <w:rPr>
            <w:webHidden/>
          </w:rPr>
          <w:fldChar w:fldCharType="begin"/>
        </w:r>
        <w:r>
          <w:rPr>
            <w:webHidden/>
          </w:rPr>
          <w:instrText xml:space="preserve"> PAGEREF _Toc235433033 \h </w:instrText>
        </w:r>
        <w:r>
          <w:rPr>
            <w:webHidden/>
          </w:rPr>
        </w:r>
        <w:r>
          <w:rPr>
            <w:webHidden/>
          </w:rPr>
          <w:fldChar w:fldCharType="separate"/>
        </w:r>
        <w:r>
          <w:rPr>
            <w:webHidden/>
          </w:rPr>
          <w:t>4</w:t>
        </w:r>
        <w:r>
          <w:rPr>
            <w:webHidden/>
          </w:rPr>
          <w:fldChar w:fldCharType="end"/>
        </w:r>
      </w:hyperlink>
    </w:p>
    <w:p w14:paraId="4DB33844" w14:textId="5B6CA976" w:rsidR="00B97B48" w:rsidRDefault="00B97B48">
      <w:pPr>
        <w:pStyle w:val="TOC2"/>
        <w:rPr>
          <w:rFonts w:asciiTheme="minorHAnsi" w:hAnsiTheme="minorHAnsi" w:cstheme="minorBidi"/>
          <w:smallCaps w:val="0"/>
          <w:kern w:val="2"/>
          <w:sz w:val="24"/>
          <w:szCs w:val="24"/>
          <w14:ligatures w14:val="standardContextual"/>
        </w:rPr>
      </w:pPr>
      <w:hyperlink w:anchor="_Toc235433034" w:history="1">
        <w:r w:rsidRPr="007136CB">
          <w:rPr>
            <w:rStyle w:val="Hyperlink"/>
          </w:rPr>
          <w:t>GOALS</w:t>
        </w:r>
        <w:r>
          <w:rPr>
            <w:webHidden/>
          </w:rPr>
          <w:tab/>
        </w:r>
        <w:r>
          <w:rPr>
            <w:webHidden/>
          </w:rPr>
          <w:fldChar w:fldCharType="begin"/>
        </w:r>
        <w:r>
          <w:rPr>
            <w:webHidden/>
          </w:rPr>
          <w:instrText xml:space="preserve"> PAGEREF _Toc235433034 \h </w:instrText>
        </w:r>
        <w:r>
          <w:rPr>
            <w:webHidden/>
          </w:rPr>
        </w:r>
        <w:r>
          <w:rPr>
            <w:webHidden/>
          </w:rPr>
          <w:fldChar w:fldCharType="separate"/>
        </w:r>
        <w:r>
          <w:rPr>
            <w:webHidden/>
          </w:rPr>
          <w:t>4</w:t>
        </w:r>
        <w:r>
          <w:rPr>
            <w:webHidden/>
          </w:rPr>
          <w:fldChar w:fldCharType="end"/>
        </w:r>
      </w:hyperlink>
    </w:p>
    <w:p w14:paraId="6F826529" w14:textId="14B05400" w:rsidR="00B97B48" w:rsidRDefault="00B97B48">
      <w:pPr>
        <w:pStyle w:val="TOC2"/>
        <w:rPr>
          <w:rFonts w:asciiTheme="minorHAnsi" w:hAnsiTheme="minorHAnsi" w:cstheme="minorBidi"/>
          <w:smallCaps w:val="0"/>
          <w:kern w:val="2"/>
          <w:sz w:val="24"/>
          <w:szCs w:val="24"/>
          <w14:ligatures w14:val="standardContextual"/>
        </w:rPr>
      </w:pPr>
      <w:hyperlink w:anchor="_Toc235433035" w:history="1">
        <w:r w:rsidRPr="007136CB">
          <w:rPr>
            <w:rStyle w:val="Hyperlink"/>
          </w:rPr>
          <w:t>OBJECTIVES</w:t>
        </w:r>
        <w:r>
          <w:rPr>
            <w:webHidden/>
          </w:rPr>
          <w:tab/>
        </w:r>
        <w:r>
          <w:rPr>
            <w:webHidden/>
          </w:rPr>
          <w:fldChar w:fldCharType="begin"/>
        </w:r>
        <w:r>
          <w:rPr>
            <w:webHidden/>
          </w:rPr>
          <w:instrText xml:space="preserve"> PAGEREF _Toc235433035 \h </w:instrText>
        </w:r>
        <w:r>
          <w:rPr>
            <w:webHidden/>
          </w:rPr>
        </w:r>
        <w:r>
          <w:rPr>
            <w:webHidden/>
          </w:rPr>
          <w:fldChar w:fldCharType="separate"/>
        </w:r>
        <w:r>
          <w:rPr>
            <w:webHidden/>
          </w:rPr>
          <w:t>4</w:t>
        </w:r>
        <w:r>
          <w:rPr>
            <w:webHidden/>
          </w:rPr>
          <w:fldChar w:fldCharType="end"/>
        </w:r>
      </w:hyperlink>
    </w:p>
    <w:p w14:paraId="786FDBA3" w14:textId="69681921" w:rsidR="00B97B48" w:rsidRDefault="00B97B48">
      <w:pPr>
        <w:pStyle w:val="TOC2"/>
        <w:rPr>
          <w:rFonts w:asciiTheme="minorHAnsi" w:hAnsiTheme="minorHAnsi" w:cstheme="minorBidi"/>
          <w:smallCaps w:val="0"/>
          <w:kern w:val="2"/>
          <w:sz w:val="24"/>
          <w:szCs w:val="24"/>
          <w14:ligatures w14:val="standardContextual"/>
        </w:rPr>
      </w:pPr>
      <w:hyperlink w:anchor="_Toc235433036" w:history="1">
        <w:r w:rsidRPr="007136CB">
          <w:rPr>
            <w:rStyle w:val="Hyperlink"/>
          </w:rPr>
          <w:t>COMPETENCIES</w:t>
        </w:r>
        <w:r>
          <w:rPr>
            <w:webHidden/>
          </w:rPr>
          <w:tab/>
        </w:r>
        <w:r>
          <w:rPr>
            <w:webHidden/>
          </w:rPr>
          <w:fldChar w:fldCharType="begin"/>
        </w:r>
        <w:r>
          <w:rPr>
            <w:webHidden/>
          </w:rPr>
          <w:instrText xml:space="preserve"> PAGEREF _Toc235433036 \h </w:instrText>
        </w:r>
        <w:r>
          <w:rPr>
            <w:webHidden/>
          </w:rPr>
        </w:r>
        <w:r>
          <w:rPr>
            <w:webHidden/>
          </w:rPr>
          <w:fldChar w:fldCharType="separate"/>
        </w:r>
        <w:r>
          <w:rPr>
            <w:webHidden/>
          </w:rPr>
          <w:t>5</w:t>
        </w:r>
        <w:r>
          <w:rPr>
            <w:webHidden/>
          </w:rPr>
          <w:fldChar w:fldCharType="end"/>
        </w:r>
      </w:hyperlink>
    </w:p>
    <w:p w14:paraId="764A0541" w14:textId="5B689A7E" w:rsidR="00B97B48" w:rsidRDefault="00B97B48">
      <w:pPr>
        <w:pStyle w:val="TOC1"/>
        <w:rPr>
          <w:rFonts w:asciiTheme="minorHAnsi" w:hAnsiTheme="minorHAnsi" w:cstheme="minorBidi"/>
          <w:b w:val="0"/>
          <w:bCs w:val="0"/>
          <w:iCs w:val="0"/>
          <w:caps w:val="0"/>
          <w:kern w:val="2"/>
          <w14:ligatures w14:val="standardContextual"/>
        </w:rPr>
      </w:pPr>
      <w:hyperlink w:anchor="_Toc235433037" w:history="1">
        <w:r w:rsidRPr="007136CB">
          <w:rPr>
            <w:rStyle w:val="Hyperlink"/>
          </w:rPr>
          <w:t>COLLEGE PROGRAM OBJECTIVES</w:t>
        </w:r>
        <w:r>
          <w:rPr>
            <w:webHidden/>
          </w:rPr>
          <w:tab/>
        </w:r>
        <w:r>
          <w:rPr>
            <w:webHidden/>
          </w:rPr>
          <w:fldChar w:fldCharType="begin"/>
        </w:r>
        <w:r>
          <w:rPr>
            <w:webHidden/>
          </w:rPr>
          <w:instrText xml:space="preserve"> PAGEREF _Toc235433037 \h </w:instrText>
        </w:r>
        <w:r>
          <w:rPr>
            <w:webHidden/>
          </w:rPr>
        </w:r>
        <w:r>
          <w:rPr>
            <w:webHidden/>
          </w:rPr>
          <w:fldChar w:fldCharType="separate"/>
        </w:r>
        <w:r>
          <w:rPr>
            <w:webHidden/>
          </w:rPr>
          <w:t>5</w:t>
        </w:r>
        <w:r>
          <w:rPr>
            <w:webHidden/>
          </w:rPr>
          <w:fldChar w:fldCharType="end"/>
        </w:r>
      </w:hyperlink>
    </w:p>
    <w:p w14:paraId="10B8975C" w14:textId="13878BF2" w:rsidR="00B97B48" w:rsidRDefault="00B97B48">
      <w:pPr>
        <w:pStyle w:val="TOC1"/>
        <w:rPr>
          <w:rFonts w:asciiTheme="minorHAnsi" w:hAnsiTheme="minorHAnsi" w:cstheme="minorBidi"/>
          <w:b w:val="0"/>
          <w:bCs w:val="0"/>
          <w:iCs w:val="0"/>
          <w:caps w:val="0"/>
          <w:kern w:val="2"/>
          <w14:ligatures w14:val="standardContextual"/>
        </w:rPr>
      </w:pPr>
      <w:hyperlink w:anchor="_Toc235433038" w:history="1">
        <w:r w:rsidRPr="007136CB">
          <w:rPr>
            <w:rStyle w:val="Hyperlink"/>
          </w:rPr>
          <w:t>REFERENCES</w:t>
        </w:r>
        <w:r>
          <w:rPr>
            <w:webHidden/>
          </w:rPr>
          <w:tab/>
        </w:r>
        <w:r>
          <w:rPr>
            <w:webHidden/>
          </w:rPr>
          <w:fldChar w:fldCharType="begin"/>
        </w:r>
        <w:r>
          <w:rPr>
            <w:webHidden/>
          </w:rPr>
          <w:instrText xml:space="preserve"> PAGEREF _Toc235433038 \h </w:instrText>
        </w:r>
        <w:r>
          <w:rPr>
            <w:webHidden/>
          </w:rPr>
        </w:r>
        <w:r>
          <w:rPr>
            <w:webHidden/>
          </w:rPr>
          <w:fldChar w:fldCharType="separate"/>
        </w:r>
        <w:r>
          <w:rPr>
            <w:webHidden/>
          </w:rPr>
          <w:t>5</w:t>
        </w:r>
        <w:r>
          <w:rPr>
            <w:webHidden/>
          </w:rPr>
          <w:fldChar w:fldCharType="end"/>
        </w:r>
      </w:hyperlink>
    </w:p>
    <w:p w14:paraId="14936AEF" w14:textId="602CC2DF" w:rsidR="00B97B48" w:rsidRDefault="00B97B48">
      <w:pPr>
        <w:pStyle w:val="TOC2"/>
        <w:rPr>
          <w:rFonts w:asciiTheme="minorHAnsi" w:hAnsiTheme="minorHAnsi" w:cstheme="minorBidi"/>
          <w:smallCaps w:val="0"/>
          <w:kern w:val="2"/>
          <w:sz w:val="24"/>
          <w:szCs w:val="24"/>
          <w14:ligatures w14:val="standardContextual"/>
        </w:rPr>
      </w:pPr>
      <w:hyperlink w:anchor="_Toc235433039" w:history="1">
        <w:r w:rsidRPr="007136CB">
          <w:rPr>
            <w:rStyle w:val="Hyperlink"/>
          </w:rPr>
          <w:t>REQUIRED STUDY RESOURCES</w:t>
        </w:r>
        <w:r>
          <w:rPr>
            <w:webHidden/>
          </w:rPr>
          <w:tab/>
        </w:r>
        <w:r>
          <w:rPr>
            <w:webHidden/>
          </w:rPr>
          <w:fldChar w:fldCharType="begin"/>
        </w:r>
        <w:r>
          <w:rPr>
            <w:webHidden/>
          </w:rPr>
          <w:instrText xml:space="preserve"> PAGEREF _Toc235433039 \h </w:instrText>
        </w:r>
        <w:r>
          <w:rPr>
            <w:webHidden/>
          </w:rPr>
        </w:r>
        <w:r>
          <w:rPr>
            <w:webHidden/>
          </w:rPr>
          <w:fldChar w:fldCharType="separate"/>
        </w:r>
        <w:r>
          <w:rPr>
            <w:webHidden/>
          </w:rPr>
          <w:t>5</w:t>
        </w:r>
        <w:r>
          <w:rPr>
            <w:webHidden/>
          </w:rPr>
          <w:fldChar w:fldCharType="end"/>
        </w:r>
      </w:hyperlink>
    </w:p>
    <w:p w14:paraId="767A0360" w14:textId="2A354C09" w:rsidR="00B97B48" w:rsidRDefault="00B97B48">
      <w:pPr>
        <w:pStyle w:val="TOC2"/>
        <w:rPr>
          <w:rFonts w:asciiTheme="minorHAnsi" w:hAnsiTheme="minorHAnsi" w:cstheme="minorBidi"/>
          <w:smallCaps w:val="0"/>
          <w:kern w:val="2"/>
          <w:sz w:val="24"/>
          <w:szCs w:val="24"/>
          <w14:ligatures w14:val="standardContextual"/>
        </w:rPr>
      </w:pPr>
      <w:hyperlink w:anchor="_Toc235433040" w:history="1">
        <w:r w:rsidRPr="007136CB">
          <w:rPr>
            <w:rStyle w:val="Hyperlink"/>
          </w:rPr>
          <w:t>SUGGESTED STUDY RESOURCES</w:t>
        </w:r>
        <w:r>
          <w:rPr>
            <w:webHidden/>
          </w:rPr>
          <w:tab/>
        </w:r>
        <w:r>
          <w:rPr>
            <w:webHidden/>
          </w:rPr>
          <w:fldChar w:fldCharType="begin"/>
        </w:r>
        <w:r>
          <w:rPr>
            <w:webHidden/>
          </w:rPr>
          <w:instrText xml:space="preserve"> PAGEREF _Toc235433040 \h </w:instrText>
        </w:r>
        <w:r>
          <w:rPr>
            <w:webHidden/>
          </w:rPr>
        </w:r>
        <w:r>
          <w:rPr>
            <w:webHidden/>
          </w:rPr>
          <w:fldChar w:fldCharType="separate"/>
        </w:r>
        <w:r>
          <w:rPr>
            <w:webHidden/>
          </w:rPr>
          <w:t>5</w:t>
        </w:r>
        <w:r>
          <w:rPr>
            <w:webHidden/>
          </w:rPr>
          <w:fldChar w:fldCharType="end"/>
        </w:r>
      </w:hyperlink>
    </w:p>
    <w:p w14:paraId="41E06EB0" w14:textId="388A1BD5" w:rsidR="00B97B48" w:rsidRDefault="00B97B48">
      <w:pPr>
        <w:pStyle w:val="TOC3"/>
        <w:rPr>
          <w:rFonts w:asciiTheme="minorHAnsi" w:hAnsiTheme="minorHAnsi" w:cstheme="minorBidi"/>
          <w:kern w:val="2"/>
          <w:sz w:val="24"/>
          <w:szCs w:val="24"/>
          <w14:ligatures w14:val="standardContextual"/>
        </w:rPr>
      </w:pPr>
      <w:hyperlink w:anchor="_Toc235433041" w:history="1">
        <w:r w:rsidRPr="007136CB">
          <w:rPr>
            <w:rStyle w:val="Hyperlink"/>
          </w:rPr>
          <w:t>Recommended Texts</w:t>
        </w:r>
        <w:r>
          <w:rPr>
            <w:webHidden/>
          </w:rPr>
          <w:tab/>
        </w:r>
        <w:r>
          <w:rPr>
            <w:webHidden/>
          </w:rPr>
          <w:fldChar w:fldCharType="begin"/>
        </w:r>
        <w:r>
          <w:rPr>
            <w:webHidden/>
          </w:rPr>
          <w:instrText xml:space="preserve"> PAGEREF _Toc235433041 \h </w:instrText>
        </w:r>
        <w:r>
          <w:rPr>
            <w:webHidden/>
          </w:rPr>
        </w:r>
        <w:r>
          <w:rPr>
            <w:webHidden/>
          </w:rPr>
          <w:fldChar w:fldCharType="separate"/>
        </w:r>
        <w:r>
          <w:rPr>
            <w:webHidden/>
          </w:rPr>
          <w:t>5</w:t>
        </w:r>
        <w:r>
          <w:rPr>
            <w:webHidden/>
          </w:rPr>
          <w:fldChar w:fldCharType="end"/>
        </w:r>
      </w:hyperlink>
    </w:p>
    <w:p w14:paraId="5A0336AB" w14:textId="1D4B8D29" w:rsidR="00B97B48" w:rsidRDefault="00B97B48">
      <w:pPr>
        <w:pStyle w:val="TOC3"/>
        <w:rPr>
          <w:rFonts w:asciiTheme="minorHAnsi" w:hAnsiTheme="minorHAnsi" w:cstheme="minorBidi"/>
          <w:kern w:val="2"/>
          <w:sz w:val="24"/>
          <w:szCs w:val="24"/>
          <w14:ligatures w14:val="standardContextual"/>
        </w:rPr>
      </w:pPr>
      <w:hyperlink w:anchor="_Toc235433042" w:history="1">
        <w:r w:rsidRPr="007136CB">
          <w:rPr>
            <w:rStyle w:val="Hyperlink"/>
          </w:rPr>
          <w:t>Recommended Websites</w:t>
        </w:r>
        <w:r>
          <w:rPr>
            <w:webHidden/>
          </w:rPr>
          <w:tab/>
        </w:r>
        <w:r>
          <w:rPr>
            <w:webHidden/>
          </w:rPr>
          <w:fldChar w:fldCharType="begin"/>
        </w:r>
        <w:r>
          <w:rPr>
            <w:webHidden/>
          </w:rPr>
          <w:instrText xml:space="preserve"> PAGEREF _Toc235433042 \h </w:instrText>
        </w:r>
        <w:r>
          <w:rPr>
            <w:webHidden/>
          </w:rPr>
        </w:r>
        <w:r>
          <w:rPr>
            <w:webHidden/>
          </w:rPr>
          <w:fldChar w:fldCharType="separate"/>
        </w:r>
        <w:r>
          <w:rPr>
            <w:webHidden/>
          </w:rPr>
          <w:t>6</w:t>
        </w:r>
        <w:r>
          <w:rPr>
            <w:webHidden/>
          </w:rPr>
          <w:fldChar w:fldCharType="end"/>
        </w:r>
      </w:hyperlink>
    </w:p>
    <w:p w14:paraId="48552B11" w14:textId="36C782AF" w:rsidR="00B97B48" w:rsidRDefault="00B97B48">
      <w:pPr>
        <w:pStyle w:val="TOC2"/>
        <w:rPr>
          <w:rFonts w:asciiTheme="minorHAnsi" w:hAnsiTheme="minorHAnsi" w:cstheme="minorBidi"/>
          <w:smallCaps w:val="0"/>
          <w:kern w:val="2"/>
          <w:sz w:val="24"/>
          <w:szCs w:val="24"/>
          <w14:ligatures w14:val="standardContextual"/>
        </w:rPr>
      </w:pPr>
      <w:hyperlink w:anchor="_Toc235433043" w:history="1">
        <w:r w:rsidRPr="007136CB">
          <w:rPr>
            <w:rStyle w:val="Hyperlink"/>
          </w:rPr>
          <w:t>WEEKLY READINGS/OBJECTIVES/ASSIGNMENTS</w:t>
        </w:r>
        <w:r>
          <w:rPr>
            <w:webHidden/>
          </w:rPr>
          <w:tab/>
        </w:r>
        <w:r>
          <w:rPr>
            <w:webHidden/>
          </w:rPr>
          <w:fldChar w:fldCharType="begin"/>
        </w:r>
        <w:r>
          <w:rPr>
            <w:webHidden/>
          </w:rPr>
          <w:instrText xml:space="preserve"> PAGEREF _Toc235433043 \h </w:instrText>
        </w:r>
        <w:r>
          <w:rPr>
            <w:webHidden/>
          </w:rPr>
        </w:r>
        <w:r>
          <w:rPr>
            <w:webHidden/>
          </w:rPr>
          <w:fldChar w:fldCharType="separate"/>
        </w:r>
        <w:r>
          <w:rPr>
            <w:webHidden/>
          </w:rPr>
          <w:t>6</w:t>
        </w:r>
        <w:r>
          <w:rPr>
            <w:webHidden/>
          </w:rPr>
          <w:fldChar w:fldCharType="end"/>
        </w:r>
      </w:hyperlink>
    </w:p>
    <w:p w14:paraId="06620911" w14:textId="12019EB3" w:rsidR="00B97B48" w:rsidRDefault="00B97B48">
      <w:pPr>
        <w:pStyle w:val="TOC2"/>
        <w:rPr>
          <w:rFonts w:asciiTheme="minorHAnsi" w:hAnsiTheme="minorHAnsi" w:cstheme="minorBidi"/>
          <w:smallCaps w:val="0"/>
          <w:kern w:val="2"/>
          <w:sz w:val="24"/>
          <w:szCs w:val="24"/>
          <w14:ligatures w14:val="standardContextual"/>
        </w:rPr>
      </w:pPr>
      <w:hyperlink w:anchor="_Toc235433044" w:history="1">
        <w:r w:rsidRPr="007136CB">
          <w:rPr>
            <w:rStyle w:val="Hyperlink"/>
          </w:rPr>
          <w:t>ROTATION EVALUATIONS</w:t>
        </w:r>
        <w:r>
          <w:rPr>
            <w:webHidden/>
          </w:rPr>
          <w:tab/>
        </w:r>
        <w:r>
          <w:rPr>
            <w:webHidden/>
          </w:rPr>
          <w:fldChar w:fldCharType="begin"/>
        </w:r>
        <w:r>
          <w:rPr>
            <w:webHidden/>
          </w:rPr>
          <w:instrText xml:space="preserve"> PAGEREF _Toc235433044 \h </w:instrText>
        </w:r>
        <w:r>
          <w:rPr>
            <w:webHidden/>
          </w:rPr>
        </w:r>
        <w:r>
          <w:rPr>
            <w:webHidden/>
          </w:rPr>
          <w:fldChar w:fldCharType="separate"/>
        </w:r>
        <w:r>
          <w:rPr>
            <w:webHidden/>
          </w:rPr>
          <w:t>7</w:t>
        </w:r>
        <w:r>
          <w:rPr>
            <w:webHidden/>
          </w:rPr>
          <w:fldChar w:fldCharType="end"/>
        </w:r>
      </w:hyperlink>
    </w:p>
    <w:p w14:paraId="7A027523" w14:textId="0D0BA562" w:rsidR="00B97B48" w:rsidRDefault="00B97B48">
      <w:pPr>
        <w:pStyle w:val="TOC3"/>
        <w:rPr>
          <w:rFonts w:asciiTheme="minorHAnsi" w:hAnsiTheme="minorHAnsi" w:cstheme="minorBidi"/>
          <w:kern w:val="2"/>
          <w:sz w:val="24"/>
          <w:szCs w:val="24"/>
          <w14:ligatures w14:val="standardContextual"/>
        </w:rPr>
      </w:pPr>
      <w:hyperlink w:anchor="_Toc235433045" w:history="1">
        <w:r w:rsidRPr="007136CB">
          <w:rPr>
            <w:rStyle w:val="Hyperlink"/>
          </w:rPr>
          <w:t>Attending Evaluation of Student</w:t>
        </w:r>
        <w:r>
          <w:rPr>
            <w:webHidden/>
          </w:rPr>
          <w:tab/>
        </w:r>
        <w:r>
          <w:rPr>
            <w:webHidden/>
          </w:rPr>
          <w:fldChar w:fldCharType="begin"/>
        </w:r>
        <w:r>
          <w:rPr>
            <w:webHidden/>
          </w:rPr>
          <w:instrText xml:space="preserve"> PAGEREF _Toc235433045 \h </w:instrText>
        </w:r>
        <w:r>
          <w:rPr>
            <w:webHidden/>
          </w:rPr>
        </w:r>
        <w:r>
          <w:rPr>
            <w:webHidden/>
          </w:rPr>
          <w:fldChar w:fldCharType="separate"/>
        </w:r>
        <w:r>
          <w:rPr>
            <w:webHidden/>
          </w:rPr>
          <w:t>7</w:t>
        </w:r>
        <w:r>
          <w:rPr>
            <w:webHidden/>
          </w:rPr>
          <w:fldChar w:fldCharType="end"/>
        </w:r>
      </w:hyperlink>
    </w:p>
    <w:p w14:paraId="4B54C71C" w14:textId="78AFBDA8" w:rsidR="00B97B48" w:rsidRDefault="00B97B48">
      <w:pPr>
        <w:pStyle w:val="TOC3"/>
        <w:rPr>
          <w:rFonts w:asciiTheme="minorHAnsi" w:hAnsiTheme="minorHAnsi" w:cstheme="minorBidi"/>
          <w:kern w:val="2"/>
          <w:sz w:val="24"/>
          <w:szCs w:val="24"/>
          <w14:ligatures w14:val="standardContextual"/>
        </w:rPr>
      </w:pPr>
      <w:hyperlink w:anchor="_Toc235433046" w:history="1">
        <w:r w:rsidRPr="007136CB">
          <w:rPr>
            <w:rStyle w:val="Hyperlink"/>
          </w:rPr>
          <w:t>Student Evaluation of Clerkship Rotation</w:t>
        </w:r>
        <w:r>
          <w:rPr>
            <w:webHidden/>
          </w:rPr>
          <w:tab/>
        </w:r>
        <w:r>
          <w:rPr>
            <w:webHidden/>
          </w:rPr>
          <w:fldChar w:fldCharType="begin"/>
        </w:r>
        <w:r>
          <w:rPr>
            <w:webHidden/>
          </w:rPr>
          <w:instrText xml:space="preserve"> PAGEREF _Toc235433046 \h </w:instrText>
        </w:r>
        <w:r>
          <w:rPr>
            <w:webHidden/>
          </w:rPr>
        </w:r>
        <w:r>
          <w:rPr>
            <w:webHidden/>
          </w:rPr>
          <w:fldChar w:fldCharType="separate"/>
        </w:r>
        <w:r>
          <w:rPr>
            <w:webHidden/>
          </w:rPr>
          <w:t>7</w:t>
        </w:r>
        <w:r>
          <w:rPr>
            <w:webHidden/>
          </w:rPr>
          <w:fldChar w:fldCharType="end"/>
        </w:r>
      </w:hyperlink>
    </w:p>
    <w:p w14:paraId="0E675FB5" w14:textId="2426E491" w:rsidR="00B97B48" w:rsidRDefault="00B97B48">
      <w:pPr>
        <w:pStyle w:val="TOC3"/>
        <w:rPr>
          <w:rFonts w:asciiTheme="minorHAnsi" w:hAnsiTheme="minorHAnsi" w:cstheme="minorBidi"/>
          <w:kern w:val="2"/>
          <w:sz w:val="24"/>
          <w:szCs w:val="24"/>
          <w14:ligatures w14:val="standardContextual"/>
        </w:rPr>
      </w:pPr>
      <w:hyperlink w:anchor="_Toc235433047" w:history="1">
        <w:r w:rsidRPr="007136CB">
          <w:rPr>
            <w:rStyle w:val="Hyperlink"/>
          </w:rPr>
          <w:t>Unsatisfactory Clinical Performance</w:t>
        </w:r>
        <w:r>
          <w:rPr>
            <w:webHidden/>
          </w:rPr>
          <w:tab/>
        </w:r>
        <w:r>
          <w:rPr>
            <w:webHidden/>
          </w:rPr>
          <w:fldChar w:fldCharType="begin"/>
        </w:r>
        <w:r>
          <w:rPr>
            <w:webHidden/>
          </w:rPr>
          <w:instrText xml:space="preserve"> PAGEREF _Toc235433047 \h </w:instrText>
        </w:r>
        <w:r>
          <w:rPr>
            <w:webHidden/>
          </w:rPr>
        </w:r>
        <w:r>
          <w:rPr>
            <w:webHidden/>
          </w:rPr>
          <w:fldChar w:fldCharType="separate"/>
        </w:r>
        <w:r>
          <w:rPr>
            <w:webHidden/>
          </w:rPr>
          <w:t>8</w:t>
        </w:r>
        <w:r>
          <w:rPr>
            <w:webHidden/>
          </w:rPr>
          <w:fldChar w:fldCharType="end"/>
        </w:r>
      </w:hyperlink>
    </w:p>
    <w:p w14:paraId="2ECF50C3" w14:textId="4971F092" w:rsidR="00B97B48" w:rsidRDefault="00B97B48">
      <w:pPr>
        <w:pStyle w:val="TOC2"/>
        <w:rPr>
          <w:rFonts w:asciiTheme="minorHAnsi" w:hAnsiTheme="minorHAnsi" w:cstheme="minorBidi"/>
          <w:smallCaps w:val="0"/>
          <w:kern w:val="2"/>
          <w:sz w:val="24"/>
          <w:szCs w:val="24"/>
          <w14:ligatures w14:val="standardContextual"/>
        </w:rPr>
      </w:pPr>
      <w:hyperlink w:anchor="_Toc235433048" w:history="1">
        <w:r w:rsidRPr="007136CB">
          <w:rPr>
            <w:rStyle w:val="Hyperlink"/>
          </w:rPr>
          <w:t>CORRECTIVE ACTION</w:t>
        </w:r>
        <w:r>
          <w:rPr>
            <w:webHidden/>
          </w:rPr>
          <w:tab/>
        </w:r>
        <w:r>
          <w:rPr>
            <w:webHidden/>
          </w:rPr>
          <w:fldChar w:fldCharType="begin"/>
        </w:r>
        <w:r>
          <w:rPr>
            <w:webHidden/>
          </w:rPr>
          <w:instrText xml:space="preserve"> PAGEREF _Toc235433048 \h </w:instrText>
        </w:r>
        <w:r>
          <w:rPr>
            <w:webHidden/>
          </w:rPr>
        </w:r>
        <w:r>
          <w:rPr>
            <w:webHidden/>
          </w:rPr>
          <w:fldChar w:fldCharType="separate"/>
        </w:r>
        <w:r>
          <w:rPr>
            <w:webHidden/>
          </w:rPr>
          <w:t>8</w:t>
        </w:r>
        <w:r>
          <w:rPr>
            <w:webHidden/>
          </w:rPr>
          <w:fldChar w:fldCharType="end"/>
        </w:r>
      </w:hyperlink>
    </w:p>
    <w:p w14:paraId="625A108B" w14:textId="76F3C393" w:rsidR="00B97B48" w:rsidRDefault="00B97B48">
      <w:pPr>
        <w:pStyle w:val="TOC2"/>
        <w:rPr>
          <w:rFonts w:asciiTheme="minorHAnsi" w:hAnsiTheme="minorHAnsi" w:cstheme="minorBidi"/>
          <w:smallCaps w:val="0"/>
          <w:kern w:val="2"/>
          <w:sz w:val="24"/>
          <w:szCs w:val="24"/>
          <w14:ligatures w14:val="standardContextual"/>
        </w:rPr>
      </w:pPr>
      <w:hyperlink w:anchor="_Toc235433049" w:history="1">
        <w:r w:rsidRPr="007136CB">
          <w:rPr>
            <w:rStyle w:val="Hyperlink"/>
          </w:rPr>
          <w:t>BASE HOSPITAL REQUIREMENTS</w:t>
        </w:r>
        <w:r>
          <w:rPr>
            <w:webHidden/>
          </w:rPr>
          <w:tab/>
        </w:r>
        <w:r>
          <w:rPr>
            <w:webHidden/>
          </w:rPr>
          <w:fldChar w:fldCharType="begin"/>
        </w:r>
        <w:r>
          <w:rPr>
            <w:webHidden/>
          </w:rPr>
          <w:instrText xml:space="preserve"> PAGEREF _Toc235433049 \h </w:instrText>
        </w:r>
        <w:r>
          <w:rPr>
            <w:webHidden/>
          </w:rPr>
        </w:r>
        <w:r>
          <w:rPr>
            <w:webHidden/>
          </w:rPr>
          <w:fldChar w:fldCharType="separate"/>
        </w:r>
        <w:r>
          <w:rPr>
            <w:webHidden/>
          </w:rPr>
          <w:t>8</w:t>
        </w:r>
        <w:r>
          <w:rPr>
            <w:webHidden/>
          </w:rPr>
          <w:fldChar w:fldCharType="end"/>
        </w:r>
      </w:hyperlink>
    </w:p>
    <w:p w14:paraId="34399E2E" w14:textId="01A4C4AF" w:rsidR="00B97B48" w:rsidRDefault="00B97B48">
      <w:pPr>
        <w:pStyle w:val="TOC2"/>
        <w:rPr>
          <w:rFonts w:asciiTheme="minorHAnsi" w:hAnsiTheme="minorHAnsi" w:cstheme="minorBidi"/>
          <w:smallCaps w:val="0"/>
          <w:kern w:val="2"/>
          <w:sz w:val="24"/>
          <w:szCs w:val="24"/>
          <w14:ligatures w14:val="standardContextual"/>
        </w:rPr>
      </w:pPr>
      <w:hyperlink w:anchor="_Toc235433050" w:history="1">
        <w:r w:rsidRPr="007136CB">
          <w:rPr>
            <w:rStyle w:val="Hyperlink"/>
          </w:rPr>
          <w:t>COURSE GRADES</w:t>
        </w:r>
        <w:r>
          <w:rPr>
            <w:webHidden/>
          </w:rPr>
          <w:tab/>
        </w:r>
        <w:r>
          <w:rPr>
            <w:webHidden/>
          </w:rPr>
          <w:fldChar w:fldCharType="begin"/>
        </w:r>
        <w:r>
          <w:rPr>
            <w:webHidden/>
          </w:rPr>
          <w:instrText xml:space="preserve"> PAGEREF _Toc235433050 \h </w:instrText>
        </w:r>
        <w:r>
          <w:rPr>
            <w:webHidden/>
          </w:rPr>
        </w:r>
        <w:r>
          <w:rPr>
            <w:webHidden/>
          </w:rPr>
          <w:fldChar w:fldCharType="separate"/>
        </w:r>
        <w:r>
          <w:rPr>
            <w:webHidden/>
          </w:rPr>
          <w:t>8</w:t>
        </w:r>
        <w:r>
          <w:rPr>
            <w:webHidden/>
          </w:rPr>
          <w:fldChar w:fldCharType="end"/>
        </w:r>
      </w:hyperlink>
    </w:p>
    <w:p w14:paraId="217623F4" w14:textId="685F04D1" w:rsidR="00B97B48" w:rsidRDefault="00B97B48">
      <w:pPr>
        <w:pStyle w:val="TOC3"/>
        <w:rPr>
          <w:rFonts w:asciiTheme="minorHAnsi" w:hAnsiTheme="minorHAnsi" w:cstheme="minorBidi"/>
          <w:kern w:val="2"/>
          <w:sz w:val="24"/>
          <w:szCs w:val="24"/>
          <w14:ligatures w14:val="standardContextual"/>
        </w:rPr>
      </w:pPr>
      <w:hyperlink w:anchor="_Toc235433051" w:history="1">
        <w:r w:rsidRPr="007136CB">
          <w:rPr>
            <w:rStyle w:val="Hyperlink"/>
          </w:rPr>
          <w:t>N Grade Policy</w:t>
        </w:r>
        <w:r>
          <w:rPr>
            <w:webHidden/>
          </w:rPr>
          <w:tab/>
        </w:r>
        <w:r>
          <w:rPr>
            <w:webHidden/>
          </w:rPr>
          <w:fldChar w:fldCharType="begin"/>
        </w:r>
        <w:r>
          <w:rPr>
            <w:webHidden/>
          </w:rPr>
          <w:instrText xml:space="preserve"> PAGEREF _Toc235433051 \h </w:instrText>
        </w:r>
        <w:r>
          <w:rPr>
            <w:webHidden/>
          </w:rPr>
        </w:r>
        <w:r>
          <w:rPr>
            <w:webHidden/>
          </w:rPr>
          <w:fldChar w:fldCharType="separate"/>
        </w:r>
        <w:r>
          <w:rPr>
            <w:webHidden/>
          </w:rPr>
          <w:t>9</w:t>
        </w:r>
        <w:r>
          <w:rPr>
            <w:webHidden/>
          </w:rPr>
          <w:fldChar w:fldCharType="end"/>
        </w:r>
      </w:hyperlink>
    </w:p>
    <w:p w14:paraId="4C4E07EE" w14:textId="20D9194D" w:rsidR="00B97B48" w:rsidRDefault="00B97B48">
      <w:pPr>
        <w:pStyle w:val="TOC1"/>
        <w:rPr>
          <w:rFonts w:asciiTheme="minorHAnsi" w:hAnsiTheme="minorHAnsi" w:cstheme="minorBidi"/>
          <w:b w:val="0"/>
          <w:bCs w:val="0"/>
          <w:iCs w:val="0"/>
          <w:caps w:val="0"/>
          <w:kern w:val="2"/>
          <w14:ligatures w14:val="standardContextual"/>
        </w:rPr>
      </w:pPr>
      <w:hyperlink w:anchor="_Toc235433052" w:history="1">
        <w:r w:rsidRPr="007136CB">
          <w:rPr>
            <w:rStyle w:val="Hyperlink"/>
            <w:rFonts w:eastAsia="Arial"/>
          </w:rPr>
          <w:t>STUDENT RESPONSIBILITIES AND EXPECTATIONS</w:t>
        </w:r>
        <w:r>
          <w:rPr>
            <w:webHidden/>
          </w:rPr>
          <w:tab/>
        </w:r>
        <w:r>
          <w:rPr>
            <w:webHidden/>
          </w:rPr>
          <w:fldChar w:fldCharType="begin"/>
        </w:r>
        <w:r>
          <w:rPr>
            <w:webHidden/>
          </w:rPr>
          <w:instrText xml:space="preserve"> PAGEREF _Toc235433052 \h </w:instrText>
        </w:r>
        <w:r>
          <w:rPr>
            <w:webHidden/>
          </w:rPr>
        </w:r>
        <w:r>
          <w:rPr>
            <w:webHidden/>
          </w:rPr>
          <w:fldChar w:fldCharType="separate"/>
        </w:r>
        <w:r>
          <w:rPr>
            <w:webHidden/>
          </w:rPr>
          <w:t>9</w:t>
        </w:r>
        <w:r>
          <w:rPr>
            <w:webHidden/>
          </w:rPr>
          <w:fldChar w:fldCharType="end"/>
        </w:r>
      </w:hyperlink>
    </w:p>
    <w:p w14:paraId="68930974" w14:textId="48D1EA2F" w:rsidR="00B97B48" w:rsidRDefault="00B97B48">
      <w:pPr>
        <w:pStyle w:val="TOC1"/>
        <w:rPr>
          <w:rFonts w:asciiTheme="minorHAnsi" w:hAnsiTheme="minorHAnsi" w:cstheme="minorBidi"/>
          <w:b w:val="0"/>
          <w:bCs w:val="0"/>
          <w:iCs w:val="0"/>
          <w:caps w:val="0"/>
          <w:kern w:val="2"/>
          <w14:ligatures w14:val="standardContextual"/>
        </w:rPr>
      </w:pPr>
      <w:hyperlink w:anchor="_Toc235433053" w:history="1">
        <w:r w:rsidRPr="007136CB">
          <w:rPr>
            <w:rStyle w:val="Hyperlink"/>
          </w:rPr>
          <w:t>MSU College of Osteopathic Medicine Standard Policies</w:t>
        </w:r>
        <w:r>
          <w:rPr>
            <w:webHidden/>
          </w:rPr>
          <w:tab/>
        </w:r>
        <w:r>
          <w:rPr>
            <w:webHidden/>
          </w:rPr>
          <w:fldChar w:fldCharType="begin"/>
        </w:r>
        <w:r>
          <w:rPr>
            <w:webHidden/>
          </w:rPr>
          <w:instrText xml:space="preserve"> PAGEREF _Toc235433053 \h </w:instrText>
        </w:r>
        <w:r>
          <w:rPr>
            <w:webHidden/>
          </w:rPr>
        </w:r>
        <w:r>
          <w:rPr>
            <w:webHidden/>
          </w:rPr>
          <w:fldChar w:fldCharType="separate"/>
        </w:r>
        <w:r>
          <w:rPr>
            <w:webHidden/>
          </w:rPr>
          <w:t>9</w:t>
        </w:r>
        <w:r>
          <w:rPr>
            <w:webHidden/>
          </w:rPr>
          <w:fldChar w:fldCharType="end"/>
        </w:r>
      </w:hyperlink>
    </w:p>
    <w:p w14:paraId="6BDE98BB" w14:textId="241356D1" w:rsidR="00B97B48" w:rsidRDefault="00B97B48">
      <w:pPr>
        <w:pStyle w:val="TOC2"/>
        <w:rPr>
          <w:rFonts w:asciiTheme="minorHAnsi" w:hAnsiTheme="minorHAnsi" w:cstheme="minorBidi"/>
          <w:smallCaps w:val="0"/>
          <w:kern w:val="2"/>
          <w:sz w:val="24"/>
          <w:szCs w:val="24"/>
          <w14:ligatures w14:val="standardContextual"/>
        </w:rPr>
      </w:pPr>
      <w:hyperlink w:anchor="_Toc235433054" w:history="1">
        <w:r w:rsidRPr="007136CB">
          <w:rPr>
            <w:rStyle w:val="Hyperlink"/>
          </w:rPr>
          <w:t>CLERKSHIP ATTENDANCE</w:t>
        </w:r>
        <w:r w:rsidRPr="007136CB">
          <w:rPr>
            <w:rStyle w:val="Hyperlink"/>
            <w:spacing w:val="-1"/>
          </w:rPr>
          <w:t xml:space="preserve"> POLICY</w:t>
        </w:r>
        <w:r>
          <w:rPr>
            <w:webHidden/>
          </w:rPr>
          <w:tab/>
        </w:r>
        <w:r>
          <w:rPr>
            <w:webHidden/>
          </w:rPr>
          <w:fldChar w:fldCharType="begin"/>
        </w:r>
        <w:r>
          <w:rPr>
            <w:webHidden/>
          </w:rPr>
          <w:instrText xml:space="preserve"> PAGEREF _Toc235433054 \h </w:instrText>
        </w:r>
        <w:r>
          <w:rPr>
            <w:webHidden/>
          </w:rPr>
        </w:r>
        <w:r>
          <w:rPr>
            <w:webHidden/>
          </w:rPr>
          <w:fldChar w:fldCharType="separate"/>
        </w:r>
        <w:r>
          <w:rPr>
            <w:webHidden/>
          </w:rPr>
          <w:t>9</w:t>
        </w:r>
        <w:r>
          <w:rPr>
            <w:webHidden/>
          </w:rPr>
          <w:fldChar w:fldCharType="end"/>
        </w:r>
      </w:hyperlink>
    </w:p>
    <w:p w14:paraId="559625DC" w14:textId="496A36B9" w:rsidR="00B97B48" w:rsidRDefault="00B97B48">
      <w:pPr>
        <w:pStyle w:val="TOC2"/>
        <w:rPr>
          <w:rFonts w:asciiTheme="minorHAnsi" w:hAnsiTheme="minorHAnsi" w:cstheme="minorBidi"/>
          <w:smallCaps w:val="0"/>
          <w:kern w:val="2"/>
          <w:sz w:val="24"/>
          <w:szCs w:val="24"/>
          <w14:ligatures w14:val="standardContextual"/>
        </w:rPr>
      </w:pPr>
      <w:hyperlink w:anchor="_Toc235433055" w:history="1">
        <w:r w:rsidRPr="007136CB">
          <w:rPr>
            <w:rStyle w:val="Hyperlink"/>
          </w:rPr>
          <w:t>Clerkship Illness Policy</w:t>
        </w:r>
        <w:r>
          <w:rPr>
            <w:webHidden/>
          </w:rPr>
          <w:tab/>
        </w:r>
        <w:r>
          <w:rPr>
            <w:webHidden/>
          </w:rPr>
          <w:fldChar w:fldCharType="begin"/>
        </w:r>
        <w:r>
          <w:rPr>
            <w:webHidden/>
          </w:rPr>
          <w:instrText xml:space="preserve"> PAGEREF _Toc235433055 \h </w:instrText>
        </w:r>
        <w:r>
          <w:rPr>
            <w:webHidden/>
          </w:rPr>
        </w:r>
        <w:r>
          <w:rPr>
            <w:webHidden/>
          </w:rPr>
          <w:fldChar w:fldCharType="separate"/>
        </w:r>
        <w:r>
          <w:rPr>
            <w:webHidden/>
          </w:rPr>
          <w:t>9</w:t>
        </w:r>
        <w:r>
          <w:rPr>
            <w:webHidden/>
          </w:rPr>
          <w:fldChar w:fldCharType="end"/>
        </w:r>
      </w:hyperlink>
    </w:p>
    <w:p w14:paraId="7C37405C" w14:textId="5872D8ED" w:rsidR="00B97B48" w:rsidRDefault="00B97B48">
      <w:pPr>
        <w:pStyle w:val="TOC2"/>
        <w:rPr>
          <w:rFonts w:asciiTheme="minorHAnsi" w:hAnsiTheme="minorHAnsi" w:cstheme="minorBidi"/>
          <w:smallCaps w:val="0"/>
          <w:kern w:val="2"/>
          <w:sz w:val="24"/>
          <w:szCs w:val="24"/>
          <w14:ligatures w14:val="standardContextual"/>
        </w:rPr>
      </w:pPr>
      <w:hyperlink w:anchor="_Toc235433056" w:history="1">
        <w:r w:rsidRPr="007136CB">
          <w:rPr>
            <w:rStyle w:val="Hyperlink"/>
          </w:rPr>
          <w:t>POLICY FOR MEDICAL STUDENT SUPERVISION</w:t>
        </w:r>
        <w:r>
          <w:rPr>
            <w:webHidden/>
          </w:rPr>
          <w:tab/>
        </w:r>
        <w:r>
          <w:rPr>
            <w:webHidden/>
          </w:rPr>
          <w:fldChar w:fldCharType="begin"/>
        </w:r>
        <w:r>
          <w:rPr>
            <w:webHidden/>
          </w:rPr>
          <w:instrText xml:space="preserve"> PAGEREF _Toc235433056 \h </w:instrText>
        </w:r>
        <w:r>
          <w:rPr>
            <w:webHidden/>
          </w:rPr>
        </w:r>
        <w:r>
          <w:rPr>
            <w:webHidden/>
          </w:rPr>
          <w:fldChar w:fldCharType="separate"/>
        </w:r>
        <w:r>
          <w:rPr>
            <w:webHidden/>
          </w:rPr>
          <w:t>10</w:t>
        </w:r>
        <w:r>
          <w:rPr>
            <w:webHidden/>
          </w:rPr>
          <w:fldChar w:fldCharType="end"/>
        </w:r>
      </w:hyperlink>
    </w:p>
    <w:p w14:paraId="6EAD08A6" w14:textId="0CE96D3A" w:rsidR="00B97B48" w:rsidRDefault="00B97B48">
      <w:pPr>
        <w:pStyle w:val="TOC2"/>
        <w:rPr>
          <w:rFonts w:asciiTheme="minorHAnsi" w:hAnsiTheme="minorHAnsi" w:cstheme="minorBidi"/>
          <w:smallCaps w:val="0"/>
          <w:kern w:val="2"/>
          <w:sz w:val="24"/>
          <w:szCs w:val="24"/>
          <w14:ligatures w14:val="standardContextual"/>
        </w:rPr>
      </w:pPr>
      <w:hyperlink w:anchor="_Toc235433057" w:history="1">
        <w:r w:rsidRPr="007136CB">
          <w:rPr>
            <w:rStyle w:val="Hyperlink"/>
          </w:rPr>
          <w:t>MSUCOM Student Handbook</w:t>
        </w:r>
        <w:r>
          <w:rPr>
            <w:webHidden/>
          </w:rPr>
          <w:tab/>
        </w:r>
        <w:r>
          <w:rPr>
            <w:webHidden/>
          </w:rPr>
          <w:fldChar w:fldCharType="begin"/>
        </w:r>
        <w:r>
          <w:rPr>
            <w:webHidden/>
          </w:rPr>
          <w:instrText xml:space="preserve"> PAGEREF _Toc235433057 \h </w:instrText>
        </w:r>
        <w:r>
          <w:rPr>
            <w:webHidden/>
          </w:rPr>
        </w:r>
        <w:r>
          <w:rPr>
            <w:webHidden/>
          </w:rPr>
          <w:fldChar w:fldCharType="separate"/>
        </w:r>
        <w:r>
          <w:rPr>
            <w:webHidden/>
          </w:rPr>
          <w:t>10</w:t>
        </w:r>
        <w:r>
          <w:rPr>
            <w:webHidden/>
          </w:rPr>
          <w:fldChar w:fldCharType="end"/>
        </w:r>
      </w:hyperlink>
    </w:p>
    <w:p w14:paraId="7F31B2A0" w14:textId="693CC403" w:rsidR="00B97B48" w:rsidRDefault="00B97B48">
      <w:pPr>
        <w:pStyle w:val="TOC2"/>
        <w:rPr>
          <w:rFonts w:asciiTheme="minorHAnsi" w:hAnsiTheme="minorHAnsi" w:cstheme="minorBidi"/>
          <w:smallCaps w:val="0"/>
          <w:kern w:val="2"/>
          <w:sz w:val="24"/>
          <w:szCs w:val="24"/>
          <w14:ligatures w14:val="standardContextual"/>
        </w:rPr>
      </w:pPr>
      <w:hyperlink w:anchor="_Toc235433058" w:history="1">
        <w:r w:rsidRPr="007136CB">
          <w:rPr>
            <w:rStyle w:val="Hyperlink"/>
          </w:rPr>
          <w:t>Common Ground Framework for Professional Conduct</w:t>
        </w:r>
        <w:r>
          <w:rPr>
            <w:webHidden/>
          </w:rPr>
          <w:tab/>
        </w:r>
        <w:r>
          <w:rPr>
            <w:webHidden/>
          </w:rPr>
          <w:fldChar w:fldCharType="begin"/>
        </w:r>
        <w:r>
          <w:rPr>
            <w:webHidden/>
          </w:rPr>
          <w:instrText xml:space="preserve"> PAGEREF _Toc235433058 \h </w:instrText>
        </w:r>
        <w:r>
          <w:rPr>
            <w:webHidden/>
          </w:rPr>
        </w:r>
        <w:r>
          <w:rPr>
            <w:webHidden/>
          </w:rPr>
          <w:fldChar w:fldCharType="separate"/>
        </w:r>
        <w:r>
          <w:rPr>
            <w:webHidden/>
          </w:rPr>
          <w:t>10</w:t>
        </w:r>
        <w:r>
          <w:rPr>
            <w:webHidden/>
          </w:rPr>
          <w:fldChar w:fldCharType="end"/>
        </w:r>
      </w:hyperlink>
    </w:p>
    <w:p w14:paraId="309E9ABD" w14:textId="2799385E" w:rsidR="00B97B48" w:rsidRDefault="00B97B48">
      <w:pPr>
        <w:pStyle w:val="TOC2"/>
        <w:rPr>
          <w:rFonts w:asciiTheme="minorHAnsi" w:hAnsiTheme="minorHAnsi" w:cstheme="minorBidi"/>
          <w:smallCaps w:val="0"/>
          <w:kern w:val="2"/>
          <w:sz w:val="24"/>
          <w:szCs w:val="24"/>
          <w14:ligatures w14:val="standardContextual"/>
        </w:rPr>
      </w:pPr>
      <w:hyperlink w:anchor="_Toc235433059" w:history="1">
        <w:r w:rsidRPr="007136CB">
          <w:rPr>
            <w:rStyle w:val="Hyperlink"/>
          </w:rPr>
          <w:t>Medical Student Rights and Responsibilities</w:t>
        </w:r>
        <w:r>
          <w:rPr>
            <w:webHidden/>
          </w:rPr>
          <w:tab/>
        </w:r>
        <w:r>
          <w:rPr>
            <w:webHidden/>
          </w:rPr>
          <w:fldChar w:fldCharType="begin"/>
        </w:r>
        <w:r>
          <w:rPr>
            <w:webHidden/>
          </w:rPr>
          <w:instrText xml:space="preserve"> PAGEREF _Toc235433059 \h </w:instrText>
        </w:r>
        <w:r>
          <w:rPr>
            <w:webHidden/>
          </w:rPr>
        </w:r>
        <w:r>
          <w:rPr>
            <w:webHidden/>
          </w:rPr>
          <w:fldChar w:fldCharType="separate"/>
        </w:r>
        <w:r>
          <w:rPr>
            <w:webHidden/>
          </w:rPr>
          <w:t>10</w:t>
        </w:r>
        <w:r>
          <w:rPr>
            <w:webHidden/>
          </w:rPr>
          <w:fldChar w:fldCharType="end"/>
        </w:r>
      </w:hyperlink>
    </w:p>
    <w:p w14:paraId="4FA30CD1" w14:textId="6F5FDA7F" w:rsidR="00B97B48" w:rsidRDefault="00B97B48">
      <w:pPr>
        <w:pStyle w:val="TOC2"/>
        <w:rPr>
          <w:rFonts w:asciiTheme="minorHAnsi" w:hAnsiTheme="minorHAnsi" w:cstheme="minorBidi"/>
          <w:smallCaps w:val="0"/>
          <w:kern w:val="2"/>
          <w:sz w:val="24"/>
          <w:szCs w:val="24"/>
          <w14:ligatures w14:val="standardContextual"/>
        </w:rPr>
      </w:pPr>
      <w:hyperlink w:anchor="_Toc235433060" w:history="1">
        <w:r w:rsidRPr="007136CB">
          <w:rPr>
            <w:rStyle w:val="Hyperlink"/>
          </w:rPr>
          <w:t>MSU Email</w:t>
        </w:r>
        <w:r>
          <w:rPr>
            <w:webHidden/>
          </w:rPr>
          <w:tab/>
        </w:r>
        <w:r>
          <w:rPr>
            <w:webHidden/>
          </w:rPr>
          <w:fldChar w:fldCharType="begin"/>
        </w:r>
        <w:r>
          <w:rPr>
            <w:webHidden/>
          </w:rPr>
          <w:instrText xml:space="preserve"> PAGEREF _Toc235433060 \h </w:instrText>
        </w:r>
        <w:r>
          <w:rPr>
            <w:webHidden/>
          </w:rPr>
        </w:r>
        <w:r>
          <w:rPr>
            <w:webHidden/>
          </w:rPr>
          <w:fldChar w:fldCharType="separate"/>
        </w:r>
        <w:r>
          <w:rPr>
            <w:webHidden/>
          </w:rPr>
          <w:t>10</w:t>
        </w:r>
        <w:r>
          <w:rPr>
            <w:webHidden/>
          </w:rPr>
          <w:fldChar w:fldCharType="end"/>
        </w:r>
      </w:hyperlink>
    </w:p>
    <w:p w14:paraId="3D2F84B1" w14:textId="106F0C65" w:rsidR="00B97B48" w:rsidRDefault="00B97B48">
      <w:pPr>
        <w:pStyle w:val="TOC3"/>
        <w:rPr>
          <w:rFonts w:asciiTheme="minorHAnsi" w:hAnsiTheme="minorHAnsi" w:cstheme="minorBidi"/>
          <w:kern w:val="2"/>
          <w:sz w:val="24"/>
          <w:szCs w:val="24"/>
          <w14:ligatures w14:val="standardContextual"/>
        </w:rPr>
      </w:pPr>
      <w:hyperlink w:anchor="_Toc235433061" w:history="1">
        <w:r w:rsidRPr="007136CB">
          <w:rPr>
            <w:rStyle w:val="Hyperlink"/>
          </w:rPr>
          <w:t>ARTIFICIAL INTELLIGENCE (AI) USAGE POLICY</w:t>
        </w:r>
        <w:r>
          <w:rPr>
            <w:webHidden/>
          </w:rPr>
          <w:tab/>
        </w:r>
        <w:r>
          <w:rPr>
            <w:webHidden/>
          </w:rPr>
          <w:fldChar w:fldCharType="begin"/>
        </w:r>
        <w:r>
          <w:rPr>
            <w:webHidden/>
          </w:rPr>
          <w:instrText xml:space="preserve"> PAGEREF _Toc235433061 \h </w:instrText>
        </w:r>
        <w:r>
          <w:rPr>
            <w:webHidden/>
          </w:rPr>
        </w:r>
        <w:r>
          <w:rPr>
            <w:webHidden/>
          </w:rPr>
          <w:fldChar w:fldCharType="separate"/>
        </w:r>
        <w:r>
          <w:rPr>
            <w:webHidden/>
          </w:rPr>
          <w:t>11</w:t>
        </w:r>
        <w:r>
          <w:rPr>
            <w:webHidden/>
          </w:rPr>
          <w:fldChar w:fldCharType="end"/>
        </w:r>
      </w:hyperlink>
    </w:p>
    <w:p w14:paraId="6302612D" w14:textId="6CB89086" w:rsidR="00B97B48" w:rsidRDefault="00B97B48">
      <w:pPr>
        <w:pStyle w:val="TOC2"/>
        <w:rPr>
          <w:rFonts w:asciiTheme="minorHAnsi" w:hAnsiTheme="minorHAnsi" w:cstheme="minorBidi"/>
          <w:smallCaps w:val="0"/>
          <w:kern w:val="2"/>
          <w:sz w:val="24"/>
          <w:szCs w:val="24"/>
          <w14:ligatures w14:val="standardContextual"/>
        </w:rPr>
      </w:pPr>
      <w:hyperlink w:anchor="_Toc235433062" w:history="1">
        <w:r w:rsidRPr="007136CB">
          <w:rPr>
            <w:rStyle w:val="Hyperlink"/>
          </w:rPr>
          <w:t>STUDENT EXPOSURE PROCEDURE</w:t>
        </w:r>
        <w:r>
          <w:rPr>
            <w:webHidden/>
          </w:rPr>
          <w:tab/>
        </w:r>
        <w:r>
          <w:rPr>
            <w:webHidden/>
          </w:rPr>
          <w:fldChar w:fldCharType="begin"/>
        </w:r>
        <w:r>
          <w:rPr>
            <w:webHidden/>
          </w:rPr>
          <w:instrText xml:space="preserve"> PAGEREF _Toc235433062 \h </w:instrText>
        </w:r>
        <w:r>
          <w:rPr>
            <w:webHidden/>
          </w:rPr>
        </w:r>
        <w:r>
          <w:rPr>
            <w:webHidden/>
          </w:rPr>
          <w:fldChar w:fldCharType="separate"/>
        </w:r>
        <w:r>
          <w:rPr>
            <w:webHidden/>
          </w:rPr>
          <w:t>11</w:t>
        </w:r>
        <w:r>
          <w:rPr>
            <w:webHidden/>
          </w:rPr>
          <w:fldChar w:fldCharType="end"/>
        </w:r>
      </w:hyperlink>
    </w:p>
    <w:p w14:paraId="6D56E43F" w14:textId="6C83F95E" w:rsidR="00B97B48" w:rsidRDefault="00B97B48">
      <w:pPr>
        <w:pStyle w:val="TOC2"/>
        <w:rPr>
          <w:rFonts w:asciiTheme="minorHAnsi" w:hAnsiTheme="minorHAnsi" w:cstheme="minorBidi"/>
          <w:smallCaps w:val="0"/>
          <w:kern w:val="2"/>
          <w:sz w:val="24"/>
          <w:szCs w:val="24"/>
          <w14:ligatures w14:val="standardContextual"/>
        </w:rPr>
      </w:pPr>
      <w:hyperlink w:anchor="_Toc235433063" w:history="1">
        <w:r w:rsidRPr="007136CB">
          <w:rPr>
            <w:rStyle w:val="Hyperlink"/>
          </w:rPr>
          <w:t>STUDENT ACCOMMODATION LETTERS</w:t>
        </w:r>
        <w:r>
          <w:rPr>
            <w:webHidden/>
          </w:rPr>
          <w:tab/>
        </w:r>
        <w:r>
          <w:rPr>
            <w:webHidden/>
          </w:rPr>
          <w:fldChar w:fldCharType="begin"/>
        </w:r>
        <w:r>
          <w:rPr>
            <w:webHidden/>
          </w:rPr>
          <w:instrText xml:space="preserve"> PAGEREF _Toc235433063 \h </w:instrText>
        </w:r>
        <w:r>
          <w:rPr>
            <w:webHidden/>
          </w:rPr>
        </w:r>
        <w:r>
          <w:rPr>
            <w:webHidden/>
          </w:rPr>
          <w:fldChar w:fldCharType="separate"/>
        </w:r>
        <w:r>
          <w:rPr>
            <w:webHidden/>
          </w:rPr>
          <w:t>11</w:t>
        </w:r>
        <w:r>
          <w:rPr>
            <w:webHidden/>
          </w:rPr>
          <w:fldChar w:fldCharType="end"/>
        </w:r>
      </w:hyperlink>
    </w:p>
    <w:p w14:paraId="397F2A1E" w14:textId="62415219" w:rsidR="00B97B48" w:rsidRDefault="00B97B48">
      <w:pPr>
        <w:pStyle w:val="TOC1"/>
        <w:rPr>
          <w:rFonts w:asciiTheme="minorHAnsi" w:hAnsiTheme="minorHAnsi" w:cstheme="minorBidi"/>
          <w:b w:val="0"/>
          <w:bCs w:val="0"/>
          <w:iCs w:val="0"/>
          <w:caps w:val="0"/>
          <w:kern w:val="2"/>
          <w14:ligatures w14:val="standardContextual"/>
        </w:rPr>
      </w:pPr>
      <w:hyperlink w:anchor="_Toc235433064" w:history="1">
        <w:r w:rsidRPr="007136CB">
          <w:rPr>
            <w:rStyle w:val="Hyperlink"/>
          </w:rPr>
          <w:t>SUMMARY OF GRADING REQUIREMENTS</w:t>
        </w:r>
        <w:r>
          <w:rPr>
            <w:webHidden/>
          </w:rPr>
          <w:tab/>
        </w:r>
        <w:r>
          <w:rPr>
            <w:webHidden/>
          </w:rPr>
          <w:fldChar w:fldCharType="begin"/>
        </w:r>
        <w:r>
          <w:rPr>
            <w:webHidden/>
          </w:rPr>
          <w:instrText xml:space="preserve"> PAGEREF _Toc235433064 \h </w:instrText>
        </w:r>
        <w:r>
          <w:rPr>
            <w:webHidden/>
          </w:rPr>
        </w:r>
        <w:r>
          <w:rPr>
            <w:webHidden/>
          </w:rPr>
          <w:fldChar w:fldCharType="separate"/>
        </w:r>
        <w:r>
          <w:rPr>
            <w:webHidden/>
          </w:rPr>
          <w:t>12</w:t>
        </w:r>
        <w:r>
          <w:rPr>
            <w:webHidden/>
          </w:rPr>
          <w:fldChar w:fldCharType="end"/>
        </w:r>
      </w:hyperlink>
    </w:p>
    <w:p w14:paraId="0198BF39" w14:textId="5E7F83A8"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tbl>
      <w:tblPr>
        <w:tblpPr w:leftFromText="180" w:rightFromText="180" w:vertAnchor="text" w:horzAnchor="margin" w:tblpXSpec="center" w:tblpY="83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19"/>
        <w:gridCol w:w="4690"/>
        <w:gridCol w:w="2241"/>
      </w:tblGrid>
      <w:tr w:rsidR="001F3E20" w:rsidRPr="00C40B5D" w14:paraId="24FEA0FB" w14:textId="17BFF2D0" w:rsidTr="001F3E20">
        <w:trPr>
          <w:trHeight w:val="383"/>
          <w:tblHeader/>
        </w:trPr>
        <w:tc>
          <w:tcPr>
            <w:tcW w:w="2419" w:type="dxa"/>
            <w:vAlign w:val="center"/>
          </w:tcPr>
          <w:p w14:paraId="0F009D22" w14:textId="77777777" w:rsidR="001F3E20" w:rsidRPr="00515EC5" w:rsidRDefault="001F3E20" w:rsidP="001F3E20">
            <w:pPr>
              <w:pStyle w:val="Default"/>
              <w:jc w:val="center"/>
              <w:rPr>
                <w:rFonts w:ascii="Arial" w:hAnsi="Arial" w:cs="Arial"/>
                <w:sz w:val="22"/>
                <w:szCs w:val="22"/>
              </w:rPr>
            </w:pPr>
            <w:r w:rsidRPr="00515EC5">
              <w:rPr>
                <w:rFonts w:ascii="Arial" w:hAnsi="Arial" w:cs="Arial"/>
                <w:sz w:val="22"/>
                <w:szCs w:val="22"/>
              </w:rPr>
              <w:lastRenderedPageBreak/>
              <w:t>REQUIREMENT</w:t>
            </w:r>
          </w:p>
        </w:tc>
        <w:tc>
          <w:tcPr>
            <w:tcW w:w="4690" w:type="dxa"/>
            <w:vAlign w:val="center"/>
          </w:tcPr>
          <w:p w14:paraId="73015C7F" w14:textId="77777777" w:rsidR="001F3E20" w:rsidRDefault="001F3E20" w:rsidP="001F3E20">
            <w:pPr>
              <w:pStyle w:val="Default"/>
              <w:jc w:val="center"/>
              <w:rPr>
                <w:rFonts w:ascii="Arial" w:hAnsi="Arial" w:cs="Arial"/>
                <w:sz w:val="22"/>
                <w:szCs w:val="22"/>
              </w:rPr>
            </w:pPr>
            <w:r w:rsidRPr="00515EC5">
              <w:rPr>
                <w:rFonts w:ascii="Arial" w:hAnsi="Arial" w:cs="Arial"/>
                <w:sz w:val="22"/>
                <w:szCs w:val="22"/>
              </w:rPr>
              <w:t>SUBMISSION METHOD</w:t>
            </w:r>
          </w:p>
          <w:p w14:paraId="164660DC" w14:textId="77777777" w:rsidR="001F3E20" w:rsidRPr="00515EC5" w:rsidRDefault="001F3E20" w:rsidP="001F3E20">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241" w:type="dxa"/>
          </w:tcPr>
          <w:p w14:paraId="7756595A" w14:textId="4ECF1264" w:rsidR="001F3E20" w:rsidRPr="00515EC5" w:rsidRDefault="001F3E20" w:rsidP="001F3E20">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1F3E20" w:rsidRPr="0057603C" w14:paraId="62EC713D" w14:textId="56319933" w:rsidTr="001F3E20">
        <w:trPr>
          <w:trHeight w:val="658"/>
        </w:trPr>
        <w:tc>
          <w:tcPr>
            <w:tcW w:w="2419" w:type="dxa"/>
            <w:tcMar>
              <w:top w:w="58" w:type="dxa"/>
              <w:left w:w="115" w:type="dxa"/>
              <w:bottom w:w="58" w:type="dxa"/>
              <w:right w:w="115" w:type="dxa"/>
            </w:tcMar>
            <w:vAlign w:val="center"/>
          </w:tcPr>
          <w:p w14:paraId="5772747B" w14:textId="77777777" w:rsidR="001F3E20" w:rsidRPr="00165CD1" w:rsidRDefault="001F3E20" w:rsidP="001F3E20">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690" w:type="dxa"/>
            <w:shd w:val="clear" w:color="auto" w:fill="auto"/>
            <w:vAlign w:val="center"/>
          </w:tcPr>
          <w:p w14:paraId="4EF9DEFD" w14:textId="5B3620AC" w:rsidR="001F3E20" w:rsidRPr="00165CD1" w:rsidRDefault="001F3E20" w:rsidP="001F3E20">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w:t>
            </w:r>
            <w:r w:rsidR="009D09CD" w:rsidRPr="00165CD1">
              <w:rPr>
                <w:rFonts w:ascii="Arial" w:hAnsi="Arial" w:cs="Arial"/>
                <w:sz w:val="22"/>
                <w:szCs w:val="22"/>
              </w:rPr>
              <w:t>access and submit the forms electronically</w:t>
            </w:r>
            <w:r w:rsidRPr="00165CD1">
              <w:rPr>
                <w:rFonts w:ascii="Arial" w:hAnsi="Arial" w:cs="Arial"/>
                <w:sz w:val="22"/>
                <w:szCs w:val="22"/>
              </w:rPr>
              <w:t xml:space="preserve"> on behalf of their students.</w:t>
            </w:r>
          </w:p>
        </w:tc>
        <w:tc>
          <w:tcPr>
            <w:tcW w:w="2241" w:type="dxa"/>
          </w:tcPr>
          <w:p w14:paraId="7E835197" w14:textId="7901760B" w:rsidR="001F3E20" w:rsidRPr="00165CD1" w:rsidRDefault="001F3E20" w:rsidP="00D60767">
            <w:pPr>
              <w:pStyle w:val="Default"/>
              <w:jc w:val="center"/>
              <w:rPr>
                <w:rFonts w:ascii="Arial" w:hAnsi="Arial" w:cs="Arial"/>
                <w:sz w:val="22"/>
                <w:szCs w:val="22"/>
              </w:rPr>
            </w:pPr>
            <w:r w:rsidRPr="0011161F">
              <w:rPr>
                <w:rFonts w:ascii="Arial" w:hAnsi="Arial" w:cs="Arial"/>
                <w:sz w:val="22"/>
                <w:szCs w:val="22"/>
              </w:rPr>
              <w:t>0</w:t>
            </w:r>
          </w:p>
        </w:tc>
      </w:tr>
      <w:tr w:rsidR="001F3E20" w:rsidRPr="00C40B5D" w14:paraId="30B70559" w14:textId="59641B25" w:rsidTr="001F3E20">
        <w:trPr>
          <w:trHeight w:val="178"/>
        </w:trPr>
        <w:tc>
          <w:tcPr>
            <w:tcW w:w="2419" w:type="dxa"/>
            <w:tcMar>
              <w:top w:w="58" w:type="dxa"/>
              <w:left w:w="115" w:type="dxa"/>
              <w:bottom w:w="58" w:type="dxa"/>
              <w:right w:w="115" w:type="dxa"/>
            </w:tcMar>
            <w:vAlign w:val="center"/>
          </w:tcPr>
          <w:p w14:paraId="23C12F7E" w14:textId="77777777" w:rsidR="001F3E20" w:rsidRPr="00165CD1" w:rsidRDefault="001F3E20" w:rsidP="001F3E20">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690" w:type="dxa"/>
            <w:vAlign w:val="center"/>
          </w:tcPr>
          <w:p w14:paraId="6A78A0A0" w14:textId="77777777" w:rsidR="001F3E20" w:rsidRPr="00165CD1" w:rsidRDefault="001F3E20" w:rsidP="001F3E20">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8"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241" w:type="dxa"/>
          </w:tcPr>
          <w:p w14:paraId="73D8EB6C" w14:textId="481A7D88" w:rsidR="001F3E20" w:rsidRPr="00165CD1" w:rsidRDefault="001F3E20" w:rsidP="00D60767">
            <w:pPr>
              <w:pStyle w:val="Default"/>
              <w:jc w:val="center"/>
              <w:rPr>
                <w:rFonts w:ascii="Arial" w:hAnsi="Arial" w:cs="Arial"/>
                <w:sz w:val="22"/>
                <w:szCs w:val="22"/>
              </w:rPr>
            </w:pPr>
            <w:r w:rsidRPr="0011161F">
              <w:rPr>
                <w:rFonts w:ascii="Arial" w:hAnsi="Arial" w:cs="Arial"/>
                <w:sz w:val="22"/>
                <w:szCs w:val="22"/>
              </w:rPr>
              <w:t>0</w:t>
            </w:r>
          </w:p>
        </w:tc>
      </w:tr>
      <w:tr w:rsidR="001F3E20" w:rsidRPr="00C40B5D" w14:paraId="65BD20BA" w14:textId="5BEF09D1" w:rsidTr="001F3E20">
        <w:trPr>
          <w:trHeight w:val="178"/>
        </w:trPr>
        <w:tc>
          <w:tcPr>
            <w:tcW w:w="2419" w:type="dxa"/>
            <w:tcBorders>
              <w:top w:val="single" w:sz="6" w:space="0" w:color="auto"/>
              <w:left w:val="single" w:sz="6" w:space="0" w:color="auto"/>
              <w:bottom w:val="single" w:sz="6" w:space="0" w:color="auto"/>
              <w:right w:val="single" w:sz="6" w:space="0" w:color="auto"/>
            </w:tcBorders>
            <w:shd w:val="clear" w:color="auto" w:fill="auto"/>
            <w:tcMar>
              <w:top w:w="58" w:type="dxa"/>
              <w:left w:w="115" w:type="dxa"/>
              <w:bottom w:w="58" w:type="dxa"/>
              <w:right w:w="115" w:type="dxa"/>
            </w:tcMar>
            <w:vAlign w:val="center"/>
          </w:tcPr>
          <w:p w14:paraId="7854FE65" w14:textId="77777777" w:rsidR="001F3E20" w:rsidRPr="00355156" w:rsidRDefault="001F3E20" w:rsidP="001F3E20">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p w14:paraId="6FB06B70" w14:textId="77777777" w:rsidR="001F3E20" w:rsidRPr="00355156" w:rsidRDefault="001F3E20" w:rsidP="001F3E20">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w:t>
            </w:r>
          </w:p>
        </w:tc>
        <w:tc>
          <w:tcPr>
            <w:tcW w:w="4690" w:type="dxa"/>
            <w:tcBorders>
              <w:top w:val="single" w:sz="6" w:space="0" w:color="auto"/>
              <w:left w:val="single" w:sz="6" w:space="0" w:color="auto"/>
              <w:bottom w:val="single" w:sz="6" w:space="0" w:color="auto"/>
              <w:right w:val="single" w:sz="6" w:space="0" w:color="auto"/>
            </w:tcBorders>
            <w:shd w:val="clear" w:color="auto" w:fill="auto"/>
            <w:vAlign w:val="center"/>
          </w:tcPr>
          <w:p w14:paraId="25FFE9E8" w14:textId="77777777" w:rsidR="001F3E20" w:rsidRPr="00355156" w:rsidRDefault="001F3E20" w:rsidP="001F3E20">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241" w:type="dxa"/>
            <w:tcBorders>
              <w:top w:val="single" w:sz="6" w:space="0" w:color="auto"/>
              <w:left w:val="single" w:sz="6" w:space="0" w:color="auto"/>
              <w:bottom w:val="single" w:sz="6" w:space="0" w:color="auto"/>
              <w:right w:val="single" w:sz="6" w:space="0" w:color="auto"/>
            </w:tcBorders>
          </w:tcPr>
          <w:p w14:paraId="2A8D78C5" w14:textId="3B4E95DC" w:rsidR="001F3E20" w:rsidRPr="00355156" w:rsidRDefault="001F3E20" w:rsidP="00D60767">
            <w:pPr>
              <w:pStyle w:val="Default"/>
              <w:jc w:val="center"/>
              <w:rPr>
                <w:rFonts w:ascii="Arial" w:eastAsia="Arial" w:hAnsi="Arial" w:cs="Arial"/>
                <w:color w:val="000000" w:themeColor="text1"/>
                <w:sz w:val="22"/>
                <w:szCs w:val="22"/>
              </w:rPr>
            </w:pPr>
            <w:r>
              <w:rPr>
                <w:rFonts w:ascii="Arial" w:hAnsi="Arial" w:cs="Arial"/>
                <w:color w:val="auto"/>
                <w:sz w:val="22"/>
                <w:szCs w:val="22"/>
              </w:rPr>
              <w:t>0</w:t>
            </w:r>
          </w:p>
        </w:tc>
      </w:tr>
    </w:tbl>
    <w:p w14:paraId="088C8F2B" w14:textId="77777777" w:rsidR="00F35438" w:rsidRDefault="00F35438" w:rsidP="00C61FC6">
      <w:pPr>
        <w:pStyle w:val="Level1Header"/>
        <w:spacing w:line="240" w:lineRule="auto"/>
      </w:pPr>
    </w:p>
    <w:p w14:paraId="6A3CE73F" w14:textId="77777777" w:rsidR="001E31F3" w:rsidRPr="00C40B5D" w:rsidRDefault="001E31F3" w:rsidP="001E31F3">
      <w:pPr>
        <w:pStyle w:val="Heading1"/>
        <w:spacing w:before="0" w:after="0" w:line="276" w:lineRule="auto"/>
        <w:rPr>
          <w:rFonts w:ascii="Arial" w:hAnsi="Arial" w:cs="Arial"/>
        </w:rPr>
      </w:pPr>
      <w:bookmarkStart w:id="0" w:name="_Toc235433026"/>
      <w:r w:rsidRPr="00593906">
        <w:rPr>
          <w:rFonts w:ascii="Arial" w:hAnsi="Arial" w:cs="Arial"/>
        </w:rPr>
        <w:t>Rotation Requirements</w:t>
      </w:r>
      <w:bookmarkEnd w:id="0"/>
    </w:p>
    <w:p w14:paraId="7FC2267C" w14:textId="77777777" w:rsidR="001E31F3" w:rsidRDefault="001E31F3"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433027"/>
      <w:r w:rsidRPr="00593906">
        <w:t>Introduction and Overview</w:t>
      </w:r>
      <w:bookmarkEnd w:id="1"/>
    </w:p>
    <w:p w14:paraId="753AB044" w14:textId="77777777" w:rsidR="007D6B64" w:rsidRPr="00303296" w:rsidRDefault="00283F96" w:rsidP="00303296">
      <w:pPr>
        <w:rPr>
          <w:rFonts w:ascii="Arial" w:hAnsi="Arial" w:cs="Arial"/>
        </w:rPr>
      </w:pPr>
      <w:r w:rsidRPr="00303296">
        <w:rPr>
          <w:rFonts w:ascii="Arial" w:hAnsi="Arial" w:cs="Arial"/>
        </w:rPr>
        <w:t>This clerkship provides in-depth exposure to in-hospital pathology as a specialty and the role of pathologist in the practice of medicine including areas of study such as histopathology, microscopy, autopsy, hematology, and microbiology. Anatomic and clinical pathology with emphasis on clinical-pathological correlation are emphasized during this rotation.</w:t>
      </w:r>
    </w:p>
    <w:p w14:paraId="0E6D87E6" w14:textId="77777777" w:rsidR="007D6B64" w:rsidRDefault="007D6B64" w:rsidP="00A6221B">
      <w:pPr>
        <w:pStyle w:val="Level2Header"/>
        <w:rPr>
          <w:rFonts w:eastAsiaTheme="minorEastAsia"/>
          <w:b w:val="0"/>
          <w:bCs w:val="0"/>
          <w:caps w:val="0"/>
          <w:sz w:val="22"/>
          <w:szCs w:val="22"/>
          <w:u w:val="none"/>
        </w:rPr>
      </w:pPr>
    </w:p>
    <w:p w14:paraId="5F0AC0CE" w14:textId="6789040E" w:rsidR="00874FAC" w:rsidRPr="00C40B5D" w:rsidRDefault="009F5EEE" w:rsidP="00A6221B">
      <w:pPr>
        <w:pStyle w:val="Level2Header"/>
      </w:pPr>
      <w:bookmarkStart w:id="2" w:name="_Toc235433028"/>
      <w:r w:rsidRPr="00C40B5D">
        <w:t>ELECTIVE COURSE SCHEDULING</w:t>
      </w:r>
      <w:bookmarkEnd w:id="2"/>
    </w:p>
    <w:p w14:paraId="29D37AA4" w14:textId="539D3A2E" w:rsidR="00CE2397" w:rsidRPr="00C40B5D" w:rsidRDefault="5742764E" w:rsidP="000602B1">
      <w:pPr>
        <w:pStyle w:val="Level3Header"/>
      </w:pPr>
      <w:bookmarkStart w:id="3" w:name="_Toc235433029"/>
      <w:r w:rsidRPr="00C40B5D">
        <w:t>Preapproval</w:t>
      </w:r>
      <w:bookmarkEnd w:id="3"/>
    </w:p>
    <w:p w14:paraId="79311607" w14:textId="399E40D1" w:rsidR="00CE2397" w:rsidRPr="00C40B5D" w:rsidRDefault="1653AD18"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w:t>
      </w:r>
      <w:proofErr w:type="gramStart"/>
      <w:r w:rsidRPr="00C40B5D">
        <w:rPr>
          <w:rFonts w:ascii="Arial" w:hAnsi="Arial" w:cs="Arial"/>
        </w:rPr>
        <w:t>student</w:t>
      </w:r>
      <w:proofErr w:type="gramEnd"/>
      <w:r w:rsidRPr="00C40B5D">
        <w:rPr>
          <w:rFonts w:ascii="Arial" w:hAnsi="Arial" w:cs="Arial"/>
        </w:rPr>
        <w:t xml:space="preserve">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p>
    <w:p w14:paraId="2A8000AE" w14:textId="141B8D81" w:rsidR="00CE2397" w:rsidRPr="00C40B5D" w:rsidRDefault="7C0CB614" w:rsidP="000602B1">
      <w:pPr>
        <w:pStyle w:val="ListParagraph"/>
        <w:spacing w:after="0" w:line="276" w:lineRule="auto"/>
        <w:outlineLvl w:val="2"/>
        <w:rPr>
          <w:rFonts w:ascii="Arial" w:hAnsi="Arial" w:cs="Arial"/>
          <w:u w:val="single"/>
        </w:rPr>
      </w:pPr>
      <w:bookmarkStart w:id="4" w:name="_Toc235433030"/>
      <w:r w:rsidRPr="00C40B5D">
        <w:rPr>
          <w:rFonts w:ascii="Arial" w:hAnsi="Arial" w:cs="Arial"/>
          <w:u w:val="single"/>
        </w:rPr>
        <w:lastRenderedPageBreak/>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37A11590" w:rsidR="00CE2397" w:rsidRPr="00C40B5D" w:rsidRDefault="7C0CB614"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35433031"/>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EE2CCB">
      <w:pPr>
        <w:numPr>
          <w:ilvl w:val="1"/>
          <w:numId w:val="6"/>
        </w:numPr>
        <w:spacing w:after="0" w:line="276" w:lineRule="auto"/>
        <w:ind w:left="1080"/>
        <w:contextualSpacing/>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19"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EE2CCB">
      <w:pPr>
        <w:numPr>
          <w:ilvl w:val="0"/>
          <w:numId w:val="6"/>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35433032"/>
      <w:r w:rsidRPr="00C40B5D">
        <w:t>ROTATION FORMAT</w:t>
      </w:r>
      <w:bookmarkEnd w:id="6"/>
    </w:p>
    <w:p w14:paraId="3CDEE212" w14:textId="77777777" w:rsidR="00F90904" w:rsidRPr="00F90904" w:rsidRDefault="00F90904" w:rsidP="009D48F9">
      <w:pPr>
        <w:spacing w:after="0" w:line="276" w:lineRule="auto"/>
        <w:ind w:left="360"/>
        <w:jc w:val="left"/>
        <w:rPr>
          <w:rFonts w:ascii="Arial" w:hAnsi="Arial" w:cs="Arial"/>
        </w:rPr>
      </w:pPr>
      <w:r w:rsidRPr="00F90904">
        <w:rPr>
          <w:rFonts w:ascii="Arial" w:hAnsi="Arial" w:cs="Arial"/>
        </w:rPr>
        <w:t>Students will work daily in the assigned pathology office of the hospital with pathologists and staff learning the fundamentals as applied to inpatient pathology. Students are expected to be present during every scheduled day in the clinical setting. Unless otherwise specified by in-house faculty the student is expected to be present from 7am-5pm although night calls may be included in exposing students to the variety of pathologist roles. Students are expected to complete two hours of reading per night based on the day’s cases and schedule for the following day.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7" w:name="_Toc235433033"/>
      <w:r w:rsidRPr="00593906">
        <w:rPr>
          <w:rFonts w:ascii="Arial" w:hAnsi="Arial" w:cs="Arial"/>
        </w:rPr>
        <w:t>GOALS AND OBJECTIVES</w:t>
      </w:r>
      <w:bookmarkEnd w:id="7"/>
      <w:r w:rsidR="00941F4E">
        <w:rPr>
          <w:rFonts w:ascii="Arial" w:hAnsi="Arial" w:cs="Arial"/>
        </w:rPr>
        <w:t xml:space="preserve"> </w:t>
      </w:r>
    </w:p>
    <w:p w14:paraId="523BF36B" w14:textId="55E5BD2A" w:rsidR="00B848B6" w:rsidRPr="009D48F9" w:rsidRDefault="006630FF" w:rsidP="000602B1">
      <w:pPr>
        <w:pStyle w:val="Heading2"/>
        <w:rPr>
          <w:b/>
          <w:bCs/>
        </w:rPr>
      </w:pPr>
      <w:bookmarkStart w:id="8" w:name="_Toc235433034"/>
      <w:r w:rsidRPr="009D48F9">
        <w:t>GOALS</w:t>
      </w:r>
      <w:bookmarkEnd w:id="8"/>
    </w:p>
    <w:p w14:paraId="583900E7" w14:textId="309388A7" w:rsidR="006630FF" w:rsidRDefault="007E2CEF" w:rsidP="007E2CEF">
      <w:pPr>
        <w:numPr>
          <w:ilvl w:val="0"/>
          <w:numId w:val="33"/>
        </w:numPr>
        <w:spacing w:after="0" w:line="276" w:lineRule="auto"/>
        <w:rPr>
          <w:rFonts w:ascii="Arial" w:hAnsi="Arial" w:cs="Arial"/>
        </w:rPr>
      </w:pPr>
      <w:r w:rsidRPr="009D48F9">
        <w:rPr>
          <w:rFonts w:ascii="Arial" w:hAnsi="Arial" w:cs="Arial"/>
        </w:rPr>
        <w:t>Develop a</w:t>
      </w:r>
      <w:r w:rsidRPr="007E2CEF">
        <w:rPr>
          <w:rFonts w:ascii="Arial" w:hAnsi="Arial" w:cs="Arial"/>
        </w:rPr>
        <w:t>n increased understanding of the science and practice of pathology in the hospital setting by the end of the rotation. </w:t>
      </w:r>
    </w:p>
    <w:p w14:paraId="3C548A95" w14:textId="77777777" w:rsidR="009D48F9" w:rsidRPr="007E2CEF" w:rsidRDefault="009D48F9" w:rsidP="009D48F9">
      <w:pPr>
        <w:spacing w:after="0" w:line="276" w:lineRule="auto"/>
        <w:ind w:left="720"/>
        <w:rPr>
          <w:rFonts w:ascii="Arial" w:hAnsi="Arial" w:cs="Arial"/>
        </w:rPr>
      </w:pPr>
    </w:p>
    <w:p w14:paraId="3AD36CCD" w14:textId="6996E626" w:rsidR="006630FF" w:rsidRPr="009D48F9" w:rsidRDefault="006630FF" w:rsidP="000602B1">
      <w:pPr>
        <w:pStyle w:val="Heading2"/>
        <w:rPr>
          <w:b/>
          <w:bCs/>
        </w:rPr>
      </w:pPr>
      <w:bookmarkStart w:id="9" w:name="_Toc235433035"/>
      <w:r w:rsidRPr="009D48F9">
        <w:t>OBJECTIVES</w:t>
      </w:r>
      <w:bookmarkEnd w:id="9"/>
    </w:p>
    <w:p w14:paraId="6980FDF9" w14:textId="6CF300C5" w:rsidR="006C46B3" w:rsidRPr="006C46B3" w:rsidRDefault="006C46B3" w:rsidP="006C46B3">
      <w:pPr>
        <w:numPr>
          <w:ilvl w:val="0"/>
          <w:numId w:val="34"/>
        </w:numPr>
        <w:spacing w:after="0" w:line="276" w:lineRule="auto"/>
        <w:rPr>
          <w:rFonts w:ascii="Arial" w:hAnsi="Arial" w:cs="Arial"/>
        </w:rPr>
      </w:pPr>
      <w:r w:rsidRPr="006C46B3">
        <w:rPr>
          <w:rFonts w:ascii="Arial" w:hAnsi="Arial" w:cs="Arial"/>
        </w:rPr>
        <w:t>Complete a basic review of the basic concepts of pathology and histology through a study of disease processes in current and archived patient material</w:t>
      </w:r>
      <w:r w:rsidR="00E66A42" w:rsidRPr="006C46B3">
        <w:rPr>
          <w:rFonts w:ascii="Arial" w:hAnsi="Arial" w:cs="Arial"/>
        </w:rPr>
        <w:t xml:space="preserve">. </w:t>
      </w:r>
    </w:p>
    <w:p w14:paraId="149C38D7" w14:textId="77777777" w:rsidR="006C46B3" w:rsidRPr="006C46B3" w:rsidRDefault="006C46B3" w:rsidP="006C46B3">
      <w:pPr>
        <w:numPr>
          <w:ilvl w:val="0"/>
          <w:numId w:val="35"/>
        </w:numPr>
        <w:spacing w:after="0" w:line="276" w:lineRule="auto"/>
        <w:rPr>
          <w:rFonts w:ascii="Arial" w:hAnsi="Arial" w:cs="Arial"/>
        </w:rPr>
      </w:pPr>
      <w:r w:rsidRPr="006C46B3">
        <w:rPr>
          <w:rFonts w:ascii="Arial" w:hAnsi="Arial" w:cs="Arial"/>
        </w:rPr>
        <w:t>Understand the basic principles and patterns of histopathology used in evaluation of patient specimens in surgical pathology. </w:t>
      </w:r>
    </w:p>
    <w:p w14:paraId="483D3B7D" w14:textId="77777777" w:rsidR="006C46B3" w:rsidRPr="006C46B3" w:rsidRDefault="006C46B3" w:rsidP="006C46B3">
      <w:pPr>
        <w:numPr>
          <w:ilvl w:val="0"/>
          <w:numId w:val="36"/>
        </w:numPr>
        <w:spacing w:after="0" w:line="276" w:lineRule="auto"/>
        <w:rPr>
          <w:rFonts w:ascii="Arial" w:hAnsi="Arial" w:cs="Arial"/>
        </w:rPr>
      </w:pPr>
      <w:r w:rsidRPr="006C46B3">
        <w:rPr>
          <w:rFonts w:ascii="Arial" w:hAnsi="Arial" w:cs="Arial"/>
        </w:rPr>
        <w:t>Demonstrate basic microscopy skills in the areas of cytology, hematology, and urinalysis. </w:t>
      </w:r>
    </w:p>
    <w:p w14:paraId="70200AC4" w14:textId="77777777" w:rsidR="006C46B3" w:rsidRPr="006C46B3" w:rsidRDefault="006C46B3" w:rsidP="006C46B3">
      <w:pPr>
        <w:numPr>
          <w:ilvl w:val="0"/>
          <w:numId w:val="37"/>
        </w:numPr>
        <w:spacing w:after="0" w:line="276" w:lineRule="auto"/>
        <w:rPr>
          <w:rFonts w:ascii="Arial" w:hAnsi="Arial" w:cs="Arial"/>
        </w:rPr>
      </w:pPr>
      <w:r w:rsidRPr="006C46B3">
        <w:rPr>
          <w:rFonts w:ascii="Arial" w:hAnsi="Arial" w:cs="Arial"/>
        </w:rPr>
        <w:t>Be able to assist with an autopsy. </w:t>
      </w:r>
    </w:p>
    <w:p w14:paraId="1849F1AC" w14:textId="77777777" w:rsidR="006C46B3" w:rsidRPr="006C46B3" w:rsidRDefault="006C46B3" w:rsidP="006C46B3">
      <w:pPr>
        <w:numPr>
          <w:ilvl w:val="0"/>
          <w:numId w:val="38"/>
        </w:numPr>
        <w:spacing w:after="0" w:line="276" w:lineRule="auto"/>
        <w:rPr>
          <w:rFonts w:ascii="Arial" w:hAnsi="Arial" w:cs="Arial"/>
        </w:rPr>
      </w:pPr>
      <w:r w:rsidRPr="006C46B3">
        <w:rPr>
          <w:rFonts w:ascii="Arial" w:hAnsi="Arial" w:cs="Arial"/>
        </w:rPr>
        <w:t>Develop an appreciation of the interface between laboratory science and clinical medicine. </w:t>
      </w:r>
    </w:p>
    <w:p w14:paraId="67C91FAF" w14:textId="77777777" w:rsidR="006C46B3" w:rsidRPr="006C46B3" w:rsidRDefault="006C46B3" w:rsidP="006C46B3">
      <w:pPr>
        <w:numPr>
          <w:ilvl w:val="0"/>
          <w:numId w:val="39"/>
        </w:numPr>
        <w:spacing w:after="0" w:line="276" w:lineRule="auto"/>
        <w:rPr>
          <w:rFonts w:ascii="Arial" w:hAnsi="Arial" w:cs="Arial"/>
        </w:rPr>
      </w:pPr>
      <w:r w:rsidRPr="006C46B3">
        <w:rPr>
          <w:rFonts w:ascii="Arial" w:hAnsi="Arial" w:cs="Arial"/>
        </w:rPr>
        <w:t>Obtain skills in the interpretation of various clinical laboratory studies for chemistry, immunopathology, and hematology/blood bank. </w:t>
      </w:r>
    </w:p>
    <w:p w14:paraId="29D1725D" w14:textId="77777777" w:rsidR="006C46B3" w:rsidRPr="006C46B3" w:rsidRDefault="006C46B3" w:rsidP="006C46B3">
      <w:pPr>
        <w:numPr>
          <w:ilvl w:val="0"/>
          <w:numId w:val="40"/>
        </w:numPr>
        <w:spacing w:after="0" w:line="276" w:lineRule="auto"/>
        <w:rPr>
          <w:rFonts w:ascii="Arial" w:hAnsi="Arial" w:cs="Arial"/>
        </w:rPr>
      </w:pPr>
      <w:r w:rsidRPr="006C46B3">
        <w:rPr>
          <w:rFonts w:ascii="Arial" w:hAnsi="Arial" w:cs="Arial"/>
        </w:rPr>
        <w:lastRenderedPageBreak/>
        <w:t>Participate with pathologists during performance of frozen section.</w:t>
      </w:r>
    </w:p>
    <w:p w14:paraId="57D8FF86" w14:textId="08B2A4FA" w:rsidR="009D3F69" w:rsidRPr="00AF40B7" w:rsidRDefault="009D3F69" w:rsidP="000602B1">
      <w:pPr>
        <w:spacing w:after="0" w:line="276" w:lineRule="auto"/>
        <w:rPr>
          <w:rFonts w:ascii="Arial" w:hAnsi="Arial" w:cs="Arial"/>
          <w:highlight w:val="yellow"/>
        </w:rPr>
      </w:pPr>
    </w:p>
    <w:p w14:paraId="486FCA96" w14:textId="08C59CEF" w:rsidR="002D4AE9" w:rsidRPr="009D48F9" w:rsidRDefault="002D4AE9" w:rsidP="000602B1">
      <w:pPr>
        <w:pStyle w:val="Heading2"/>
      </w:pPr>
      <w:bookmarkStart w:id="10" w:name="_Toc235433036"/>
      <w:r>
        <w:t>COMPETENCIES</w:t>
      </w:r>
      <w:bookmarkEnd w:id="10"/>
    </w:p>
    <w:p w14:paraId="5A300AFD" w14:textId="0BE25C5A" w:rsidR="00A1706F" w:rsidRPr="00A1706F" w:rsidRDefault="0836E606" w:rsidP="00A1706F">
      <w:pPr>
        <w:numPr>
          <w:ilvl w:val="0"/>
          <w:numId w:val="41"/>
        </w:numPr>
        <w:spacing w:after="0" w:line="276" w:lineRule="auto"/>
        <w:rPr>
          <w:rFonts w:ascii="Arial" w:hAnsi="Arial" w:cs="Arial"/>
        </w:rPr>
      </w:pPr>
      <w:r w:rsidRPr="0F0DEF1D">
        <w:rPr>
          <w:rFonts w:ascii="Arial" w:hAnsi="Arial" w:cs="Arial"/>
        </w:rPr>
        <w:t xml:space="preserve">Osteopathic Principles and Practices: </w:t>
      </w:r>
      <w:r w:rsidR="00A1706F" w:rsidRPr="0F0DEF1D">
        <w:rPr>
          <w:rFonts w:ascii="Arial" w:hAnsi="Arial" w:cs="Arial"/>
        </w:rPr>
        <w:t>Apply knowledge of the biomedical sciences, such as functional anatomy, physiology, biochemistry, histology, pathology, and pharmacology, to support the appropriate application of osteopathic principles and OMT. </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1" w:name="_Toc235433037"/>
      <w:r w:rsidRPr="0096296A">
        <w:rPr>
          <w:rFonts w:ascii="Arial" w:hAnsi="Arial" w:cs="Arial"/>
        </w:rPr>
        <w:t>COLLEGE PROGRAM OBJECTIVES</w:t>
      </w:r>
      <w:bookmarkEnd w:id="11"/>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0"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2" w:name="_Toc235433038"/>
      <w:r w:rsidRPr="00593906">
        <w:rPr>
          <w:rFonts w:ascii="Arial" w:hAnsi="Arial" w:cs="Arial"/>
        </w:rPr>
        <w:t>R</w:t>
      </w:r>
      <w:r w:rsidR="005A09E5" w:rsidRPr="00593906">
        <w:rPr>
          <w:rFonts w:ascii="Arial" w:hAnsi="Arial" w:cs="Arial"/>
        </w:rPr>
        <w:t>EFERENCES</w:t>
      </w:r>
      <w:bookmarkEnd w:id="12"/>
    </w:p>
    <w:p w14:paraId="2C0B26C0" w14:textId="20FCDB7D" w:rsidR="006F2107" w:rsidRPr="00C40B5D" w:rsidRDefault="005B4C18" w:rsidP="000602B1">
      <w:pPr>
        <w:pStyle w:val="Heading2"/>
        <w:rPr>
          <w:b/>
          <w:bCs/>
        </w:rPr>
      </w:pPr>
      <w:bookmarkStart w:id="13" w:name="_Toc235433039"/>
      <w:r w:rsidRPr="00165CD1">
        <w:t>REQUIRED STUDY RESOURCES</w:t>
      </w:r>
      <w:bookmarkEnd w:id="13"/>
    </w:p>
    <w:p w14:paraId="2196C2FA" w14:textId="77777777" w:rsidR="009A1109" w:rsidRPr="009A1109" w:rsidRDefault="009A1109" w:rsidP="006462FA">
      <w:pPr>
        <w:spacing w:after="0"/>
        <w:rPr>
          <w:rFonts w:ascii="Arial" w:hAnsi="Arial" w:cs="Arial"/>
          <w:b/>
          <w:bCs/>
        </w:rPr>
      </w:pPr>
    </w:p>
    <w:p w14:paraId="4B9E9912" w14:textId="6C4A9290" w:rsidR="009A1109" w:rsidRPr="00165CD1" w:rsidRDefault="7943D736" w:rsidP="00B36CB9">
      <w:pPr>
        <w:ind w:left="720"/>
        <w:rPr>
          <w:rFonts w:ascii="Arial" w:hAnsi="Arial" w:cs="Arial"/>
        </w:rPr>
      </w:pPr>
      <w:bookmarkStart w:id="14" w:name="_Toc106630800"/>
      <w:r w:rsidRPr="00165CD1">
        <w:rPr>
          <w:rFonts w:ascii="Arial" w:hAnsi="Arial" w:cs="Arial"/>
        </w:rPr>
        <w:t xml:space="preserve">Desire 2 Learn (D2L): </w:t>
      </w:r>
      <w:bookmarkEnd w:id="14"/>
      <w:r w:rsidRPr="00165CD1">
        <w:rPr>
          <w:rFonts w:ascii="Arial" w:hAnsi="Arial" w:cs="Arial"/>
        </w:rPr>
        <w:t>Please find online content for this course in D2L (</w:t>
      </w:r>
      <w:hyperlink r:id="rId21"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3C7258">
        <w:rPr>
          <w:rFonts w:ascii="Arial" w:hAnsi="Arial" w:cs="Arial"/>
          <w:b/>
          <w:bCs/>
          <w:shd w:val="clear" w:color="auto" w:fill="FFFFFF"/>
        </w:rPr>
        <w:t>Pathology.</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2755F4">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A5758F">
      <w:pPr>
        <w:spacing w:after="0"/>
        <w:ind w:left="720"/>
        <w:rPr>
          <w:rFonts w:ascii="Arial" w:hAnsi="Arial" w:cs="Arial"/>
        </w:rPr>
      </w:pPr>
    </w:p>
    <w:p w14:paraId="7E5E2CED" w14:textId="52435F50" w:rsidR="008350DA" w:rsidRPr="00C40B5D" w:rsidRDefault="005B4C18" w:rsidP="000602B1">
      <w:pPr>
        <w:pStyle w:val="Heading2"/>
        <w:rPr>
          <w:b/>
          <w:bCs/>
        </w:rPr>
      </w:pPr>
      <w:bookmarkStart w:id="15" w:name="_Toc235433040"/>
      <w:r w:rsidRPr="00C40B5D">
        <w:t>SUGGESTED STUDY RESOURCES</w:t>
      </w:r>
      <w:bookmarkEnd w:id="15"/>
    </w:p>
    <w:p w14:paraId="0DA8A430" w14:textId="55B9F894" w:rsidR="002A6615" w:rsidRPr="00C40B5D" w:rsidRDefault="002A6615" w:rsidP="000602B1">
      <w:pPr>
        <w:spacing w:after="0" w:line="276" w:lineRule="auto"/>
        <w:ind w:left="360"/>
        <w:rPr>
          <w:rFonts w:ascii="Arial" w:hAnsi="Arial" w:cs="Arial"/>
        </w:rPr>
      </w:pPr>
    </w:p>
    <w:p w14:paraId="38920587" w14:textId="4948FE37" w:rsidR="008D2AAF" w:rsidRDefault="00DD4FC2" w:rsidP="008D2AAF">
      <w:pPr>
        <w:pStyle w:val="Heading3"/>
      </w:pPr>
      <w:bookmarkStart w:id="16" w:name="_Toc235433041"/>
      <w:r w:rsidRPr="00C40B5D">
        <w:t>Recommended Texts</w:t>
      </w:r>
      <w:bookmarkEnd w:id="16"/>
    </w:p>
    <w:p w14:paraId="66DC363E" w14:textId="77777777" w:rsidR="008D2AAF" w:rsidRPr="008D2AAF" w:rsidRDefault="008D2AAF" w:rsidP="009D48F9">
      <w:pPr>
        <w:ind w:firstLine="720"/>
        <w:rPr>
          <w:rFonts w:ascii="Arial" w:hAnsi="Arial" w:cs="Arial"/>
        </w:rPr>
      </w:pPr>
      <w:r w:rsidRPr="008D2AAF">
        <w:rPr>
          <w:rFonts w:ascii="Arial" w:hAnsi="Arial" w:cs="Arial"/>
        </w:rPr>
        <w:t>Useful Texts while on Clinical Rotations (texts that 1</w:t>
      </w:r>
      <w:r w:rsidRPr="008D2AAF">
        <w:rPr>
          <w:rFonts w:ascii="Arial" w:hAnsi="Arial" w:cs="Arial"/>
          <w:vertAlign w:val="superscript"/>
        </w:rPr>
        <w:t>st</w:t>
      </w:r>
      <w:r w:rsidRPr="008D2AAF">
        <w:rPr>
          <w:rFonts w:ascii="Arial" w:hAnsi="Arial" w:cs="Arial"/>
        </w:rPr>
        <w:t xml:space="preserve"> year pathology residents may use)</w:t>
      </w:r>
    </w:p>
    <w:p w14:paraId="2919D6E5" w14:textId="77777777" w:rsidR="008D2AAF" w:rsidRPr="008D2AAF" w:rsidRDefault="008D2AAF" w:rsidP="009D48F9">
      <w:pPr>
        <w:ind w:left="720"/>
        <w:rPr>
          <w:rFonts w:ascii="Arial" w:hAnsi="Arial" w:cs="Arial"/>
        </w:rPr>
      </w:pPr>
      <w:r w:rsidRPr="008D2AAF">
        <w:rPr>
          <w:rFonts w:ascii="Arial" w:hAnsi="Arial" w:cs="Arial"/>
          <w:u w:val="single"/>
        </w:rPr>
        <w:t>The Practice of Surgical Pathology: A Beginner’s Guide to the Diagnostic Process</w:t>
      </w:r>
      <w:r w:rsidRPr="008D2AAF">
        <w:rPr>
          <w:rFonts w:ascii="Arial" w:hAnsi="Arial" w:cs="Arial"/>
        </w:rPr>
        <w:t> (2nd ed. 2018) by Diana Weedman Molavi</w:t>
      </w:r>
    </w:p>
    <w:p w14:paraId="3F5981EF" w14:textId="7ACA96A0" w:rsidR="348BFD53" w:rsidRDefault="348BFD53" w:rsidP="6CAEF9BA">
      <w:pPr>
        <w:ind w:left="720"/>
      </w:pPr>
      <w:hyperlink r:id="rId22">
        <w:r w:rsidRPr="15FC0DA3">
          <w:rPr>
            <w:rStyle w:val="Hyperlink"/>
            <w:rFonts w:ascii="Arial" w:eastAsia="Arial" w:hAnsi="Arial" w:cs="Arial"/>
          </w:rPr>
          <w:t>https://catalog.lib.msu.edu/Record/hlm.ebs27076005e</w:t>
        </w:r>
      </w:hyperlink>
    </w:p>
    <w:p w14:paraId="5F55D805" w14:textId="16AAE185" w:rsidR="008D2AAF" w:rsidRPr="008D2AAF" w:rsidRDefault="008D2AAF" w:rsidP="009D48F9">
      <w:pPr>
        <w:ind w:firstLine="720"/>
        <w:rPr>
          <w:rFonts w:ascii="Arial" w:hAnsi="Arial" w:cs="Arial"/>
          <w:u w:val="single"/>
        </w:rPr>
      </w:pPr>
      <w:r w:rsidRPr="008D2AAF">
        <w:rPr>
          <w:rFonts w:ascii="Arial" w:hAnsi="Arial" w:cs="Arial"/>
          <w:u w:val="single"/>
        </w:rPr>
        <w:t>Manual of Surgical Pathology</w:t>
      </w:r>
      <w:r w:rsidRPr="008D2AAF">
        <w:rPr>
          <w:rFonts w:ascii="Arial" w:hAnsi="Arial" w:cs="Arial"/>
        </w:rPr>
        <w:t> (</w:t>
      </w:r>
      <w:r w:rsidR="003C7258" w:rsidRPr="008D2AAF">
        <w:rPr>
          <w:rFonts w:ascii="Arial" w:hAnsi="Arial" w:cs="Arial"/>
        </w:rPr>
        <w:t>4th</w:t>
      </w:r>
      <w:r w:rsidRPr="008D2AAF">
        <w:rPr>
          <w:rFonts w:ascii="Arial" w:hAnsi="Arial" w:cs="Arial"/>
        </w:rPr>
        <w:t xml:space="preserve"> Edition, 2022) by Susan C. Lester MD PhD</w:t>
      </w:r>
    </w:p>
    <w:p w14:paraId="19EF241B" w14:textId="572E3CF0" w:rsidR="23A35582" w:rsidRDefault="23A35582" w:rsidP="6CAEF9BA">
      <w:pPr>
        <w:ind w:firstLine="720"/>
      </w:pPr>
      <w:hyperlink r:id="rId23">
        <w:r w:rsidRPr="15FC0DA3">
          <w:rPr>
            <w:rStyle w:val="Hyperlink"/>
            <w:rFonts w:ascii="Arial" w:eastAsia="Arial" w:hAnsi="Arial" w:cs="Arial"/>
          </w:rPr>
          <w:t>https://catalog.lib.msu.edu/Record/hlm.ebs100732945e</w:t>
        </w:r>
      </w:hyperlink>
    </w:p>
    <w:p w14:paraId="7B4D26EF" w14:textId="77777777" w:rsidR="008D2AAF" w:rsidRPr="008D2AAF" w:rsidRDefault="008D2AAF" w:rsidP="009D48F9">
      <w:pPr>
        <w:ind w:left="720"/>
        <w:rPr>
          <w:rFonts w:ascii="Arial" w:hAnsi="Arial" w:cs="Arial"/>
        </w:rPr>
      </w:pPr>
      <w:r w:rsidRPr="008D2AAF">
        <w:rPr>
          <w:rFonts w:ascii="Arial" w:hAnsi="Arial" w:cs="Arial"/>
          <w:u w:val="single"/>
        </w:rPr>
        <w:t>Quick Reference Handbook for Surgical Pathologists</w:t>
      </w:r>
      <w:r w:rsidRPr="008D2AAF">
        <w:rPr>
          <w:rFonts w:ascii="Arial" w:hAnsi="Arial" w:cs="Arial"/>
        </w:rPr>
        <w:t> (2</w:t>
      </w:r>
      <w:r w:rsidRPr="008D2AAF">
        <w:rPr>
          <w:rFonts w:ascii="Arial" w:hAnsi="Arial" w:cs="Arial"/>
          <w:vertAlign w:val="superscript"/>
        </w:rPr>
        <w:t>nd</w:t>
      </w:r>
      <w:r w:rsidRPr="008D2AAF">
        <w:rPr>
          <w:rFonts w:ascii="Arial" w:hAnsi="Arial" w:cs="Arial"/>
        </w:rPr>
        <w:t xml:space="preserve"> ed. 2019) by Natasha Rekhtman MD PhD, Marina K Baine MD PhD, Justin A. Bishop MD</w:t>
      </w:r>
    </w:p>
    <w:p w14:paraId="2AE117D7" w14:textId="1FCCC1E9" w:rsidR="63D2B845" w:rsidRDefault="63D2B845" w:rsidP="6CAEF9BA">
      <w:pPr>
        <w:ind w:left="720"/>
      </w:pPr>
      <w:hyperlink r:id="rId24">
        <w:r w:rsidRPr="15FC0DA3">
          <w:rPr>
            <w:rStyle w:val="Hyperlink"/>
            <w:rFonts w:ascii="Arial" w:eastAsia="Arial" w:hAnsi="Arial" w:cs="Arial"/>
          </w:rPr>
          <w:t>https://catalog.lib.msu.edu/Record/hlm.ebs20668712e</w:t>
        </w:r>
      </w:hyperlink>
    </w:p>
    <w:p w14:paraId="59DB86F9" w14:textId="77777777" w:rsidR="008D2AAF" w:rsidRPr="008D2AAF" w:rsidRDefault="008D2AAF" w:rsidP="009D48F9">
      <w:pPr>
        <w:ind w:firstLine="720"/>
        <w:rPr>
          <w:rFonts w:ascii="Arial" w:hAnsi="Arial" w:cs="Arial"/>
        </w:rPr>
      </w:pPr>
      <w:r w:rsidRPr="008D2AAF">
        <w:rPr>
          <w:rFonts w:ascii="Arial" w:hAnsi="Arial" w:cs="Arial"/>
          <w:u w:val="single"/>
        </w:rPr>
        <w:t>Histology for Pathologists</w:t>
      </w:r>
      <w:r w:rsidRPr="008D2AAF">
        <w:rPr>
          <w:rFonts w:ascii="Arial" w:hAnsi="Arial" w:cs="Arial"/>
        </w:rPr>
        <w:t> (5th Edition, 2019) by Stacey Mills</w:t>
      </w:r>
    </w:p>
    <w:p w14:paraId="03DFD90E" w14:textId="63871661" w:rsidR="45C5857C" w:rsidRDefault="45C5857C" w:rsidP="6CAEF9BA">
      <w:pPr>
        <w:ind w:firstLine="720"/>
      </w:pPr>
      <w:hyperlink r:id="rId25">
        <w:r w:rsidRPr="15FC0DA3">
          <w:rPr>
            <w:rStyle w:val="Hyperlink"/>
            <w:rFonts w:ascii="Arial" w:eastAsia="Arial" w:hAnsi="Arial" w:cs="Arial"/>
          </w:rPr>
          <w:t>https://catalog.lib.msu.edu/Record/hlm.ebs11787938e</w:t>
        </w:r>
      </w:hyperlink>
    </w:p>
    <w:p w14:paraId="0BE89CC3" w14:textId="510F6591" w:rsidR="00DD4FC2" w:rsidRPr="00C40B5D" w:rsidRDefault="00DD4FC2" w:rsidP="00E53529">
      <w:pPr>
        <w:spacing w:after="0" w:line="276" w:lineRule="auto"/>
        <w:rPr>
          <w:rFonts w:ascii="Arial" w:hAnsi="Arial" w:cs="Arial"/>
        </w:rPr>
      </w:pPr>
    </w:p>
    <w:p w14:paraId="4CE4F5E0" w14:textId="1ADBAD62" w:rsidR="0068598D" w:rsidRDefault="002A6615" w:rsidP="000602B1">
      <w:pPr>
        <w:pStyle w:val="Heading3"/>
      </w:pPr>
      <w:bookmarkStart w:id="17" w:name="_Toc235433042"/>
      <w:r w:rsidRPr="00C40B5D">
        <w:lastRenderedPageBreak/>
        <w:t xml:space="preserve">Recommended </w:t>
      </w:r>
      <w:r w:rsidR="00DF55E0" w:rsidRPr="00C40B5D">
        <w:t>W</w:t>
      </w:r>
      <w:r w:rsidRPr="00C40B5D">
        <w:t>ebsites</w:t>
      </w:r>
      <w:bookmarkEnd w:id="17"/>
    </w:p>
    <w:p w14:paraId="7B34102B" w14:textId="385428B3" w:rsidR="005B2931" w:rsidRPr="005B2931" w:rsidRDefault="005B2931" w:rsidP="00E53529">
      <w:pPr>
        <w:ind w:left="720"/>
        <w:rPr>
          <w:rFonts w:ascii="Arial" w:hAnsi="Arial" w:cs="Arial"/>
        </w:rPr>
      </w:pPr>
      <w:r w:rsidRPr="005B2931">
        <w:rPr>
          <w:rFonts w:ascii="Arial" w:hAnsi="Arial" w:cs="Arial"/>
          <w:b/>
          <w:bCs/>
        </w:rPr>
        <w:t>Histology Primer</w:t>
      </w:r>
      <w:r w:rsidRPr="005B2931">
        <w:rPr>
          <w:rFonts w:ascii="Arial" w:hAnsi="Arial" w:cs="Arial"/>
        </w:rPr>
        <w:t xml:space="preserve"> - American Board of Pathology online resource; requires account set-up; a great review of Histology as conceived and presented by pathologists; additional tutorial on navigating virtual microscopic slides</w:t>
      </w:r>
      <w:r w:rsidR="00E66A42" w:rsidRPr="005B2931">
        <w:rPr>
          <w:rFonts w:ascii="Arial" w:hAnsi="Arial" w:cs="Arial"/>
        </w:rPr>
        <w:t xml:space="preserve">. </w:t>
      </w:r>
      <w:hyperlink r:id="rId26" w:history="1">
        <w:r w:rsidR="00E53529" w:rsidRPr="0050010B">
          <w:rPr>
            <w:rStyle w:val="Hyperlink"/>
            <w:rFonts w:ascii="Arial" w:hAnsi="Arial" w:cs="Arial"/>
          </w:rPr>
          <w:t>https://histologyprimer.abpath.org/</w:t>
        </w:r>
      </w:hyperlink>
    </w:p>
    <w:p w14:paraId="6EF835E1" w14:textId="0F731D8F" w:rsidR="005B2931" w:rsidRPr="005B2931" w:rsidRDefault="005B2931" w:rsidP="00E53529">
      <w:pPr>
        <w:ind w:left="720"/>
        <w:rPr>
          <w:rFonts w:ascii="Arial" w:hAnsi="Arial" w:cs="Arial"/>
        </w:rPr>
      </w:pPr>
      <w:r w:rsidRPr="005B2931">
        <w:rPr>
          <w:rFonts w:ascii="Arial" w:hAnsi="Arial" w:cs="Arial"/>
          <w:b/>
          <w:bCs/>
        </w:rPr>
        <w:t>Blood Bank</w:t>
      </w:r>
      <w:r w:rsidRPr="005B2931">
        <w:rPr>
          <w:rFonts w:ascii="Arial" w:hAnsi="Arial" w:cs="Arial"/>
        </w:rPr>
        <w:t xml:space="preserve"> – Blood Bank Guy website; geared for early year residents and even blood bank fellows, with videos, practice exams, a glossary, and more</w:t>
      </w:r>
      <w:r w:rsidR="00E66A42" w:rsidRPr="005B2931">
        <w:rPr>
          <w:rFonts w:ascii="Arial" w:hAnsi="Arial" w:cs="Arial"/>
        </w:rPr>
        <w:t xml:space="preserve">! </w:t>
      </w:r>
      <w:hyperlink r:id="rId27" w:history="1">
        <w:r w:rsidR="00E53529" w:rsidRPr="0050010B">
          <w:rPr>
            <w:rStyle w:val="Hyperlink"/>
            <w:rFonts w:ascii="Arial" w:hAnsi="Arial" w:cs="Arial"/>
          </w:rPr>
          <w:t>https://www.bbguy.org/education/videos/</w:t>
        </w:r>
      </w:hyperlink>
    </w:p>
    <w:p w14:paraId="5181D379" w14:textId="25E5AFAE" w:rsidR="005B2931" w:rsidRPr="005B2931" w:rsidRDefault="005B2931" w:rsidP="00E53529">
      <w:pPr>
        <w:ind w:left="720"/>
        <w:rPr>
          <w:rFonts w:ascii="Arial" w:hAnsi="Arial" w:cs="Arial"/>
        </w:rPr>
      </w:pPr>
      <w:r w:rsidRPr="005B2931">
        <w:rPr>
          <w:rFonts w:ascii="Arial" w:hAnsi="Arial" w:cs="Arial"/>
          <w:b/>
          <w:bCs/>
        </w:rPr>
        <w:t>General Surgical Pathology</w:t>
      </w:r>
      <w:r w:rsidRPr="005B2931">
        <w:rPr>
          <w:rFonts w:ascii="Arial" w:hAnsi="Arial" w:cs="Arial"/>
        </w:rPr>
        <w:t xml:space="preserve"> – Kurt’s Notes website; pathology in “notes” style, resembling high-yield, bullet-type/flashcard format, covering many organ systems comprehensively.</w:t>
      </w:r>
      <w:r w:rsidR="003C7258">
        <w:rPr>
          <w:rFonts w:ascii="Arial" w:hAnsi="Arial" w:cs="Arial"/>
        </w:rPr>
        <w:t xml:space="preserve"> </w:t>
      </w:r>
      <w:hyperlink r:id="rId28" w:history="1">
        <w:r w:rsidR="00E66A42" w:rsidRPr="0050010B">
          <w:rPr>
            <w:rStyle w:val="Hyperlink"/>
            <w:rFonts w:ascii="Arial" w:hAnsi="Arial" w:cs="Arial"/>
          </w:rPr>
          <w:t>https://schaberg.faculty.ucdavis.edu/</w:t>
        </w:r>
      </w:hyperlink>
    </w:p>
    <w:p w14:paraId="6729421A" w14:textId="67DDCAF7" w:rsidR="005B2931" w:rsidRPr="005B2931" w:rsidRDefault="005B2931" w:rsidP="00C961C7">
      <w:pPr>
        <w:ind w:left="720"/>
        <w:rPr>
          <w:rFonts w:ascii="Arial" w:hAnsi="Arial" w:cs="Arial"/>
        </w:rPr>
      </w:pPr>
      <w:r w:rsidRPr="005B2931">
        <w:rPr>
          <w:rFonts w:ascii="Arial" w:hAnsi="Arial" w:cs="Arial"/>
          <w:b/>
          <w:bCs/>
        </w:rPr>
        <w:t>General Surgical Pathology</w:t>
      </w:r>
      <w:r w:rsidRPr="005B2931">
        <w:rPr>
          <w:rFonts w:ascii="Arial" w:hAnsi="Arial" w:cs="Arial"/>
        </w:rPr>
        <w:t xml:space="preserve"> – WebPathology website; comprehensive gross and microscopic imagery of most diagnoses one will use/see while on Surgical Pathology rotations</w:t>
      </w:r>
      <w:r w:rsidR="00E66A42" w:rsidRPr="005B2931">
        <w:rPr>
          <w:rFonts w:ascii="Arial" w:hAnsi="Arial" w:cs="Arial"/>
        </w:rPr>
        <w:t>. Incredibly useful</w:t>
      </w:r>
      <w:r w:rsidRPr="005B2931">
        <w:rPr>
          <w:rFonts w:ascii="Arial" w:hAnsi="Arial" w:cs="Arial"/>
        </w:rPr>
        <w:t xml:space="preserve"> for seeing pathologic diagnostic entities.</w:t>
      </w:r>
      <w:r w:rsidR="00E53529">
        <w:rPr>
          <w:rFonts w:ascii="Arial" w:hAnsi="Arial" w:cs="Arial"/>
        </w:rPr>
        <w:t xml:space="preserve"> </w:t>
      </w:r>
      <w:hyperlink r:id="rId29" w:history="1">
        <w:r w:rsidR="00E53529" w:rsidRPr="0050010B">
          <w:rPr>
            <w:rStyle w:val="Hyperlink"/>
            <w:rFonts w:ascii="Arial" w:hAnsi="Arial" w:cs="Arial"/>
          </w:rPr>
          <w:t>https://www.webpathology.com/</w:t>
        </w:r>
      </w:hyperlink>
    </w:p>
    <w:p w14:paraId="243222D1" w14:textId="25F6BB42" w:rsidR="005B2931" w:rsidRPr="005B2931" w:rsidRDefault="005B2931" w:rsidP="00E53529">
      <w:pPr>
        <w:ind w:left="720"/>
        <w:rPr>
          <w:rFonts w:ascii="Arial" w:hAnsi="Arial" w:cs="Arial"/>
        </w:rPr>
      </w:pPr>
      <w:r w:rsidRPr="005B2931">
        <w:rPr>
          <w:rFonts w:ascii="Arial" w:hAnsi="Arial" w:cs="Arial"/>
          <w:b/>
          <w:bCs/>
        </w:rPr>
        <w:t>General Pathology</w:t>
      </w:r>
      <w:r w:rsidRPr="005B2931">
        <w:rPr>
          <w:rFonts w:ascii="Arial" w:hAnsi="Arial" w:cs="Arial"/>
        </w:rPr>
        <w:t xml:space="preserve"> – WebPath resource; a mainstay of general pathology geared toward the medical student level of training, with gross and microscopic imagery of classic pathology, exams in general and systems-based pathology, tutorials in anatomy and histology, and more!</w:t>
      </w:r>
      <w:r w:rsidR="00E53529">
        <w:rPr>
          <w:rFonts w:ascii="Arial" w:hAnsi="Arial" w:cs="Arial"/>
        </w:rPr>
        <w:t xml:space="preserve"> </w:t>
      </w:r>
      <w:hyperlink r:id="rId30" w:anchor="MENU" w:history="1">
        <w:r w:rsidR="00E53529" w:rsidRPr="0050010B">
          <w:rPr>
            <w:rStyle w:val="Hyperlink"/>
            <w:rFonts w:ascii="Arial" w:hAnsi="Arial" w:cs="Arial"/>
          </w:rPr>
          <w:t>https://webpath.med.utah.edu/webpath.html#MENU</w:t>
        </w:r>
      </w:hyperlink>
    </w:p>
    <w:p w14:paraId="6D897DC0" w14:textId="53A4E4B0" w:rsidR="00A52DCE" w:rsidRPr="00C40B5D" w:rsidRDefault="005B2931" w:rsidP="00C961C7">
      <w:pPr>
        <w:ind w:left="720"/>
        <w:rPr>
          <w:rFonts w:ascii="Arial" w:hAnsi="Arial" w:cs="Arial"/>
        </w:rPr>
      </w:pPr>
      <w:r w:rsidRPr="005B2931">
        <w:rPr>
          <w:rFonts w:ascii="Arial" w:hAnsi="Arial" w:cs="Arial"/>
          <w:b/>
          <w:bCs/>
        </w:rPr>
        <w:t>General Pathology Departments/Practice Overview/General Surgical Pathology</w:t>
      </w:r>
      <w:r w:rsidRPr="005B2931">
        <w:rPr>
          <w:rFonts w:ascii="Arial" w:hAnsi="Arial" w:cs="Arial"/>
        </w:rPr>
        <w:t xml:space="preserve"> – PathElective website; requires account set-up; </w:t>
      </w:r>
      <w:proofErr w:type="gramStart"/>
      <w:r w:rsidRPr="005B2931">
        <w:rPr>
          <w:rFonts w:ascii="Arial" w:hAnsi="Arial" w:cs="Arial"/>
        </w:rPr>
        <w:t>a large number of</w:t>
      </w:r>
      <w:proofErr w:type="gramEnd"/>
      <w:r w:rsidRPr="005B2931">
        <w:rPr>
          <w:rFonts w:ascii="Arial" w:hAnsi="Arial" w:cs="Arial"/>
        </w:rPr>
        <w:t xml:space="preserve"> videos created as a possible online course, covering general surgical pathology, as well as other harder-to-find online topics such as departmental structures, instrumental methods common to different pathology units, general pathology practice procedures, among much more</w:t>
      </w:r>
      <w:r w:rsidR="00E66A42" w:rsidRPr="005B2931">
        <w:rPr>
          <w:rFonts w:ascii="Arial" w:hAnsi="Arial" w:cs="Arial"/>
        </w:rPr>
        <w:t xml:space="preserve">. </w:t>
      </w:r>
      <w:r w:rsidRPr="005B2931">
        <w:rPr>
          <w:rFonts w:ascii="Arial" w:hAnsi="Arial" w:cs="Arial"/>
        </w:rPr>
        <w:t>An excellent resource that covers much more than just disease entities</w:t>
      </w:r>
      <w:r w:rsidR="003E10C9" w:rsidRPr="005B2931">
        <w:rPr>
          <w:rFonts w:ascii="Arial" w:hAnsi="Arial" w:cs="Arial"/>
        </w:rPr>
        <w:t xml:space="preserve">. </w:t>
      </w:r>
      <w:hyperlink r:id="rId31" w:history="1">
        <w:r w:rsidR="00E53529" w:rsidRPr="0050010B">
          <w:rPr>
            <w:rStyle w:val="Hyperlink"/>
            <w:rFonts w:ascii="Arial" w:hAnsi="Arial" w:cs="Arial"/>
          </w:rPr>
          <w:t>https://www.pathelective.com/</w:t>
        </w:r>
      </w:hyperlink>
    </w:p>
    <w:p w14:paraId="6DF8CB0A" w14:textId="7C923265" w:rsidR="00E059DD" w:rsidRPr="00C40B5D" w:rsidRDefault="00E059DD" w:rsidP="000602B1">
      <w:pPr>
        <w:tabs>
          <w:tab w:val="left" w:pos="360"/>
        </w:tabs>
        <w:spacing w:after="0" w:line="276" w:lineRule="auto"/>
        <w:ind w:left="360"/>
        <w:jc w:val="left"/>
        <w:rPr>
          <w:rFonts w:ascii="Arial" w:hAnsi="Arial" w:cs="Arial"/>
          <w:sz w:val="24"/>
        </w:rPr>
      </w:pPr>
    </w:p>
    <w:p w14:paraId="5C964C3F" w14:textId="053E008C" w:rsidR="54F48B3F" w:rsidRDefault="00A50CB0" w:rsidP="000602B1">
      <w:pPr>
        <w:pStyle w:val="Heading2"/>
      </w:pPr>
      <w:bookmarkStart w:id="18" w:name="_Toc235433043"/>
      <w:r w:rsidRPr="00C40B5D">
        <w:t>WEEKLY READINGS/OBJECTIVES/ASSIGNMENTS</w:t>
      </w:r>
      <w:bookmarkEnd w:id="18"/>
    </w:p>
    <w:p w14:paraId="27B07C36" w14:textId="77777777" w:rsidR="007D2951" w:rsidRPr="00C961C7" w:rsidRDefault="007D2951" w:rsidP="00C961C7">
      <w:pPr>
        <w:ind w:firstLine="360"/>
        <w:rPr>
          <w:rFonts w:ascii="Arial" w:hAnsi="Arial" w:cs="Arial"/>
          <w:u w:val="single"/>
        </w:rPr>
      </w:pPr>
      <w:r w:rsidRPr="00C961C7">
        <w:rPr>
          <w:rFonts w:ascii="Arial" w:hAnsi="Arial" w:cs="Arial"/>
          <w:u w:val="single"/>
        </w:rPr>
        <w:t>RECOMMENDED PREPARATORY (BEFORE ELECTIVE)/EARLY ELECTIVE WORK</w:t>
      </w:r>
    </w:p>
    <w:p w14:paraId="6E11644B" w14:textId="06FCB465" w:rsidR="00C961C7" w:rsidRDefault="007D2951" w:rsidP="00C961C7">
      <w:pPr>
        <w:pStyle w:val="ListParagraph"/>
        <w:numPr>
          <w:ilvl w:val="1"/>
          <w:numId w:val="40"/>
        </w:numPr>
        <w:rPr>
          <w:rFonts w:ascii="Arial" w:hAnsi="Arial" w:cs="Arial"/>
        </w:rPr>
      </w:pPr>
      <w:r w:rsidRPr="00C961C7">
        <w:rPr>
          <w:rFonts w:ascii="Arial" w:hAnsi="Arial" w:cs="Arial"/>
        </w:rPr>
        <w:t xml:space="preserve">Review Ch. 2 and Ch. 3 from </w:t>
      </w:r>
      <w:r w:rsidRPr="00C961C7">
        <w:rPr>
          <w:rFonts w:ascii="Arial" w:hAnsi="Arial" w:cs="Arial"/>
          <w:b/>
          <w:bCs/>
        </w:rPr>
        <w:t>Molavi, The Practice of Surgical Pathology text</w:t>
      </w:r>
      <w:r w:rsidRPr="00C961C7">
        <w:rPr>
          <w:rFonts w:ascii="Arial" w:hAnsi="Arial" w:cs="Arial"/>
        </w:rPr>
        <w:t xml:space="preserve"> (see above Recommended Texts), and consider buying it if you plan to match into Pathology. It has very practical, easy to understand descriptions of terms one might use during the writing up of a report or during general sign-out, with picture examples</w:t>
      </w:r>
      <w:r w:rsidR="00E66A42" w:rsidRPr="00C961C7">
        <w:rPr>
          <w:rFonts w:ascii="Arial" w:hAnsi="Arial" w:cs="Arial"/>
        </w:rPr>
        <w:t xml:space="preserve">. </w:t>
      </w:r>
    </w:p>
    <w:p w14:paraId="3899E422" w14:textId="6CF12FEF" w:rsidR="007D2951" w:rsidRPr="00C961C7" w:rsidRDefault="007D2951" w:rsidP="00C961C7">
      <w:pPr>
        <w:pStyle w:val="ListParagraph"/>
        <w:ind w:left="1440"/>
        <w:rPr>
          <w:rFonts w:ascii="Arial" w:hAnsi="Arial" w:cs="Arial"/>
        </w:rPr>
      </w:pPr>
      <w:r w:rsidRPr="00C961C7">
        <w:rPr>
          <w:rFonts w:ascii="Arial" w:hAnsi="Arial" w:cs="Arial"/>
          <w:b/>
          <w:bCs/>
        </w:rPr>
        <w:t xml:space="preserve">Lester’s Manual of Surgical Pathology </w:t>
      </w:r>
      <w:r w:rsidRPr="00C961C7">
        <w:rPr>
          <w:rFonts w:ascii="Arial" w:hAnsi="Arial" w:cs="Arial"/>
        </w:rPr>
        <w:t xml:space="preserve">is similar, and both are the starting texts that most pathology first year residents use (along with the highly relevant review text, Histology for Pathologists!); most medical students will find either very useful, to help one understand and converse with pathologists and pathology residents. Note that the more one </w:t>
      </w:r>
      <w:r w:rsidRPr="00C961C7">
        <w:rPr>
          <w:rFonts w:ascii="Arial" w:hAnsi="Arial" w:cs="Arial"/>
          <w:b/>
          <w:bCs/>
        </w:rPr>
        <w:t>sounds like a pathologist</w:t>
      </w:r>
      <w:r w:rsidRPr="00C961C7">
        <w:rPr>
          <w:rFonts w:ascii="Arial" w:hAnsi="Arial" w:cs="Arial"/>
        </w:rPr>
        <w:t>, by understanding and using pathology practice terms appropriately, the more one will be recognized as a future resident</w:t>
      </w:r>
      <w:r w:rsidR="00E66A42" w:rsidRPr="00C961C7">
        <w:rPr>
          <w:rFonts w:ascii="Arial" w:hAnsi="Arial" w:cs="Arial"/>
        </w:rPr>
        <w:t xml:space="preserve">. </w:t>
      </w:r>
      <w:r w:rsidRPr="00C961C7">
        <w:rPr>
          <w:rFonts w:ascii="Arial" w:hAnsi="Arial" w:cs="Arial"/>
        </w:rPr>
        <w:t>This cannot be stressed enough.</w:t>
      </w:r>
    </w:p>
    <w:p w14:paraId="67A15B1D" w14:textId="3D59E12F" w:rsidR="00C961C7" w:rsidRDefault="007D2951" w:rsidP="007D2951">
      <w:pPr>
        <w:pStyle w:val="ListParagraph"/>
        <w:numPr>
          <w:ilvl w:val="1"/>
          <w:numId w:val="40"/>
        </w:numPr>
        <w:rPr>
          <w:rFonts w:ascii="Arial" w:hAnsi="Arial" w:cs="Arial"/>
        </w:rPr>
      </w:pPr>
      <w:r w:rsidRPr="00C961C7">
        <w:rPr>
          <w:rFonts w:ascii="Arial" w:hAnsi="Arial" w:cs="Arial"/>
        </w:rPr>
        <w:t xml:space="preserve"> Create a free account with PathElectives.com (see above Recommended Websites)</w:t>
      </w:r>
      <w:r w:rsidR="00E66A42" w:rsidRPr="00C961C7">
        <w:rPr>
          <w:rFonts w:ascii="Arial" w:hAnsi="Arial" w:cs="Arial"/>
        </w:rPr>
        <w:t xml:space="preserve">. </w:t>
      </w:r>
      <w:r w:rsidRPr="00C961C7">
        <w:rPr>
          <w:rFonts w:ascii="Arial" w:hAnsi="Arial" w:cs="Arial"/>
        </w:rPr>
        <w:t>Finish the modules titled “Illustrations of Histology</w:t>
      </w:r>
      <w:r w:rsidR="00E66A42" w:rsidRPr="00C961C7">
        <w:rPr>
          <w:rFonts w:ascii="Arial" w:hAnsi="Arial" w:cs="Arial"/>
        </w:rPr>
        <w:t>,”</w:t>
      </w:r>
      <w:r w:rsidRPr="00C961C7">
        <w:rPr>
          <w:rFonts w:ascii="Arial" w:hAnsi="Arial" w:cs="Arial"/>
        </w:rPr>
        <w:t xml:space="preserve"> “Introduction to Anatomic Pathology</w:t>
      </w:r>
      <w:r w:rsidR="003E10C9" w:rsidRPr="00C961C7">
        <w:rPr>
          <w:rFonts w:ascii="Arial" w:hAnsi="Arial" w:cs="Arial"/>
        </w:rPr>
        <w:t>,”</w:t>
      </w:r>
      <w:r w:rsidRPr="00C961C7">
        <w:rPr>
          <w:rFonts w:ascii="Arial" w:hAnsi="Arial" w:cs="Arial"/>
        </w:rPr>
        <w:t xml:space="preserve"> and “Gross Pathology.” </w:t>
      </w:r>
    </w:p>
    <w:p w14:paraId="412F1FB1" w14:textId="78B1A56B" w:rsidR="007D2951" w:rsidRPr="00E33733" w:rsidRDefault="007D2951" w:rsidP="00E33733">
      <w:pPr>
        <w:pStyle w:val="ListParagraph"/>
        <w:ind w:left="1440"/>
        <w:rPr>
          <w:rFonts w:ascii="Arial" w:hAnsi="Arial" w:cs="Arial"/>
        </w:rPr>
      </w:pPr>
      <w:r w:rsidRPr="00C961C7">
        <w:rPr>
          <w:rFonts w:ascii="Arial" w:hAnsi="Arial" w:cs="Arial"/>
        </w:rPr>
        <w:t xml:space="preserve">These three recommended modules provide significant background concepts and processes that will be discussed daily, and a good understanding of this practice </w:t>
      </w:r>
      <w:r w:rsidRPr="00C961C7">
        <w:rPr>
          <w:rFonts w:ascii="Arial" w:hAnsi="Arial" w:cs="Arial"/>
        </w:rPr>
        <w:lastRenderedPageBreak/>
        <w:t>information is key to being a prepared medical student on an elective or audition rotation</w:t>
      </w:r>
      <w:r w:rsidR="00E66A42" w:rsidRPr="00C961C7">
        <w:rPr>
          <w:rFonts w:ascii="Arial" w:hAnsi="Arial" w:cs="Arial"/>
        </w:rPr>
        <w:t xml:space="preserve">. </w:t>
      </w:r>
      <w:r w:rsidRPr="00C961C7">
        <w:rPr>
          <w:rFonts w:ascii="Arial" w:hAnsi="Arial" w:cs="Arial"/>
        </w:rPr>
        <w:t>This website also has system specific modules that you may encounter/plan to observe on your rotation, and these organ/topical-specific modules are excellent too</w:t>
      </w:r>
      <w:r w:rsidR="003E10C9" w:rsidRPr="00C961C7">
        <w:rPr>
          <w:rFonts w:ascii="Arial" w:hAnsi="Arial" w:cs="Arial"/>
        </w:rPr>
        <w:t xml:space="preserve">. </w:t>
      </w:r>
    </w:p>
    <w:p w14:paraId="1AE05519" w14:textId="6F8946CE" w:rsidR="000D654D" w:rsidRPr="00C961C7" w:rsidRDefault="007D2951" w:rsidP="00C961C7">
      <w:pPr>
        <w:ind w:left="720"/>
        <w:rPr>
          <w:rFonts w:ascii="Arial" w:hAnsi="Arial" w:cs="Arial"/>
        </w:rPr>
      </w:pPr>
      <w:r w:rsidRPr="007D2951">
        <w:rPr>
          <w:rFonts w:ascii="Arial" w:hAnsi="Arial" w:cs="Arial"/>
        </w:rPr>
        <w:t>Throughout the elective, utilize any of the above online or text resources as appropriate to your interest and/or appropriate to the specific experiences on your elective</w:t>
      </w:r>
      <w:r w:rsidR="00E66A42" w:rsidRPr="007D2951">
        <w:rPr>
          <w:rFonts w:ascii="Arial" w:hAnsi="Arial" w:cs="Arial"/>
        </w:rPr>
        <w:t xml:space="preserve">. </w:t>
      </w:r>
      <w:r w:rsidRPr="007D2951">
        <w:rPr>
          <w:rFonts w:ascii="Arial" w:hAnsi="Arial" w:cs="Arial"/>
        </w:rPr>
        <w:t>If you find any other excellent resources that you believe future students would find useful, please let Dr. Kowalski (</w:t>
      </w:r>
      <w:hyperlink r:id="rId32" w:history="1">
        <w:r w:rsidRPr="007D2951">
          <w:rPr>
            <w:rStyle w:val="Hyperlink"/>
            <w:rFonts w:ascii="Arial" w:hAnsi="Arial" w:cs="Arial"/>
          </w:rPr>
          <w:t>pauljk@msu.edu</w:t>
        </w:r>
      </w:hyperlink>
      <w:r w:rsidRPr="007D2951">
        <w:rPr>
          <w:rFonts w:ascii="Arial" w:hAnsi="Arial" w:cs="Arial"/>
        </w:rPr>
        <w:t>) know, so this list of possible resources can be updated</w:t>
      </w:r>
      <w:r w:rsidR="00E66A42" w:rsidRPr="007D2951">
        <w:rPr>
          <w:rFonts w:ascii="Arial" w:hAnsi="Arial" w:cs="Arial"/>
        </w:rPr>
        <w:t xml:space="preserve">. </w:t>
      </w:r>
    </w:p>
    <w:p w14:paraId="174C56A5" w14:textId="735A205E" w:rsidR="00746A6C" w:rsidRPr="00C961C7" w:rsidRDefault="009B6032" w:rsidP="00C961C7">
      <w:pPr>
        <w:pStyle w:val="paragraph"/>
        <w:spacing w:before="0" w:beforeAutospacing="0" w:after="0" w:afterAutospacing="0"/>
        <w:ind w:firstLine="720"/>
        <w:jc w:val="both"/>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E343F0">
      <w:pPr>
        <w:ind w:left="720"/>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27371968" w:rsidR="00A2011D" w:rsidRPr="00156337" w:rsidRDefault="00E343F0" w:rsidP="00884E6A">
      <w:pPr>
        <w:ind w:left="720"/>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F3742E">
        <w:rPr>
          <w:rFonts w:ascii="Arial" w:hAnsi="Arial" w:cs="Arial"/>
        </w:rPr>
        <w:t>rotation.</w:t>
      </w:r>
      <w:r>
        <w:rPr>
          <w:rFonts w:ascii="Arial" w:hAnsi="Arial" w:cs="Arial"/>
        </w:rPr>
        <w:t xml:space="preserve"> </w:t>
      </w:r>
    </w:p>
    <w:p w14:paraId="02300164" w14:textId="755C5F27" w:rsidR="26910FCD" w:rsidRPr="00C802D2" w:rsidRDefault="009B6032" w:rsidP="00C802D2">
      <w:pPr>
        <w:ind w:left="720"/>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25139E78" w14:textId="7CB05046" w:rsidR="0075066D" w:rsidRPr="0096296A" w:rsidRDefault="007A56BC" w:rsidP="000602B1">
      <w:pPr>
        <w:pStyle w:val="Heading2"/>
        <w:rPr>
          <w:b/>
          <w:bCs/>
        </w:rPr>
      </w:pPr>
      <w:bookmarkStart w:id="19" w:name="_Toc43478267"/>
      <w:bookmarkStart w:id="20" w:name="_Toc235433044"/>
      <w:r w:rsidRPr="0096296A">
        <w:t>ROTATION EVALUATIONS</w:t>
      </w:r>
      <w:bookmarkEnd w:id="19"/>
      <w:bookmarkEnd w:id="20"/>
    </w:p>
    <w:p w14:paraId="335463DF" w14:textId="77777777" w:rsidR="001B337E" w:rsidRDefault="008C517A" w:rsidP="000602B1">
      <w:pPr>
        <w:pStyle w:val="Heading3"/>
        <w:rPr>
          <w:u w:val="none"/>
        </w:rPr>
      </w:pPr>
      <w:bookmarkStart w:id="21" w:name="_Toc74395553"/>
      <w:bookmarkStart w:id="22" w:name="_Toc74478880"/>
      <w:bookmarkStart w:id="23" w:name="_Toc74542087"/>
      <w:bookmarkStart w:id="24" w:name="_Toc235433045"/>
      <w:r w:rsidRPr="0096296A">
        <w:t>Attending Evaluation of Student</w:t>
      </w:r>
      <w:bookmarkEnd w:id="21"/>
      <w:bookmarkEnd w:id="22"/>
      <w:bookmarkEnd w:id="23"/>
      <w:bookmarkEnd w:id="24"/>
      <w:r w:rsidR="00275498">
        <w:rPr>
          <w:u w:val="none"/>
        </w:rPr>
        <w:t xml:space="preserve"> </w:t>
      </w:r>
    </w:p>
    <w:p w14:paraId="55597914" w14:textId="5EB832CE"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33" w:history="1">
        <w:r w:rsidR="002876A8" w:rsidRPr="00701743">
          <w:rPr>
            <w:rStyle w:val="Hyperlink"/>
            <w:rFonts w:ascii="Arial" w:hAnsi="Arial" w:cs="Arial"/>
            <w:shd w:val="clear" w:color="auto" w:fill="FFFFFF"/>
          </w:rPr>
          <w:t>COM.Clerkship@msu.edu</w:t>
        </w:r>
      </w:hyperlink>
      <w:r w:rsidR="00BE5998">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6E0747E4" w14:textId="26D7650C" w:rsidR="008C517A" w:rsidRPr="00C40B5D" w:rsidRDefault="008B0DA1" w:rsidP="006A03DA">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285DDDE8" w14:textId="77777777" w:rsidR="008C517A" w:rsidRPr="00C40B5D" w:rsidRDefault="008C517A" w:rsidP="000602B1">
      <w:pPr>
        <w:pStyle w:val="Heading3"/>
      </w:pPr>
      <w:bookmarkStart w:id="25" w:name="_Toc74395554"/>
      <w:bookmarkStart w:id="26" w:name="_Toc74478881"/>
      <w:bookmarkStart w:id="27" w:name="_Toc74542088"/>
      <w:bookmarkStart w:id="28" w:name="_Toc235433046"/>
      <w:r w:rsidRPr="0096296A">
        <w:t>Student Evaluation of Clerkship Rotation</w:t>
      </w:r>
      <w:bookmarkEnd w:id="25"/>
      <w:bookmarkEnd w:id="26"/>
      <w:bookmarkEnd w:id="27"/>
      <w:bookmarkEnd w:id="28"/>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34" w:tgtFrame="_blank" w:history="1">
        <w:r w:rsidRPr="00165CD1">
          <w:rPr>
            <w:rStyle w:val="Hyperlink"/>
            <w:rFonts w:ascii="Arial" w:hAnsi="Arial" w:cs="Arial"/>
          </w:rPr>
          <w:t>https://msucom.medtricslab.com/users/login/</w:t>
        </w:r>
      </w:hyperlink>
      <w:r w:rsidRPr="00165CD1">
        <w:rPr>
          <w:rFonts w:ascii="Arial" w:hAnsi="Arial" w:cs="Arial"/>
        </w:rPr>
        <w:t xml:space="preserve">. </w:t>
      </w:r>
      <w:r w:rsidRPr="00165CD1">
        <w:rPr>
          <w:rFonts w:ascii="Arial" w:hAnsi="Arial" w:cs="Arial"/>
        </w:rPr>
        <w:lastRenderedPageBreak/>
        <w:t>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29" w:name="_Toc235433047"/>
      <w:r w:rsidRPr="0096296A">
        <w:t>Unsatisfactory Clinical Performance</w:t>
      </w:r>
      <w:bookmarkEnd w:id="29"/>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0FBE7781" w14:textId="632A1B18" w:rsidR="00390EC1" w:rsidRPr="0041530C" w:rsidRDefault="0022491F" w:rsidP="0041530C">
      <w:pPr>
        <w:pStyle w:val="Heading2"/>
        <w:rPr>
          <w:b/>
          <w:bCs/>
        </w:rPr>
      </w:pPr>
      <w:bookmarkStart w:id="30" w:name="_Toc235433048"/>
      <w:r w:rsidRPr="0057603C">
        <w:t>CORRECTIVE ACTION</w:t>
      </w:r>
      <w:bookmarkEnd w:id="30"/>
    </w:p>
    <w:p w14:paraId="546D80B5" w14:textId="77777777" w:rsidR="00390EC1" w:rsidRPr="00B4614F" w:rsidRDefault="00390EC1" w:rsidP="00390EC1">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07EF90AD" w14:textId="77777777" w:rsidR="00390EC1" w:rsidRPr="00B4614F" w:rsidRDefault="00390EC1" w:rsidP="00390EC1">
      <w:pPr>
        <w:spacing w:after="0" w:line="276" w:lineRule="auto"/>
        <w:ind w:left="360"/>
        <w:rPr>
          <w:rFonts w:ascii="Arial" w:hAnsi="Arial" w:cs="Arial"/>
        </w:rPr>
      </w:pPr>
    </w:p>
    <w:p w14:paraId="7DA8EBDD" w14:textId="1A8AE9E1" w:rsidR="00390EC1" w:rsidRPr="00C40B5D" w:rsidRDefault="00390EC1" w:rsidP="00390EC1">
      <w:pPr>
        <w:spacing w:after="0" w:line="276" w:lineRule="auto"/>
        <w:ind w:left="360"/>
        <w:rPr>
          <w:rFonts w:ascii="Arial" w:hAnsi="Arial" w:cs="Arial"/>
        </w:rPr>
      </w:pPr>
      <w:r w:rsidRPr="00B4614F">
        <w:rPr>
          <w:rFonts w:ascii="Arial" w:hAnsi="Arial" w:cs="Arial"/>
        </w:rPr>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1" w:name="_Toc235433049"/>
      <w:r w:rsidRPr="0096296A">
        <w:t>BASE HOSPITAL REQUIREMENTS</w:t>
      </w:r>
      <w:bookmarkEnd w:id="31"/>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056E2B00" w:rsidR="00A16BF1" w:rsidRPr="006A03DA" w:rsidRDefault="00A16BF1" w:rsidP="006A03DA">
      <w:pPr>
        <w:pStyle w:val="Level2Header"/>
        <w:rPr>
          <w:b w:val="0"/>
          <w:bCs w:val="0"/>
        </w:rPr>
      </w:pPr>
      <w:bookmarkStart w:id="32" w:name="_Toc235433050"/>
      <w:r w:rsidRPr="005D6B9B">
        <w:rPr>
          <w:b w:val="0"/>
          <w:bCs w:val="0"/>
        </w:rPr>
        <w:t>COURSE GRADES</w:t>
      </w:r>
      <w:bookmarkEnd w:id="32"/>
    </w:p>
    <w:p w14:paraId="1DFC1880" w14:textId="78E73FF6"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BE5998"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5D19C9" w:rsidRDefault="00A16BF1" w:rsidP="00A16BF1">
      <w:pPr>
        <w:pStyle w:val="Heading3"/>
        <w:rPr>
          <w:color w:val="ED0000"/>
        </w:rPr>
      </w:pPr>
      <w:bookmarkStart w:id="33" w:name="_Toc235433051"/>
      <w:r w:rsidRPr="005D19C9">
        <w:rPr>
          <w:color w:val="ED0000"/>
        </w:rPr>
        <w:t>N Grade Policy</w:t>
      </w:r>
      <w:bookmarkEnd w:id="33"/>
    </w:p>
    <w:p w14:paraId="0AD88CCE" w14:textId="77777777" w:rsidR="00A16BF1" w:rsidRPr="00413294" w:rsidRDefault="00A16BF1" w:rsidP="00A16BF1">
      <w:pPr>
        <w:spacing w:after="0" w:line="276" w:lineRule="auto"/>
        <w:ind w:left="720"/>
        <w:rPr>
          <w:rFonts w:ascii="Arial" w:hAnsi="Arial" w:cs="Arial"/>
          <w:color w:val="ED0000"/>
        </w:rPr>
      </w:pPr>
      <w:r w:rsidRPr="005D19C9">
        <w:rPr>
          <w:rFonts w:ascii="Arial" w:hAnsi="Arial" w:cs="Arial"/>
          <w:color w:val="ED0000"/>
        </w:rPr>
        <w:t>Students who fail this rotation will have to repeat the entire rotation and fulfill all (clinical and academic) requirements</w:t>
      </w:r>
      <w:r w:rsidRPr="00413294">
        <w:rPr>
          <w:rFonts w:ascii="Arial" w:hAnsi="Arial" w:cs="Arial"/>
          <w:color w:val="ED0000"/>
        </w:rPr>
        <w:t>.</w:t>
      </w:r>
    </w:p>
    <w:p w14:paraId="7122FD0C" w14:textId="77777777" w:rsidR="00A16BF1" w:rsidRPr="00C40B5D" w:rsidRDefault="00A16BF1" w:rsidP="000602B1">
      <w:pPr>
        <w:tabs>
          <w:tab w:val="left" w:pos="360"/>
        </w:tabs>
        <w:spacing w:after="0" w:line="276" w:lineRule="auto"/>
        <w:ind w:left="360"/>
        <w:jc w:val="left"/>
        <w:rPr>
          <w:rFonts w:ascii="Arial" w:hAnsi="Arial" w:cs="Arial"/>
          <w:szCs w:val="20"/>
        </w:rPr>
      </w:pP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4" w:name="_Toc235433052"/>
      <w:r w:rsidRPr="00593906">
        <w:rPr>
          <w:rFonts w:ascii="Arial" w:eastAsia="Arial" w:hAnsi="Arial" w:cs="Arial"/>
        </w:rPr>
        <w:t>S</w:t>
      </w:r>
      <w:r w:rsidR="22A3AEB6" w:rsidRPr="00593906">
        <w:rPr>
          <w:rFonts w:ascii="Arial" w:eastAsia="Arial" w:hAnsi="Arial" w:cs="Arial"/>
        </w:rPr>
        <w:t>TUDENT RESPONSIBILITIES AND EXPECTATIONS</w:t>
      </w:r>
      <w:bookmarkEnd w:id="34"/>
    </w:p>
    <w:p w14:paraId="424157DD" w14:textId="77777777" w:rsidR="00D07F0B" w:rsidRPr="00D07F0B" w:rsidRDefault="00D07F0B" w:rsidP="00D07F0B">
      <w:pPr>
        <w:spacing w:after="0" w:line="276" w:lineRule="auto"/>
        <w:rPr>
          <w:rFonts w:ascii="Arial" w:hAnsi="Arial" w:cs="Arial"/>
        </w:rPr>
      </w:pPr>
      <w:r w:rsidRPr="00D07F0B">
        <w:rPr>
          <w:rFonts w:ascii="Arial" w:hAnsi="Arial" w:cs="Arial"/>
        </w:rPr>
        <w:t>During the 2-4 weeks of the rotation, the student is required to meet clinical and academic responsibilities: </w:t>
      </w:r>
    </w:p>
    <w:p w14:paraId="5FD48A95" w14:textId="77777777" w:rsidR="00D07F0B" w:rsidRPr="00D07F0B" w:rsidRDefault="00D07F0B" w:rsidP="00D07F0B">
      <w:pPr>
        <w:numPr>
          <w:ilvl w:val="0"/>
          <w:numId w:val="42"/>
        </w:numPr>
        <w:spacing w:after="0" w:line="276" w:lineRule="auto"/>
        <w:rPr>
          <w:rFonts w:ascii="Arial" w:hAnsi="Arial" w:cs="Arial"/>
        </w:rPr>
      </w:pPr>
      <w:r w:rsidRPr="00D07F0B">
        <w:rPr>
          <w:rFonts w:ascii="Arial" w:hAnsi="Arial" w:cs="Arial"/>
        </w:rPr>
        <w:t xml:space="preserve">The student </w:t>
      </w:r>
      <w:r w:rsidRPr="00D07F0B">
        <w:rPr>
          <w:rFonts w:ascii="Arial" w:hAnsi="Arial" w:cs="Arial"/>
          <w:b/>
          <w:bCs/>
        </w:rPr>
        <w:t xml:space="preserve">will </w:t>
      </w:r>
      <w:r w:rsidRPr="00D07F0B">
        <w:rPr>
          <w:rFonts w:ascii="Arial" w:hAnsi="Arial" w:cs="Arial"/>
        </w:rPr>
        <w:t xml:space="preserve">meet the following </w:t>
      </w:r>
      <w:r w:rsidRPr="00D07F0B">
        <w:rPr>
          <w:rFonts w:ascii="Arial" w:hAnsi="Arial" w:cs="Arial"/>
          <w:b/>
          <w:bCs/>
        </w:rPr>
        <w:t xml:space="preserve">clinical responsibilities </w:t>
      </w:r>
      <w:r w:rsidRPr="00D07F0B">
        <w:rPr>
          <w:rFonts w:ascii="Arial" w:hAnsi="Arial" w:cs="Arial"/>
        </w:rPr>
        <w:t>during this rotation: </w:t>
      </w:r>
    </w:p>
    <w:p w14:paraId="77D55309" w14:textId="77777777" w:rsidR="00D07F0B" w:rsidRPr="00D07F0B" w:rsidRDefault="00D07F0B" w:rsidP="006A03DA">
      <w:pPr>
        <w:numPr>
          <w:ilvl w:val="0"/>
          <w:numId w:val="43"/>
        </w:numPr>
        <w:spacing w:after="0" w:line="276" w:lineRule="auto"/>
        <w:ind w:left="1080"/>
        <w:rPr>
          <w:rFonts w:ascii="Arial" w:hAnsi="Arial" w:cs="Arial"/>
        </w:rPr>
      </w:pPr>
      <w:r w:rsidRPr="00D07F0B">
        <w:rPr>
          <w:rFonts w:ascii="Arial" w:hAnsi="Arial" w:cs="Arial"/>
        </w:rPr>
        <w:t>Arrive on time for any patient-related activity (or alert site coordinator to any delay) </w:t>
      </w:r>
    </w:p>
    <w:p w14:paraId="4DDF8976" w14:textId="77777777" w:rsidR="00D07F0B" w:rsidRPr="00D07F0B" w:rsidRDefault="00D07F0B" w:rsidP="006A03DA">
      <w:pPr>
        <w:numPr>
          <w:ilvl w:val="0"/>
          <w:numId w:val="44"/>
        </w:numPr>
        <w:spacing w:after="0" w:line="276" w:lineRule="auto"/>
        <w:ind w:left="1080"/>
        <w:rPr>
          <w:rFonts w:ascii="Arial" w:hAnsi="Arial" w:cs="Arial"/>
        </w:rPr>
      </w:pPr>
      <w:r w:rsidRPr="00D07F0B">
        <w:rPr>
          <w:rFonts w:ascii="Arial" w:hAnsi="Arial" w:cs="Arial"/>
        </w:rPr>
        <w:t>Attend all activities as discussed with pathologists, pathology residents, pathology assistants, medical technologists, or site coordinator(s) </w:t>
      </w:r>
    </w:p>
    <w:p w14:paraId="13A96430" w14:textId="77777777" w:rsidR="00D07F0B" w:rsidRPr="00D07F0B" w:rsidRDefault="00D07F0B" w:rsidP="006A03DA">
      <w:pPr>
        <w:numPr>
          <w:ilvl w:val="0"/>
          <w:numId w:val="45"/>
        </w:numPr>
        <w:spacing w:after="0" w:line="276" w:lineRule="auto"/>
        <w:ind w:left="1080"/>
        <w:rPr>
          <w:rFonts w:ascii="Arial" w:hAnsi="Arial" w:cs="Arial"/>
        </w:rPr>
      </w:pPr>
      <w:r w:rsidRPr="00D07F0B">
        <w:rPr>
          <w:rFonts w:ascii="Arial" w:hAnsi="Arial" w:cs="Arial"/>
        </w:rPr>
        <w:t>Dress as expected in any out-patient setting (Note: scrubs may be allowed depending upon site norms or site activities, but err on the side of professional attire initially) </w:t>
      </w:r>
    </w:p>
    <w:p w14:paraId="647543A0" w14:textId="77777777" w:rsidR="00D07F0B" w:rsidRPr="00D07F0B" w:rsidRDefault="00D07F0B" w:rsidP="006A03DA">
      <w:pPr>
        <w:numPr>
          <w:ilvl w:val="0"/>
          <w:numId w:val="46"/>
        </w:numPr>
        <w:spacing w:after="0" w:line="276" w:lineRule="auto"/>
        <w:ind w:left="1080"/>
        <w:rPr>
          <w:rFonts w:ascii="Arial" w:hAnsi="Arial" w:cs="Arial"/>
        </w:rPr>
      </w:pPr>
      <w:r w:rsidRPr="00D07F0B">
        <w:rPr>
          <w:rFonts w:ascii="Arial" w:hAnsi="Arial" w:cs="Arial"/>
        </w:rPr>
        <w:t>Students are expected to function collaboratively on health care teams that include health professionals from other disciplines in the provision of quality, patient-centered care. </w:t>
      </w:r>
    </w:p>
    <w:p w14:paraId="01B04831" w14:textId="77777777" w:rsidR="00D07F0B" w:rsidRPr="00D07F0B" w:rsidRDefault="00D07F0B" w:rsidP="00D07F0B">
      <w:pPr>
        <w:spacing w:after="0" w:line="276" w:lineRule="auto"/>
        <w:rPr>
          <w:rFonts w:ascii="Arial" w:hAnsi="Arial" w:cs="Arial"/>
        </w:rPr>
      </w:pPr>
      <w:r w:rsidRPr="00D07F0B">
        <w:rPr>
          <w:rFonts w:ascii="Arial" w:hAnsi="Arial" w:cs="Arial"/>
        </w:rPr>
        <w:t> </w:t>
      </w:r>
    </w:p>
    <w:p w14:paraId="62CE24F7" w14:textId="77777777" w:rsidR="00D07F0B" w:rsidRPr="00D07F0B" w:rsidRDefault="00D07F0B" w:rsidP="006A03DA">
      <w:pPr>
        <w:numPr>
          <w:ilvl w:val="0"/>
          <w:numId w:val="47"/>
        </w:numPr>
        <w:spacing w:after="0" w:line="276" w:lineRule="auto"/>
        <w:ind w:left="792"/>
        <w:rPr>
          <w:rFonts w:ascii="Arial" w:hAnsi="Arial" w:cs="Arial"/>
        </w:rPr>
      </w:pPr>
      <w:r w:rsidRPr="00D07F0B">
        <w:rPr>
          <w:rFonts w:ascii="Arial" w:hAnsi="Arial" w:cs="Arial"/>
        </w:rPr>
        <w:t xml:space="preserve">The student </w:t>
      </w:r>
      <w:r w:rsidRPr="00D07F0B">
        <w:rPr>
          <w:rFonts w:ascii="Arial" w:hAnsi="Arial" w:cs="Arial"/>
          <w:b/>
          <w:bCs/>
        </w:rPr>
        <w:t xml:space="preserve">will </w:t>
      </w:r>
      <w:r w:rsidRPr="00D07F0B">
        <w:rPr>
          <w:rFonts w:ascii="Arial" w:hAnsi="Arial" w:cs="Arial"/>
        </w:rPr>
        <w:t xml:space="preserve">meet the following </w:t>
      </w:r>
      <w:r w:rsidRPr="00D07F0B">
        <w:rPr>
          <w:rFonts w:ascii="Arial" w:hAnsi="Arial" w:cs="Arial"/>
          <w:b/>
          <w:bCs/>
        </w:rPr>
        <w:t xml:space="preserve">academic responsibilities </w:t>
      </w:r>
      <w:r w:rsidRPr="00D07F0B">
        <w:rPr>
          <w:rFonts w:ascii="Arial" w:hAnsi="Arial" w:cs="Arial"/>
        </w:rPr>
        <w:t>during this rotation: </w:t>
      </w:r>
    </w:p>
    <w:p w14:paraId="196CF52C" w14:textId="77777777" w:rsidR="00D07F0B" w:rsidRPr="00D07F0B" w:rsidRDefault="00D07F0B" w:rsidP="006A03DA">
      <w:pPr>
        <w:numPr>
          <w:ilvl w:val="0"/>
          <w:numId w:val="48"/>
        </w:numPr>
        <w:spacing w:after="0" w:line="276" w:lineRule="auto"/>
        <w:ind w:left="1080"/>
        <w:rPr>
          <w:rFonts w:ascii="Arial" w:hAnsi="Arial" w:cs="Arial"/>
        </w:rPr>
      </w:pPr>
      <w:r w:rsidRPr="00D07F0B">
        <w:rPr>
          <w:rFonts w:ascii="Arial" w:hAnsi="Arial" w:cs="Arial"/>
        </w:rPr>
        <w:t xml:space="preserve">Correlate clinical and pathologic findings in patient cases, </w:t>
      </w:r>
      <w:proofErr w:type="gramStart"/>
      <w:r w:rsidRPr="00D07F0B">
        <w:rPr>
          <w:rFonts w:ascii="Arial" w:hAnsi="Arial" w:cs="Arial"/>
        </w:rPr>
        <w:t>in order to</w:t>
      </w:r>
      <w:proofErr w:type="gramEnd"/>
      <w:r w:rsidRPr="00D07F0B">
        <w:rPr>
          <w:rFonts w:ascii="Arial" w:hAnsi="Arial" w:cs="Arial"/>
        </w:rPr>
        <w:t xml:space="preserve"> best understand the clinical application and biologic basis of pathology. </w:t>
      </w:r>
    </w:p>
    <w:p w14:paraId="04065083" w14:textId="024A4471" w:rsidR="00D07F0B" w:rsidRPr="00D07F0B" w:rsidRDefault="00D07F0B" w:rsidP="006A03DA">
      <w:pPr>
        <w:numPr>
          <w:ilvl w:val="0"/>
          <w:numId w:val="49"/>
        </w:numPr>
        <w:spacing w:after="0" w:line="276" w:lineRule="auto"/>
        <w:ind w:left="1080"/>
        <w:rPr>
          <w:rFonts w:ascii="Arial" w:hAnsi="Arial" w:cs="Arial"/>
        </w:rPr>
      </w:pPr>
      <w:r w:rsidRPr="00D07F0B">
        <w:rPr>
          <w:rFonts w:ascii="Arial" w:hAnsi="Arial" w:cs="Arial"/>
        </w:rPr>
        <w:t xml:space="preserve">Students are expected to identify, access, interpret and apply medical evidence contained in </w:t>
      </w:r>
      <w:r w:rsidR="006A03DA" w:rsidRPr="00D07F0B">
        <w:rPr>
          <w:rFonts w:ascii="Arial" w:hAnsi="Arial" w:cs="Arial"/>
        </w:rPr>
        <w:t>scientific</w:t>
      </w:r>
      <w:r w:rsidRPr="00D07F0B">
        <w:rPr>
          <w:rFonts w:ascii="Arial" w:hAnsi="Arial" w:cs="Arial"/>
        </w:rPr>
        <w:t xml:space="preserve"> literature related to patient’s health problems. </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35" w:name="_Toc235433053"/>
      <w:r w:rsidRPr="0096296A">
        <w:rPr>
          <w:rFonts w:ascii="Arial" w:hAnsi="Arial" w:cs="Arial"/>
        </w:rPr>
        <w:t>MSU College of Osteopathic Medicine Standard Policies</w:t>
      </w:r>
      <w:bookmarkEnd w:id="35"/>
    </w:p>
    <w:p w14:paraId="12CCEADB" w14:textId="77777777" w:rsidR="00267D6D" w:rsidRPr="006A03DA" w:rsidRDefault="00267D6D" w:rsidP="00267D6D">
      <w:pPr>
        <w:spacing w:after="0" w:line="276" w:lineRule="auto"/>
        <w:jc w:val="left"/>
        <w:rPr>
          <w:rFonts w:ascii="Arial" w:hAnsi="Arial" w:cs="Arial"/>
          <w:spacing w:val="-2"/>
          <w:szCs w:val="30"/>
        </w:rPr>
      </w:pPr>
      <w:r w:rsidRPr="006A03DA">
        <w:rPr>
          <w:rFonts w:ascii="Arial" w:hAnsi="Arial" w:cs="Arial"/>
          <w:spacing w:val="-2"/>
          <w:szCs w:val="30"/>
        </w:rPr>
        <w:t xml:space="preserve">The following are standard MSUCOM policies across all Clerkship rotations. Students are responsible for reading and adhering to all current policies. </w:t>
      </w:r>
    </w:p>
    <w:p w14:paraId="5A5A9558" w14:textId="77777777" w:rsidR="00267D6D" w:rsidRPr="006A03DA" w:rsidRDefault="00267D6D" w:rsidP="00267D6D">
      <w:pPr>
        <w:spacing w:after="0" w:line="276" w:lineRule="auto"/>
        <w:jc w:val="left"/>
        <w:rPr>
          <w:rFonts w:ascii="Arial" w:hAnsi="Arial" w:cs="Arial"/>
          <w:spacing w:val="-2"/>
          <w:szCs w:val="30"/>
        </w:rPr>
      </w:pPr>
    </w:p>
    <w:p w14:paraId="60203D3D" w14:textId="77777777" w:rsidR="00267D6D" w:rsidRPr="00C40B5D" w:rsidRDefault="00267D6D" w:rsidP="00267D6D">
      <w:pPr>
        <w:spacing w:after="0" w:line="276" w:lineRule="auto"/>
        <w:jc w:val="left"/>
        <w:rPr>
          <w:rFonts w:ascii="Arial" w:hAnsi="Arial" w:cs="Arial"/>
          <w:spacing w:val="-2"/>
          <w:szCs w:val="30"/>
        </w:rPr>
      </w:pPr>
      <w:r w:rsidRPr="006A03DA">
        <w:rPr>
          <w:rFonts w:ascii="Arial" w:hAnsi="Arial" w:cs="Arial"/>
          <w:spacing w:val="-2"/>
          <w:szCs w:val="30"/>
        </w:rPr>
        <w:t xml:space="preserve">For a complete list of Clerkship policies/procedures please visit the Clerkship Student Portal </w:t>
      </w:r>
      <w:hyperlink r:id="rId35" w:history="1">
        <w:r w:rsidRPr="006A03DA">
          <w:rPr>
            <w:rFonts w:ascii="Arial" w:hAnsi="Arial" w:cs="Arial"/>
            <w:color w:val="0000FF"/>
            <w:u w:val="single"/>
          </w:rPr>
          <w:t>Clerkship Student Portal - Home</w:t>
        </w:r>
      </w:hyperlink>
    </w:p>
    <w:p w14:paraId="4FDA390E" w14:textId="77777777" w:rsidR="00267D6D" w:rsidRPr="00C40B5D" w:rsidRDefault="00267D6D" w:rsidP="00267D6D">
      <w:pPr>
        <w:spacing w:after="0" w:line="276" w:lineRule="auto"/>
        <w:jc w:val="left"/>
        <w:rPr>
          <w:rFonts w:ascii="Arial" w:hAnsi="Arial" w:cs="Arial"/>
          <w:b/>
          <w:spacing w:val="-2"/>
          <w:szCs w:val="30"/>
        </w:rPr>
      </w:pPr>
    </w:p>
    <w:p w14:paraId="6008B387" w14:textId="77777777" w:rsidR="006252E7" w:rsidRPr="00C40B5D" w:rsidRDefault="006252E7" w:rsidP="006252E7">
      <w:pPr>
        <w:pStyle w:val="Heading2"/>
        <w:rPr>
          <w:b/>
          <w:bCs/>
          <w:spacing w:val="-1"/>
        </w:rPr>
      </w:pPr>
      <w:bookmarkStart w:id="36" w:name="_Toc229489217"/>
      <w:bookmarkStart w:id="37" w:name="_Toc235433054"/>
      <w:r w:rsidRPr="0096296A">
        <w:t>CLERKSHIP ATTENDANCE</w:t>
      </w:r>
      <w:r w:rsidRPr="0096296A">
        <w:rPr>
          <w:spacing w:val="-1"/>
        </w:rPr>
        <w:t xml:space="preserve"> POLICY</w:t>
      </w:r>
      <w:bookmarkEnd w:id="36"/>
      <w:bookmarkEnd w:id="37"/>
    </w:p>
    <w:p w14:paraId="48DC2A91" w14:textId="77777777" w:rsidR="006252E7" w:rsidRPr="00A52D20" w:rsidRDefault="006252E7" w:rsidP="006252E7">
      <w:pPr>
        <w:ind w:left="360"/>
        <w:rPr>
          <w:rFonts w:ascii="Arial" w:hAnsi="Arial" w:cs="Arial"/>
        </w:rPr>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36" w:history="1">
        <w:r w:rsidRPr="00887DBB">
          <w:rPr>
            <w:rFonts w:ascii="Arial" w:hAnsi="Arial" w:cs="Arial"/>
            <w:color w:val="0000FF"/>
            <w:u w:val="single"/>
          </w:rPr>
          <w:t>Clerkship Policy Absence 2026</w:t>
        </w:r>
      </w:hyperlink>
    </w:p>
    <w:p w14:paraId="346C1D8D" w14:textId="77777777" w:rsidR="005E58CC" w:rsidRDefault="005E58CC" w:rsidP="006252E7">
      <w:pPr>
        <w:pStyle w:val="Level2Header"/>
        <w:rPr>
          <w:b w:val="0"/>
          <w:bCs w:val="0"/>
        </w:rPr>
      </w:pPr>
      <w:bookmarkStart w:id="38" w:name="_Toc222818601"/>
      <w:bookmarkStart w:id="39" w:name="_Toc222819260"/>
      <w:bookmarkStart w:id="40" w:name="_Toc229489218"/>
    </w:p>
    <w:p w14:paraId="4159E56D" w14:textId="649E9FFA" w:rsidR="006252E7" w:rsidRPr="000044D5" w:rsidRDefault="006252E7" w:rsidP="006252E7">
      <w:pPr>
        <w:pStyle w:val="Level2Header"/>
        <w:rPr>
          <w:b w:val="0"/>
          <w:bCs w:val="0"/>
        </w:rPr>
      </w:pPr>
      <w:bookmarkStart w:id="41" w:name="_Toc235433055"/>
      <w:r w:rsidRPr="000044D5">
        <w:rPr>
          <w:b w:val="0"/>
          <w:bCs w:val="0"/>
        </w:rPr>
        <w:t>Clerkship Illness Policy</w:t>
      </w:r>
      <w:bookmarkEnd w:id="38"/>
      <w:bookmarkEnd w:id="39"/>
      <w:bookmarkEnd w:id="40"/>
      <w:bookmarkEnd w:id="41"/>
    </w:p>
    <w:p w14:paraId="30C35DE4" w14:textId="77777777" w:rsidR="006252E7" w:rsidRPr="00EA7A22" w:rsidRDefault="006252E7" w:rsidP="006252E7">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37" w:history="1">
        <w:r w:rsidRPr="004D648A">
          <w:rPr>
            <w:rFonts w:ascii="Arial" w:hAnsi="Arial" w:cs="Arial"/>
            <w:color w:val="0000FF"/>
            <w:u w:val="single"/>
          </w:rPr>
          <w:t>Clerkship Policy Illness 2026</w:t>
        </w:r>
      </w:hyperlink>
    </w:p>
    <w:p w14:paraId="1A36E277" w14:textId="77777777" w:rsidR="00267D6D" w:rsidRPr="00337EBB" w:rsidRDefault="00267D6D" w:rsidP="00267D6D">
      <w:pPr>
        <w:pStyle w:val="Level2Header"/>
        <w:rPr>
          <w:b w:val="0"/>
          <w:bCs w:val="0"/>
        </w:rPr>
      </w:pPr>
    </w:p>
    <w:p w14:paraId="582E6479" w14:textId="60BA41B0" w:rsidR="006E1B5D" w:rsidRPr="00267D6D" w:rsidRDefault="00902AE6" w:rsidP="00267D6D">
      <w:pPr>
        <w:pStyle w:val="Heading2"/>
        <w:rPr>
          <w:b/>
          <w:bCs/>
        </w:rPr>
      </w:pPr>
      <w:bookmarkStart w:id="42" w:name="_Toc235433056"/>
      <w:r w:rsidRPr="0096296A">
        <w:t>POLICY FOR MEDICAL STUDENT SUPERVISION</w:t>
      </w:r>
      <w:bookmarkEnd w:id="42"/>
    </w:p>
    <w:p w14:paraId="081A8948" w14:textId="5CDF3E97"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8"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3" w:name="_Toc235433057"/>
      <w:r w:rsidRPr="00551027">
        <w:t>MSUCOM Student Handbook</w:t>
      </w:r>
      <w:bookmarkEnd w:id="43"/>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9"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4" w:name="_Toc235433058"/>
      <w:r w:rsidRPr="0096296A">
        <w:t>Common Ground Framework for Professional Conduct</w:t>
      </w:r>
      <w:bookmarkEnd w:id="44"/>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40"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45" w:name="_Toc235433059"/>
      <w:r w:rsidRPr="0096296A">
        <w:t>Medical Student Rights and Responsibilities</w:t>
      </w:r>
      <w:bookmarkEnd w:id="45"/>
      <w:r w:rsidRPr="0096296A">
        <w:t xml:space="preserve"> </w:t>
      </w:r>
    </w:p>
    <w:p w14:paraId="6E6BDBE1" w14:textId="79B92013" w:rsidR="00F160C7" w:rsidRPr="00923FA4" w:rsidRDefault="00E20D8B" w:rsidP="00923FA4">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41" w:history="1">
        <w:r w:rsidR="00923FA4"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F160C7">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46" w:name="_Toc235433060"/>
      <w:r>
        <w:t>MSU Email</w:t>
      </w:r>
      <w:bookmarkEnd w:id="46"/>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22B2110F" w:rsidR="00CD18CF" w:rsidRDefault="00CD18CF" w:rsidP="00CD18CF">
      <w:pPr>
        <w:spacing w:after="0" w:line="276" w:lineRule="auto"/>
        <w:ind w:left="360"/>
      </w:pPr>
      <w:r w:rsidRPr="70FB6F6B">
        <w:rPr>
          <w:rFonts w:ascii="Arial" w:eastAsia="Arial" w:hAnsi="Arial" w:cs="Arial"/>
        </w:rPr>
        <w:t xml:space="preserve">Further, students must use secure email when working in a hospital, clinic, or other health care setting if discussion of patient information is involved. MSUNet (msu.edu) email is secure; </w:t>
      </w:r>
      <w:r w:rsidRPr="70FB6F6B">
        <w:rPr>
          <w:rFonts w:ascii="Arial" w:eastAsia="Arial" w:hAnsi="Arial" w:cs="Arial"/>
        </w:rPr>
        <w:lastRenderedPageBreak/>
        <w:t>many web-based email systems including Hotmail, Gmail, and Yahoo are not.</w:t>
      </w:r>
      <w:r w:rsidR="0055268A" w:rsidRPr="0055268A">
        <w:t xml:space="preserve"> </w:t>
      </w:r>
      <w:hyperlink r:id="rId42" w:history="1">
        <w:r w:rsidR="0055268A" w:rsidRPr="0055268A">
          <w:rPr>
            <w:rStyle w:val="Hyperlink"/>
            <w:rFonts w:ascii="Arial" w:hAnsi="Arial" w:cs="Arial"/>
          </w:rPr>
          <w:t>https://osteopathicmedicine.msu.edu/current-students/student-handbook</w:t>
        </w:r>
      </w:hyperlink>
      <w:r w:rsidR="00BE5998" w:rsidRPr="0055268A">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30A5936C" w14:textId="77777777" w:rsidR="00E108FE" w:rsidRPr="00556A65" w:rsidRDefault="00E108FE" w:rsidP="004830D4">
      <w:pPr>
        <w:pStyle w:val="Level3Header"/>
        <w:ind w:left="360"/>
        <w:rPr>
          <w:sz w:val="24"/>
          <w:szCs w:val="24"/>
        </w:rPr>
      </w:pPr>
      <w:bookmarkStart w:id="47" w:name="_Toc213320658"/>
      <w:bookmarkStart w:id="48" w:name="_Toc213320715"/>
      <w:bookmarkStart w:id="49" w:name="_Toc235433061"/>
      <w:r w:rsidRPr="00556A65">
        <w:rPr>
          <w:sz w:val="24"/>
          <w:szCs w:val="24"/>
        </w:rPr>
        <w:t>ARTIFICIAL INTELLIGENCE (AI) USAGE</w:t>
      </w:r>
      <w:r>
        <w:rPr>
          <w:sz w:val="24"/>
          <w:szCs w:val="24"/>
        </w:rPr>
        <w:t xml:space="preserve"> POLICY</w:t>
      </w:r>
      <w:bookmarkEnd w:id="47"/>
      <w:bookmarkEnd w:id="48"/>
      <w:bookmarkEnd w:id="49"/>
    </w:p>
    <w:p w14:paraId="093E63E5" w14:textId="4325D8B5" w:rsidR="00BB0C40" w:rsidRPr="00F160C7" w:rsidRDefault="00E108FE" w:rsidP="00BB0C40">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BE5998"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BE5998"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BE5998"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9D09CD"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BE5998" w:rsidRPr="005F7800">
        <w:rPr>
          <w:rFonts w:ascii="Arial" w:eastAsia="Times New Roman" w:hAnsi="Arial" w:cs="Arial"/>
          <w:color w:val="000000"/>
        </w:rPr>
        <w:t xml:space="preserve">. </w:t>
      </w:r>
      <w:r w:rsidRPr="005F7800">
        <w:rPr>
          <w:rFonts w:ascii="Arial" w:eastAsia="Times New Roman" w:hAnsi="Arial" w:cs="Arial"/>
          <w:color w:val="000000"/>
        </w:rPr>
        <w:t xml:space="preserve">The most up-to-date policy </w:t>
      </w:r>
      <w:r w:rsidRPr="00F160C7">
        <w:rPr>
          <w:rFonts w:ascii="Arial" w:eastAsia="Times New Roman" w:hAnsi="Arial" w:cs="Arial"/>
          <w:color w:val="000000"/>
        </w:rPr>
        <w:t xml:space="preserve">can be found here: </w:t>
      </w:r>
    </w:p>
    <w:p w14:paraId="730F5BEF" w14:textId="5C9D30DC" w:rsidR="00BB0C40" w:rsidRPr="005F7800" w:rsidRDefault="00BB0C40" w:rsidP="00BB0C40">
      <w:pPr>
        <w:ind w:left="360"/>
        <w:rPr>
          <w:rFonts w:ascii="Arial" w:eastAsia="Times New Roman" w:hAnsi="Arial" w:cs="Arial"/>
          <w:color w:val="000000"/>
        </w:rPr>
      </w:pPr>
      <w:hyperlink r:id="rId43" w:history="1">
        <w:r w:rsidRPr="00F160C7">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44"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0" w:name="_Toc235433062"/>
      <w:r w:rsidRPr="0096296A">
        <w:t>STUDENT EXPOSURE PROCEDURE</w:t>
      </w:r>
      <w:bookmarkEnd w:id="50"/>
    </w:p>
    <w:p w14:paraId="7A20DFBB" w14:textId="6A228AC0" w:rsidR="00E47436" w:rsidRPr="00A871DA" w:rsidRDefault="00E47436" w:rsidP="00E47436">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5A33FB46" w14:textId="77777777" w:rsidR="00E47436" w:rsidRPr="00A871DA" w:rsidRDefault="00E47436" w:rsidP="00E47436">
      <w:pPr>
        <w:ind w:left="360"/>
        <w:rPr>
          <w:rFonts w:ascii="Arial" w:hAnsi="Arial" w:cs="Arial"/>
        </w:rPr>
      </w:pPr>
      <w:hyperlink r:id="rId45" w:history="1">
        <w:r w:rsidRPr="00A871DA">
          <w:rPr>
            <w:rStyle w:val="Hyperlink"/>
            <w:rFonts w:ascii="Arial" w:hAnsi="Arial" w:cs="Arial"/>
            <w:color w:val="467886"/>
          </w:rPr>
          <w:t>https://osteopathicmedicine.msu.edu/current-students/clerkship-medical-education/injury-and-property-damage-reports</w:t>
        </w:r>
      </w:hyperlink>
    </w:p>
    <w:p w14:paraId="173B8D77" w14:textId="77777777" w:rsidR="00E47436" w:rsidRPr="00987E7B" w:rsidRDefault="00E47436" w:rsidP="00E47436">
      <w:pPr>
        <w:ind w:left="360"/>
        <w:rPr>
          <w:rFonts w:ascii="Arial" w:hAnsi="Arial" w:cs="Arial"/>
          <w:color w:val="FF0000"/>
        </w:rPr>
      </w:pPr>
      <w:r w:rsidRPr="00A871DA">
        <w:rPr>
          <w:rFonts w:ascii="Arial" w:hAnsi="Arial" w:cs="Arial"/>
          <w:color w:val="FF0000"/>
        </w:rPr>
        <w:t>Contact Associate Dean for Clerkship Education, Dr. Susan Enright (</w:t>
      </w:r>
      <w:hyperlink r:id="rId46"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1F5D88FE" w:rsidR="0009293F" w:rsidRPr="00C40B5D" w:rsidRDefault="0009293F"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51" w:name="_Toc169162520"/>
      <w:bookmarkStart w:id="52" w:name="_Toc173349563"/>
      <w:bookmarkStart w:id="53" w:name="_Toc235433063"/>
      <w:r w:rsidRPr="0002378E">
        <w:t>STUDENT ACCOMMODATION LETTERS</w:t>
      </w:r>
      <w:bookmarkEnd w:id="51"/>
      <w:bookmarkEnd w:id="52"/>
      <w:bookmarkEnd w:id="53"/>
    </w:p>
    <w:p w14:paraId="3723D68A" w14:textId="17CD5166"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7">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rsidR="009D09CD">
        <w:t>is</w:t>
      </w:r>
      <w:r>
        <w:t xml:space="preserv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8">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14138A">
          <w:footerReference w:type="first" r:id="rId49"/>
          <w:pgSz w:w="12240" w:h="15840"/>
          <w:pgMar w:top="990" w:right="1440" w:bottom="1440" w:left="1440" w:header="720" w:footer="720" w:gutter="0"/>
          <w:cols w:space="720"/>
          <w:docGrid w:linePitch="360"/>
        </w:sectPr>
      </w:pPr>
    </w:p>
    <w:p w14:paraId="4937E1F0" w14:textId="77777777" w:rsidR="005F0799" w:rsidRDefault="007D13F7" w:rsidP="00B17123">
      <w:pPr>
        <w:pStyle w:val="BodyText"/>
        <w:ind w:left="-1080"/>
        <w:outlineLvl w:val="0"/>
        <w:rPr>
          <w:b/>
          <w:bCs/>
          <w:sz w:val="28"/>
          <w:szCs w:val="28"/>
        </w:rPr>
      </w:pPr>
      <w:bookmarkStart w:id="54" w:name="_Toc76108467"/>
      <w:bookmarkStart w:id="55" w:name="_Toc92977603"/>
      <w:bookmarkStart w:id="56" w:name="_Toc93754575"/>
      <w:bookmarkStart w:id="57" w:name="_Toc235433064"/>
      <w:r w:rsidRPr="00B17123">
        <w:rPr>
          <w:b/>
          <w:bCs/>
          <w:sz w:val="28"/>
          <w:szCs w:val="28"/>
        </w:rPr>
        <w:lastRenderedPageBreak/>
        <w:t>SUMMARY OF GRADING REQUIREMENTS</w:t>
      </w:r>
      <w:bookmarkEnd w:id="54"/>
      <w:bookmarkEnd w:id="55"/>
      <w:bookmarkEnd w:id="56"/>
      <w:bookmarkEnd w:id="57"/>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611A5076" w14:textId="77777777" w:rsidTr="00632A80">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1208EF" w:rsidRPr="00562F84" w:rsidRDefault="001208EF" w:rsidP="00D64C95">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00632A80">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2BFA4530" w14:textId="76394C32" w:rsidR="001208EF" w:rsidRPr="1125DAF6" w:rsidRDefault="001208EF" w:rsidP="00F64F93">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p w14:paraId="60ADAA4E" w14:textId="77777777" w:rsidR="001208EF" w:rsidRPr="00CC6A27" w:rsidRDefault="001208EF" w:rsidP="00300658">
            <w:pPr>
              <w:pStyle w:val="BodyText"/>
              <w:spacing w:line="240" w:lineRule="auto"/>
              <w:rPr>
                <w:sz w:val="20"/>
                <w:szCs w:val="20"/>
              </w:rPr>
            </w:pPr>
          </w:p>
        </w:tc>
        <w:tc>
          <w:tcPr>
            <w:tcW w:w="3738" w:type="dxa"/>
            <w:vAlign w:val="center"/>
          </w:tcPr>
          <w:p w14:paraId="016B56E5" w14:textId="1784DE96"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 xml:space="preserve">last </w:t>
            </w:r>
            <w:r w:rsidR="00084A82">
              <w:rPr>
                <w:sz w:val="20"/>
                <w:szCs w:val="20"/>
              </w:rPr>
              <w:t xml:space="preserve">day </w:t>
            </w:r>
            <w:r w:rsidR="00084A82" w:rsidRPr="2D104CAB">
              <w:rPr>
                <w:sz w:val="20"/>
                <w:szCs w:val="20"/>
              </w:rPr>
              <w:t>of</w:t>
            </w:r>
            <w:r w:rsidRPr="2D104CAB">
              <w:rPr>
                <w:sz w:val="20"/>
                <w:szCs w:val="20"/>
              </w:rPr>
              <w:t xml:space="preserve"> the rotation</w:t>
            </w:r>
          </w:p>
        </w:tc>
      </w:tr>
      <w:tr w:rsidR="00ED750F" w:rsidRPr="00C40B5D" w14:paraId="032278D3" w14:textId="77777777" w:rsidTr="00B04C75">
        <w:trPr>
          <w:trHeight w:val="1381"/>
        </w:trPr>
        <w:tc>
          <w:tcPr>
            <w:tcW w:w="2291" w:type="dxa"/>
            <w:tcBorders>
              <w:top w:val="single" w:sz="6" w:space="0" w:color="auto"/>
              <w:left w:val="single" w:sz="6" w:space="0" w:color="auto"/>
              <w:bottom w:val="single" w:sz="6" w:space="0" w:color="auto"/>
              <w:right w:val="single" w:sz="6" w:space="0" w:color="auto"/>
            </w:tcBorders>
            <w:shd w:val="clear" w:color="auto" w:fill="auto"/>
            <w:vAlign w:val="center"/>
          </w:tcPr>
          <w:p w14:paraId="314AB395" w14:textId="5C53926B" w:rsidR="00ED750F" w:rsidRPr="00A31C50" w:rsidRDefault="00ED750F" w:rsidP="00ED750F">
            <w:pPr>
              <w:pStyle w:val="BodyText"/>
              <w:spacing w:line="240" w:lineRule="auto"/>
              <w:ind w:left="0" w:right="0"/>
              <w:rPr>
                <w:sz w:val="20"/>
                <w:szCs w:val="20"/>
              </w:rPr>
            </w:pPr>
            <w:r w:rsidRPr="0014658C">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tcPr>
          <w:p w14:paraId="19D82370" w14:textId="0D250B96" w:rsidR="00ED750F" w:rsidRPr="009275FB" w:rsidRDefault="00ED750F" w:rsidP="00ED750F">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tcBorders>
              <w:top w:val="single" w:sz="6" w:space="0" w:color="auto"/>
              <w:left w:val="single" w:sz="6" w:space="0" w:color="auto"/>
              <w:bottom w:val="single" w:sz="6" w:space="0" w:color="auto"/>
              <w:right w:val="single" w:sz="6" w:space="0" w:color="auto"/>
            </w:tcBorders>
            <w:shd w:val="clear" w:color="auto" w:fill="auto"/>
            <w:vAlign w:val="center"/>
          </w:tcPr>
          <w:p w14:paraId="613A1E81" w14:textId="77777777" w:rsidR="00ED750F" w:rsidRDefault="00ED750F" w:rsidP="00ED750F">
            <w:pPr>
              <w:pStyle w:val="BodyText"/>
              <w:numPr>
                <w:ilvl w:val="0"/>
                <w:numId w:val="29"/>
              </w:numPr>
              <w:spacing w:line="240" w:lineRule="auto"/>
              <w:ind w:left="223" w:right="-102" w:hanging="180"/>
              <w:rPr>
                <w:sz w:val="20"/>
                <w:szCs w:val="20"/>
              </w:rPr>
            </w:pPr>
            <w:r>
              <w:rPr>
                <w:sz w:val="20"/>
                <w:szCs w:val="20"/>
              </w:rPr>
              <w:t>Completed, scanned, and uploaded to D2L.</w:t>
            </w:r>
          </w:p>
          <w:p w14:paraId="4A7ED36D" w14:textId="77777777" w:rsidR="009C3C16" w:rsidRDefault="00ED750F" w:rsidP="009C3C16">
            <w:pPr>
              <w:pStyle w:val="BodyText"/>
              <w:numPr>
                <w:ilvl w:val="0"/>
                <w:numId w:val="29"/>
              </w:numPr>
              <w:spacing w:line="240" w:lineRule="auto"/>
              <w:ind w:left="223" w:right="-102" w:hanging="180"/>
              <w:rPr>
                <w:sz w:val="20"/>
                <w:szCs w:val="20"/>
              </w:rPr>
            </w:pPr>
            <w:r w:rsidRPr="00200481">
              <w:rPr>
                <w:sz w:val="20"/>
                <w:szCs w:val="20"/>
              </w:rPr>
              <w:t xml:space="preserve">Must be 100% </w:t>
            </w:r>
            <w:r w:rsidR="00640D55">
              <w:rPr>
                <w:sz w:val="20"/>
                <w:szCs w:val="20"/>
              </w:rPr>
              <w:t xml:space="preserve">complete </w:t>
            </w:r>
            <w:r w:rsidRPr="00200481">
              <w:rPr>
                <w:sz w:val="20"/>
                <w:szCs w:val="20"/>
              </w:rPr>
              <w:t>and needing no revisions by</w:t>
            </w:r>
            <w:r w:rsidR="00640D55">
              <w:rPr>
                <w:sz w:val="20"/>
                <w:szCs w:val="20"/>
              </w:rPr>
              <w:t>:</w:t>
            </w:r>
            <w:r w:rsidRPr="00200481">
              <w:rPr>
                <w:sz w:val="20"/>
                <w:szCs w:val="20"/>
              </w:rPr>
              <w:t xml:space="preserve"> </w:t>
            </w:r>
          </w:p>
          <w:p w14:paraId="450B49D6" w14:textId="77777777" w:rsidR="009C3C16" w:rsidRDefault="008738F0" w:rsidP="006573C7">
            <w:pPr>
              <w:pStyle w:val="BodyText"/>
              <w:numPr>
                <w:ilvl w:val="0"/>
                <w:numId w:val="29"/>
              </w:numPr>
              <w:spacing w:line="240" w:lineRule="auto"/>
              <w:ind w:left="468" w:right="-102" w:hanging="180"/>
              <w:rPr>
                <w:sz w:val="20"/>
                <w:szCs w:val="20"/>
              </w:rPr>
            </w:pPr>
            <w:r w:rsidRPr="009C3C16">
              <w:rPr>
                <w:sz w:val="20"/>
                <w:szCs w:val="20"/>
              </w:rPr>
              <w:t>Four-week</w:t>
            </w:r>
            <w:r w:rsidR="00640D55" w:rsidRPr="009C3C16">
              <w:rPr>
                <w:sz w:val="20"/>
                <w:szCs w:val="20"/>
              </w:rPr>
              <w:t xml:space="preserve"> rotations- </w:t>
            </w:r>
            <w:r w:rsidR="00ED750F" w:rsidRPr="009C3C16">
              <w:rPr>
                <w:sz w:val="20"/>
                <w:szCs w:val="20"/>
              </w:rPr>
              <w:t>11:59 pm on the 3</w:t>
            </w:r>
            <w:r w:rsidR="00ED750F" w:rsidRPr="009C3C16">
              <w:rPr>
                <w:sz w:val="20"/>
                <w:szCs w:val="20"/>
                <w:vertAlign w:val="superscript"/>
              </w:rPr>
              <w:t>rd</w:t>
            </w:r>
            <w:r w:rsidR="00ED750F" w:rsidRPr="009C3C16">
              <w:rPr>
                <w:sz w:val="20"/>
                <w:szCs w:val="20"/>
              </w:rPr>
              <w:t xml:space="preserve"> Sunday of the rotation.</w:t>
            </w:r>
          </w:p>
          <w:p w14:paraId="13D43E08" w14:textId="7FDFBAB9" w:rsidR="008738F0" w:rsidRPr="009C3C16" w:rsidRDefault="009C3C16" w:rsidP="006573C7">
            <w:pPr>
              <w:pStyle w:val="BodyText"/>
              <w:numPr>
                <w:ilvl w:val="0"/>
                <w:numId w:val="29"/>
              </w:numPr>
              <w:spacing w:line="240" w:lineRule="auto"/>
              <w:ind w:left="468" w:right="-102" w:hanging="180"/>
              <w:rPr>
                <w:sz w:val="20"/>
                <w:szCs w:val="20"/>
              </w:rPr>
            </w:pPr>
            <w:r w:rsidRPr="009C3C16">
              <w:rPr>
                <w:sz w:val="20"/>
                <w:szCs w:val="20"/>
              </w:rPr>
              <w:t>T</w:t>
            </w:r>
            <w:r w:rsidR="008738F0" w:rsidRPr="009C3C16">
              <w:rPr>
                <w:sz w:val="20"/>
                <w:szCs w:val="20"/>
              </w:rPr>
              <w:t>wo-week rotations- 11:59pm on the 1</w:t>
            </w:r>
            <w:r w:rsidR="008738F0" w:rsidRPr="006573C7">
              <w:rPr>
                <w:sz w:val="20"/>
                <w:szCs w:val="20"/>
                <w:vertAlign w:val="superscript"/>
              </w:rPr>
              <w:t>st</w:t>
            </w:r>
            <w:r w:rsidR="008738F0" w:rsidRPr="009C3C16">
              <w:rPr>
                <w:sz w:val="20"/>
                <w:szCs w:val="20"/>
              </w:rPr>
              <w:t xml:space="preserve"> Friday of the rotation.</w:t>
            </w:r>
          </w:p>
        </w:tc>
        <w:tc>
          <w:tcPr>
            <w:tcW w:w="2532" w:type="dxa"/>
            <w:tcBorders>
              <w:top w:val="single" w:sz="6" w:space="0" w:color="auto"/>
              <w:left w:val="single" w:sz="6" w:space="0" w:color="auto"/>
              <w:bottom w:val="single" w:sz="6" w:space="0" w:color="auto"/>
              <w:right w:val="single" w:sz="6" w:space="0" w:color="auto"/>
            </w:tcBorders>
            <w:shd w:val="clear" w:color="auto" w:fill="auto"/>
            <w:vAlign w:val="center"/>
          </w:tcPr>
          <w:p w14:paraId="505C712D" w14:textId="61A71EB1" w:rsidR="00ED750F" w:rsidRPr="2FA7D722" w:rsidRDefault="00ED750F" w:rsidP="00ED750F">
            <w:pPr>
              <w:pStyle w:val="BodyText"/>
              <w:spacing w:line="240" w:lineRule="auto"/>
              <w:ind w:left="0" w:right="-102"/>
              <w:rPr>
                <w:sz w:val="20"/>
                <w:szCs w:val="20"/>
              </w:rPr>
            </w:pPr>
            <w:r w:rsidRPr="002574E0">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shd w:val="clear" w:color="auto" w:fill="auto"/>
            <w:vAlign w:val="center"/>
          </w:tcPr>
          <w:p w14:paraId="6351654F" w14:textId="796F7E45" w:rsidR="00ED750F" w:rsidRPr="004A0178" w:rsidRDefault="00ED750F" w:rsidP="00ED750F">
            <w:pPr>
              <w:pStyle w:val="BodyText"/>
              <w:spacing w:line="240" w:lineRule="auto"/>
              <w:ind w:left="0" w:right="-102"/>
              <w:rPr>
                <w:sz w:val="20"/>
                <w:szCs w:val="20"/>
              </w:rPr>
            </w:pPr>
            <w:r>
              <w:rPr>
                <w:sz w:val="20"/>
                <w:szCs w:val="20"/>
              </w:rPr>
              <w:t>Failure to complete 100% and upload by 14 days after the last day of the rotation at 11:59 pm</w:t>
            </w:r>
          </w:p>
          <w:p w14:paraId="056EB500" w14:textId="77777777" w:rsidR="00ED750F" w:rsidRPr="2D104CAB" w:rsidRDefault="00ED750F" w:rsidP="00ED750F">
            <w:pPr>
              <w:pStyle w:val="BodyText"/>
              <w:spacing w:line="240" w:lineRule="auto"/>
              <w:ind w:left="0"/>
              <w:rPr>
                <w:sz w:val="20"/>
                <w:szCs w:val="20"/>
              </w:rPr>
            </w:pP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50"/>
          <w:pgSz w:w="15840" w:h="12240" w:orient="landscape"/>
          <w:pgMar w:top="1440" w:right="1080" w:bottom="1440" w:left="1440" w:header="720" w:footer="720" w:gutter="0"/>
          <w:cols w:space="720"/>
          <w:docGrid w:linePitch="360"/>
        </w:sectPr>
      </w:pPr>
    </w:p>
    <w:p w14:paraId="2CFC0DDF" w14:textId="77777777" w:rsidR="00C63645" w:rsidRPr="00C63645" w:rsidRDefault="00C63645" w:rsidP="00C63645">
      <w:pPr>
        <w:spacing w:line="259" w:lineRule="auto"/>
        <w:jc w:val="left"/>
        <w:rPr>
          <w:rFonts w:eastAsiaTheme="minorHAnsi"/>
          <w:b/>
          <w:bCs/>
        </w:rPr>
      </w:pPr>
      <w:r w:rsidRPr="00C63645">
        <w:rPr>
          <w:rFonts w:ascii="Times New Roman" w:eastAsiaTheme="minorHAnsi"/>
          <w:noProof/>
          <w:sz w:val="20"/>
        </w:rPr>
        <w:lastRenderedPageBreak/>
        <w:drawing>
          <wp:anchor distT="0" distB="0" distL="114300" distR="114300" simplePos="0" relativeHeight="251658240" behindDoc="0" locked="0" layoutInCell="1" allowOverlap="1" wp14:anchorId="68CD5DED" wp14:editId="24457403">
            <wp:simplePos x="0" y="0"/>
            <wp:positionH relativeFrom="margin">
              <wp:align>left</wp:align>
            </wp:positionH>
            <wp:positionV relativeFrom="margin">
              <wp:posOffset>285750</wp:posOffset>
            </wp:positionV>
            <wp:extent cx="3968496" cy="621792"/>
            <wp:effectExtent l="0" t="0" r="0" b="6985"/>
            <wp:wrapSquare wrapText="bothSides"/>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a:extLst>
                        <a:ext uri="{C183D7F6-B498-43B3-948B-1728B52AA6E4}">
                          <adec:decorative xmlns:adec="http://schemas.microsoft.com/office/drawing/2017/decorative" val="1"/>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5CACE340" w14:textId="77777777" w:rsidR="00C63645" w:rsidRPr="00C63645" w:rsidRDefault="00C63645" w:rsidP="00C63645">
      <w:pPr>
        <w:spacing w:line="259" w:lineRule="auto"/>
        <w:jc w:val="center"/>
        <w:rPr>
          <w:rFonts w:eastAsiaTheme="minorHAnsi"/>
          <w:b/>
          <w:bCs/>
        </w:rPr>
      </w:pPr>
    </w:p>
    <w:p w14:paraId="6F96F3C6" w14:textId="77777777" w:rsidR="00C63645" w:rsidRPr="00C63645" w:rsidRDefault="00C63645" w:rsidP="00C63645">
      <w:pPr>
        <w:spacing w:line="259" w:lineRule="auto"/>
        <w:jc w:val="center"/>
        <w:rPr>
          <w:rFonts w:eastAsiaTheme="minorHAnsi"/>
          <w:b/>
          <w:bCs/>
        </w:rPr>
      </w:pPr>
    </w:p>
    <w:p w14:paraId="0D12F7DB" w14:textId="77777777" w:rsidR="00C63645" w:rsidRPr="00C63645" w:rsidRDefault="00C63645" w:rsidP="00C63645">
      <w:pPr>
        <w:spacing w:line="259" w:lineRule="auto"/>
        <w:jc w:val="center"/>
        <w:rPr>
          <w:rFonts w:eastAsiaTheme="minorHAnsi"/>
          <w:b/>
          <w:bCs/>
        </w:rPr>
      </w:pPr>
    </w:p>
    <w:p w14:paraId="2BBB4907" w14:textId="77777777" w:rsidR="00C63645" w:rsidRPr="00C63645" w:rsidRDefault="00C63645" w:rsidP="00C63645">
      <w:pPr>
        <w:spacing w:line="259" w:lineRule="auto"/>
        <w:jc w:val="center"/>
        <w:rPr>
          <w:rFonts w:eastAsiaTheme="minorHAnsi"/>
          <w:b/>
          <w:bCs/>
        </w:rPr>
      </w:pPr>
      <w:r w:rsidRPr="00C63645">
        <w:rPr>
          <w:rFonts w:eastAsiaTheme="minorHAnsi"/>
          <w:b/>
          <w:bCs/>
        </w:rPr>
        <w:t>MID-ROTATION FEEDBACK FORM</w:t>
      </w:r>
    </w:p>
    <w:p w14:paraId="4AED5B6C" w14:textId="77777777" w:rsidR="00C63645" w:rsidRPr="00C63645" w:rsidRDefault="00C63645" w:rsidP="00C63645">
      <w:pPr>
        <w:spacing w:line="259" w:lineRule="auto"/>
        <w:jc w:val="left"/>
        <w:rPr>
          <w:rFonts w:eastAsiaTheme="minorHAnsi"/>
          <w:u w:val="single"/>
        </w:rPr>
      </w:pPr>
      <w:r w:rsidRPr="00C63645">
        <w:rPr>
          <w:rFonts w:eastAsiaTheme="minorHAnsi"/>
        </w:rPr>
        <w:t>Rotation:</w:t>
      </w:r>
      <w:r w:rsidRPr="00C63645">
        <w:rPr>
          <w:rFonts w:eastAsiaTheme="minorHAnsi"/>
          <w:u w:val="single"/>
        </w:rPr>
        <w:tab/>
      </w:r>
      <w:r w:rsidRPr="00C63645">
        <w:rPr>
          <w:rFonts w:eastAsiaTheme="minorHAnsi"/>
          <w:u w:val="single"/>
        </w:rPr>
        <w:tab/>
      </w:r>
      <w:r w:rsidRPr="00C63645">
        <w:rPr>
          <w:rFonts w:eastAsiaTheme="minorHAnsi"/>
          <w:u w:val="single"/>
        </w:rPr>
        <w:tab/>
      </w:r>
      <w:r w:rsidRPr="00C63645">
        <w:rPr>
          <w:rFonts w:eastAsiaTheme="minorHAnsi"/>
          <w:u w:val="single"/>
        </w:rPr>
        <w:tab/>
      </w:r>
    </w:p>
    <w:p w14:paraId="0ED91BD3" w14:textId="2872E59F" w:rsidR="00C63645" w:rsidRPr="00C63645" w:rsidRDefault="00C63645" w:rsidP="00C63645">
      <w:pPr>
        <w:spacing w:line="259" w:lineRule="auto"/>
        <w:jc w:val="left"/>
        <w:rPr>
          <w:rFonts w:eastAsiaTheme="minorHAnsi"/>
        </w:rPr>
      </w:pPr>
      <w:r w:rsidRPr="00C63645">
        <w:rPr>
          <w:rFonts w:eastAsiaTheme="minorHAnsi"/>
        </w:rPr>
        <w:t xml:space="preserve">Student </w:t>
      </w:r>
      <w:r w:rsidR="009D09CD" w:rsidRPr="00C63645">
        <w:rPr>
          <w:rFonts w:eastAsiaTheme="minorHAnsi"/>
        </w:rPr>
        <w:t>Name: _</w:t>
      </w:r>
      <w:r w:rsidRPr="00C63645">
        <w:rPr>
          <w:rFonts w:eastAsiaTheme="minorHAnsi"/>
        </w:rPr>
        <w:t>___________________</w:t>
      </w:r>
      <w:r w:rsidRPr="00C63645">
        <w:rPr>
          <w:rFonts w:eastAsiaTheme="minorHAnsi"/>
        </w:rPr>
        <w:tab/>
      </w:r>
      <w:r w:rsidRPr="00C63645">
        <w:rPr>
          <w:rFonts w:eastAsiaTheme="minorHAnsi"/>
        </w:rPr>
        <w:tab/>
      </w:r>
      <w:r w:rsidRPr="00C63645">
        <w:rPr>
          <w:rFonts w:eastAsiaTheme="minorHAnsi"/>
        </w:rPr>
        <w:tab/>
        <w:t>Evaluator Name:____________________</w:t>
      </w:r>
    </w:p>
    <w:p w14:paraId="3A0D1C1C" w14:textId="77777777" w:rsidR="00C63645" w:rsidRPr="00C63645" w:rsidRDefault="00C63645" w:rsidP="00C63645">
      <w:pPr>
        <w:spacing w:line="259" w:lineRule="auto"/>
        <w:jc w:val="left"/>
        <w:rPr>
          <w:rFonts w:eastAsiaTheme="minorHAnsi"/>
        </w:rPr>
      </w:pPr>
      <w:r w:rsidRPr="00C63645">
        <w:rPr>
          <w:rFonts w:eastAsiaTheme="minorHAnsi"/>
        </w:rPr>
        <w:t>Evaluator Signature:________________</w:t>
      </w:r>
      <w:r w:rsidRPr="00C63645">
        <w:rPr>
          <w:rFonts w:eastAsiaTheme="minorHAnsi"/>
        </w:rPr>
        <w:tab/>
      </w:r>
      <w:r w:rsidRPr="00C63645">
        <w:rPr>
          <w:rFonts w:eastAsiaTheme="minorHAnsi"/>
        </w:rPr>
        <w:tab/>
      </w:r>
      <w:r w:rsidRPr="00C63645">
        <w:rPr>
          <w:rFonts w:eastAsiaTheme="minorHAnsi"/>
        </w:rPr>
        <w:tab/>
        <w:t>Date of review with Student:__________</w:t>
      </w:r>
    </w:p>
    <w:p w14:paraId="23FC2954" w14:textId="77777777" w:rsidR="00C63645" w:rsidRPr="00C63645" w:rsidRDefault="00C63645" w:rsidP="00C63645">
      <w:pPr>
        <w:spacing w:line="259" w:lineRule="auto"/>
        <w:jc w:val="left"/>
        <w:rPr>
          <w:rFonts w:eastAsiaTheme="minorHAnsi"/>
        </w:rPr>
      </w:pPr>
    </w:p>
    <w:p w14:paraId="1BCA361D"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This assessment is based on:</w:t>
      </w:r>
    </w:p>
    <w:p w14:paraId="378AABA9" w14:textId="77777777"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499E9CB" wp14:editId="17806A30">
                <wp:extent cx="152400" cy="120650"/>
                <wp:effectExtent l="0" t="0" r="19050" b="12700"/>
                <wp:docPr id="1668332866" name="Rectangle 16683328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79654201">
              <v:rect id="Rectangle 1668332866"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0577BC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My own observations and interactions with the student.</w:t>
      </w:r>
    </w:p>
    <w:p w14:paraId="5DE843EA" w14:textId="39441995"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18222EA" wp14:editId="347677C6">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30B6D727">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31EB3F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 xml:space="preserve">Feedback received from other faculty and/or resident </w:t>
      </w:r>
      <w:r w:rsidR="009D09CD" w:rsidRPr="00C63645">
        <w:rPr>
          <w:rFonts w:eastAsiaTheme="minorHAnsi"/>
        </w:rPr>
        <w:t>supervisors.</w:t>
      </w:r>
    </w:p>
    <w:p w14:paraId="328259D3" w14:textId="77777777" w:rsidR="00C63645" w:rsidRPr="00C63645" w:rsidRDefault="00C63645" w:rsidP="00C63645">
      <w:pPr>
        <w:spacing w:line="259" w:lineRule="auto"/>
        <w:jc w:val="left"/>
        <w:rPr>
          <w:rFonts w:eastAsiaTheme="minorHAnsi"/>
        </w:rPr>
      </w:pPr>
    </w:p>
    <w:p w14:paraId="4DBCCA1E"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The </w:t>
      </w:r>
      <w:proofErr w:type="gramStart"/>
      <w:r w:rsidRPr="00C63645">
        <w:rPr>
          <w:rFonts w:eastAsiaTheme="minorHAnsi"/>
        </w:rPr>
        <w:t>student is</w:t>
      </w:r>
      <w:proofErr w:type="gramEnd"/>
      <w:r w:rsidRPr="00C63645">
        <w:rPr>
          <w:rFonts w:eastAsiaTheme="minorHAnsi"/>
        </w:rPr>
        <w:t xml:space="preserve"> progressing satisfactorily for their level of training:</w:t>
      </w:r>
    </w:p>
    <w:p w14:paraId="5EA2D243" w14:textId="77777777" w:rsidR="00C63645" w:rsidRPr="00C63645" w:rsidRDefault="00C63645" w:rsidP="00C63645">
      <w:pPr>
        <w:spacing w:line="259" w:lineRule="auto"/>
        <w:ind w:left="1440"/>
        <w:contextualSpacing/>
        <w:jc w:val="left"/>
        <w:rPr>
          <w:rFonts w:eastAsiaTheme="minorHAnsi"/>
        </w:rPr>
      </w:pPr>
      <w:r w:rsidRPr="00C63645">
        <w:rPr>
          <w:rFonts w:eastAsiaTheme="minorHAnsi"/>
        </w:rPr>
        <w:t xml:space="preserve"> </w:t>
      </w:r>
      <w:r w:rsidRPr="00C63645">
        <w:rPr>
          <w:rFonts w:eastAsiaTheme="minorHAnsi"/>
          <w:noProof/>
        </w:rPr>
        <mc:AlternateContent>
          <mc:Choice Requires="wps">
            <w:drawing>
              <wp:inline distT="0" distB="0" distL="0" distR="0" wp14:anchorId="2CC27AAD" wp14:editId="3FDDB395">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6B3F6035">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0FFC2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YES</w:t>
      </w:r>
      <w:r w:rsidRPr="00C63645">
        <w:rPr>
          <w:rFonts w:eastAsiaTheme="minorHAnsi"/>
        </w:rPr>
        <w:tab/>
      </w:r>
      <w:r w:rsidRPr="00C63645">
        <w:rPr>
          <w:rFonts w:eastAsiaTheme="minorHAnsi"/>
        </w:rPr>
        <w:tab/>
      </w:r>
      <w:r w:rsidRPr="00C63645">
        <w:rPr>
          <w:rFonts w:eastAsiaTheme="minorHAnsi"/>
        </w:rPr>
        <w:tab/>
      </w:r>
      <w:r w:rsidRPr="00C63645">
        <w:rPr>
          <w:rFonts w:eastAsiaTheme="minorHAnsi"/>
          <w:noProof/>
        </w:rPr>
        <mc:AlternateContent>
          <mc:Choice Requires="wps">
            <w:drawing>
              <wp:inline distT="0" distB="0" distL="0" distR="0" wp14:anchorId="75822AD8" wp14:editId="373F2E00">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6D3AA202">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1C92BC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NO</w:t>
      </w:r>
    </w:p>
    <w:p w14:paraId="27694DBA" w14:textId="77777777" w:rsidR="00C63645" w:rsidRPr="00C63645" w:rsidRDefault="00C63645" w:rsidP="00C63645">
      <w:pPr>
        <w:spacing w:line="259" w:lineRule="auto"/>
        <w:jc w:val="left"/>
        <w:rPr>
          <w:rFonts w:eastAsiaTheme="minorHAnsi"/>
        </w:rPr>
      </w:pPr>
      <w:r w:rsidRPr="00C63645">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C63645" w:rsidRPr="00C63645" w14:paraId="6BB8F7DC" w14:textId="77777777" w:rsidTr="004448D0">
        <w:tc>
          <w:tcPr>
            <w:tcW w:w="6570" w:type="dxa"/>
          </w:tcPr>
          <w:p w14:paraId="0DD795F1" w14:textId="77777777" w:rsidR="00C63645" w:rsidRPr="00C63645" w:rsidRDefault="00C63645" w:rsidP="00C63645">
            <w:r w:rsidRPr="00C63645">
              <w:tab/>
              <w:t xml:space="preserve">    </w:t>
            </w:r>
          </w:p>
          <w:p w14:paraId="229FE8F6" w14:textId="77777777" w:rsidR="00C63645" w:rsidRPr="00C63645" w:rsidRDefault="00C63645" w:rsidP="00C63645"/>
        </w:tc>
      </w:tr>
    </w:tbl>
    <w:p w14:paraId="3209B29A" w14:textId="77777777" w:rsidR="00C63645" w:rsidRPr="00C63645" w:rsidRDefault="00C63645" w:rsidP="00C63645">
      <w:pPr>
        <w:spacing w:line="259" w:lineRule="auto"/>
        <w:jc w:val="left"/>
        <w:rPr>
          <w:rFonts w:eastAsiaTheme="minorHAnsi"/>
        </w:rPr>
      </w:pPr>
    </w:p>
    <w:p w14:paraId="39158534"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Overall comments on student performance </w:t>
      </w:r>
    </w:p>
    <w:p w14:paraId="09A3EBC5" w14:textId="77777777" w:rsidR="00C63645" w:rsidRPr="00C63645" w:rsidRDefault="00C63645" w:rsidP="00C63645">
      <w:pPr>
        <w:spacing w:line="259" w:lineRule="auto"/>
        <w:ind w:left="720"/>
        <w:contextualSpacing/>
        <w:jc w:val="left"/>
        <w:rPr>
          <w:rFonts w:eastAsiaTheme="minorHAnsi"/>
        </w:rPr>
      </w:pPr>
      <w:r w:rsidRPr="00C63645">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C63645" w:rsidRPr="00C63645" w14:paraId="0E9333FA" w14:textId="77777777" w:rsidTr="004448D0">
        <w:tc>
          <w:tcPr>
            <w:tcW w:w="4140" w:type="dxa"/>
          </w:tcPr>
          <w:p w14:paraId="709889CE" w14:textId="77777777" w:rsidR="00C63645" w:rsidRPr="00C63645" w:rsidRDefault="00C63645" w:rsidP="00C63645">
            <w:pPr>
              <w:contextualSpacing/>
              <w:jc w:val="center"/>
              <w:rPr>
                <w:b/>
                <w:bCs/>
              </w:rPr>
            </w:pPr>
            <w:r w:rsidRPr="00C63645">
              <w:rPr>
                <w:b/>
                <w:bCs/>
              </w:rPr>
              <w:t>Strengths:</w:t>
            </w:r>
          </w:p>
          <w:p w14:paraId="26EB883E" w14:textId="77777777" w:rsidR="00C63645" w:rsidRPr="00C63645" w:rsidRDefault="00C63645" w:rsidP="00C63645">
            <w:pPr>
              <w:contextualSpacing/>
            </w:pPr>
          </w:p>
          <w:p w14:paraId="34D67549" w14:textId="77777777" w:rsidR="00C63645" w:rsidRPr="00C63645" w:rsidRDefault="00C63645" w:rsidP="00C63645">
            <w:pPr>
              <w:contextualSpacing/>
            </w:pPr>
          </w:p>
          <w:p w14:paraId="225E454B" w14:textId="77777777" w:rsidR="00C63645" w:rsidRPr="00C63645" w:rsidRDefault="00C63645" w:rsidP="00C63645">
            <w:pPr>
              <w:contextualSpacing/>
            </w:pPr>
          </w:p>
          <w:p w14:paraId="15950492" w14:textId="77777777" w:rsidR="00C63645" w:rsidRPr="00C63645" w:rsidRDefault="00C63645" w:rsidP="00C63645">
            <w:pPr>
              <w:contextualSpacing/>
            </w:pPr>
          </w:p>
        </w:tc>
        <w:tc>
          <w:tcPr>
            <w:tcW w:w="4500" w:type="dxa"/>
          </w:tcPr>
          <w:p w14:paraId="10DD22F8" w14:textId="77777777" w:rsidR="00C63645" w:rsidRPr="00C63645" w:rsidRDefault="00C63645" w:rsidP="00C63645">
            <w:pPr>
              <w:contextualSpacing/>
              <w:jc w:val="center"/>
              <w:rPr>
                <w:b/>
                <w:bCs/>
              </w:rPr>
            </w:pPr>
            <w:r w:rsidRPr="00C63645">
              <w:rPr>
                <w:b/>
                <w:bCs/>
              </w:rPr>
              <w:t>Areas of Improvement:</w:t>
            </w:r>
          </w:p>
        </w:tc>
      </w:tr>
    </w:tbl>
    <w:p w14:paraId="403DB3EB" w14:textId="77777777" w:rsidR="00C63645" w:rsidRPr="00C63645" w:rsidRDefault="00C63645" w:rsidP="00C63645">
      <w:pPr>
        <w:spacing w:line="259" w:lineRule="auto"/>
        <w:jc w:val="left"/>
        <w:rPr>
          <w:rFonts w:eastAsiaTheme="minorHAnsi"/>
        </w:rPr>
      </w:pPr>
    </w:p>
    <w:p w14:paraId="1A2C1DC2"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Please check only areas of student </w:t>
      </w:r>
      <w:r w:rsidRPr="00C63645">
        <w:rPr>
          <w:rFonts w:eastAsiaTheme="minorHAnsi"/>
          <w:b/>
          <w:bCs/>
          <w:highlight w:val="yellow"/>
          <w:u w:val="single"/>
        </w:rPr>
        <w:t>DIFFICULTY</w:t>
      </w:r>
      <w:r w:rsidRPr="00C63645">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C63645" w:rsidRPr="00C63645" w14:paraId="123F1DD1" w14:textId="77777777" w:rsidTr="004448D0">
        <w:tc>
          <w:tcPr>
            <w:tcW w:w="265" w:type="dxa"/>
          </w:tcPr>
          <w:p w14:paraId="297E57B8" w14:textId="77777777" w:rsidR="00C63645" w:rsidRPr="00C63645" w:rsidRDefault="00C63645" w:rsidP="00C63645">
            <w:pPr>
              <w:contextualSpacing/>
            </w:pPr>
          </w:p>
        </w:tc>
        <w:tc>
          <w:tcPr>
            <w:tcW w:w="3600" w:type="dxa"/>
          </w:tcPr>
          <w:p w14:paraId="6EF8092E" w14:textId="77777777" w:rsidR="00C63645" w:rsidRPr="00C63645" w:rsidRDefault="00C63645" w:rsidP="00C63645">
            <w:pPr>
              <w:contextualSpacing/>
              <w:rPr>
                <w:sz w:val="18"/>
                <w:szCs w:val="18"/>
              </w:rPr>
            </w:pPr>
            <w:r w:rsidRPr="00C63645">
              <w:rPr>
                <w:sz w:val="18"/>
                <w:szCs w:val="18"/>
              </w:rPr>
              <w:t>On time for all activities of the rotation</w:t>
            </w:r>
          </w:p>
        </w:tc>
        <w:tc>
          <w:tcPr>
            <w:tcW w:w="270" w:type="dxa"/>
          </w:tcPr>
          <w:p w14:paraId="3C8513A9" w14:textId="77777777" w:rsidR="00C63645" w:rsidRPr="00C63645" w:rsidRDefault="00C63645" w:rsidP="00C63645">
            <w:pPr>
              <w:contextualSpacing/>
              <w:rPr>
                <w:sz w:val="18"/>
                <w:szCs w:val="18"/>
              </w:rPr>
            </w:pPr>
          </w:p>
        </w:tc>
        <w:tc>
          <w:tcPr>
            <w:tcW w:w="4495" w:type="dxa"/>
          </w:tcPr>
          <w:p w14:paraId="58500E3D" w14:textId="77777777" w:rsidR="00C63645" w:rsidRPr="00C63645" w:rsidRDefault="00C63645" w:rsidP="00C63645">
            <w:pPr>
              <w:contextualSpacing/>
              <w:rPr>
                <w:sz w:val="18"/>
                <w:szCs w:val="18"/>
              </w:rPr>
            </w:pPr>
            <w:r w:rsidRPr="00C63645">
              <w:rPr>
                <w:sz w:val="18"/>
                <w:szCs w:val="18"/>
              </w:rPr>
              <w:t>Present/Prepared for all activities of rotation</w:t>
            </w:r>
          </w:p>
        </w:tc>
      </w:tr>
      <w:tr w:rsidR="00C63645" w:rsidRPr="00C63645" w14:paraId="38C5B5C0" w14:textId="77777777" w:rsidTr="004448D0">
        <w:tc>
          <w:tcPr>
            <w:tcW w:w="265" w:type="dxa"/>
          </w:tcPr>
          <w:p w14:paraId="1A67A4BC" w14:textId="77777777" w:rsidR="00C63645" w:rsidRPr="00C63645" w:rsidRDefault="00C63645" w:rsidP="00C63645">
            <w:pPr>
              <w:contextualSpacing/>
            </w:pPr>
          </w:p>
        </w:tc>
        <w:tc>
          <w:tcPr>
            <w:tcW w:w="3600" w:type="dxa"/>
          </w:tcPr>
          <w:p w14:paraId="1527708E" w14:textId="77777777" w:rsidR="00C63645" w:rsidRPr="00C63645" w:rsidRDefault="00C63645" w:rsidP="00C63645">
            <w:pPr>
              <w:contextualSpacing/>
              <w:rPr>
                <w:sz w:val="18"/>
                <w:szCs w:val="18"/>
              </w:rPr>
            </w:pPr>
            <w:r w:rsidRPr="00C63645">
              <w:rPr>
                <w:sz w:val="18"/>
                <w:szCs w:val="18"/>
              </w:rPr>
              <w:t>Respectful/courteous to patients, staff, peers, attending’s</w:t>
            </w:r>
          </w:p>
        </w:tc>
        <w:tc>
          <w:tcPr>
            <w:tcW w:w="270" w:type="dxa"/>
          </w:tcPr>
          <w:p w14:paraId="2515AA2A" w14:textId="77777777" w:rsidR="00C63645" w:rsidRPr="00C63645" w:rsidRDefault="00C63645" w:rsidP="00C63645">
            <w:pPr>
              <w:contextualSpacing/>
              <w:rPr>
                <w:sz w:val="18"/>
                <w:szCs w:val="18"/>
              </w:rPr>
            </w:pPr>
          </w:p>
        </w:tc>
        <w:tc>
          <w:tcPr>
            <w:tcW w:w="4495" w:type="dxa"/>
          </w:tcPr>
          <w:p w14:paraId="4B2DD809" w14:textId="77777777" w:rsidR="00C63645" w:rsidRPr="00C63645" w:rsidRDefault="00C63645" w:rsidP="00C63645">
            <w:pPr>
              <w:contextualSpacing/>
              <w:rPr>
                <w:sz w:val="18"/>
                <w:szCs w:val="18"/>
              </w:rPr>
            </w:pPr>
            <w:proofErr w:type="gramStart"/>
            <w:r w:rsidRPr="00C63645">
              <w:rPr>
                <w:sz w:val="18"/>
                <w:szCs w:val="18"/>
              </w:rPr>
              <w:t>Student is</w:t>
            </w:r>
            <w:proofErr w:type="gramEnd"/>
            <w:r w:rsidRPr="00C63645">
              <w:rPr>
                <w:sz w:val="18"/>
                <w:szCs w:val="18"/>
              </w:rPr>
              <w:t xml:space="preserve"> aware of limitations and appropriately seeks assistance when needed</w:t>
            </w:r>
          </w:p>
        </w:tc>
      </w:tr>
      <w:tr w:rsidR="00C63645" w:rsidRPr="00C63645" w14:paraId="27C50AA5" w14:textId="77777777" w:rsidTr="004448D0">
        <w:tc>
          <w:tcPr>
            <w:tcW w:w="265" w:type="dxa"/>
          </w:tcPr>
          <w:p w14:paraId="13DA507C" w14:textId="77777777" w:rsidR="00C63645" w:rsidRPr="00C63645" w:rsidRDefault="00C63645" w:rsidP="00C63645">
            <w:pPr>
              <w:contextualSpacing/>
              <w:rPr>
                <w:sz w:val="18"/>
                <w:szCs w:val="18"/>
              </w:rPr>
            </w:pPr>
          </w:p>
        </w:tc>
        <w:tc>
          <w:tcPr>
            <w:tcW w:w="3600" w:type="dxa"/>
          </w:tcPr>
          <w:p w14:paraId="394E4E55" w14:textId="77777777" w:rsidR="00C63645" w:rsidRPr="00C63645" w:rsidRDefault="00C63645" w:rsidP="00C63645">
            <w:pPr>
              <w:contextualSpacing/>
              <w:rPr>
                <w:sz w:val="18"/>
                <w:szCs w:val="18"/>
              </w:rPr>
            </w:pPr>
            <w:r w:rsidRPr="00C63645">
              <w:rPr>
                <w:sz w:val="18"/>
                <w:szCs w:val="18"/>
              </w:rPr>
              <w:t>A great team player (helpful, reliable, proactive)</w:t>
            </w:r>
          </w:p>
        </w:tc>
        <w:tc>
          <w:tcPr>
            <w:tcW w:w="270" w:type="dxa"/>
          </w:tcPr>
          <w:p w14:paraId="0C1FEFF1" w14:textId="77777777" w:rsidR="00C63645" w:rsidRPr="00C63645" w:rsidRDefault="00C63645" w:rsidP="00C63645">
            <w:pPr>
              <w:contextualSpacing/>
            </w:pPr>
          </w:p>
        </w:tc>
        <w:tc>
          <w:tcPr>
            <w:tcW w:w="4495" w:type="dxa"/>
          </w:tcPr>
          <w:p w14:paraId="4044BAF4" w14:textId="50C0291D" w:rsidR="00C63645" w:rsidRPr="00C63645" w:rsidRDefault="009D09CD" w:rsidP="00C63645">
            <w:pPr>
              <w:contextualSpacing/>
              <w:rPr>
                <w:sz w:val="18"/>
                <w:szCs w:val="18"/>
              </w:rPr>
            </w:pPr>
            <w:r w:rsidRPr="00C63645">
              <w:rPr>
                <w:sz w:val="18"/>
                <w:szCs w:val="18"/>
              </w:rPr>
              <w:t>Accepting</w:t>
            </w:r>
            <w:r w:rsidR="00C63645" w:rsidRPr="00C63645">
              <w:rPr>
                <w:sz w:val="18"/>
                <w:szCs w:val="18"/>
              </w:rPr>
              <w:t xml:space="preserve"> feedback and </w:t>
            </w:r>
            <w:r w:rsidRPr="00C63645">
              <w:rPr>
                <w:sz w:val="18"/>
                <w:szCs w:val="18"/>
              </w:rPr>
              <w:t>making</w:t>
            </w:r>
            <w:r w:rsidR="00C63645" w:rsidRPr="00C63645">
              <w:rPr>
                <w:sz w:val="18"/>
                <w:szCs w:val="18"/>
              </w:rPr>
              <w:t xml:space="preserve"> necessary changes because of the feedback</w:t>
            </w:r>
          </w:p>
        </w:tc>
      </w:tr>
      <w:tr w:rsidR="00C63645" w:rsidRPr="00C63645" w14:paraId="223D6C32" w14:textId="77777777" w:rsidTr="004448D0">
        <w:tc>
          <w:tcPr>
            <w:tcW w:w="265" w:type="dxa"/>
          </w:tcPr>
          <w:p w14:paraId="4D3613EA" w14:textId="77777777" w:rsidR="00C63645" w:rsidRPr="00C63645" w:rsidRDefault="00C63645" w:rsidP="00C63645">
            <w:pPr>
              <w:contextualSpacing/>
            </w:pPr>
          </w:p>
        </w:tc>
        <w:tc>
          <w:tcPr>
            <w:tcW w:w="3600" w:type="dxa"/>
          </w:tcPr>
          <w:p w14:paraId="2EA6C5C9" w14:textId="77777777" w:rsidR="00C63645" w:rsidRPr="00C63645" w:rsidRDefault="00C63645" w:rsidP="00C63645">
            <w:pPr>
              <w:contextualSpacing/>
              <w:rPr>
                <w:sz w:val="18"/>
                <w:szCs w:val="18"/>
              </w:rPr>
            </w:pPr>
            <w:r w:rsidRPr="00C63645">
              <w:rPr>
                <w:sz w:val="18"/>
                <w:szCs w:val="18"/>
              </w:rPr>
              <w:t>Engaged in learning</w:t>
            </w:r>
          </w:p>
        </w:tc>
        <w:tc>
          <w:tcPr>
            <w:tcW w:w="270" w:type="dxa"/>
          </w:tcPr>
          <w:p w14:paraId="4EFE7853" w14:textId="77777777" w:rsidR="00C63645" w:rsidRPr="00C63645" w:rsidRDefault="00C63645" w:rsidP="00C63645">
            <w:pPr>
              <w:contextualSpacing/>
            </w:pPr>
          </w:p>
        </w:tc>
        <w:tc>
          <w:tcPr>
            <w:tcW w:w="4495" w:type="dxa"/>
          </w:tcPr>
          <w:p w14:paraId="135AECDC" w14:textId="77777777" w:rsidR="00C63645" w:rsidRPr="00C63645" w:rsidRDefault="00C63645" w:rsidP="00C63645">
            <w:pPr>
              <w:contextualSpacing/>
              <w:rPr>
                <w:sz w:val="18"/>
                <w:szCs w:val="18"/>
              </w:rPr>
            </w:pPr>
            <w:r w:rsidRPr="00C63645">
              <w:rPr>
                <w:sz w:val="18"/>
                <w:szCs w:val="18"/>
              </w:rPr>
              <w:t>Honest and trustworthy</w:t>
            </w:r>
          </w:p>
        </w:tc>
      </w:tr>
      <w:tr w:rsidR="00C63645" w:rsidRPr="00C63645" w14:paraId="6F085072" w14:textId="77777777" w:rsidTr="004448D0">
        <w:tc>
          <w:tcPr>
            <w:tcW w:w="265" w:type="dxa"/>
          </w:tcPr>
          <w:p w14:paraId="296C7D74" w14:textId="77777777" w:rsidR="00C63645" w:rsidRPr="00C63645" w:rsidRDefault="00C63645" w:rsidP="00C63645">
            <w:pPr>
              <w:contextualSpacing/>
            </w:pPr>
          </w:p>
        </w:tc>
        <w:tc>
          <w:tcPr>
            <w:tcW w:w="3600" w:type="dxa"/>
          </w:tcPr>
          <w:p w14:paraId="421582F6" w14:textId="77777777" w:rsidR="00C63645" w:rsidRPr="00C63645" w:rsidRDefault="00C63645" w:rsidP="00C63645">
            <w:pPr>
              <w:contextualSpacing/>
              <w:rPr>
                <w:sz w:val="18"/>
                <w:szCs w:val="18"/>
              </w:rPr>
            </w:pPr>
            <w:r w:rsidRPr="00C63645">
              <w:rPr>
                <w:sz w:val="18"/>
                <w:szCs w:val="18"/>
              </w:rPr>
              <w:t>A good patient advocate</w:t>
            </w:r>
          </w:p>
        </w:tc>
        <w:tc>
          <w:tcPr>
            <w:tcW w:w="270" w:type="dxa"/>
          </w:tcPr>
          <w:p w14:paraId="4E4DFD92" w14:textId="77777777" w:rsidR="00C63645" w:rsidRPr="00C63645" w:rsidRDefault="00C63645" w:rsidP="00C63645">
            <w:pPr>
              <w:contextualSpacing/>
            </w:pPr>
          </w:p>
        </w:tc>
        <w:tc>
          <w:tcPr>
            <w:tcW w:w="4495" w:type="dxa"/>
          </w:tcPr>
          <w:p w14:paraId="21059A97" w14:textId="77777777" w:rsidR="00C63645" w:rsidRPr="00C63645" w:rsidRDefault="00C63645" w:rsidP="00C63645">
            <w:pPr>
              <w:contextualSpacing/>
              <w:rPr>
                <w:sz w:val="18"/>
                <w:szCs w:val="18"/>
              </w:rPr>
            </w:pPr>
            <w:r w:rsidRPr="00C63645">
              <w:rPr>
                <w:sz w:val="18"/>
                <w:szCs w:val="18"/>
              </w:rPr>
              <w:t>Work ethic</w:t>
            </w:r>
          </w:p>
        </w:tc>
      </w:tr>
    </w:tbl>
    <w:p w14:paraId="2D030B18" w14:textId="77777777" w:rsidR="00C63645" w:rsidRPr="00C63645" w:rsidRDefault="00C63645" w:rsidP="00C63645">
      <w:pPr>
        <w:spacing w:line="259" w:lineRule="auto"/>
        <w:jc w:val="left"/>
        <w:rPr>
          <w:rFonts w:eastAsiaTheme="minorHAnsi"/>
        </w:rPr>
      </w:pPr>
    </w:p>
    <w:p w14:paraId="0B7B6A1E" w14:textId="77777777" w:rsidR="00291DED" w:rsidRDefault="00291DED" w:rsidP="00C63645">
      <w:pPr>
        <w:spacing w:line="259" w:lineRule="auto"/>
        <w:jc w:val="left"/>
      </w:pPr>
    </w:p>
    <w:sectPr w:rsidR="00291DED" w:rsidSect="00C636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920D6" w14:textId="77777777" w:rsidR="005F7D88" w:rsidRDefault="005F7D88" w:rsidP="00E756E0">
      <w:pPr>
        <w:spacing w:after="0" w:line="240" w:lineRule="auto"/>
      </w:pPr>
      <w:r>
        <w:separator/>
      </w:r>
    </w:p>
  </w:endnote>
  <w:endnote w:type="continuationSeparator" w:id="0">
    <w:p w14:paraId="3C11978F" w14:textId="77777777" w:rsidR="005F7D88" w:rsidRDefault="005F7D88" w:rsidP="00E756E0">
      <w:pPr>
        <w:spacing w:after="0" w:line="240" w:lineRule="auto"/>
      </w:pPr>
      <w:r>
        <w:continuationSeparator/>
      </w:r>
    </w:p>
  </w:endnote>
  <w:endnote w:type="continuationNotice" w:id="1">
    <w:p w14:paraId="5A6B2876" w14:textId="77777777" w:rsidR="005F7D88" w:rsidRDefault="005F7D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A14D" w14:textId="763B6484" w:rsidR="00811634" w:rsidRDefault="00811634" w:rsidP="00811634">
    <w:pPr>
      <w:pStyle w:val="Footer"/>
    </w:pPr>
    <w:r>
      <w:t xml:space="preserve">Reviewed and Approved </w:t>
    </w:r>
    <w:r w:rsidR="00B97B48">
      <w:t>7/18/26</w:t>
    </w:r>
  </w:p>
  <w:p w14:paraId="52C5E471" w14:textId="77777777" w:rsidR="00811634" w:rsidRDefault="00811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A42D2" w14:textId="77777777" w:rsidR="005F7D88" w:rsidRDefault="005F7D88" w:rsidP="00E756E0">
      <w:pPr>
        <w:spacing w:after="0" w:line="240" w:lineRule="auto"/>
      </w:pPr>
      <w:r>
        <w:separator/>
      </w:r>
    </w:p>
  </w:footnote>
  <w:footnote w:type="continuationSeparator" w:id="0">
    <w:p w14:paraId="7267D3C2" w14:textId="77777777" w:rsidR="005F7D88" w:rsidRDefault="005F7D88" w:rsidP="00E756E0">
      <w:pPr>
        <w:spacing w:after="0" w:line="240" w:lineRule="auto"/>
      </w:pPr>
      <w:r>
        <w:continuationSeparator/>
      </w:r>
    </w:p>
  </w:footnote>
  <w:footnote w:type="continuationNotice" w:id="1">
    <w:p w14:paraId="200252FA" w14:textId="77777777" w:rsidR="005F7D88" w:rsidRDefault="005F7D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5F5D" w14:textId="03D77E50" w:rsidR="009D48F9" w:rsidRDefault="009D48F9">
    <w:pPr>
      <w:pStyle w:val="Header"/>
    </w:pPr>
    <w:r>
      <w:t>OST 671 Pathology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086"/>
    <w:multiLevelType w:val="hybridMultilevel"/>
    <w:tmpl w:val="F6FE21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3"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E8057A"/>
    <w:multiLevelType w:val="multilevel"/>
    <w:tmpl w:val="9CE20E5A"/>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6"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515647"/>
    <w:multiLevelType w:val="multilevel"/>
    <w:tmpl w:val="2F789B2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2"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9B0796"/>
    <w:multiLevelType w:val="multilevel"/>
    <w:tmpl w:val="57F6CB2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5" w15:restartNumberingAfterBreak="0">
    <w:nsid w:val="2E10563C"/>
    <w:multiLevelType w:val="multilevel"/>
    <w:tmpl w:val="EF4A79A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6" w15:restartNumberingAfterBreak="0">
    <w:nsid w:val="2EAC41FA"/>
    <w:multiLevelType w:val="multilevel"/>
    <w:tmpl w:val="CDB8CA7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8"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C86F13"/>
    <w:multiLevelType w:val="multilevel"/>
    <w:tmpl w:val="024EBF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D6F17D5"/>
    <w:multiLevelType w:val="multilevel"/>
    <w:tmpl w:val="08C24A9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2"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9354099"/>
    <w:multiLevelType w:val="multilevel"/>
    <w:tmpl w:val="D110E33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7" w15:restartNumberingAfterBreak="0">
    <w:nsid w:val="4E763B3C"/>
    <w:multiLevelType w:val="multilevel"/>
    <w:tmpl w:val="776E14E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8" w15:restartNumberingAfterBreak="0">
    <w:nsid w:val="5A0A03CA"/>
    <w:multiLevelType w:val="multilevel"/>
    <w:tmpl w:val="131433F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9"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30"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741CF0"/>
    <w:multiLevelType w:val="hybridMultilevel"/>
    <w:tmpl w:val="78DC0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42410E4"/>
    <w:multiLevelType w:val="multilevel"/>
    <w:tmpl w:val="39FA7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34"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5"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DF06AEB"/>
    <w:multiLevelType w:val="multilevel"/>
    <w:tmpl w:val="194617D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17F60B5"/>
    <w:multiLevelType w:val="multilevel"/>
    <w:tmpl w:val="83FE349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41"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8F3510E"/>
    <w:multiLevelType w:val="multilevel"/>
    <w:tmpl w:val="7C7E7DE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E7B0694"/>
    <w:multiLevelType w:val="multilevel"/>
    <w:tmpl w:val="1C7E67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22"/>
  </w:num>
  <w:num w:numId="2" w16cid:durableId="374738127">
    <w:abstractNumId w:val="18"/>
  </w:num>
  <w:num w:numId="3" w16cid:durableId="1054306765">
    <w:abstractNumId w:val="37"/>
  </w:num>
  <w:num w:numId="4" w16cid:durableId="1563248639">
    <w:abstractNumId w:val="24"/>
  </w:num>
  <w:num w:numId="5" w16cid:durableId="279457362">
    <w:abstractNumId w:val="34"/>
  </w:num>
  <w:num w:numId="6" w16cid:durableId="321932046">
    <w:abstractNumId w:val="44"/>
  </w:num>
  <w:num w:numId="7" w16cid:durableId="2030177351">
    <w:abstractNumId w:val="20"/>
  </w:num>
  <w:num w:numId="8" w16cid:durableId="678583384">
    <w:abstractNumId w:val="29"/>
  </w:num>
  <w:num w:numId="9" w16cid:durableId="706762523">
    <w:abstractNumId w:val="6"/>
  </w:num>
  <w:num w:numId="10" w16cid:durableId="602808585">
    <w:abstractNumId w:val="25"/>
  </w:num>
  <w:num w:numId="11" w16cid:durableId="2031294038">
    <w:abstractNumId w:val="10"/>
  </w:num>
  <w:num w:numId="12" w16cid:durableId="711810667">
    <w:abstractNumId w:val="7"/>
  </w:num>
  <w:num w:numId="13" w16cid:durableId="1478650159">
    <w:abstractNumId w:val="12"/>
  </w:num>
  <w:num w:numId="14" w16cid:durableId="1755130114">
    <w:abstractNumId w:val="38"/>
  </w:num>
  <w:num w:numId="15" w16cid:durableId="881407553">
    <w:abstractNumId w:val="35"/>
  </w:num>
  <w:num w:numId="16" w16cid:durableId="1790512805">
    <w:abstractNumId w:val="41"/>
  </w:num>
  <w:num w:numId="17" w16cid:durableId="57095923">
    <w:abstractNumId w:val="23"/>
  </w:num>
  <w:num w:numId="18" w16cid:durableId="1328441998">
    <w:abstractNumId w:val="4"/>
  </w:num>
  <w:num w:numId="19" w16cid:durableId="453905796">
    <w:abstractNumId w:val="1"/>
  </w:num>
  <w:num w:numId="20" w16cid:durableId="712390623">
    <w:abstractNumId w:val="9"/>
  </w:num>
  <w:num w:numId="21" w16cid:durableId="114060318">
    <w:abstractNumId w:val="43"/>
  </w:num>
  <w:num w:numId="22" w16cid:durableId="367879246">
    <w:abstractNumId w:val="17"/>
  </w:num>
  <w:num w:numId="23" w16cid:durableId="2053921885">
    <w:abstractNumId w:val="14"/>
  </w:num>
  <w:num w:numId="24" w16cid:durableId="225651855">
    <w:abstractNumId w:val="33"/>
  </w:num>
  <w:num w:numId="25" w16cid:durableId="1188716672">
    <w:abstractNumId w:val="3"/>
  </w:num>
  <w:num w:numId="26" w16cid:durableId="334580554">
    <w:abstractNumId w:val="40"/>
  </w:num>
  <w:num w:numId="27" w16cid:durableId="584999412">
    <w:abstractNumId w:val="46"/>
  </w:num>
  <w:num w:numId="28" w16cid:durableId="750080801">
    <w:abstractNumId w:val="30"/>
  </w:num>
  <w:num w:numId="29" w16cid:durableId="969631907">
    <w:abstractNumId w:val="2"/>
  </w:num>
  <w:num w:numId="30" w16cid:durableId="885069547">
    <w:abstractNumId w:val="8"/>
  </w:num>
  <w:num w:numId="31" w16cid:durableId="1336226752">
    <w:abstractNumId w:val="44"/>
  </w:num>
  <w:num w:numId="32" w16cid:durableId="717247868">
    <w:abstractNumId w:val="20"/>
  </w:num>
  <w:num w:numId="33" w16cid:durableId="14377471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53337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3268093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710009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5126321">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8733398">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223619">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4186005">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13624501">
    <w:abstractNumId w:val="31"/>
  </w:num>
  <w:num w:numId="42" w16cid:durableId="1064453875">
    <w:abstractNumId w:val="45"/>
  </w:num>
  <w:num w:numId="43" w16cid:durableId="873232793">
    <w:abstractNumId w:val="27"/>
  </w:num>
  <w:num w:numId="44" w16cid:durableId="861673727">
    <w:abstractNumId w:val="11"/>
  </w:num>
  <w:num w:numId="45" w16cid:durableId="329215292">
    <w:abstractNumId w:val="15"/>
  </w:num>
  <w:num w:numId="46" w16cid:durableId="1101218011">
    <w:abstractNumId w:val="28"/>
  </w:num>
  <w:num w:numId="47" w16cid:durableId="775056610">
    <w:abstractNumId w:val="5"/>
  </w:num>
  <w:num w:numId="48" w16cid:durableId="365763265">
    <w:abstractNumId w:val="26"/>
  </w:num>
  <w:num w:numId="49" w16cid:durableId="921835421">
    <w:abstractNumId w:val="21"/>
  </w:num>
  <w:num w:numId="50" w16cid:durableId="692465385">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54FED"/>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5106"/>
    <w:rsid w:val="00076FC4"/>
    <w:rsid w:val="00077C10"/>
    <w:rsid w:val="000801F8"/>
    <w:rsid w:val="00082AC2"/>
    <w:rsid w:val="00082CAA"/>
    <w:rsid w:val="00084A82"/>
    <w:rsid w:val="00085214"/>
    <w:rsid w:val="0009066D"/>
    <w:rsid w:val="00090E68"/>
    <w:rsid w:val="0009293F"/>
    <w:rsid w:val="00094508"/>
    <w:rsid w:val="000964C7"/>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37BE"/>
    <w:rsid w:val="000B478B"/>
    <w:rsid w:val="000C05EE"/>
    <w:rsid w:val="000C14DA"/>
    <w:rsid w:val="000C3C4D"/>
    <w:rsid w:val="000C59C8"/>
    <w:rsid w:val="000C65F8"/>
    <w:rsid w:val="000D015E"/>
    <w:rsid w:val="000D2706"/>
    <w:rsid w:val="000D2E92"/>
    <w:rsid w:val="000D3DDA"/>
    <w:rsid w:val="000D48C0"/>
    <w:rsid w:val="000D56BB"/>
    <w:rsid w:val="000D6327"/>
    <w:rsid w:val="000D654D"/>
    <w:rsid w:val="000D6F70"/>
    <w:rsid w:val="000D7F47"/>
    <w:rsid w:val="000E03A1"/>
    <w:rsid w:val="000E08E7"/>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2A1E"/>
    <w:rsid w:val="00122D3A"/>
    <w:rsid w:val="00123803"/>
    <w:rsid w:val="00125E36"/>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6BF4"/>
    <w:rsid w:val="00160992"/>
    <w:rsid w:val="001613D1"/>
    <w:rsid w:val="001613F5"/>
    <w:rsid w:val="00161DD1"/>
    <w:rsid w:val="0016209E"/>
    <w:rsid w:val="00163D5A"/>
    <w:rsid w:val="0016491E"/>
    <w:rsid w:val="00164CA5"/>
    <w:rsid w:val="00165CD1"/>
    <w:rsid w:val="00166EE1"/>
    <w:rsid w:val="00167B45"/>
    <w:rsid w:val="0017052E"/>
    <w:rsid w:val="001726E2"/>
    <w:rsid w:val="00172C55"/>
    <w:rsid w:val="001730E1"/>
    <w:rsid w:val="00174BDF"/>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6F"/>
    <w:rsid w:val="001B4DEB"/>
    <w:rsid w:val="001B6D44"/>
    <w:rsid w:val="001B6FD8"/>
    <w:rsid w:val="001B7AE6"/>
    <w:rsid w:val="001B7C94"/>
    <w:rsid w:val="001C1AB7"/>
    <w:rsid w:val="001C2588"/>
    <w:rsid w:val="001C2964"/>
    <w:rsid w:val="001C4F82"/>
    <w:rsid w:val="001C61F7"/>
    <w:rsid w:val="001C6603"/>
    <w:rsid w:val="001D23E3"/>
    <w:rsid w:val="001D2CB6"/>
    <w:rsid w:val="001D32AE"/>
    <w:rsid w:val="001D32EB"/>
    <w:rsid w:val="001D3E5E"/>
    <w:rsid w:val="001D5191"/>
    <w:rsid w:val="001D79D8"/>
    <w:rsid w:val="001D7A34"/>
    <w:rsid w:val="001E2176"/>
    <w:rsid w:val="001E31F3"/>
    <w:rsid w:val="001E33CF"/>
    <w:rsid w:val="001E4820"/>
    <w:rsid w:val="001E49FD"/>
    <w:rsid w:val="001E5B1F"/>
    <w:rsid w:val="001E6F3B"/>
    <w:rsid w:val="001F0722"/>
    <w:rsid w:val="001F0B96"/>
    <w:rsid w:val="001F1E07"/>
    <w:rsid w:val="001F3C84"/>
    <w:rsid w:val="001F3E20"/>
    <w:rsid w:val="001F40D6"/>
    <w:rsid w:val="001F4B40"/>
    <w:rsid w:val="001F5178"/>
    <w:rsid w:val="001F518B"/>
    <w:rsid w:val="001F6131"/>
    <w:rsid w:val="001F73B3"/>
    <w:rsid w:val="001F7C97"/>
    <w:rsid w:val="001F7CB9"/>
    <w:rsid w:val="001F7DD8"/>
    <w:rsid w:val="00200481"/>
    <w:rsid w:val="002022C3"/>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67D6D"/>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3F96"/>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544A"/>
    <w:rsid w:val="002A6615"/>
    <w:rsid w:val="002A6A48"/>
    <w:rsid w:val="002A704E"/>
    <w:rsid w:val="002A7DB0"/>
    <w:rsid w:val="002B21B0"/>
    <w:rsid w:val="002B2878"/>
    <w:rsid w:val="002B2B0C"/>
    <w:rsid w:val="002B366A"/>
    <w:rsid w:val="002B3D03"/>
    <w:rsid w:val="002B4799"/>
    <w:rsid w:val="002B5925"/>
    <w:rsid w:val="002B6A09"/>
    <w:rsid w:val="002B75FF"/>
    <w:rsid w:val="002C0111"/>
    <w:rsid w:val="002C6ECB"/>
    <w:rsid w:val="002C73AF"/>
    <w:rsid w:val="002D4AE9"/>
    <w:rsid w:val="002D75BF"/>
    <w:rsid w:val="002E1C02"/>
    <w:rsid w:val="002E26D0"/>
    <w:rsid w:val="002E29CC"/>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1EA6"/>
    <w:rsid w:val="003024F1"/>
    <w:rsid w:val="00302DBC"/>
    <w:rsid w:val="00303296"/>
    <w:rsid w:val="00305723"/>
    <w:rsid w:val="003067E8"/>
    <w:rsid w:val="00307D45"/>
    <w:rsid w:val="00311221"/>
    <w:rsid w:val="00311A22"/>
    <w:rsid w:val="00316708"/>
    <w:rsid w:val="00316EA8"/>
    <w:rsid w:val="00317ABB"/>
    <w:rsid w:val="003208C2"/>
    <w:rsid w:val="00321A37"/>
    <w:rsid w:val="00322BDA"/>
    <w:rsid w:val="00323541"/>
    <w:rsid w:val="00324A79"/>
    <w:rsid w:val="00324F8D"/>
    <w:rsid w:val="0032634E"/>
    <w:rsid w:val="003266CF"/>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CD1"/>
    <w:rsid w:val="003B7692"/>
    <w:rsid w:val="003C0CE8"/>
    <w:rsid w:val="003C11B3"/>
    <w:rsid w:val="003C1C1A"/>
    <w:rsid w:val="003C4D04"/>
    <w:rsid w:val="003C54A4"/>
    <w:rsid w:val="003C57BD"/>
    <w:rsid w:val="003C7258"/>
    <w:rsid w:val="003D030A"/>
    <w:rsid w:val="003D1CDC"/>
    <w:rsid w:val="003D2240"/>
    <w:rsid w:val="003D4145"/>
    <w:rsid w:val="003D45FB"/>
    <w:rsid w:val="003D5F0C"/>
    <w:rsid w:val="003D600E"/>
    <w:rsid w:val="003D6E6B"/>
    <w:rsid w:val="003D7D1F"/>
    <w:rsid w:val="003E0509"/>
    <w:rsid w:val="003E0717"/>
    <w:rsid w:val="003E10C9"/>
    <w:rsid w:val="003E1209"/>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1E6"/>
    <w:rsid w:val="00413294"/>
    <w:rsid w:val="004135C9"/>
    <w:rsid w:val="00413769"/>
    <w:rsid w:val="00414CDF"/>
    <w:rsid w:val="00415303"/>
    <w:rsid w:val="0041530C"/>
    <w:rsid w:val="004162D3"/>
    <w:rsid w:val="00421B5D"/>
    <w:rsid w:val="00422C30"/>
    <w:rsid w:val="00423771"/>
    <w:rsid w:val="00425D82"/>
    <w:rsid w:val="0042674A"/>
    <w:rsid w:val="00426B4C"/>
    <w:rsid w:val="00426BA0"/>
    <w:rsid w:val="004348A9"/>
    <w:rsid w:val="004351EA"/>
    <w:rsid w:val="00440E5F"/>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956"/>
    <w:rsid w:val="00464B1E"/>
    <w:rsid w:val="00465B04"/>
    <w:rsid w:val="00465F80"/>
    <w:rsid w:val="00466DA6"/>
    <w:rsid w:val="004672BE"/>
    <w:rsid w:val="004679D7"/>
    <w:rsid w:val="004711CC"/>
    <w:rsid w:val="00471B53"/>
    <w:rsid w:val="00472EE7"/>
    <w:rsid w:val="0047429C"/>
    <w:rsid w:val="004754F3"/>
    <w:rsid w:val="00480340"/>
    <w:rsid w:val="0048042E"/>
    <w:rsid w:val="00480DFA"/>
    <w:rsid w:val="0048104E"/>
    <w:rsid w:val="00481BAF"/>
    <w:rsid w:val="00482B9E"/>
    <w:rsid w:val="004830D4"/>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5AF"/>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41D28"/>
    <w:rsid w:val="00542BFB"/>
    <w:rsid w:val="005455DD"/>
    <w:rsid w:val="0054754A"/>
    <w:rsid w:val="005500E5"/>
    <w:rsid w:val="00550B50"/>
    <w:rsid w:val="00551027"/>
    <w:rsid w:val="0055268A"/>
    <w:rsid w:val="00552FF3"/>
    <w:rsid w:val="005532E4"/>
    <w:rsid w:val="005546B6"/>
    <w:rsid w:val="00555607"/>
    <w:rsid w:val="0055670B"/>
    <w:rsid w:val="005612C2"/>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2778"/>
    <w:rsid w:val="005842A5"/>
    <w:rsid w:val="005848B8"/>
    <w:rsid w:val="00584E1E"/>
    <w:rsid w:val="00586E35"/>
    <w:rsid w:val="00587459"/>
    <w:rsid w:val="005879BF"/>
    <w:rsid w:val="00591F04"/>
    <w:rsid w:val="00592B89"/>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B08D5"/>
    <w:rsid w:val="005B2931"/>
    <w:rsid w:val="005B416E"/>
    <w:rsid w:val="005B41F6"/>
    <w:rsid w:val="005B4483"/>
    <w:rsid w:val="005B4C18"/>
    <w:rsid w:val="005B5330"/>
    <w:rsid w:val="005B6486"/>
    <w:rsid w:val="005C0282"/>
    <w:rsid w:val="005C143E"/>
    <w:rsid w:val="005C1835"/>
    <w:rsid w:val="005C41F1"/>
    <w:rsid w:val="005C5D67"/>
    <w:rsid w:val="005D0B78"/>
    <w:rsid w:val="005D1590"/>
    <w:rsid w:val="005D19C9"/>
    <w:rsid w:val="005D20EE"/>
    <w:rsid w:val="005D3DF0"/>
    <w:rsid w:val="005D4451"/>
    <w:rsid w:val="005D4C29"/>
    <w:rsid w:val="005D688F"/>
    <w:rsid w:val="005D6B9B"/>
    <w:rsid w:val="005E0FBF"/>
    <w:rsid w:val="005E126F"/>
    <w:rsid w:val="005E176F"/>
    <w:rsid w:val="005E1DBB"/>
    <w:rsid w:val="005E20F6"/>
    <w:rsid w:val="005E47B6"/>
    <w:rsid w:val="005E58CC"/>
    <w:rsid w:val="005E6A24"/>
    <w:rsid w:val="005E76D1"/>
    <w:rsid w:val="005EF2EA"/>
    <w:rsid w:val="005F0799"/>
    <w:rsid w:val="005F28EA"/>
    <w:rsid w:val="005F295E"/>
    <w:rsid w:val="005F4C3F"/>
    <w:rsid w:val="005F60AA"/>
    <w:rsid w:val="005F63B7"/>
    <w:rsid w:val="005F69DA"/>
    <w:rsid w:val="005F6DC5"/>
    <w:rsid w:val="005F7470"/>
    <w:rsid w:val="005F7D88"/>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0EBA"/>
    <w:rsid w:val="006211F3"/>
    <w:rsid w:val="00621C87"/>
    <w:rsid w:val="00622CF6"/>
    <w:rsid w:val="0062384A"/>
    <w:rsid w:val="006252E7"/>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3DA"/>
    <w:rsid w:val="006A06A9"/>
    <w:rsid w:val="006A14B9"/>
    <w:rsid w:val="006A1587"/>
    <w:rsid w:val="006A330E"/>
    <w:rsid w:val="006A4334"/>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46B3"/>
    <w:rsid w:val="006C572C"/>
    <w:rsid w:val="006D160C"/>
    <w:rsid w:val="006D2D9E"/>
    <w:rsid w:val="006D2EE4"/>
    <w:rsid w:val="006D4DB0"/>
    <w:rsid w:val="006D6871"/>
    <w:rsid w:val="006D68B6"/>
    <w:rsid w:val="006D7F21"/>
    <w:rsid w:val="006E0B60"/>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8DA"/>
    <w:rsid w:val="007029CA"/>
    <w:rsid w:val="007031BF"/>
    <w:rsid w:val="00703427"/>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2951"/>
    <w:rsid w:val="007D3021"/>
    <w:rsid w:val="007D381C"/>
    <w:rsid w:val="007D4C98"/>
    <w:rsid w:val="007D6B64"/>
    <w:rsid w:val="007D6BDC"/>
    <w:rsid w:val="007D6E46"/>
    <w:rsid w:val="007D7480"/>
    <w:rsid w:val="007E1756"/>
    <w:rsid w:val="007E28C1"/>
    <w:rsid w:val="007E2CEF"/>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1634"/>
    <w:rsid w:val="00812906"/>
    <w:rsid w:val="0081528D"/>
    <w:rsid w:val="00816586"/>
    <w:rsid w:val="00820583"/>
    <w:rsid w:val="00820B52"/>
    <w:rsid w:val="00820F8B"/>
    <w:rsid w:val="00821D74"/>
    <w:rsid w:val="008231C2"/>
    <w:rsid w:val="008231D5"/>
    <w:rsid w:val="00825CE5"/>
    <w:rsid w:val="00825DB3"/>
    <w:rsid w:val="00827410"/>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46B36"/>
    <w:rsid w:val="00850866"/>
    <w:rsid w:val="0085134C"/>
    <w:rsid w:val="00851D5C"/>
    <w:rsid w:val="00853CC6"/>
    <w:rsid w:val="0085403A"/>
    <w:rsid w:val="008546A6"/>
    <w:rsid w:val="00855C0B"/>
    <w:rsid w:val="008562CA"/>
    <w:rsid w:val="008563C8"/>
    <w:rsid w:val="0086161B"/>
    <w:rsid w:val="008624A4"/>
    <w:rsid w:val="0086361C"/>
    <w:rsid w:val="0086561D"/>
    <w:rsid w:val="008667AE"/>
    <w:rsid w:val="00867427"/>
    <w:rsid w:val="00867EC0"/>
    <w:rsid w:val="00870061"/>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2AAF"/>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B1E"/>
    <w:rsid w:val="00906C77"/>
    <w:rsid w:val="00907905"/>
    <w:rsid w:val="0091078A"/>
    <w:rsid w:val="00910908"/>
    <w:rsid w:val="0091314F"/>
    <w:rsid w:val="0091339A"/>
    <w:rsid w:val="00916057"/>
    <w:rsid w:val="00916AF2"/>
    <w:rsid w:val="009170A5"/>
    <w:rsid w:val="00920040"/>
    <w:rsid w:val="009204C9"/>
    <w:rsid w:val="00920B5C"/>
    <w:rsid w:val="00920DEE"/>
    <w:rsid w:val="00923FA4"/>
    <w:rsid w:val="00924342"/>
    <w:rsid w:val="00925843"/>
    <w:rsid w:val="009275FB"/>
    <w:rsid w:val="00930226"/>
    <w:rsid w:val="00932861"/>
    <w:rsid w:val="00932D5D"/>
    <w:rsid w:val="0093399A"/>
    <w:rsid w:val="009371DB"/>
    <w:rsid w:val="0094048D"/>
    <w:rsid w:val="00940D34"/>
    <w:rsid w:val="00941F4E"/>
    <w:rsid w:val="00942DAD"/>
    <w:rsid w:val="009456D7"/>
    <w:rsid w:val="0094791D"/>
    <w:rsid w:val="00952B86"/>
    <w:rsid w:val="00953C2C"/>
    <w:rsid w:val="00955AEC"/>
    <w:rsid w:val="00956186"/>
    <w:rsid w:val="009570E0"/>
    <w:rsid w:val="009574E1"/>
    <w:rsid w:val="009576DA"/>
    <w:rsid w:val="00960D05"/>
    <w:rsid w:val="00961BDC"/>
    <w:rsid w:val="0096296A"/>
    <w:rsid w:val="00962C65"/>
    <w:rsid w:val="00963D5B"/>
    <w:rsid w:val="0096444F"/>
    <w:rsid w:val="00965C4B"/>
    <w:rsid w:val="009670A7"/>
    <w:rsid w:val="00967C53"/>
    <w:rsid w:val="009709A8"/>
    <w:rsid w:val="00971C38"/>
    <w:rsid w:val="00971C7E"/>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2E7"/>
    <w:rsid w:val="009A659D"/>
    <w:rsid w:val="009A6A63"/>
    <w:rsid w:val="009A6D52"/>
    <w:rsid w:val="009B054E"/>
    <w:rsid w:val="009B0A12"/>
    <w:rsid w:val="009B0C51"/>
    <w:rsid w:val="009B3425"/>
    <w:rsid w:val="009B6032"/>
    <w:rsid w:val="009B7174"/>
    <w:rsid w:val="009B74AC"/>
    <w:rsid w:val="009B9BB5"/>
    <w:rsid w:val="009C1F25"/>
    <w:rsid w:val="009C3C16"/>
    <w:rsid w:val="009C3ED2"/>
    <w:rsid w:val="009C4DE6"/>
    <w:rsid w:val="009C4FF5"/>
    <w:rsid w:val="009C5248"/>
    <w:rsid w:val="009C6DEC"/>
    <w:rsid w:val="009C70CB"/>
    <w:rsid w:val="009C7312"/>
    <w:rsid w:val="009D0126"/>
    <w:rsid w:val="009D09CD"/>
    <w:rsid w:val="009D3BF1"/>
    <w:rsid w:val="009D3F69"/>
    <w:rsid w:val="009D48F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D40"/>
    <w:rsid w:val="009F5EEE"/>
    <w:rsid w:val="009F67BA"/>
    <w:rsid w:val="009F6987"/>
    <w:rsid w:val="009F79B7"/>
    <w:rsid w:val="00A003E5"/>
    <w:rsid w:val="00A01F0B"/>
    <w:rsid w:val="00A029D6"/>
    <w:rsid w:val="00A02EDA"/>
    <w:rsid w:val="00A053B1"/>
    <w:rsid w:val="00A0744B"/>
    <w:rsid w:val="00A103A6"/>
    <w:rsid w:val="00A10AA5"/>
    <w:rsid w:val="00A11C1F"/>
    <w:rsid w:val="00A133DE"/>
    <w:rsid w:val="00A148EA"/>
    <w:rsid w:val="00A1501D"/>
    <w:rsid w:val="00A154D7"/>
    <w:rsid w:val="00A15682"/>
    <w:rsid w:val="00A15AB7"/>
    <w:rsid w:val="00A15C36"/>
    <w:rsid w:val="00A16BF1"/>
    <w:rsid w:val="00A1706F"/>
    <w:rsid w:val="00A1D88E"/>
    <w:rsid w:val="00A2011D"/>
    <w:rsid w:val="00A21D1D"/>
    <w:rsid w:val="00A225ED"/>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5FF0"/>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52D0"/>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28A"/>
    <w:rsid w:val="00AC45D6"/>
    <w:rsid w:val="00AC4B0D"/>
    <w:rsid w:val="00AC4FCA"/>
    <w:rsid w:val="00AC6E56"/>
    <w:rsid w:val="00AC76FD"/>
    <w:rsid w:val="00AD096F"/>
    <w:rsid w:val="00AD19D9"/>
    <w:rsid w:val="00AD2CF6"/>
    <w:rsid w:val="00AD2EF8"/>
    <w:rsid w:val="00AD69E2"/>
    <w:rsid w:val="00AD6FE9"/>
    <w:rsid w:val="00AE0C68"/>
    <w:rsid w:val="00AE1B87"/>
    <w:rsid w:val="00AE23E7"/>
    <w:rsid w:val="00AE3704"/>
    <w:rsid w:val="00AE4B80"/>
    <w:rsid w:val="00AE5750"/>
    <w:rsid w:val="00AE71B2"/>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1740A"/>
    <w:rsid w:val="00B201B9"/>
    <w:rsid w:val="00B20692"/>
    <w:rsid w:val="00B20F45"/>
    <w:rsid w:val="00B236FB"/>
    <w:rsid w:val="00B23B0F"/>
    <w:rsid w:val="00B23B88"/>
    <w:rsid w:val="00B2409D"/>
    <w:rsid w:val="00B256BD"/>
    <w:rsid w:val="00B25916"/>
    <w:rsid w:val="00B26BE6"/>
    <w:rsid w:val="00B27EDF"/>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1AC"/>
    <w:rsid w:val="00B657CC"/>
    <w:rsid w:val="00B65876"/>
    <w:rsid w:val="00B66610"/>
    <w:rsid w:val="00B703CD"/>
    <w:rsid w:val="00B70BF7"/>
    <w:rsid w:val="00B70E67"/>
    <w:rsid w:val="00B71814"/>
    <w:rsid w:val="00B72C2C"/>
    <w:rsid w:val="00B7419A"/>
    <w:rsid w:val="00B7447A"/>
    <w:rsid w:val="00B75106"/>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56F1"/>
    <w:rsid w:val="00B96766"/>
    <w:rsid w:val="00B97B48"/>
    <w:rsid w:val="00BA1085"/>
    <w:rsid w:val="00BA1A7D"/>
    <w:rsid w:val="00BA2541"/>
    <w:rsid w:val="00BA3058"/>
    <w:rsid w:val="00BA372B"/>
    <w:rsid w:val="00BA3E6F"/>
    <w:rsid w:val="00BA6058"/>
    <w:rsid w:val="00BA73C5"/>
    <w:rsid w:val="00BA7D30"/>
    <w:rsid w:val="00BB000B"/>
    <w:rsid w:val="00BB0C40"/>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5998"/>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7E57"/>
    <w:rsid w:val="00C300B6"/>
    <w:rsid w:val="00C304F7"/>
    <w:rsid w:val="00C30F1A"/>
    <w:rsid w:val="00C326F4"/>
    <w:rsid w:val="00C33249"/>
    <w:rsid w:val="00C33B7A"/>
    <w:rsid w:val="00C342C6"/>
    <w:rsid w:val="00C34B5A"/>
    <w:rsid w:val="00C34FDD"/>
    <w:rsid w:val="00C357C4"/>
    <w:rsid w:val="00C36C41"/>
    <w:rsid w:val="00C3744E"/>
    <w:rsid w:val="00C377B9"/>
    <w:rsid w:val="00C40988"/>
    <w:rsid w:val="00C40B5D"/>
    <w:rsid w:val="00C4203B"/>
    <w:rsid w:val="00C421D4"/>
    <w:rsid w:val="00C436A9"/>
    <w:rsid w:val="00C43BDA"/>
    <w:rsid w:val="00C4431C"/>
    <w:rsid w:val="00C45D60"/>
    <w:rsid w:val="00C4706F"/>
    <w:rsid w:val="00C50401"/>
    <w:rsid w:val="00C505D4"/>
    <w:rsid w:val="00C507E8"/>
    <w:rsid w:val="00C51135"/>
    <w:rsid w:val="00C51141"/>
    <w:rsid w:val="00C53B38"/>
    <w:rsid w:val="00C5477C"/>
    <w:rsid w:val="00C54B6C"/>
    <w:rsid w:val="00C57D28"/>
    <w:rsid w:val="00C6141F"/>
    <w:rsid w:val="00C619AD"/>
    <w:rsid w:val="00C61FC6"/>
    <w:rsid w:val="00C62034"/>
    <w:rsid w:val="00C63645"/>
    <w:rsid w:val="00C64213"/>
    <w:rsid w:val="00C64996"/>
    <w:rsid w:val="00C65CF5"/>
    <w:rsid w:val="00C66339"/>
    <w:rsid w:val="00C6725B"/>
    <w:rsid w:val="00C676D4"/>
    <w:rsid w:val="00C7052F"/>
    <w:rsid w:val="00C70E6C"/>
    <w:rsid w:val="00C71437"/>
    <w:rsid w:val="00C72FB7"/>
    <w:rsid w:val="00C7318B"/>
    <w:rsid w:val="00C802D2"/>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61C7"/>
    <w:rsid w:val="00C9757A"/>
    <w:rsid w:val="00CA0E85"/>
    <w:rsid w:val="00CA0FB7"/>
    <w:rsid w:val="00CA12FB"/>
    <w:rsid w:val="00CA5C7C"/>
    <w:rsid w:val="00CA60D7"/>
    <w:rsid w:val="00CA60DF"/>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07F0B"/>
    <w:rsid w:val="00D10807"/>
    <w:rsid w:val="00D11D38"/>
    <w:rsid w:val="00D125B0"/>
    <w:rsid w:val="00D14046"/>
    <w:rsid w:val="00D147CA"/>
    <w:rsid w:val="00D15B15"/>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51C"/>
    <w:rsid w:val="00D52AA3"/>
    <w:rsid w:val="00D53707"/>
    <w:rsid w:val="00D5381C"/>
    <w:rsid w:val="00D55439"/>
    <w:rsid w:val="00D562D2"/>
    <w:rsid w:val="00D5667E"/>
    <w:rsid w:val="00D572AD"/>
    <w:rsid w:val="00D57BC2"/>
    <w:rsid w:val="00D60767"/>
    <w:rsid w:val="00D60B91"/>
    <w:rsid w:val="00D61D00"/>
    <w:rsid w:val="00D62717"/>
    <w:rsid w:val="00D62FF0"/>
    <w:rsid w:val="00D64C95"/>
    <w:rsid w:val="00D64D68"/>
    <w:rsid w:val="00D666AF"/>
    <w:rsid w:val="00D70B02"/>
    <w:rsid w:val="00D70C7E"/>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36E4"/>
    <w:rsid w:val="00D93C47"/>
    <w:rsid w:val="00D94481"/>
    <w:rsid w:val="00D9524E"/>
    <w:rsid w:val="00D95925"/>
    <w:rsid w:val="00D96CC3"/>
    <w:rsid w:val="00DA6C26"/>
    <w:rsid w:val="00DA727D"/>
    <w:rsid w:val="00DB1C15"/>
    <w:rsid w:val="00DB1FD4"/>
    <w:rsid w:val="00DB2358"/>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8FE"/>
    <w:rsid w:val="00E10E67"/>
    <w:rsid w:val="00E11B3A"/>
    <w:rsid w:val="00E11CEA"/>
    <w:rsid w:val="00E132DF"/>
    <w:rsid w:val="00E13D12"/>
    <w:rsid w:val="00E15960"/>
    <w:rsid w:val="00E15E8D"/>
    <w:rsid w:val="00E16BCC"/>
    <w:rsid w:val="00E20143"/>
    <w:rsid w:val="00E20D8B"/>
    <w:rsid w:val="00E21148"/>
    <w:rsid w:val="00E25445"/>
    <w:rsid w:val="00E25C78"/>
    <w:rsid w:val="00E26DD9"/>
    <w:rsid w:val="00E30D4B"/>
    <w:rsid w:val="00E31981"/>
    <w:rsid w:val="00E32F36"/>
    <w:rsid w:val="00E335BF"/>
    <w:rsid w:val="00E33733"/>
    <w:rsid w:val="00E343F0"/>
    <w:rsid w:val="00E34A29"/>
    <w:rsid w:val="00E34D3F"/>
    <w:rsid w:val="00E34DF8"/>
    <w:rsid w:val="00E37E96"/>
    <w:rsid w:val="00E402DE"/>
    <w:rsid w:val="00E405FF"/>
    <w:rsid w:val="00E4156A"/>
    <w:rsid w:val="00E41CEE"/>
    <w:rsid w:val="00E42691"/>
    <w:rsid w:val="00E437F5"/>
    <w:rsid w:val="00E4733C"/>
    <w:rsid w:val="00E47436"/>
    <w:rsid w:val="00E50779"/>
    <w:rsid w:val="00E52C8F"/>
    <w:rsid w:val="00E52FC8"/>
    <w:rsid w:val="00E53529"/>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A42"/>
    <w:rsid w:val="00E66CE7"/>
    <w:rsid w:val="00E66E02"/>
    <w:rsid w:val="00E70706"/>
    <w:rsid w:val="00E708BB"/>
    <w:rsid w:val="00E72014"/>
    <w:rsid w:val="00E7264E"/>
    <w:rsid w:val="00E7437E"/>
    <w:rsid w:val="00E74B29"/>
    <w:rsid w:val="00E74D33"/>
    <w:rsid w:val="00E756E0"/>
    <w:rsid w:val="00E77E46"/>
    <w:rsid w:val="00E80C82"/>
    <w:rsid w:val="00E8132E"/>
    <w:rsid w:val="00E82C92"/>
    <w:rsid w:val="00E831A0"/>
    <w:rsid w:val="00E831A1"/>
    <w:rsid w:val="00E838CB"/>
    <w:rsid w:val="00E85C4C"/>
    <w:rsid w:val="00E91301"/>
    <w:rsid w:val="00E92AB8"/>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027"/>
    <w:rsid w:val="00ED16DE"/>
    <w:rsid w:val="00ED1DAD"/>
    <w:rsid w:val="00ED2B7A"/>
    <w:rsid w:val="00ED3BAE"/>
    <w:rsid w:val="00ED3E9E"/>
    <w:rsid w:val="00ED5833"/>
    <w:rsid w:val="00ED62AA"/>
    <w:rsid w:val="00ED6C17"/>
    <w:rsid w:val="00ED6F3C"/>
    <w:rsid w:val="00ED7209"/>
    <w:rsid w:val="00ED750F"/>
    <w:rsid w:val="00ED7674"/>
    <w:rsid w:val="00ED78E9"/>
    <w:rsid w:val="00EE19DC"/>
    <w:rsid w:val="00EE26CC"/>
    <w:rsid w:val="00EE2CCB"/>
    <w:rsid w:val="00EE2F3D"/>
    <w:rsid w:val="00EE382E"/>
    <w:rsid w:val="00EE3E09"/>
    <w:rsid w:val="00EE49FE"/>
    <w:rsid w:val="00EE513C"/>
    <w:rsid w:val="00EE6CA7"/>
    <w:rsid w:val="00EF1A72"/>
    <w:rsid w:val="00EF28D1"/>
    <w:rsid w:val="00EF323A"/>
    <w:rsid w:val="00EF33FE"/>
    <w:rsid w:val="00EF3F97"/>
    <w:rsid w:val="00EF5B30"/>
    <w:rsid w:val="00F00DFC"/>
    <w:rsid w:val="00F04608"/>
    <w:rsid w:val="00F07737"/>
    <w:rsid w:val="00F07C92"/>
    <w:rsid w:val="00F07D54"/>
    <w:rsid w:val="00F11002"/>
    <w:rsid w:val="00F15FB5"/>
    <w:rsid w:val="00F160C7"/>
    <w:rsid w:val="00F16B62"/>
    <w:rsid w:val="00F176D2"/>
    <w:rsid w:val="00F21B5D"/>
    <w:rsid w:val="00F22005"/>
    <w:rsid w:val="00F269A6"/>
    <w:rsid w:val="00F272CB"/>
    <w:rsid w:val="00F2793C"/>
    <w:rsid w:val="00F31D78"/>
    <w:rsid w:val="00F3228D"/>
    <w:rsid w:val="00F326EF"/>
    <w:rsid w:val="00F32AEC"/>
    <w:rsid w:val="00F32DCB"/>
    <w:rsid w:val="00F3426E"/>
    <w:rsid w:val="00F35438"/>
    <w:rsid w:val="00F3613C"/>
    <w:rsid w:val="00F3742E"/>
    <w:rsid w:val="00F37C40"/>
    <w:rsid w:val="00F409FB"/>
    <w:rsid w:val="00F42F88"/>
    <w:rsid w:val="00F43192"/>
    <w:rsid w:val="00F43FA4"/>
    <w:rsid w:val="00F4439F"/>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904"/>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05D9"/>
    <w:rsid w:val="00FD3F4D"/>
    <w:rsid w:val="00FD437E"/>
    <w:rsid w:val="00FD5A12"/>
    <w:rsid w:val="00FD5E2A"/>
    <w:rsid w:val="00FD766F"/>
    <w:rsid w:val="00FE19D6"/>
    <w:rsid w:val="00FE27BD"/>
    <w:rsid w:val="00FE2A32"/>
    <w:rsid w:val="00FE4892"/>
    <w:rsid w:val="00FE4B87"/>
    <w:rsid w:val="00FE5C0F"/>
    <w:rsid w:val="00FE60EE"/>
    <w:rsid w:val="00FF09FD"/>
    <w:rsid w:val="00FF18CB"/>
    <w:rsid w:val="00FF30C7"/>
    <w:rsid w:val="00FF41E8"/>
    <w:rsid w:val="00FF4BB5"/>
    <w:rsid w:val="00FF4D94"/>
    <w:rsid w:val="00FF4EE3"/>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36E606"/>
    <w:rsid w:val="084358E7"/>
    <w:rsid w:val="08553BEB"/>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CFC4F5"/>
    <w:rsid w:val="0DD483D7"/>
    <w:rsid w:val="0DDAF867"/>
    <w:rsid w:val="0E0497BA"/>
    <w:rsid w:val="0E167EB3"/>
    <w:rsid w:val="0E430B34"/>
    <w:rsid w:val="0E6AF12A"/>
    <w:rsid w:val="0E705254"/>
    <w:rsid w:val="0E9CC22D"/>
    <w:rsid w:val="0EB12F0D"/>
    <w:rsid w:val="0F0DEF1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5FC0DA3"/>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1C3424C"/>
    <w:rsid w:val="2234BE7E"/>
    <w:rsid w:val="224C807D"/>
    <w:rsid w:val="227BBBB6"/>
    <w:rsid w:val="22A3AEB6"/>
    <w:rsid w:val="23030736"/>
    <w:rsid w:val="2333F259"/>
    <w:rsid w:val="23580E33"/>
    <w:rsid w:val="2374ACFC"/>
    <w:rsid w:val="23A047FE"/>
    <w:rsid w:val="23A35582"/>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8BFD53"/>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3B56FB"/>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5C5857C"/>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7E6728"/>
    <w:rsid w:val="569C48A1"/>
    <w:rsid w:val="56B11CEF"/>
    <w:rsid w:val="5710F095"/>
    <w:rsid w:val="571F7E46"/>
    <w:rsid w:val="5742764E"/>
    <w:rsid w:val="5782805F"/>
    <w:rsid w:val="579CDAEA"/>
    <w:rsid w:val="57E788BD"/>
    <w:rsid w:val="5897F2C0"/>
    <w:rsid w:val="590544B3"/>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3D2B845"/>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AEF9BA"/>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1F5D944"/>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0EE278"/>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3B7692"/>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36351">
      <w:bodyDiv w:val="1"/>
      <w:marLeft w:val="0"/>
      <w:marRight w:val="0"/>
      <w:marTop w:val="0"/>
      <w:marBottom w:val="0"/>
      <w:divBdr>
        <w:top w:val="none" w:sz="0" w:space="0" w:color="auto"/>
        <w:left w:val="none" w:sz="0" w:space="0" w:color="auto"/>
        <w:bottom w:val="none" w:sz="0" w:space="0" w:color="auto"/>
        <w:right w:val="none" w:sz="0" w:space="0" w:color="auto"/>
      </w:divBdr>
    </w:div>
    <w:div w:id="288705199">
      <w:bodyDiv w:val="1"/>
      <w:marLeft w:val="0"/>
      <w:marRight w:val="0"/>
      <w:marTop w:val="0"/>
      <w:marBottom w:val="0"/>
      <w:divBdr>
        <w:top w:val="none" w:sz="0" w:space="0" w:color="auto"/>
        <w:left w:val="none" w:sz="0" w:space="0" w:color="auto"/>
        <w:bottom w:val="none" w:sz="0" w:space="0" w:color="auto"/>
        <w:right w:val="none" w:sz="0" w:space="0" w:color="auto"/>
      </w:divBdr>
    </w:div>
    <w:div w:id="296568707">
      <w:bodyDiv w:val="1"/>
      <w:marLeft w:val="0"/>
      <w:marRight w:val="0"/>
      <w:marTop w:val="0"/>
      <w:marBottom w:val="0"/>
      <w:divBdr>
        <w:top w:val="none" w:sz="0" w:space="0" w:color="auto"/>
        <w:left w:val="none" w:sz="0" w:space="0" w:color="auto"/>
        <w:bottom w:val="none" w:sz="0" w:space="0" w:color="auto"/>
        <w:right w:val="none" w:sz="0" w:space="0" w:color="auto"/>
      </w:divBdr>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337467311">
      <w:bodyDiv w:val="1"/>
      <w:marLeft w:val="0"/>
      <w:marRight w:val="0"/>
      <w:marTop w:val="0"/>
      <w:marBottom w:val="0"/>
      <w:divBdr>
        <w:top w:val="none" w:sz="0" w:space="0" w:color="auto"/>
        <w:left w:val="none" w:sz="0" w:space="0" w:color="auto"/>
        <w:bottom w:val="none" w:sz="0" w:space="0" w:color="auto"/>
        <w:right w:val="none" w:sz="0" w:space="0" w:color="auto"/>
      </w:divBdr>
    </w:div>
    <w:div w:id="432870662">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610740772">
      <w:bodyDiv w:val="1"/>
      <w:marLeft w:val="0"/>
      <w:marRight w:val="0"/>
      <w:marTop w:val="0"/>
      <w:marBottom w:val="0"/>
      <w:divBdr>
        <w:top w:val="none" w:sz="0" w:space="0" w:color="auto"/>
        <w:left w:val="none" w:sz="0" w:space="0" w:color="auto"/>
        <w:bottom w:val="none" w:sz="0" w:space="0" w:color="auto"/>
        <w:right w:val="none" w:sz="0" w:space="0" w:color="auto"/>
      </w:divBdr>
    </w:div>
    <w:div w:id="801390058">
      <w:bodyDiv w:val="1"/>
      <w:marLeft w:val="0"/>
      <w:marRight w:val="0"/>
      <w:marTop w:val="0"/>
      <w:marBottom w:val="0"/>
      <w:divBdr>
        <w:top w:val="none" w:sz="0" w:space="0" w:color="auto"/>
        <w:left w:val="none" w:sz="0" w:space="0" w:color="auto"/>
        <w:bottom w:val="none" w:sz="0" w:space="0" w:color="auto"/>
        <w:right w:val="none" w:sz="0" w:space="0" w:color="auto"/>
      </w:divBdr>
    </w:div>
    <w:div w:id="1005550424">
      <w:bodyDiv w:val="1"/>
      <w:marLeft w:val="0"/>
      <w:marRight w:val="0"/>
      <w:marTop w:val="0"/>
      <w:marBottom w:val="0"/>
      <w:divBdr>
        <w:top w:val="none" w:sz="0" w:space="0" w:color="auto"/>
        <w:left w:val="none" w:sz="0" w:space="0" w:color="auto"/>
        <w:bottom w:val="none" w:sz="0" w:space="0" w:color="auto"/>
        <w:right w:val="none" w:sz="0" w:space="0" w:color="auto"/>
      </w:divBdr>
    </w:div>
    <w:div w:id="1014842748">
      <w:bodyDiv w:val="1"/>
      <w:marLeft w:val="0"/>
      <w:marRight w:val="0"/>
      <w:marTop w:val="0"/>
      <w:marBottom w:val="0"/>
      <w:divBdr>
        <w:top w:val="none" w:sz="0" w:space="0" w:color="auto"/>
        <w:left w:val="none" w:sz="0" w:space="0" w:color="auto"/>
        <w:bottom w:val="none" w:sz="0" w:space="0" w:color="auto"/>
        <w:right w:val="none" w:sz="0" w:space="0" w:color="auto"/>
      </w:divBdr>
    </w:div>
    <w:div w:id="1035885608">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342463907">
      <w:bodyDiv w:val="1"/>
      <w:marLeft w:val="0"/>
      <w:marRight w:val="0"/>
      <w:marTop w:val="0"/>
      <w:marBottom w:val="0"/>
      <w:divBdr>
        <w:top w:val="none" w:sz="0" w:space="0" w:color="auto"/>
        <w:left w:val="none" w:sz="0" w:space="0" w:color="auto"/>
        <w:bottom w:val="none" w:sz="0" w:space="0" w:color="auto"/>
        <w:right w:val="none" w:sz="0" w:space="0" w:color="auto"/>
      </w:divBdr>
    </w:div>
    <w:div w:id="1404138876">
      <w:bodyDiv w:val="1"/>
      <w:marLeft w:val="0"/>
      <w:marRight w:val="0"/>
      <w:marTop w:val="0"/>
      <w:marBottom w:val="0"/>
      <w:divBdr>
        <w:top w:val="none" w:sz="0" w:space="0" w:color="auto"/>
        <w:left w:val="none" w:sz="0" w:space="0" w:color="auto"/>
        <w:bottom w:val="none" w:sz="0" w:space="0" w:color="auto"/>
        <w:right w:val="none" w:sz="0" w:space="0" w:color="auto"/>
      </w:divBdr>
    </w:div>
    <w:div w:id="1445269438">
      <w:bodyDiv w:val="1"/>
      <w:marLeft w:val="0"/>
      <w:marRight w:val="0"/>
      <w:marTop w:val="0"/>
      <w:marBottom w:val="0"/>
      <w:divBdr>
        <w:top w:val="none" w:sz="0" w:space="0" w:color="auto"/>
        <w:left w:val="none" w:sz="0" w:space="0" w:color="auto"/>
        <w:bottom w:val="none" w:sz="0" w:space="0" w:color="auto"/>
        <w:right w:val="none" w:sz="0" w:space="0" w:color="auto"/>
      </w:divBdr>
    </w:div>
    <w:div w:id="1463234327">
      <w:bodyDiv w:val="1"/>
      <w:marLeft w:val="0"/>
      <w:marRight w:val="0"/>
      <w:marTop w:val="0"/>
      <w:marBottom w:val="0"/>
      <w:divBdr>
        <w:top w:val="none" w:sz="0" w:space="0" w:color="auto"/>
        <w:left w:val="none" w:sz="0" w:space="0" w:color="auto"/>
        <w:bottom w:val="none" w:sz="0" w:space="0" w:color="auto"/>
        <w:right w:val="none" w:sz="0" w:space="0" w:color="auto"/>
      </w:divBdr>
    </w:div>
    <w:div w:id="1773939716">
      <w:bodyDiv w:val="1"/>
      <w:marLeft w:val="0"/>
      <w:marRight w:val="0"/>
      <w:marTop w:val="0"/>
      <w:marBottom w:val="0"/>
      <w:divBdr>
        <w:top w:val="none" w:sz="0" w:space="0" w:color="auto"/>
        <w:left w:val="none" w:sz="0" w:space="0" w:color="auto"/>
        <w:bottom w:val="none" w:sz="0" w:space="0" w:color="auto"/>
        <w:right w:val="none" w:sz="0" w:space="0" w:color="auto"/>
      </w:divBdr>
    </w:div>
    <w:div w:id="1829057120">
      <w:bodyDiv w:val="1"/>
      <w:marLeft w:val="0"/>
      <w:marRight w:val="0"/>
      <w:marTop w:val="0"/>
      <w:marBottom w:val="0"/>
      <w:divBdr>
        <w:top w:val="none" w:sz="0" w:space="0" w:color="auto"/>
        <w:left w:val="none" w:sz="0" w:space="0" w:color="auto"/>
        <w:bottom w:val="none" w:sz="0" w:space="0" w:color="auto"/>
        <w:right w:val="none" w:sz="0" w:space="0" w:color="auto"/>
      </w:divBdr>
    </w:div>
    <w:div w:id="1850171593">
      <w:bodyDiv w:val="1"/>
      <w:marLeft w:val="0"/>
      <w:marRight w:val="0"/>
      <w:marTop w:val="0"/>
      <w:marBottom w:val="0"/>
      <w:divBdr>
        <w:top w:val="none" w:sz="0" w:space="0" w:color="auto"/>
        <w:left w:val="none" w:sz="0" w:space="0" w:color="auto"/>
        <w:bottom w:val="none" w:sz="0" w:space="0" w:color="auto"/>
        <w:right w:val="none" w:sz="0" w:space="0" w:color="auto"/>
      </w:divBdr>
    </w:div>
    <w:div w:id="1855729400">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teseli@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26" Type="http://schemas.openxmlformats.org/officeDocument/2006/relationships/hyperlink" Target="https://histologyprimer.abpath.org/" TargetMode="External"/><Relationship Id="rId39" Type="http://schemas.openxmlformats.org/officeDocument/2006/relationships/hyperlink" Target="https://osteopathicmedicine.msu.edu/current-students/student-handbook" TargetMode="External"/><Relationship Id="rId21" Type="http://schemas.openxmlformats.org/officeDocument/2006/relationships/hyperlink" Target="https://d2l.msu.edu/" TargetMode="External"/><Relationship Id="rId34" Type="http://schemas.openxmlformats.org/officeDocument/2006/relationships/hyperlink" Target="https://urldefense.com/v3/__https:/msucom.medtricslab.com/users/login/__;!!HXCxUKc!wNBbgq2iQx91RPsZTSAfgPrZjysJN5eg3OV4t_aN_DChvJ9PJb8dkYFOQ8hSSEQ5rAyuK_veSwhwt48H8hA$" TargetMode="External"/><Relationship Id="rId42" Type="http://schemas.openxmlformats.org/officeDocument/2006/relationships/hyperlink" Target="https://osteopathicmedicine.msu.edu/current-students/student-handbook" TargetMode="External"/><Relationship Id="rId47" Type="http://schemas.openxmlformats.org/officeDocument/2006/relationships/hyperlink" Target="http://www.rcpd.msu.edu/" TargetMode="Externa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webpathology.com/" TargetMode="External"/><Relationship Id="rId11" Type="http://schemas.openxmlformats.org/officeDocument/2006/relationships/image" Target="media/image1.jpg"/><Relationship Id="rId24" Type="http://schemas.openxmlformats.org/officeDocument/2006/relationships/hyperlink" Target="https://catalog.lib.msu.edu/Record/hlm.ebs20668712e" TargetMode="External"/><Relationship Id="rId32" Type="http://schemas.openxmlformats.org/officeDocument/2006/relationships/hyperlink" Target="mailto:pauljk@msu.edu" TargetMode="External"/><Relationship Id="rId3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40" Type="http://schemas.openxmlformats.org/officeDocument/2006/relationships/hyperlink" Target="https://osteopathicmedicine.msu.edu/about-us/common-ground-professionalism-initiative" TargetMode="External"/><Relationship Id="rId45" Type="http://schemas.openxmlformats.org/officeDocument/2006/relationships/hyperlink" Target="https://osteopathicmedicine.msu.edu/current-students/clerkship-medical-education/injury-and-property-damage-reports"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www.pathelective.com/" TargetMode="External"/><Relationship Id="rId44"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catalog.lib.msu.edu/Record/hlm.ebs27076005e" TargetMode="External"/><Relationship Id="rId27" Type="http://schemas.openxmlformats.org/officeDocument/2006/relationships/hyperlink" Target="https://www.bbguy.org/education/videos/" TargetMode="External"/><Relationship Id="rId30" Type="http://schemas.openxmlformats.org/officeDocument/2006/relationships/hyperlink" Target="https://webpath.med.utah.edu/webpath.html" TargetMode="External"/><Relationship Id="rId35" Type="http://schemas.openxmlformats.org/officeDocument/2006/relationships/hyperlink" Target="https://michiganstate.sharepoint.com/sites/StudentClerkship" TargetMode="External"/><Relationship Id="rId43" Type="http://schemas.openxmlformats.org/officeDocument/2006/relationships/hyperlink" Target="https://osteopathicmedicine.msu.edu/application/files/7317/6296/7022/AI_Use_Policy.pdf" TargetMode="External"/><Relationship Id="rId48" Type="http://schemas.openxmlformats.org/officeDocument/2006/relationships/hyperlink" Target="mailto:COM.Clerkship@msu.edu" TargetMode="External"/><Relationship Id="rId8" Type="http://schemas.openxmlformats.org/officeDocument/2006/relationships/webSettings" Target="webSettings.xml"/><Relationship Id="rId51" Type="http://schemas.openxmlformats.org/officeDocument/2006/relationships/image" Target="media/image2.jpeg"/><Relationship Id="rId3" Type="http://schemas.openxmlformats.org/officeDocument/2006/relationships/customXml" Target="../customXml/item3.xml"/><Relationship Id="rId12" Type="http://schemas.openxmlformats.org/officeDocument/2006/relationships/hyperlink" Target="mailto:pauljk@msu.edu" TargetMode="External"/><Relationship Id="rId17" Type="http://schemas.openxmlformats.org/officeDocument/2006/relationships/footer" Target="footer2.xml"/><Relationship Id="rId25" Type="http://schemas.openxmlformats.org/officeDocument/2006/relationships/hyperlink" Target="https://catalog.lib.msu.edu/Record/hlm.ebs11787938e" TargetMode="External"/><Relationship Id="rId33" Type="http://schemas.openxmlformats.org/officeDocument/2006/relationships/hyperlink" Target="mailto:COM.Clerkship@msu.edu" TargetMode="External"/><Relationship Id="rId38"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6" Type="http://schemas.openxmlformats.org/officeDocument/2006/relationships/hyperlink" Target="mailto:enright4@msu.edu" TargetMode="External"/><Relationship Id="rId20" Type="http://schemas.openxmlformats.org/officeDocument/2006/relationships/hyperlink" Target="https://com.msu.edu/" TargetMode="External"/><Relationship Id="rId41" Type="http://schemas.openxmlformats.org/officeDocument/2006/relationships/hyperlink" Target="https://spartanexperiences.msu.edu/rso-s/regulations/medical-student-rights-responsibilities/index.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catalog.lib.msu.edu/Record/hlm.ebs100732945e" TargetMode="External"/><Relationship Id="rId28" Type="http://schemas.openxmlformats.org/officeDocument/2006/relationships/hyperlink" Target="https://schaberg.faculty.ucdavis.edu/" TargetMode="External"/><Relationship Id="rId36"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49" Type="http://schemas.openxmlformats.org/officeDocument/2006/relationships/footer" Target="footer3.xml"/><Relationship Id="R2fa11079f2604624"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2.xml><?xml version="1.0" encoding="utf-8"?>
<ds:datastoreItem xmlns:ds="http://schemas.openxmlformats.org/officeDocument/2006/customXml" ds:itemID="{E9E22BCD-8A6A-417A-B815-19D7093A6256}">
  <ds:schemaRefs>
    <ds:schemaRef ds:uri="f723835f-fdd1-4a3c-80e3-c6e549b1d6ff"/>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 ds:uri="http://purl.org/dc/elements/1.1/"/>
    <ds:schemaRef ds:uri="http://purl.org/dc/terms/"/>
    <ds:schemaRef ds:uri="d55c97ec-b22c-448a-85b3-c0de41af8791"/>
    <ds:schemaRef ds:uri="http://schemas.microsoft.com/office/2006/metadata/properties"/>
  </ds:schemaRefs>
</ds:datastoreItem>
</file>

<file path=customXml/itemProps3.xml><?xml version="1.0" encoding="utf-8"?>
<ds:datastoreItem xmlns:ds="http://schemas.openxmlformats.org/officeDocument/2006/customXml" ds:itemID="{A25F934E-CADB-4B5C-A7E4-58937A47592E}"/>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5028</Words>
  <Characters>28664</Characters>
  <Application>Microsoft Office Word</Application>
  <DocSecurity>0</DocSecurity>
  <Lines>238</Lines>
  <Paragraphs>67</Paragraphs>
  <ScaleCrop>false</ScaleCrop>
  <Company/>
  <LinksUpToDate>false</LinksUpToDate>
  <CharactersWithSpaces>33625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45</cp:revision>
  <dcterms:created xsi:type="dcterms:W3CDTF">2026-04-22T18:22:00Z</dcterms:created>
  <dcterms:modified xsi:type="dcterms:W3CDTF">2026-07-20T13:43:00Z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125400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