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7BB7C957" w14:textId="77777777" w:rsidR="00CD11AE" w:rsidRPr="001A497B" w:rsidRDefault="00CD11AE" w:rsidP="00CD11AE">
      <w:pPr>
        <w:spacing w:after="0" w:line="240" w:lineRule="auto"/>
        <w:jc w:val="center"/>
        <w:rPr>
          <w:rFonts w:ascii="Arial" w:hAnsi="Arial" w:cs="Arial"/>
          <w:sz w:val="44"/>
          <w:szCs w:val="44"/>
          <w:lang w:bidi="en-US"/>
        </w:rPr>
      </w:pPr>
      <w:r w:rsidRPr="001A497B">
        <w:rPr>
          <w:rFonts w:ascii="Arial" w:hAnsi="Arial" w:cs="Arial"/>
          <w:b/>
          <w:bCs/>
          <w:sz w:val="44"/>
          <w:szCs w:val="44"/>
          <w:lang w:bidi="en-US"/>
        </w:rPr>
        <w:t>IM 650</w:t>
      </w:r>
    </w:p>
    <w:p w14:paraId="54B40D4F" w14:textId="77777777" w:rsidR="00CD11AE" w:rsidRPr="001A497B" w:rsidRDefault="00CD11AE" w:rsidP="00CD11AE">
      <w:pPr>
        <w:spacing w:after="0" w:line="240" w:lineRule="auto"/>
        <w:jc w:val="center"/>
        <w:rPr>
          <w:rFonts w:ascii="Arial" w:hAnsi="Arial" w:cs="Arial"/>
          <w:b/>
          <w:bCs/>
          <w:sz w:val="64"/>
          <w:szCs w:val="64"/>
          <w:lang w:bidi="en-US"/>
        </w:rPr>
      </w:pPr>
      <w:r w:rsidRPr="001A497B">
        <w:rPr>
          <w:rFonts w:ascii="Arial" w:hAnsi="Arial" w:cs="Arial"/>
          <w:b/>
          <w:bCs/>
          <w:sz w:val="64"/>
          <w:szCs w:val="64"/>
          <w:lang w:bidi="en-US"/>
        </w:rPr>
        <w:t>CORE INTERNAL MEDICINE INPATIENT CLERKSHIP</w:t>
      </w:r>
    </w:p>
    <w:p w14:paraId="1A6F6F89" w14:textId="77777777" w:rsidR="00CD11AE" w:rsidRPr="001A497B" w:rsidRDefault="00CD11AE" w:rsidP="00CD11AE">
      <w:pPr>
        <w:spacing w:after="0" w:line="240" w:lineRule="auto"/>
        <w:rPr>
          <w:rFonts w:ascii="Arial" w:hAnsi="Arial" w:cs="Arial"/>
        </w:rPr>
      </w:pPr>
    </w:p>
    <w:p w14:paraId="40169A75" w14:textId="77777777" w:rsidR="00CD11AE" w:rsidRPr="001A497B" w:rsidRDefault="00CD11AE" w:rsidP="00CD11AE">
      <w:pPr>
        <w:spacing w:after="0" w:line="240" w:lineRule="auto"/>
        <w:rPr>
          <w:rFonts w:ascii="Arial" w:hAnsi="Arial" w:cs="Arial"/>
        </w:rPr>
      </w:pPr>
    </w:p>
    <w:p w14:paraId="3E30637B" w14:textId="68F020B7" w:rsidR="00CD11AE" w:rsidRDefault="00CD11AE" w:rsidP="00CD11AE">
      <w:pPr>
        <w:spacing w:after="0" w:line="240" w:lineRule="auto"/>
        <w:jc w:val="center"/>
        <w:rPr>
          <w:rFonts w:ascii="Arial" w:hAnsi="Arial" w:cs="Arial"/>
          <w:b/>
          <w:sz w:val="36"/>
          <w:szCs w:val="36"/>
        </w:rPr>
      </w:pPr>
      <w:r w:rsidRPr="001A497B">
        <w:rPr>
          <w:rFonts w:ascii="Arial" w:hAnsi="Arial" w:cs="Arial"/>
          <w:b/>
          <w:sz w:val="36"/>
          <w:szCs w:val="36"/>
        </w:rPr>
        <w:t>CLERKSHIP REQUIRED ROTATION (R2) SYLLABUS</w:t>
      </w:r>
    </w:p>
    <w:p w14:paraId="5223FE08" w14:textId="77777777" w:rsidR="00AC28C1" w:rsidRPr="001A497B" w:rsidRDefault="00AC28C1" w:rsidP="00CD11AE">
      <w:pPr>
        <w:spacing w:after="0" w:line="240" w:lineRule="auto"/>
        <w:jc w:val="center"/>
        <w:rPr>
          <w:rFonts w:ascii="Arial" w:hAnsi="Arial" w:cs="Arial"/>
          <w:b/>
          <w:sz w:val="36"/>
          <w:szCs w:val="36"/>
        </w:rPr>
      </w:pPr>
    </w:p>
    <w:p w14:paraId="61652B84" w14:textId="77777777" w:rsidR="00CD11AE" w:rsidRPr="001A497B" w:rsidRDefault="00CD11AE" w:rsidP="00CD11AE">
      <w:pPr>
        <w:spacing w:after="0" w:line="240" w:lineRule="auto"/>
        <w:jc w:val="center"/>
        <w:rPr>
          <w:rFonts w:ascii="Arial" w:hAnsi="Arial" w:cs="Arial"/>
          <w:b/>
          <w:sz w:val="36"/>
          <w:szCs w:val="36"/>
        </w:rPr>
      </w:pPr>
    </w:p>
    <w:p w14:paraId="01434BE3" w14:textId="77777777" w:rsidR="00CD11AE" w:rsidRPr="001A497B" w:rsidRDefault="00CD11AE" w:rsidP="00CD11AE">
      <w:pPr>
        <w:spacing w:after="0" w:line="240" w:lineRule="auto"/>
        <w:jc w:val="center"/>
        <w:rPr>
          <w:rFonts w:ascii="Arial" w:hAnsi="Arial" w:cs="Arial"/>
          <w:sz w:val="32"/>
          <w:szCs w:val="32"/>
        </w:rPr>
      </w:pPr>
      <w:bookmarkStart w:id="0" w:name="_Toc43471870"/>
      <w:r w:rsidRPr="001A497B">
        <w:rPr>
          <w:rFonts w:ascii="Arial" w:hAnsi="Arial" w:cs="Arial"/>
          <w:sz w:val="32"/>
          <w:szCs w:val="32"/>
        </w:rPr>
        <w:t>OSTEOPATHIC MEDICAL SPECIALTIES</w:t>
      </w:r>
      <w:bookmarkEnd w:id="0"/>
    </w:p>
    <w:p w14:paraId="0DC2EA48" w14:textId="77777777" w:rsidR="00CD11AE" w:rsidRPr="001A497B" w:rsidRDefault="00CD11AE" w:rsidP="00CD11AE">
      <w:pPr>
        <w:spacing w:after="0" w:line="240" w:lineRule="auto"/>
        <w:jc w:val="center"/>
        <w:rPr>
          <w:rFonts w:ascii="Arial" w:hAnsi="Arial" w:cs="Arial"/>
          <w:sz w:val="36"/>
          <w:szCs w:val="36"/>
        </w:rPr>
      </w:pPr>
      <w:r w:rsidRPr="001A497B">
        <w:rPr>
          <w:rFonts w:ascii="Arial" w:hAnsi="Arial" w:cs="Arial"/>
          <w:sz w:val="36"/>
          <w:szCs w:val="36"/>
        </w:rPr>
        <w:t>MARY HUGHES, D.O.</w:t>
      </w:r>
    </w:p>
    <w:p w14:paraId="09A28315" w14:textId="77777777" w:rsidR="00CD11AE" w:rsidRPr="001A497B" w:rsidRDefault="00CD11AE" w:rsidP="00CD11AE">
      <w:pPr>
        <w:spacing w:after="0" w:line="240" w:lineRule="auto"/>
        <w:jc w:val="center"/>
        <w:rPr>
          <w:rFonts w:ascii="Arial" w:hAnsi="Arial" w:cs="Arial"/>
          <w:bCs/>
          <w:iCs/>
          <w:sz w:val="32"/>
          <w:szCs w:val="32"/>
        </w:rPr>
      </w:pPr>
      <w:r w:rsidRPr="001A497B">
        <w:rPr>
          <w:rFonts w:ascii="Arial" w:hAnsi="Arial" w:cs="Arial"/>
          <w:iCs/>
          <w:sz w:val="32"/>
          <w:szCs w:val="32"/>
        </w:rPr>
        <w:t>CHAIRPERSON, INSTRUCTOR OF RECORD, and COURSE DIRECTOR</w:t>
      </w:r>
    </w:p>
    <w:p w14:paraId="3A8B8114" w14:textId="77777777" w:rsidR="00CD11AE" w:rsidRDefault="00CD11AE" w:rsidP="00CD11AE">
      <w:pPr>
        <w:autoSpaceDE w:val="0"/>
        <w:autoSpaceDN w:val="0"/>
        <w:adjustRightInd w:val="0"/>
        <w:spacing w:after="0" w:line="240" w:lineRule="auto"/>
        <w:jc w:val="center"/>
        <w:rPr>
          <w:rStyle w:val="Hyperlink"/>
          <w:rFonts w:ascii="Arial" w:hAnsi="Arial" w:cs="Arial"/>
          <w:color w:val="auto"/>
          <w:sz w:val="32"/>
          <w:szCs w:val="32"/>
        </w:rPr>
      </w:pPr>
      <w:hyperlink r:id="rId12" w:history="1">
        <w:r w:rsidRPr="001A497B">
          <w:rPr>
            <w:rStyle w:val="Hyperlink"/>
            <w:rFonts w:ascii="Arial" w:hAnsi="Arial" w:cs="Arial"/>
            <w:color w:val="auto"/>
            <w:sz w:val="32"/>
            <w:szCs w:val="32"/>
          </w:rPr>
          <w:t>hughesm@msu.edu</w:t>
        </w:r>
      </w:hyperlink>
    </w:p>
    <w:p w14:paraId="14E3A031" w14:textId="77777777" w:rsidR="00CD11AE" w:rsidRPr="001A497B" w:rsidRDefault="00CD11AE" w:rsidP="00CD11AE">
      <w:pPr>
        <w:autoSpaceDE w:val="0"/>
        <w:autoSpaceDN w:val="0"/>
        <w:adjustRightInd w:val="0"/>
        <w:spacing w:after="0" w:line="240" w:lineRule="auto"/>
        <w:jc w:val="center"/>
        <w:rPr>
          <w:rFonts w:ascii="Arial" w:hAnsi="Arial" w:cs="Arial"/>
          <w:iCs/>
          <w:sz w:val="28"/>
          <w:szCs w:val="28"/>
        </w:rPr>
      </w:pPr>
    </w:p>
    <w:p w14:paraId="7B853158" w14:textId="77777777" w:rsidR="00CD11AE" w:rsidRPr="001A497B" w:rsidRDefault="00CD11AE" w:rsidP="00CD11AE">
      <w:pPr>
        <w:spacing w:after="0" w:line="240" w:lineRule="auto"/>
        <w:jc w:val="center"/>
        <w:rPr>
          <w:rFonts w:ascii="Arial" w:hAnsi="Arial" w:cs="Arial"/>
          <w:sz w:val="36"/>
          <w:szCs w:val="36"/>
        </w:rPr>
      </w:pPr>
      <w:r w:rsidRPr="001A497B">
        <w:rPr>
          <w:rFonts w:ascii="Arial" w:hAnsi="Arial" w:cs="Arial"/>
          <w:sz w:val="36"/>
          <w:szCs w:val="36"/>
        </w:rPr>
        <w:t>DAVID MINTER, D.O.</w:t>
      </w:r>
    </w:p>
    <w:p w14:paraId="3FC2E9FD" w14:textId="77777777" w:rsidR="00CD11AE" w:rsidRDefault="00CD11AE" w:rsidP="00CD11AE">
      <w:pPr>
        <w:spacing w:after="0" w:line="240" w:lineRule="auto"/>
        <w:jc w:val="center"/>
        <w:rPr>
          <w:rFonts w:ascii="Arial" w:hAnsi="Arial" w:cs="Arial"/>
          <w:iCs/>
          <w:sz w:val="32"/>
          <w:szCs w:val="32"/>
        </w:rPr>
      </w:pPr>
      <w:r w:rsidRPr="001A497B">
        <w:rPr>
          <w:rFonts w:ascii="Arial" w:hAnsi="Arial" w:cs="Arial"/>
          <w:iCs/>
          <w:sz w:val="32"/>
          <w:szCs w:val="32"/>
        </w:rPr>
        <w:t>FACULTY EDITOR and CONTENT MANAGER</w:t>
      </w:r>
    </w:p>
    <w:p w14:paraId="339773D7" w14:textId="77777777" w:rsidR="00CD11AE" w:rsidRPr="001A497B" w:rsidRDefault="00CD11AE" w:rsidP="00CD11AE">
      <w:pPr>
        <w:spacing w:after="0" w:line="240" w:lineRule="auto"/>
        <w:jc w:val="center"/>
        <w:rPr>
          <w:rFonts w:ascii="Arial" w:hAnsi="Arial" w:cs="Arial"/>
          <w:sz w:val="32"/>
          <w:szCs w:val="32"/>
        </w:rPr>
      </w:pPr>
      <w:hyperlink r:id="rId13" w:history="1">
        <w:r w:rsidRPr="001A497B">
          <w:rPr>
            <w:rStyle w:val="Hyperlink"/>
            <w:rFonts w:ascii="Arial" w:hAnsi="Arial" w:cs="Arial"/>
            <w:color w:val="auto"/>
            <w:sz w:val="32"/>
            <w:szCs w:val="32"/>
          </w:rPr>
          <w:t>minterda@msu.edu</w:t>
        </w:r>
      </w:hyperlink>
    </w:p>
    <w:p w14:paraId="5443CC48" w14:textId="77777777" w:rsidR="00CD11AE" w:rsidRPr="001613D1" w:rsidRDefault="00CD11AE" w:rsidP="00CD11AE">
      <w:pPr>
        <w:spacing w:after="0" w:line="240" w:lineRule="auto"/>
        <w:jc w:val="center"/>
        <w:rPr>
          <w:rFonts w:ascii="Arial" w:hAnsi="Arial" w:cs="Arial"/>
          <w:iCs/>
          <w:sz w:val="28"/>
          <w:szCs w:val="28"/>
        </w:rPr>
      </w:pPr>
    </w:p>
    <w:p w14:paraId="4800C371" w14:textId="4B5A9C3B" w:rsidR="00CD11AE" w:rsidRDefault="00CD11AE" w:rsidP="00CD11AE">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9A72D2" w:rsidRPr="001613D1">
        <w:rPr>
          <w:rFonts w:ascii="Arial" w:hAnsi="Arial" w:cs="Arial"/>
          <w:iCs/>
          <w:sz w:val="32"/>
          <w:szCs w:val="32"/>
        </w:rPr>
        <w:t>202</w:t>
      </w:r>
      <w:r w:rsidR="009A72D2">
        <w:rPr>
          <w:rFonts w:ascii="Arial" w:hAnsi="Arial" w:cs="Arial"/>
          <w:iCs/>
          <w:sz w:val="32"/>
          <w:szCs w:val="32"/>
        </w:rPr>
        <w:t>5,</w:t>
      </w:r>
      <w:r w:rsidRPr="001613D1">
        <w:rPr>
          <w:rFonts w:ascii="Arial" w:hAnsi="Arial" w:cs="Arial"/>
          <w:iCs/>
          <w:sz w:val="32"/>
          <w:szCs w:val="32"/>
        </w:rPr>
        <w:t xml:space="preserve"> TO JULY 31, 202</w:t>
      </w:r>
      <w:r>
        <w:rPr>
          <w:rFonts w:ascii="Arial" w:hAnsi="Arial" w:cs="Arial"/>
          <w:iCs/>
          <w:sz w:val="32"/>
          <w:szCs w:val="32"/>
        </w:rPr>
        <w:t>6</w:t>
      </w:r>
    </w:p>
    <w:p w14:paraId="6056A55C" w14:textId="77777777" w:rsidR="00CD11AE" w:rsidRPr="001613D1" w:rsidRDefault="00CD11AE" w:rsidP="00CD11AE">
      <w:pPr>
        <w:spacing w:after="0" w:line="240" w:lineRule="auto"/>
        <w:jc w:val="center"/>
        <w:rPr>
          <w:rFonts w:ascii="Arial" w:hAnsi="Arial" w:cs="Arial"/>
          <w:iCs/>
          <w:sz w:val="32"/>
          <w:szCs w:val="32"/>
        </w:rPr>
      </w:pPr>
    </w:p>
    <w:p w14:paraId="7712960E" w14:textId="77777777" w:rsidR="00CD11AE" w:rsidRPr="001A497B" w:rsidRDefault="00CD11AE" w:rsidP="00CD11AE">
      <w:pPr>
        <w:autoSpaceDE w:val="0"/>
        <w:autoSpaceDN w:val="0"/>
        <w:adjustRightInd w:val="0"/>
        <w:spacing w:after="120" w:line="240" w:lineRule="auto"/>
        <w:ind w:left="360"/>
        <w:jc w:val="left"/>
        <w:rPr>
          <w:rFonts w:ascii="Arial" w:hAnsi="Arial" w:cs="Arial"/>
          <w:i/>
          <w:sz w:val="27"/>
          <w:szCs w:val="27"/>
        </w:rPr>
      </w:pPr>
      <w:r w:rsidRPr="001A497B">
        <w:rPr>
          <w:rFonts w:ascii="Arial" w:hAnsi="Arial" w:cs="Arial"/>
          <w:i/>
          <w:sz w:val="24"/>
          <w:szCs w:val="24"/>
        </w:rPr>
        <w:t>For questions about content or administrative aspects of this course, please contact:</w:t>
      </w:r>
    </w:p>
    <w:p w14:paraId="1F139CE9" w14:textId="77777777" w:rsidR="00CD11AE" w:rsidRPr="001A497B" w:rsidRDefault="00CD11AE" w:rsidP="00CD11AE">
      <w:pPr>
        <w:autoSpaceDE w:val="0"/>
        <w:autoSpaceDN w:val="0"/>
        <w:adjustRightInd w:val="0"/>
        <w:spacing w:after="0" w:line="240" w:lineRule="auto"/>
        <w:jc w:val="center"/>
        <w:rPr>
          <w:rFonts w:ascii="Arial" w:hAnsi="Arial" w:cs="Arial"/>
          <w:sz w:val="36"/>
          <w:szCs w:val="36"/>
        </w:rPr>
      </w:pPr>
      <w:r w:rsidRPr="001A497B">
        <w:rPr>
          <w:rFonts w:ascii="Arial" w:hAnsi="Arial" w:cs="Arial"/>
          <w:sz w:val="36"/>
          <w:szCs w:val="36"/>
        </w:rPr>
        <w:t xml:space="preserve">Katie Gibson-Stofflet and Stephen Stone </w:t>
      </w:r>
    </w:p>
    <w:p w14:paraId="4E775A01" w14:textId="77777777" w:rsidR="00CD11AE" w:rsidRPr="001A497B" w:rsidRDefault="00CD11AE" w:rsidP="00CD11AE">
      <w:pPr>
        <w:autoSpaceDE w:val="0"/>
        <w:autoSpaceDN w:val="0"/>
        <w:adjustRightInd w:val="0"/>
        <w:spacing w:after="0" w:line="240" w:lineRule="auto"/>
        <w:jc w:val="center"/>
        <w:rPr>
          <w:rFonts w:ascii="Arial" w:hAnsi="Arial" w:cs="Arial"/>
          <w:iCs/>
          <w:sz w:val="32"/>
          <w:szCs w:val="32"/>
        </w:rPr>
      </w:pPr>
      <w:r w:rsidRPr="001A497B">
        <w:rPr>
          <w:rFonts w:ascii="Arial" w:hAnsi="Arial" w:cs="Arial"/>
          <w:iCs/>
          <w:sz w:val="32"/>
          <w:szCs w:val="32"/>
        </w:rPr>
        <w:t>COURSE ASSISTANTS (CA)</w:t>
      </w:r>
    </w:p>
    <w:p w14:paraId="2F088DB9" w14:textId="53C4BD84" w:rsidR="00A54D0A" w:rsidRPr="00C40B5D" w:rsidRDefault="00CD11AE" w:rsidP="00CD11AE">
      <w:pPr>
        <w:autoSpaceDE w:val="0"/>
        <w:autoSpaceDN w:val="0"/>
        <w:adjustRightInd w:val="0"/>
        <w:spacing w:after="0" w:line="240" w:lineRule="auto"/>
        <w:jc w:val="center"/>
        <w:rPr>
          <w:rFonts w:ascii="Arial" w:hAnsi="Arial" w:cs="Arial"/>
          <w:sz w:val="32"/>
          <w:szCs w:val="32"/>
        </w:rPr>
      </w:pPr>
      <w:hyperlink r:id="rId14" w:history="1">
        <w:r w:rsidRPr="001A497B">
          <w:rPr>
            <w:rStyle w:val="Hyperlink"/>
            <w:rFonts w:ascii="Arial" w:hAnsi="Arial" w:cs="Arial"/>
            <w:color w:val="auto"/>
            <w:sz w:val="32"/>
            <w:szCs w:val="32"/>
          </w:rPr>
          <w:t>katiegs@msu.edu</w:t>
        </w:r>
      </w:hyperlink>
      <w:r w:rsidRPr="001A497B">
        <w:rPr>
          <w:rFonts w:ascii="Arial" w:hAnsi="Arial" w:cs="Arial"/>
          <w:sz w:val="32"/>
          <w:szCs w:val="32"/>
        </w:rPr>
        <w:t xml:space="preserve"> and </w:t>
      </w:r>
      <w:hyperlink r:id="rId15" w:history="1">
        <w:r w:rsidRPr="001A497B">
          <w:rPr>
            <w:rStyle w:val="Hyperlink"/>
            <w:rFonts w:ascii="Arial" w:hAnsi="Arial" w:cs="Arial"/>
            <w:color w:val="auto"/>
            <w:sz w:val="32"/>
            <w:szCs w:val="32"/>
          </w:rPr>
          <w:t>stonest@msu.edu</w:t>
        </w:r>
      </w:hyperlink>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826A95A" w14:textId="47CD312E" w:rsidR="00556A8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36866" w:history="1">
        <w:r w:rsidR="00556A88" w:rsidRPr="00422A28">
          <w:rPr>
            <w:rStyle w:val="Hyperlink"/>
          </w:rPr>
          <w:t>Rotation Requirements</w:t>
        </w:r>
        <w:r w:rsidR="00556A88">
          <w:rPr>
            <w:webHidden/>
          </w:rPr>
          <w:tab/>
        </w:r>
        <w:r w:rsidR="00556A88">
          <w:rPr>
            <w:webHidden/>
          </w:rPr>
          <w:fldChar w:fldCharType="begin"/>
        </w:r>
        <w:r w:rsidR="00556A88">
          <w:rPr>
            <w:webHidden/>
          </w:rPr>
          <w:instrText xml:space="preserve"> PAGEREF _Toc213836866 \h </w:instrText>
        </w:r>
        <w:r w:rsidR="00556A88">
          <w:rPr>
            <w:webHidden/>
          </w:rPr>
        </w:r>
        <w:r w:rsidR="00556A88">
          <w:rPr>
            <w:webHidden/>
          </w:rPr>
          <w:fldChar w:fldCharType="separate"/>
        </w:r>
        <w:r w:rsidR="00556A88">
          <w:rPr>
            <w:webHidden/>
          </w:rPr>
          <w:t>1</w:t>
        </w:r>
        <w:r w:rsidR="00556A88">
          <w:rPr>
            <w:webHidden/>
          </w:rPr>
          <w:fldChar w:fldCharType="end"/>
        </w:r>
      </w:hyperlink>
    </w:p>
    <w:p w14:paraId="6E3BB23E" w14:textId="67F1354B" w:rsidR="00556A88" w:rsidRDefault="00556A88">
      <w:pPr>
        <w:pStyle w:val="TOC1"/>
        <w:rPr>
          <w:rFonts w:asciiTheme="minorHAnsi" w:hAnsiTheme="minorHAnsi" w:cstheme="minorBidi"/>
          <w:b w:val="0"/>
          <w:bCs w:val="0"/>
          <w:iCs w:val="0"/>
          <w:caps w:val="0"/>
          <w:kern w:val="2"/>
          <w14:ligatures w14:val="standardContextual"/>
        </w:rPr>
      </w:pPr>
      <w:hyperlink w:anchor="_Toc213836867" w:history="1">
        <w:r w:rsidRPr="00422A28">
          <w:rPr>
            <w:rStyle w:val="Hyperlink"/>
          </w:rPr>
          <w:t>High Pass Requirements*</w:t>
        </w:r>
        <w:r>
          <w:rPr>
            <w:webHidden/>
          </w:rPr>
          <w:tab/>
        </w:r>
        <w:r>
          <w:rPr>
            <w:webHidden/>
          </w:rPr>
          <w:fldChar w:fldCharType="begin"/>
        </w:r>
        <w:r>
          <w:rPr>
            <w:webHidden/>
          </w:rPr>
          <w:instrText xml:space="preserve"> PAGEREF _Toc213836867 \h </w:instrText>
        </w:r>
        <w:r>
          <w:rPr>
            <w:webHidden/>
          </w:rPr>
        </w:r>
        <w:r>
          <w:rPr>
            <w:webHidden/>
          </w:rPr>
          <w:fldChar w:fldCharType="separate"/>
        </w:r>
        <w:r>
          <w:rPr>
            <w:webHidden/>
          </w:rPr>
          <w:t>2</w:t>
        </w:r>
        <w:r>
          <w:rPr>
            <w:webHidden/>
          </w:rPr>
          <w:fldChar w:fldCharType="end"/>
        </w:r>
      </w:hyperlink>
    </w:p>
    <w:p w14:paraId="0331D87B" w14:textId="1E8C5BB3" w:rsidR="00556A88" w:rsidRDefault="00556A88">
      <w:pPr>
        <w:pStyle w:val="TOC1"/>
        <w:rPr>
          <w:rFonts w:asciiTheme="minorHAnsi" w:hAnsiTheme="minorHAnsi" w:cstheme="minorBidi"/>
          <w:b w:val="0"/>
          <w:bCs w:val="0"/>
          <w:iCs w:val="0"/>
          <w:caps w:val="0"/>
          <w:kern w:val="2"/>
          <w14:ligatures w14:val="standardContextual"/>
        </w:rPr>
      </w:pPr>
      <w:hyperlink w:anchor="_Toc213836868" w:history="1">
        <w:r w:rsidRPr="00422A28">
          <w:rPr>
            <w:rStyle w:val="Hyperlink"/>
          </w:rPr>
          <w:t>HONORS Requirements*</w:t>
        </w:r>
        <w:r>
          <w:rPr>
            <w:webHidden/>
          </w:rPr>
          <w:tab/>
        </w:r>
        <w:r>
          <w:rPr>
            <w:webHidden/>
          </w:rPr>
          <w:fldChar w:fldCharType="begin"/>
        </w:r>
        <w:r>
          <w:rPr>
            <w:webHidden/>
          </w:rPr>
          <w:instrText xml:space="preserve"> PAGEREF _Toc213836868 \h </w:instrText>
        </w:r>
        <w:r>
          <w:rPr>
            <w:webHidden/>
          </w:rPr>
        </w:r>
        <w:r>
          <w:rPr>
            <w:webHidden/>
          </w:rPr>
          <w:fldChar w:fldCharType="separate"/>
        </w:r>
        <w:r>
          <w:rPr>
            <w:webHidden/>
          </w:rPr>
          <w:t>3</w:t>
        </w:r>
        <w:r>
          <w:rPr>
            <w:webHidden/>
          </w:rPr>
          <w:fldChar w:fldCharType="end"/>
        </w:r>
      </w:hyperlink>
    </w:p>
    <w:p w14:paraId="2A4AA626" w14:textId="44C114DA" w:rsidR="00556A88" w:rsidRDefault="00556A88">
      <w:pPr>
        <w:pStyle w:val="TOC1"/>
        <w:rPr>
          <w:rFonts w:asciiTheme="minorHAnsi" w:hAnsiTheme="minorHAnsi" w:cstheme="minorBidi"/>
          <w:b w:val="0"/>
          <w:bCs w:val="0"/>
          <w:iCs w:val="0"/>
          <w:caps w:val="0"/>
          <w:kern w:val="2"/>
          <w14:ligatures w14:val="standardContextual"/>
        </w:rPr>
      </w:pPr>
      <w:hyperlink w:anchor="_Toc213836869" w:history="1">
        <w:r w:rsidRPr="00422A28">
          <w:rPr>
            <w:rStyle w:val="Hyperlink"/>
          </w:rPr>
          <w:t>Introduction and Overview</w:t>
        </w:r>
        <w:r>
          <w:rPr>
            <w:webHidden/>
          </w:rPr>
          <w:tab/>
        </w:r>
        <w:r>
          <w:rPr>
            <w:webHidden/>
          </w:rPr>
          <w:fldChar w:fldCharType="begin"/>
        </w:r>
        <w:r>
          <w:rPr>
            <w:webHidden/>
          </w:rPr>
          <w:instrText xml:space="preserve"> PAGEREF _Toc213836869 \h </w:instrText>
        </w:r>
        <w:r>
          <w:rPr>
            <w:webHidden/>
          </w:rPr>
        </w:r>
        <w:r>
          <w:rPr>
            <w:webHidden/>
          </w:rPr>
          <w:fldChar w:fldCharType="separate"/>
        </w:r>
        <w:r>
          <w:rPr>
            <w:webHidden/>
          </w:rPr>
          <w:t>4</w:t>
        </w:r>
        <w:r>
          <w:rPr>
            <w:webHidden/>
          </w:rPr>
          <w:fldChar w:fldCharType="end"/>
        </w:r>
      </w:hyperlink>
    </w:p>
    <w:p w14:paraId="0CD4D3E1" w14:textId="18F9B056" w:rsidR="00556A88" w:rsidRDefault="00556A88">
      <w:pPr>
        <w:pStyle w:val="TOC2"/>
        <w:rPr>
          <w:rFonts w:asciiTheme="minorHAnsi" w:hAnsiTheme="minorHAnsi" w:cstheme="minorBidi"/>
          <w:smallCaps w:val="0"/>
          <w:kern w:val="2"/>
          <w:sz w:val="24"/>
          <w:szCs w:val="24"/>
          <w14:ligatures w14:val="standardContextual"/>
        </w:rPr>
      </w:pPr>
      <w:hyperlink w:anchor="_Toc213836870" w:history="1">
        <w:r w:rsidRPr="00422A28">
          <w:rPr>
            <w:rStyle w:val="Hyperlink"/>
          </w:rPr>
          <w:t>COURSE SCHEDULING</w:t>
        </w:r>
        <w:r>
          <w:rPr>
            <w:webHidden/>
          </w:rPr>
          <w:tab/>
        </w:r>
        <w:r>
          <w:rPr>
            <w:webHidden/>
          </w:rPr>
          <w:fldChar w:fldCharType="begin"/>
        </w:r>
        <w:r>
          <w:rPr>
            <w:webHidden/>
          </w:rPr>
          <w:instrText xml:space="preserve"> PAGEREF _Toc213836870 \h </w:instrText>
        </w:r>
        <w:r>
          <w:rPr>
            <w:webHidden/>
          </w:rPr>
        </w:r>
        <w:r>
          <w:rPr>
            <w:webHidden/>
          </w:rPr>
          <w:fldChar w:fldCharType="separate"/>
        </w:r>
        <w:r>
          <w:rPr>
            <w:webHidden/>
          </w:rPr>
          <w:t>4</w:t>
        </w:r>
        <w:r>
          <w:rPr>
            <w:webHidden/>
          </w:rPr>
          <w:fldChar w:fldCharType="end"/>
        </w:r>
      </w:hyperlink>
    </w:p>
    <w:p w14:paraId="5BD12193" w14:textId="799A4E3F" w:rsidR="00556A88" w:rsidRDefault="00556A88" w:rsidP="00556A88">
      <w:pPr>
        <w:pStyle w:val="TOC3"/>
        <w:rPr>
          <w:rFonts w:asciiTheme="minorHAnsi" w:hAnsiTheme="minorHAnsi" w:cstheme="minorBidi"/>
          <w:kern w:val="2"/>
          <w:sz w:val="24"/>
          <w:szCs w:val="24"/>
          <w14:ligatures w14:val="standardContextual"/>
        </w:rPr>
      </w:pPr>
      <w:hyperlink w:anchor="_Toc213836871" w:history="1">
        <w:r w:rsidRPr="00422A28">
          <w:rPr>
            <w:rStyle w:val="Hyperlink"/>
          </w:rPr>
          <w:t>Course Enrollment</w:t>
        </w:r>
        <w:r>
          <w:rPr>
            <w:webHidden/>
          </w:rPr>
          <w:tab/>
        </w:r>
        <w:r>
          <w:rPr>
            <w:webHidden/>
          </w:rPr>
          <w:fldChar w:fldCharType="begin"/>
        </w:r>
        <w:r>
          <w:rPr>
            <w:webHidden/>
          </w:rPr>
          <w:instrText xml:space="preserve"> PAGEREF _Toc213836871 \h </w:instrText>
        </w:r>
        <w:r>
          <w:rPr>
            <w:webHidden/>
          </w:rPr>
        </w:r>
        <w:r>
          <w:rPr>
            <w:webHidden/>
          </w:rPr>
          <w:fldChar w:fldCharType="separate"/>
        </w:r>
        <w:r>
          <w:rPr>
            <w:webHidden/>
          </w:rPr>
          <w:t>4</w:t>
        </w:r>
        <w:r>
          <w:rPr>
            <w:webHidden/>
          </w:rPr>
          <w:fldChar w:fldCharType="end"/>
        </w:r>
      </w:hyperlink>
    </w:p>
    <w:p w14:paraId="0101DF25" w14:textId="7EA1C294" w:rsidR="00556A88" w:rsidRDefault="00556A88">
      <w:pPr>
        <w:pStyle w:val="TOC2"/>
        <w:rPr>
          <w:rFonts w:asciiTheme="minorHAnsi" w:hAnsiTheme="minorHAnsi" w:cstheme="minorBidi"/>
          <w:smallCaps w:val="0"/>
          <w:kern w:val="2"/>
          <w:sz w:val="24"/>
          <w:szCs w:val="24"/>
          <w14:ligatures w14:val="standardContextual"/>
        </w:rPr>
      </w:pPr>
      <w:hyperlink w:anchor="_Toc213836872" w:history="1">
        <w:r w:rsidRPr="00422A28">
          <w:rPr>
            <w:rStyle w:val="Hyperlink"/>
          </w:rPr>
          <w:t>ROTATION FORMAT</w:t>
        </w:r>
        <w:r>
          <w:rPr>
            <w:webHidden/>
          </w:rPr>
          <w:tab/>
        </w:r>
        <w:r>
          <w:rPr>
            <w:webHidden/>
          </w:rPr>
          <w:fldChar w:fldCharType="begin"/>
        </w:r>
        <w:r>
          <w:rPr>
            <w:webHidden/>
          </w:rPr>
          <w:instrText xml:space="preserve"> PAGEREF _Toc213836872 \h </w:instrText>
        </w:r>
        <w:r>
          <w:rPr>
            <w:webHidden/>
          </w:rPr>
        </w:r>
        <w:r>
          <w:rPr>
            <w:webHidden/>
          </w:rPr>
          <w:fldChar w:fldCharType="separate"/>
        </w:r>
        <w:r>
          <w:rPr>
            <w:webHidden/>
          </w:rPr>
          <w:t>4</w:t>
        </w:r>
        <w:r>
          <w:rPr>
            <w:webHidden/>
          </w:rPr>
          <w:fldChar w:fldCharType="end"/>
        </w:r>
      </w:hyperlink>
    </w:p>
    <w:p w14:paraId="3FDA40A5" w14:textId="2DD7B5A5" w:rsidR="00556A88" w:rsidRDefault="00556A88">
      <w:pPr>
        <w:pStyle w:val="TOC1"/>
        <w:rPr>
          <w:rFonts w:asciiTheme="minorHAnsi" w:hAnsiTheme="minorHAnsi" w:cstheme="minorBidi"/>
          <w:b w:val="0"/>
          <w:bCs w:val="0"/>
          <w:iCs w:val="0"/>
          <w:caps w:val="0"/>
          <w:kern w:val="2"/>
          <w14:ligatures w14:val="standardContextual"/>
        </w:rPr>
      </w:pPr>
      <w:hyperlink w:anchor="_Toc213836873" w:history="1">
        <w:r w:rsidRPr="00422A28">
          <w:rPr>
            <w:rStyle w:val="Hyperlink"/>
          </w:rPr>
          <w:t>GOALS AND OBJECTIVES</w:t>
        </w:r>
        <w:r>
          <w:rPr>
            <w:webHidden/>
          </w:rPr>
          <w:tab/>
        </w:r>
        <w:r>
          <w:rPr>
            <w:webHidden/>
          </w:rPr>
          <w:fldChar w:fldCharType="begin"/>
        </w:r>
        <w:r>
          <w:rPr>
            <w:webHidden/>
          </w:rPr>
          <w:instrText xml:space="preserve"> PAGEREF _Toc213836873 \h </w:instrText>
        </w:r>
        <w:r>
          <w:rPr>
            <w:webHidden/>
          </w:rPr>
        </w:r>
        <w:r>
          <w:rPr>
            <w:webHidden/>
          </w:rPr>
          <w:fldChar w:fldCharType="separate"/>
        </w:r>
        <w:r>
          <w:rPr>
            <w:webHidden/>
          </w:rPr>
          <w:t>4</w:t>
        </w:r>
        <w:r>
          <w:rPr>
            <w:webHidden/>
          </w:rPr>
          <w:fldChar w:fldCharType="end"/>
        </w:r>
      </w:hyperlink>
    </w:p>
    <w:p w14:paraId="32EEC83E" w14:textId="309D04CE" w:rsidR="00556A88" w:rsidRDefault="00556A88">
      <w:pPr>
        <w:pStyle w:val="TOC2"/>
        <w:rPr>
          <w:rFonts w:asciiTheme="minorHAnsi" w:hAnsiTheme="minorHAnsi" w:cstheme="minorBidi"/>
          <w:smallCaps w:val="0"/>
          <w:kern w:val="2"/>
          <w:sz w:val="24"/>
          <w:szCs w:val="24"/>
          <w14:ligatures w14:val="standardContextual"/>
        </w:rPr>
      </w:pPr>
      <w:hyperlink w:anchor="_Toc213836874" w:history="1">
        <w:r w:rsidRPr="00422A28">
          <w:rPr>
            <w:rStyle w:val="Hyperlink"/>
          </w:rPr>
          <w:t>GOALS</w:t>
        </w:r>
        <w:r>
          <w:rPr>
            <w:webHidden/>
          </w:rPr>
          <w:tab/>
        </w:r>
        <w:r>
          <w:rPr>
            <w:webHidden/>
          </w:rPr>
          <w:fldChar w:fldCharType="begin"/>
        </w:r>
        <w:r>
          <w:rPr>
            <w:webHidden/>
          </w:rPr>
          <w:instrText xml:space="preserve"> PAGEREF _Toc213836874 \h </w:instrText>
        </w:r>
        <w:r>
          <w:rPr>
            <w:webHidden/>
          </w:rPr>
        </w:r>
        <w:r>
          <w:rPr>
            <w:webHidden/>
          </w:rPr>
          <w:fldChar w:fldCharType="separate"/>
        </w:r>
        <w:r>
          <w:rPr>
            <w:webHidden/>
          </w:rPr>
          <w:t>4</w:t>
        </w:r>
        <w:r>
          <w:rPr>
            <w:webHidden/>
          </w:rPr>
          <w:fldChar w:fldCharType="end"/>
        </w:r>
      </w:hyperlink>
    </w:p>
    <w:p w14:paraId="0D84D0B6" w14:textId="0579072E" w:rsidR="00556A88" w:rsidRDefault="00556A88">
      <w:pPr>
        <w:pStyle w:val="TOC2"/>
        <w:rPr>
          <w:rFonts w:asciiTheme="minorHAnsi" w:hAnsiTheme="minorHAnsi" w:cstheme="minorBidi"/>
          <w:smallCaps w:val="0"/>
          <w:kern w:val="2"/>
          <w:sz w:val="24"/>
          <w:szCs w:val="24"/>
          <w14:ligatures w14:val="standardContextual"/>
        </w:rPr>
      </w:pPr>
      <w:hyperlink w:anchor="_Toc213836875" w:history="1">
        <w:r w:rsidRPr="00422A28">
          <w:rPr>
            <w:rStyle w:val="Hyperlink"/>
          </w:rPr>
          <w:t>OBJECTIVES</w:t>
        </w:r>
        <w:r>
          <w:rPr>
            <w:webHidden/>
          </w:rPr>
          <w:tab/>
        </w:r>
        <w:r>
          <w:rPr>
            <w:webHidden/>
          </w:rPr>
          <w:fldChar w:fldCharType="begin"/>
        </w:r>
        <w:r>
          <w:rPr>
            <w:webHidden/>
          </w:rPr>
          <w:instrText xml:space="preserve"> PAGEREF _Toc213836875 \h </w:instrText>
        </w:r>
        <w:r>
          <w:rPr>
            <w:webHidden/>
          </w:rPr>
        </w:r>
        <w:r>
          <w:rPr>
            <w:webHidden/>
          </w:rPr>
          <w:fldChar w:fldCharType="separate"/>
        </w:r>
        <w:r>
          <w:rPr>
            <w:webHidden/>
          </w:rPr>
          <w:t>7</w:t>
        </w:r>
        <w:r>
          <w:rPr>
            <w:webHidden/>
          </w:rPr>
          <w:fldChar w:fldCharType="end"/>
        </w:r>
      </w:hyperlink>
    </w:p>
    <w:p w14:paraId="3B4795F5" w14:textId="616C03F0" w:rsidR="00556A88" w:rsidRDefault="00556A88">
      <w:pPr>
        <w:pStyle w:val="TOC2"/>
        <w:rPr>
          <w:rFonts w:asciiTheme="minorHAnsi" w:hAnsiTheme="minorHAnsi" w:cstheme="minorBidi"/>
          <w:smallCaps w:val="0"/>
          <w:kern w:val="2"/>
          <w:sz w:val="24"/>
          <w:szCs w:val="24"/>
          <w14:ligatures w14:val="standardContextual"/>
        </w:rPr>
      </w:pPr>
      <w:hyperlink w:anchor="_Toc213836876" w:history="1">
        <w:r w:rsidRPr="00422A28">
          <w:rPr>
            <w:rStyle w:val="Hyperlink"/>
          </w:rPr>
          <w:t>COMPETENCIES</w:t>
        </w:r>
        <w:r>
          <w:rPr>
            <w:webHidden/>
          </w:rPr>
          <w:tab/>
        </w:r>
        <w:r>
          <w:rPr>
            <w:webHidden/>
          </w:rPr>
          <w:fldChar w:fldCharType="begin"/>
        </w:r>
        <w:r>
          <w:rPr>
            <w:webHidden/>
          </w:rPr>
          <w:instrText xml:space="preserve"> PAGEREF _Toc213836876 \h </w:instrText>
        </w:r>
        <w:r>
          <w:rPr>
            <w:webHidden/>
          </w:rPr>
        </w:r>
        <w:r>
          <w:rPr>
            <w:webHidden/>
          </w:rPr>
          <w:fldChar w:fldCharType="separate"/>
        </w:r>
        <w:r>
          <w:rPr>
            <w:webHidden/>
          </w:rPr>
          <w:t>7</w:t>
        </w:r>
        <w:r>
          <w:rPr>
            <w:webHidden/>
          </w:rPr>
          <w:fldChar w:fldCharType="end"/>
        </w:r>
      </w:hyperlink>
    </w:p>
    <w:p w14:paraId="4450A88D" w14:textId="578BC835" w:rsidR="00556A88" w:rsidRDefault="00556A88">
      <w:pPr>
        <w:pStyle w:val="TOC1"/>
        <w:rPr>
          <w:rFonts w:asciiTheme="minorHAnsi" w:hAnsiTheme="minorHAnsi" w:cstheme="minorBidi"/>
          <w:b w:val="0"/>
          <w:bCs w:val="0"/>
          <w:iCs w:val="0"/>
          <w:caps w:val="0"/>
          <w:kern w:val="2"/>
          <w14:ligatures w14:val="standardContextual"/>
        </w:rPr>
      </w:pPr>
      <w:hyperlink w:anchor="_Toc213836877" w:history="1">
        <w:r w:rsidRPr="00422A28">
          <w:rPr>
            <w:rStyle w:val="Hyperlink"/>
          </w:rPr>
          <w:t>COLLEGE PROGRAM OBJECTIVES</w:t>
        </w:r>
        <w:r>
          <w:rPr>
            <w:webHidden/>
          </w:rPr>
          <w:tab/>
        </w:r>
        <w:r>
          <w:rPr>
            <w:webHidden/>
          </w:rPr>
          <w:fldChar w:fldCharType="begin"/>
        </w:r>
        <w:r>
          <w:rPr>
            <w:webHidden/>
          </w:rPr>
          <w:instrText xml:space="preserve"> PAGEREF _Toc213836877 \h </w:instrText>
        </w:r>
        <w:r>
          <w:rPr>
            <w:webHidden/>
          </w:rPr>
        </w:r>
        <w:r>
          <w:rPr>
            <w:webHidden/>
          </w:rPr>
          <w:fldChar w:fldCharType="separate"/>
        </w:r>
        <w:r>
          <w:rPr>
            <w:webHidden/>
          </w:rPr>
          <w:t>8</w:t>
        </w:r>
        <w:r>
          <w:rPr>
            <w:webHidden/>
          </w:rPr>
          <w:fldChar w:fldCharType="end"/>
        </w:r>
      </w:hyperlink>
    </w:p>
    <w:p w14:paraId="655F0D2D" w14:textId="2BA563D3" w:rsidR="00556A88" w:rsidRDefault="00556A88">
      <w:pPr>
        <w:pStyle w:val="TOC1"/>
        <w:rPr>
          <w:rFonts w:asciiTheme="minorHAnsi" w:hAnsiTheme="minorHAnsi" w:cstheme="minorBidi"/>
          <w:b w:val="0"/>
          <w:bCs w:val="0"/>
          <w:iCs w:val="0"/>
          <w:caps w:val="0"/>
          <w:kern w:val="2"/>
          <w14:ligatures w14:val="standardContextual"/>
        </w:rPr>
      </w:pPr>
      <w:hyperlink w:anchor="_Toc213836878" w:history="1">
        <w:r w:rsidRPr="00422A28">
          <w:rPr>
            <w:rStyle w:val="Hyperlink"/>
          </w:rPr>
          <w:t>REFERENCES</w:t>
        </w:r>
        <w:r>
          <w:rPr>
            <w:webHidden/>
          </w:rPr>
          <w:tab/>
        </w:r>
        <w:r>
          <w:rPr>
            <w:webHidden/>
          </w:rPr>
          <w:fldChar w:fldCharType="begin"/>
        </w:r>
        <w:r>
          <w:rPr>
            <w:webHidden/>
          </w:rPr>
          <w:instrText xml:space="preserve"> PAGEREF _Toc213836878 \h </w:instrText>
        </w:r>
        <w:r>
          <w:rPr>
            <w:webHidden/>
          </w:rPr>
        </w:r>
        <w:r>
          <w:rPr>
            <w:webHidden/>
          </w:rPr>
          <w:fldChar w:fldCharType="separate"/>
        </w:r>
        <w:r>
          <w:rPr>
            <w:webHidden/>
          </w:rPr>
          <w:t>8</w:t>
        </w:r>
        <w:r>
          <w:rPr>
            <w:webHidden/>
          </w:rPr>
          <w:fldChar w:fldCharType="end"/>
        </w:r>
      </w:hyperlink>
    </w:p>
    <w:p w14:paraId="0A895D07" w14:textId="707C6D35" w:rsidR="00556A88" w:rsidRDefault="00556A88">
      <w:pPr>
        <w:pStyle w:val="TOC2"/>
        <w:rPr>
          <w:rFonts w:asciiTheme="minorHAnsi" w:hAnsiTheme="minorHAnsi" w:cstheme="minorBidi"/>
          <w:smallCaps w:val="0"/>
          <w:kern w:val="2"/>
          <w:sz w:val="24"/>
          <w:szCs w:val="24"/>
          <w14:ligatures w14:val="standardContextual"/>
        </w:rPr>
      </w:pPr>
      <w:hyperlink w:anchor="_Toc213836879" w:history="1">
        <w:r w:rsidRPr="00422A28">
          <w:rPr>
            <w:rStyle w:val="Hyperlink"/>
          </w:rPr>
          <w:t>REQUIRED STUDY RESOURCES</w:t>
        </w:r>
        <w:r>
          <w:rPr>
            <w:webHidden/>
          </w:rPr>
          <w:tab/>
        </w:r>
        <w:r>
          <w:rPr>
            <w:webHidden/>
          </w:rPr>
          <w:fldChar w:fldCharType="begin"/>
        </w:r>
        <w:r>
          <w:rPr>
            <w:webHidden/>
          </w:rPr>
          <w:instrText xml:space="preserve"> PAGEREF _Toc213836879 \h </w:instrText>
        </w:r>
        <w:r>
          <w:rPr>
            <w:webHidden/>
          </w:rPr>
        </w:r>
        <w:r>
          <w:rPr>
            <w:webHidden/>
          </w:rPr>
          <w:fldChar w:fldCharType="separate"/>
        </w:r>
        <w:r>
          <w:rPr>
            <w:webHidden/>
          </w:rPr>
          <w:t>8</w:t>
        </w:r>
        <w:r>
          <w:rPr>
            <w:webHidden/>
          </w:rPr>
          <w:fldChar w:fldCharType="end"/>
        </w:r>
      </w:hyperlink>
    </w:p>
    <w:p w14:paraId="52C29BAD" w14:textId="028EF50A" w:rsidR="00556A88" w:rsidRDefault="00556A88">
      <w:pPr>
        <w:pStyle w:val="TOC2"/>
        <w:rPr>
          <w:rFonts w:asciiTheme="minorHAnsi" w:hAnsiTheme="minorHAnsi" w:cstheme="minorBidi"/>
          <w:smallCaps w:val="0"/>
          <w:kern w:val="2"/>
          <w:sz w:val="24"/>
          <w:szCs w:val="24"/>
          <w14:ligatures w14:val="standardContextual"/>
        </w:rPr>
      </w:pPr>
      <w:hyperlink w:anchor="_Toc213836880" w:history="1">
        <w:r w:rsidRPr="00422A28">
          <w:rPr>
            <w:rStyle w:val="Hyperlink"/>
          </w:rPr>
          <w:t>SUGGESTED STUDY RESOURCES</w:t>
        </w:r>
        <w:r>
          <w:rPr>
            <w:webHidden/>
          </w:rPr>
          <w:tab/>
        </w:r>
        <w:r>
          <w:rPr>
            <w:webHidden/>
          </w:rPr>
          <w:fldChar w:fldCharType="begin"/>
        </w:r>
        <w:r>
          <w:rPr>
            <w:webHidden/>
          </w:rPr>
          <w:instrText xml:space="preserve"> PAGEREF _Toc213836880 \h </w:instrText>
        </w:r>
        <w:r>
          <w:rPr>
            <w:webHidden/>
          </w:rPr>
        </w:r>
        <w:r>
          <w:rPr>
            <w:webHidden/>
          </w:rPr>
          <w:fldChar w:fldCharType="separate"/>
        </w:r>
        <w:r>
          <w:rPr>
            <w:webHidden/>
          </w:rPr>
          <w:t>9</w:t>
        </w:r>
        <w:r>
          <w:rPr>
            <w:webHidden/>
          </w:rPr>
          <w:fldChar w:fldCharType="end"/>
        </w:r>
      </w:hyperlink>
    </w:p>
    <w:p w14:paraId="0EDB164A" w14:textId="37EAB417" w:rsidR="00556A88" w:rsidRDefault="00556A88" w:rsidP="00556A88">
      <w:pPr>
        <w:pStyle w:val="TOC3"/>
        <w:rPr>
          <w:rFonts w:asciiTheme="minorHAnsi" w:hAnsiTheme="minorHAnsi" w:cstheme="minorBidi"/>
          <w:kern w:val="2"/>
          <w:sz w:val="24"/>
          <w:szCs w:val="24"/>
          <w14:ligatures w14:val="standardContextual"/>
        </w:rPr>
      </w:pPr>
      <w:hyperlink w:anchor="_Toc213836881" w:history="1">
        <w:r w:rsidRPr="00422A28">
          <w:rPr>
            <w:rStyle w:val="Hyperlink"/>
          </w:rPr>
          <w:t>Recommended Texts</w:t>
        </w:r>
        <w:r>
          <w:rPr>
            <w:webHidden/>
          </w:rPr>
          <w:tab/>
        </w:r>
        <w:r>
          <w:rPr>
            <w:webHidden/>
          </w:rPr>
          <w:fldChar w:fldCharType="begin"/>
        </w:r>
        <w:r>
          <w:rPr>
            <w:webHidden/>
          </w:rPr>
          <w:instrText xml:space="preserve"> PAGEREF _Toc213836881 \h </w:instrText>
        </w:r>
        <w:r>
          <w:rPr>
            <w:webHidden/>
          </w:rPr>
        </w:r>
        <w:r>
          <w:rPr>
            <w:webHidden/>
          </w:rPr>
          <w:fldChar w:fldCharType="separate"/>
        </w:r>
        <w:r>
          <w:rPr>
            <w:webHidden/>
          </w:rPr>
          <w:t>9</w:t>
        </w:r>
        <w:r>
          <w:rPr>
            <w:webHidden/>
          </w:rPr>
          <w:fldChar w:fldCharType="end"/>
        </w:r>
      </w:hyperlink>
    </w:p>
    <w:p w14:paraId="05F2D194" w14:textId="02B5977D" w:rsidR="00556A88" w:rsidRDefault="00556A88" w:rsidP="00556A88">
      <w:pPr>
        <w:pStyle w:val="TOC3"/>
        <w:rPr>
          <w:rFonts w:asciiTheme="minorHAnsi" w:hAnsiTheme="minorHAnsi" w:cstheme="minorBidi"/>
          <w:kern w:val="2"/>
          <w:sz w:val="24"/>
          <w:szCs w:val="24"/>
          <w14:ligatures w14:val="standardContextual"/>
        </w:rPr>
      </w:pPr>
      <w:hyperlink w:anchor="_Toc213836882" w:history="1">
        <w:r w:rsidRPr="00422A28">
          <w:rPr>
            <w:rStyle w:val="Hyperlink"/>
          </w:rPr>
          <w:t>Recommended Websites</w:t>
        </w:r>
        <w:r>
          <w:rPr>
            <w:webHidden/>
          </w:rPr>
          <w:tab/>
        </w:r>
        <w:r>
          <w:rPr>
            <w:webHidden/>
          </w:rPr>
          <w:fldChar w:fldCharType="begin"/>
        </w:r>
        <w:r>
          <w:rPr>
            <w:webHidden/>
          </w:rPr>
          <w:instrText xml:space="preserve"> PAGEREF _Toc213836882 \h </w:instrText>
        </w:r>
        <w:r>
          <w:rPr>
            <w:webHidden/>
          </w:rPr>
        </w:r>
        <w:r>
          <w:rPr>
            <w:webHidden/>
          </w:rPr>
          <w:fldChar w:fldCharType="separate"/>
        </w:r>
        <w:r>
          <w:rPr>
            <w:webHidden/>
          </w:rPr>
          <w:t>11</w:t>
        </w:r>
        <w:r>
          <w:rPr>
            <w:webHidden/>
          </w:rPr>
          <w:fldChar w:fldCharType="end"/>
        </w:r>
      </w:hyperlink>
    </w:p>
    <w:p w14:paraId="4F5ED330" w14:textId="7CDA9FD8" w:rsidR="00556A88" w:rsidRDefault="00556A88">
      <w:pPr>
        <w:pStyle w:val="TOC2"/>
        <w:rPr>
          <w:rFonts w:asciiTheme="minorHAnsi" w:hAnsiTheme="minorHAnsi" w:cstheme="minorBidi"/>
          <w:smallCaps w:val="0"/>
          <w:kern w:val="2"/>
          <w:sz w:val="24"/>
          <w:szCs w:val="24"/>
          <w14:ligatures w14:val="standardContextual"/>
        </w:rPr>
      </w:pPr>
      <w:hyperlink w:anchor="_Toc213836883" w:history="1">
        <w:r w:rsidRPr="00422A28">
          <w:rPr>
            <w:rStyle w:val="Hyperlink"/>
          </w:rPr>
          <w:t>WEEKLY READINGS/OBJECTIVES/ASSIGNMENTS</w:t>
        </w:r>
        <w:r>
          <w:rPr>
            <w:webHidden/>
          </w:rPr>
          <w:tab/>
        </w:r>
        <w:r>
          <w:rPr>
            <w:webHidden/>
          </w:rPr>
          <w:fldChar w:fldCharType="begin"/>
        </w:r>
        <w:r>
          <w:rPr>
            <w:webHidden/>
          </w:rPr>
          <w:instrText xml:space="preserve"> PAGEREF _Toc213836883 \h </w:instrText>
        </w:r>
        <w:r>
          <w:rPr>
            <w:webHidden/>
          </w:rPr>
        </w:r>
        <w:r>
          <w:rPr>
            <w:webHidden/>
          </w:rPr>
          <w:fldChar w:fldCharType="separate"/>
        </w:r>
        <w:r>
          <w:rPr>
            <w:webHidden/>
          </w:rPr>
          <w:t>11</w:t>
        </w:r>
        <w:r>
          <w:rPr>
            <w:webHidden/>
          </w:rPr>
          <w:fldChar w:fldCharType="end"/>
        </w:r>
      </w:hyperlink>
    </w:p>
    <w:p w14:paraId="03D8A9AA" w14:textId="2285D1D3" w:rsidR="00556A88" w:rsidRDefault="00556A88" w:rsidP="00556A88">
      <w:pPr>
        <w:pStyle w:val="TOC3"/>
        <w:rPr>
          <w:rFonts w:asciiTheme="minorHAnsi" w:hAnsiTheme="minorHAnsi" w:cstheme="minorBidi"/>
          <w:kern w:val="2"/>
          <w:sz w:val="24"/>
          <w:szCs w:val="24"/>
          <w14:ligatures w14:val="standardContextual"/>
        </w:rPr>
      </w:pPr>
      <w:hyperlink w:anchor="_Toc213836884" w:history="1">
        <w:r w:rsidRPr="00422A28">
          <w:rPr>
            <w:rStyle w:val="Hyperlink"/>
          </w:rPr>
          <w:t>Week 1</w:t>
        </w:r>
        <w:r>
          <w:rPr>
            <w:webHidden/>
          </w:rPr>
          <w:tab/>
        </w:r>
        <w:r>
          <w:rPr>
            <w:webHidden/>
          </w:rPr>
          <w:fldChar w:fldCharType="begin"/>
        </w:r>
        <w:r>
          <w:rPr>
            <w:webHidden/>
          </w:rPr>
          <w:instrText xml:space="preserve"> PAGEREF _Toc213836884 \h </w:instrText>
        </w:r>
        <w:r>
          <w:rPr>
            <w:webHidden/>
          </w:rPr>
        </w:r>
        <w:r>
          <w:rPr>
            <w:webHidden/>
          </w:rPr>
          <w:fldChar w:fldCharType="separate"/>
        </w:r>
        <w:r>
          <w:rPr>
            <w:webHidden/>
          </w:rPr>
          <w:t>12</w:t>
        </w:r>
        <w:r>
          <w:rPr>
            <w:webHidden/>
          </w:rPr>
          <w:fldChar w:fldCharType="end"/>
        </w:r>
      </w:hyperlink>
    </w:p>
    <w:p w14:paraId="29F18E57" w14:textId="4E9542EA" w:rsidR="00556A88" w:rsidRDefault="00556A88" w:rsidP="00556A88">
      <w:pPr>
        <w:pStyle w:val="TOC3"/>
        <w:rPr>
          <w:rFonts w:asciiTheme="minorHAnsi" w:hAnsiTheme="minorHAnsi" w:cstheme="minorBidi"/>
          <w:kern w:val="2"/>
          <w:sz w:val="24"/>
          <w:szCs w:val="24"/>
          <w14:ligatures w14:val="standardContextual"/>
        </w:rPr>
      </w:pPr>
      <w:hyperlink w:anchor="_Toc213836885" w:history="1">
        <w:r w:rsidRPr="00422A28">
          <w:rPr>
            <w:rStyle w:val="Hyperlink"/>
          </w:rPr>
          <w:t>Week 2</w:t>
        </w:r>
        <w:r>
          <w:rPr>
            <w:webHidden/>
          </w:rPr>
          <w:tab/>
        </w:r>
        <w:r>
          <w:rPr>
            <w:webHidden/>
          </w:rPr>
          <w:fldChar w:fldCharType="begin"/>
        </w:r>
        <w:r>
          <w:rPr>
            <w:webHidden/>
          </w:rPr>
          <w:instrText xml:space="preserve"> PAGEREF _Toc213836885 \h </w:instrText>
        </w:r>
        <w:r>
          <w:rPr>
            <w:webHidden/>
          </w:rPr>
        </w:r>
        <w:r>
          <w:rPr>
            <w:webHidden/>
          </w:rPr>
          <w:fldChar w:fldCharType="separate"/>
        </w:r>
        <w:r>
          <w:rPr>
            <w:webHidden/>
          </w:rPr>
          <w:t>13</w:t>
        </w:r>
        <w:r>
          <w:rPr>
            <w:webHidden/>
          </w:rPr>
          <w:fldChar w:fldCharType="end"/>
        </w:r>
      </w:hyperlink>
    </w:p>
    <w:p w14:paraId="32EE6032" w14:textId="0E377042" w:rsidR="00556A88" w:rsidRDefault="00556A88" w:rsidP="00556A88">
      <w:pPr>
        <w:pStyle w:val="TOC3"/>
        <w:rPr>
          <w:rFonts w:asciiTheme="minorHAnsi" w:hAnsiTheme="minorHAnsi" w:cstheme="minorBidi"/>
          <w:kern w:val="2"/>
          <w:sz w:val="24"/>
          <w:szCs w:val="24"/>
          <w14:ligatures w14:val="standardContextual"/>
        </w:rPr>
      </w:pPr>
      <w:hyperlink w:anchor="_Toc213836886" w:history="1">
        <w:r w:rsidRPr="00422A28">
          <w:rPr>
            <w:rStyle w:val="Hyperlink"/>
          </w:rPr>
          <w:t>Week 3</w:t>
        </w:r>
        <w:r>
          <w:rPr>
            <w:webHidden/>
          </w:rPr>
          <w:tab/>
        </w:r>
        <w:r>
          <w:rPr>
            <w:webHidden/>
          </w:rPr>
          <w:fldChar w:fldCharType="begin"/>
        </w:r>
        <w:r>
          <w:rPr>
            <w:webHidden/>
          </w:rPr>
          <w:instrText xml:space="preserve"> PAGEREF _Toc213836886 \h </w:instrText>
        </w:r>
        <w:r>
          <w:rPr>
            <w:webHidden/>
          </w:rPr>
        </w:r>
        <w:r>
          <w:rPr>
            <w:webHidden/>
          </w:rPr>
          <w:fldChar w:fldCharType="separate"/>
        </w:r>
        <w:r>
          <w:rPr>
            <w:webHidden/>
          </w:rPr>
          <w:t>14</w:t>
        </w:r>
        <w:r>
          <w:rPr>
            <w:webHidden/>
          </w:rPr>
          <w:fldChar w:fldCharType="end"/>
        </w:r>
      </w:hyperlink>
    </w:p>
    <w:p w14:paraId="7DED27AA" w14:textId="2DE12DFA" w:rsidR="00556A88" w:rsidRDefault="00556A88" w:rsidP="00556A88">
      <w:pPr>
        <w:pStyle w:val="TOC3"/>
        <w:rPr>
          <w:rFonts w:asciiTheme="minorHAnsi" w:hAnsiTheme="minorHAnsi" w:cstheme="minorBidi"/>
          <w:kern w:val="2"/>
          <w:sz w:val="24"/>
          <w:szCs w:val="24"/>
          <w14:ligatures w14:val="standardContextual"/>
        </w:rPr>
      </w:pPr>
      <w:hyperlink w:anchor="_Toc213836887" w:history="1">
        <w:r w:rsidRPr="00422A28">
          <w:rPr>
            <w:rStyle w:val="Hyperlink"/>
          </w:rPr>
          <w:t>Week 4</w:t>
        </w:r>
        <w:r>
          <w:rPr>
            <w:webHidden/>
          </w:rPr>
          <w:tab/>
        </w:r>
        <w:r>
          <w:rPr>
            <w:webHidden/>
          </w:rPr>
          <w:fldChar w:fldCharType="begin"/>
        </w:r>
        <w:r>
          <w:rPr>
            <w:webHidden/>
          </w:rPr>
          <w:instrText xml:space="preserve"> PAGEREF _Toc213836887 \h </w:instrText>
        </w:r>
        <w:r>
          <w:rPr>
            <w:webHidden/>
          </w:rPr>
        </w:r>
        <w:r>
          <w:rPr>
            <w:webHidden/>
          </w:rPr>
          <w:fldChar w:fldCharType="separate"/>
        </w:r>
        <w:r>
          <w:rPr>
            <w:webHidden/>
          </w:rPr>
          <w:t>16</w:t>
        </w:r>
        <w:r>
          <w:rPr>
            <w:webHidden/>
          </w:rPr>
          <w:fldChar w:fldCharType="end"/>
        </w:r>
      </w:hyperlink>
    </w:p>
    <w:p w14:paraId="0E17AC3B" w14:textId="276982FE" w:rsidR="00556A88" w:rsidRDefault="00556A88" w:rsidP="00556A88">
      <w:pPr>
        <w:pStyle w:val="TOC3"/>
        <w:rPr>
          <w:rFonts w:asciiTheme="minorHAnsi" w:hAnsiTheme="minorHAnsi" w:cstheme="minorBidi"/>
          <w:kern w:val="2"/>
          <w:sz w:val="24"/>
          <w:szCs w:val="24"/>
          <w14:ligatures w14:val="standardContextual"/>
        </w:rPr>
      </w:pPr>
      <w:hyperlink w:anchor="_Toc213836888" w:history="1">
        <w:r w:rsidRPr="00422A28">
          <w:rPr>
            <w:rStyle w:val="Hyperlink"/>
          </w:rPr>
          <w:t>MID ROTATION FEEDBACK FORM</w:t>
        </w:r>
        <w:r>
          <w:rPr>
            <w:webHidden/>
          </w:rPr>
          <w:tab/>
        </w:r>
        <w:r>
          <w:rPr>
            <w:webHidden/>
          </w:rPr>
          <w:fldChar w:fldCharType="begin"/>
        </w:r>
        <w:r>
          <w:rPr>
            <w:webHidden/>
          </w:rPr>
          <w:instrText xml:space="preserve"> PAGEREF _Toc213836888 \h </w:instrText>
        </w:r>
        <w:r>
          <w:rPr>
            <w:webHidden/>
          </w:rPr>
        </w:r>
        <w:r>
          <w:rPr>
            <w:webHidden/>
          </w:rPr>
          <w:fldChar w:fldCharType="separate"/>
        </w:r>
        <w:r>
          <w:rPr>
            <w:webHidden/>
          </w:rPr>
          <w:t>18</w:t>
        </w:r>
        <w:r>
          <w:rPr>
            <w:webHidden/>
          </w:rPr>
          <w:fldChar w:fldCharType="end"/>
        </w:r>
      </w:hyperlink>
    </w:p>
    <w:p w14:paraId="3D37167F" w14:textId="692B74C6" w:rsidR="00556A88" w:rsidRDefault="00556A88">
      <w:pPr>
        <w:pStyle w:val="TOC2"/>
        <w:rPr>
          <w:rFonts w:asciiTheme="minorHAnsi" w:hAnsiTheme="minorHAnsi" w:cstheme="minorBidi"/>
          <w:smallCaps w:val="0"/>
          <w:kern w:val="2"/>
          <w:sz w:val="24"/>
          <w:szCs w:val="24"/>
          <w14:ligatures w14:val="standardContextual"/>
        </w:rPr>
      </w:pPr>
      <w:hyperlink w:anchor="_Toc213836889" w:history="1">
        <w:r w:rsidRPr="00422A28">
          <w:rPr>
            <w:rStyle w:val="Hyperlink"/>
          </w:rPr>
          <w:t>QUIZZES</w:t>
        </w:r>
        <w:r>
          <w:rPr>
            <w:webHidden/>
          </w:rPr>
          <w:tab/>
        </w:r>
        <w:r>
          <w:rPr>
            <w:webHidden/>
          </w:rPr>
          <w:fldChar w:fldCharType="begin"/>
        </w:r>
        <w:r>
          <w:rPr>
            <w:webHidden/>
          </w:rPr>
          <w:instrText xml:space="preserve"> PAGEREF _Toc213836889 \h </w:instrText>
        </w:r>
        <w:r>
          <w:rPr>
            <w:webHidden/>
          </w:rPr>
        </w:r>
        <w:r>
          <w:rPr>
            <w:webHidden/>
          </w:rPr>
          <w:fldChar w:fldCharType="separate"/>
        </w:r>
        <w:r>
          <w:rPr>
            <w:webHidden/>
          </w:rPr>
          <w:t>18</w:t>
        </w:r>
        <w:r>
          <w:rPr>
            <w:webHidden/>
          </w:rPr>
          <w:fldChar w:fldCharType="end"/>
        </w:r>
      </w:hyperlink>
    </w:p>
    <w:p w14:paraId="0566CF6C" w14:textId="71973936" w:rsidR="00556A88" w:rsidRDefault="00556A88">
      <w:pPr>
        <w:pStyle w:val="TOC2"/>
        <w:rPr>
          <w:rFonts w:asciiTheme="minorHAnsi" w:hAnsiTheme="minorHAnsi" w:cstheme="minorBidi"/>
          <w:smallCaps w:val="0"/>
          <w:kern w:val="2"/>
          <w:sz w:val="24"/>
          <w:szCs w:val="24"/>
          <w14:ligatures w14:val="standardContextual"/>
        </w:rPr>
      </w:pPr>
      <w:hyperlink w:anchor="_Toc213836890" w:history="1">
        <w:r w:rsidRPr="00422A28">
          <w:rPr>
            <w:rStyle w:val="Hyperlink"/>
          </w:rPr>
          <w:t>COMAT EXAM INFORMATION</w:t>
        </w:r>
        <w:r>
          <w:rPr>
            <w:webHidden/>
          </w:rPr>
          <w:tab/>
        </w:r>
        <w:r>
          <w:rPr>
            <w:webHidden/>
          </w:rPr>
          <w:fldChar w:fldCharType="begin"/>
        </w:r>
        <w:r>
          <w:rPr>
            <w:webHidden/>
          </w:rPr>
          <w:instrText xml:space="preserve"> PAGEREF _Toc213836890 \h </w:instrText>
        </w:r>
        <w:r>
          <w:rPr>
            <w:webHidden/>
          </w:rPr>
        </w:r>
        <w:r>
          <w:rPr>
            <w:webHidden/>
          </w:rPr>
          <w:fldChar w:fldCharType="separate"/>
        </w:r>
        <w:r>
          <w:rPr>
            <w:webHidden/>
          </w:rPr>
          <w:t>18</w:t>
        </w:r>
        <w:r>
          <w:rPr>
            <w:webHidden/>
          </w:rPr>
          <w:fldChar w:fldCharType="end"/>
        </w:r>
      </w:hyperlink>
    </w:p>
    <w:p w14:paraId="54300812" w14:textId="0EF0B2BF" w:rsidR="00556A88" w:rsidRDefault="00556A88">
      <w:pPr>
        <w:pStyle w:val="TOC2"/>
        <w:rPr>
          <w:rFonts w:asciiTheme="minorHAnsi" w:hAnsiTheme="minorHAnsi" w:cstheme="minorBidi"/>
          <w:smallCaps w:val="0"/>
          <w:kern w:val="2"/>
          <w:sz w:val="24"/>
          <w:szCs w:val="24"/>
          <w14:ligatures w14:val="standardContextual"/>
        </w:rPr>
      </w:pPr>
      <w:hyperlink w:anchor="_Toc213836891" w:history="1">
        <w:r w:rsidRPr="00422A28">
          <w:rPr>
            <w:rStyle w:val="Hyperlink"/>
          </w:rPr>
          <w:t>shift schedule</w:t>
        </w:r>
        <w:r>
          <w:rPr>
            <w:webHidden/>
          </w:rPr>
          <w:tab/>
        </w:r>
        <w:r>
          <w:rPr>
            <w:webHidden/>
          </w:rPr>
          <w:fldChar w:fldCharType="begin"/>
        </w:r>
        <w:r>
          <w:rPr>
            <w:webHidden/>
          </w:rPr>
          <w:instrText xml:space="preserve"> PAGEREF _Toc213836891 \h </w:instrText>
        </w:r>
        <w:r>
          <w:rPr>
            <w:webHidden/>
          </w:rPr>
        </w:r>
        <w:r>
          <w:rPr>
            <w:webHidden/>
          </w:rPr>
          <w:fldChar w:fldCharType="separate"/>
        </w:r>
        <w:r>
          <w:rPr>
            <w:webHidden/>
          </w:rPr>
          <w:t>19</w:t>
        </w:r>
        <w:r>
          <w:rPr>
            <w:webHidden/>
          </w:rPr>
          <w:fldChar w:fldCharType="end"/>
        </w:r>
      </w:hyperlink>
    </w:p>
    <w:p w14:paraId="51B29053" w14:textId="434EA5C6" w:rsidR="00556A88" w:rsidRDefault="00556A88">
      <w:pPr>
        <w:pStyle w:val="TOC2"/>
        <w:rPr>
          <w:rFonts w:asciiTheme="minorHAnsi" w:hAnsiTheme="minorHAnsi" w:cstheme="minorBidi"/>
          <w:smallCaps w:val="0"/>
          <w:kern w:val="2"/>
          <w:sz w:val="24"/>
          <w:szCs w:val="24"/>
          <w14:ligatures w14:val="standardContextual"/>
        </w:rPr>
      </w:pPr>
      <w:hyperlink w:anchor="_Toc213836892" w:history="1">
        <w:r w:rsidRPr="00422A28">
          <w:rPr>
            <w:rStyle w:val="Hyperlink"/>
          </w:rPr>
          <w:t>ROTATION EVALUATIONS</w:t>
        </w:r>
        <w:r>
          <w:rPr>
            <w:webHidden/>
          </w:rPr>
          <w:tab/>
        </w:r>
        <w:r>
          <w:rPr>
            <w:webHidden/>
          </w:rPr>
          <w:fldChar w:fldCharType="begin"/>
        </w:r>
        <w:r>
          <w:rPr>
            <w:webHidden/>
          </w:rPr>
          <w:instrText xml:space="preserve"> PAGEREF _Toc213836892 \h </w:instrText>
        </w:r>
        <w:r>
          <w:rPr>
            <w:webHidden/>
          </w:rPr>
        </w:r>
        <w:r>
          <w:rPr>
            <w:webHidden/>
          </w:rPr>
          <w:fldChar w:fldCharType="separate"/>
        </w:r>
        <w:r>
          <w:rPr>
            <w:webHidden/>
          </w:rPr>
          <w:t>19</w:t>
        </w:r>
        <w:r>
          <w:rPr>
            <w:webHidden/>
          </w:rPr>
          <w:fldChar w:fldCharType="end"/>
        </w:r>
      </w:hyperlink>
    </w:p>
    <w:p w14:paraId="4A57AEAC" w14:textId="2DF6595F" w:rsidR="00556A88" w:rsidRDefault="00556A88" w:rsidP="00556A88">
      <w:pPr>
        <w:pStyle w:val="TOC3"/>
        <w:rPr>
          <w:rFonts w:asciiTheme="minorHAnsi" w:hAnsiTheme="minorHAnsi" w:cstheme="minorBidi"/>
          <w:kern w:val="2"/>
          <w:sz w:val="24"/>
          <w:szCs w:val="24"/>
          <w14:ligatures w14:val="standardContextual"/>
        </w:rPr>
      </w:pPr>
      <w:hyperlink w:anchor="_Toc213836893" w:history="1">
        <w:r w:rsidRPr="00422A28">
          <w:rPr>
            <w:rStyle w:val="Hyperlink"/>
          </w:rPr>
          <w:t>Attending Evaluation of Student</w:t>
        </w:r>
        <w:r>
          <w:rPr>
            <w:webHidden/>
          </w:rPr>
          <w:tab/>
        </w:r>
        <w:r>
          <w:rPr>
            <w:webHidden/>
          </w:rPr>
          <w:fldChar w:fldCharType="begin"/>
        </w:r>
        <w:r>
          <w:rPr>
            <w:webHidden/>
          </w:rPr>
          <w:instrText xml:space="preserve"> PAGEREF _Toc213836893 \h </w:instrText>
        </w:r>
        <w:r>
          <w:rPr>
            <w:webHidden/>
          </w:rPr>
        </w:r>
        <w:r>
          <w:rPr>
            <w:webHidden/>
          </w:rPr>
          <w:fldChar w:fldCharType="separate"/>
        </w:r>
        <w:r>
          <w:rPr>
            <w:webHidden/>
          </w:rPr>
          <w:t>19</w:t>
        </w:r>
        <w:r>
          <w:rPr>
            <w:webHidden/>
          </w:rPr>
          <w:fldChar w:fldCharType="end"/>
        </w:r>
      </w:hyperlink>
    </w:p>
    <w:p w14:paraId="20D4D341" w14:textId="2DED419F" w:rsidR="00556A88" w:rsidRDefault="00556A88" w:rsidP="00556A88">
      <w:pPr>
        <w:pStyle w:val="TOC3"/>
        <w:rPr>
          <w:rFonts w:asciiTheme="minorHAnsi" w:hAnsiTheme="minorHAnsi" w:cstheme="minorBidi"/>
          <w:kern w:val="2"/>
          <w:sz w:val="24"/>
          <w:szCs w:val="24"/>
          <w14:ligatures w14:val="standardContextual"/>
        </w:rPr>
      </w:pPr>
      <w:hyperlink w:anchor="_Toc213836894" w:history="1">
        <w:r w:rsidRPr="00422A28">
          <w:rPr>
            <w:rStyle w:val="Hyperlink"/>
          </w:rPr>
          <w:t>Student Evaluation of Clerkship Rotation</w:t>
        </w:r>
        <w:r>
          <w:rPr>
            <w:webHidden/>
          </w:rPr>
          <w:tab/>
        </w:r>
        <w:r>
          <w:rPr>
            <w:webHidden/>
          </w:rPr>
          <w:fldChar w:fldCharType="begin"/>
        </w:r>
        <w:r>
          <w:rPr>
            <w:webHidden/>
          </w:rPr>
          <w:instrText xml:space="preserve"> PAGEREF _Toc213836894 \h </w:instrText>
        </w:r>
        <w:r>
          <w:rPr>
            <w:webHidden/>
          </w:rPr>
        </w:r>
        <w:r>
          <w:rPr>
            <w:webHidden/>
          </w:rPr>
          <w:fldChar w:fldCharType="separate"/>
        </w:r>
        <w:r>
          <w:rPr>
            <w:webHidden/>
          </w:rPr>
          <w:t>20</w:t>
        </w:r>
        <w:r>
          <w:rPr>
            <w:webHidden/>
          </w:rPr>
          <w:fldChar w:fldCharType="end"/>
        </w:r>
      </w:hyperlink>
    </w:p>
    <w:p w14:paraId="1FB92521" w14:textId="0D22EA38" w:rsidR="00556A88" w:rsidRDefault="00556A88" w:rsidP="00556A88">
      <w:pPr>
        <w:pStyle w:val="TOC3"/>
        <w:rPr>
          <w:rFonts w:asciiTheme="minorHAnsi" w:hAnsiTheme="minorHAnsi" w:cstheme="minorBidi"/>
          <w:kern w:val="2"/>
          <w:sz w:val="24"/>
          <w:szCs w:val="24"/>
          <w14:ligatures w14:val="standardContextual"/>
        </w:rPr>
      </w:pPr>
      <w:hyperlink w:anchor="_Toc213836895" w:history="1">
        <w:r w:rsidRPr="00422A28">
          <w:rPr>
            <w:rStyle w:val="Hyperlink"/>
          </w:rPr>
          <w:t>Unsatisfactory Clinical Performance</w:t>
        </w:r>
        <w:r>
          <w:rPr>
            <w:webHidden/>
          </w:rPr>
          <w:tab/>
        </w:r>
        <w:r>
          <w:rPr>
            <w:webHidden/>
          </w:rPr>
          <w:fldChar w:fldCharType="begin"/>
        </w:r>
        <w:r>
          <w:rPr>
            <w:webHidden/>
          </w:rPr>
          <w:instrText xml:space="preserve"> PAGEREF _Toc213836895 \h </w:instrText>
        </w:r>
        <w:r>
          <w:rPr>
            <w:webHidden/>
          </w:rPr>
        </w:r>
        <w:r>
          <w:rPr>
            <w:webHidden/>
          </w:rPr>
          <w:fldChar w:fldCharType="separate"/>
        </w:r>
        <w:r>
          <w:rPr>
            <w:webHidden/>
          </w:rPr>
          <w:t>20</w:t>
        </w:r>
        <w:r>
          <w:rPr>
            <w:webHidden/>
          </w:rPr>
          <w:fldChar w:fldCharType="end"/>
        </w:r>
      </w:hyperlink>
    </w:p>
    <w:p w14:paraId="1CD22587" w14:textId="37456E3D" w:rsidR="00556A88" w:rsidRDefault="00556A88">
      <w:pPr>
        <w:pStyle w:val="TOC2"/>
        <w:rPr>
          <w:rFonts w:asciiTheme="minorHAnsi" w:hAnsiTheme="minorHAnsi" w:cstheme="minorBidi"/>
          <w:smallCaps w:val="0"/>
          <w:kern w:val="2"/>
          <w:sz w:val="24"/>
          <w:szCs w:val="24"/>
          <w14:ligatures w14:val="standardContextual"/>
        </w:rPr>
      </w:pPr>
      <w:hyperlink w:anchor="_Toc213836896" w:history="1">
        <w:r w:rsidRPr="00422A28">
          <w:rPr>
            <w:rStyle w:val="Hyperlink"/>
          </w:rPr>
          <w:t>CORRECTIVE ACTION</w:t>
        </w:r>
        <w:r>
          <w:rPr>
            <w:webHidden/>
          </w:rPr>
          <w:tab/>
        </w:r>
        <w:r>
          <w:rPr>
            <w:webHidden/>
          </w:rPr>
          <w:fldChar w:fldCharType="begin"/>
        </w:r>
        <w:r>
          <w:rPr>
            <w:webHidden/>
          </w:rPr>
          <w:instrText xml:space="preserve"> PAGEREF _Toc213836896 \h </w:instrText>
        </w:r>
        <w:r>
          <w:rPr>
            <w:webHidden/>
          </w:rPr>
        </w:r>
        <w:r>
          <w:rPr>
            <w:webHidden/>
          </w:rPr>
          <w:fldChar w:fldCharType="separate"/>
        </w:r>
        <w:r>
          <w:rPr>
            <w:webHidden/>
          </w:rPr>
          <w:t>21</w:t>
        </w:r>
        <w:r>
          <w:rPr>
            <w:webHidden/>
          </w:rPr>
          <w:fldChar w:fldCharType="end"/>
        </w:r>
      </w:hyperlink>
    </w:p>
    <w:p w14:paraId="44F66AE8" w14:textId="76B4A364" w:rsidR="00556A88" w:rsidRDefault="00556A88">
      <w:pPr>
        <w:pStyle w:val="TOC2"/>
        <w:rPr>
          <w:rFonts w:asciiTheme="minorHAnsi" w:hAnsiTheme="minorHAnsi" w:cstheme="minorBidi"/>
          <w:smallCaps w:val="0"/>
          <w:kern w:val="2"/>
          <w:sz w:val="24"/>
          <w:szCs w:val="24"/>
          <w14:ligatures w14:val="standardContextual"/>
        </w:rPr>
      </w:pPr>
      <w:hyperlink w:anchor="_Toc213836897" w:history="1">
        <w:r w:rsidRPr="00422A28">
          <w:rPr>
            <w:rStyle w:val="Hyperlink"/>
          </w:rPr>
          <w:t>BASE HOSPITAL REQUIREMENTS</w:t>
        </w:r>
        <w:r>
          <w:rPr>
            <w:webHidden/>
          </w:rPr>
          <w:tab/>
        </w:r>
        <w:r>
          <w:rPr>
            <w:webHidden/>
          </w:rPr>
          <w:fldChar w:fldCharType="begin"/>
        </w:r>
        <w:r>
          <w:rPr>
            <w:webHidden/>
          </w:rPr>
          <w:instrText xml:space="preserve"> PAGEREF _Toc213836897 \h </w:instrText>
        </w:r>
        <w:r>
          <w:rPr>
            <w:webHidden/>
          </w:rPr>
        </w:r>
        <w:r>
          <w:rPr>
            <w:webHidden/>
          </w:rPr>
          <w:fldChar w:fldCharType="separate"/>
        </w:r>
        <w:r>
          <w:rPr>
            <w:webHidden/>
          </w:rPr>
          <w:t>22</w:t>
        </w:r>
        <w:r>
          <w:rPr>
            <w:webHidden/>
          </w:rPr>
          <w:fldChar w:fldCharType="end"/>
        </w:r>
      </w:hyperlink>
    </w:p>
    <w:p w14:paraId="3C702F55" w14:textId="222DDAE4" w:rsidR="00556A88" w:rsidRDefault="00556A88">
      <w:pPr>
        <w:pStyle w:val="TOC2"/>
        <w:rPr>
          <w:rFonts w:asciiTheme="minorHAnsi" w:hAnsiTheme="minorHAnsi" w:cstheme="minorBidi"/>
          <w:smallCaps w:val="0"/>
          <w:kern w:val="2"/>
          <w:sz w:val="24"/>
          <w:szCs w:val="24"/>
          <w14:ligatures w14:val="standardContextual"/>
        </w:rPr>
      </w:pPr>
      <w:hyperlink w:anchor="_Toc213836898" w:history="1">
        <w:r w:rsidRPr="00422A28">
          <w:rPr>
            <w:rStyle w:val="Hyperlink"/>
          </w:rPr>
          <w:t>COURSE GRADES</w:t>
        </w:r>
        <w:r>
          <w:rPr>
            <w:webHidden/>
          </w:rPr>
          <w:tab/>
        </w:r>
        <w:r>
          <w:rPr>
            <w:webHidden/>
          </w:rPr>
          <w:fldChar w:fldCharType="begin"/>
        </w:r>
        <w:r>
          <w:rPr>
            <w:webHidden/>
          </w:rPr>
          <w:instrText xml:space="preserve"> PAGEREF _Toc213836898 \h </w:instrText>
        </w:r>
        <w:r>
          <w:rPr>
            <w:webHidden/>
          </w:rPr>
        </w:r>
        <w:r>
          <w:rPr>
            <w:webHidden/>
          </w:rPr>
          <w:fldChar w:fldCharType="separate"/>
        </w:r>
        <w:r>
          <w:rPr>
            <w:webHidden/>
          </w:rPr>
          <w:t>22</w:t>
        </w:r>
        <w:r>
          <w:rPr>
            <w:webHidden/>
          </w:rPr>
          <w:fldChar w:fldCharType="end"/>
        </w:r>
      </w:hyperlink>
    </w:p>
    <w:p w14:paraId="36D49CAE" w14:textId="0BA004FA" w:rsidR="00556A88" w:rsidRDefault="00556A88" w:rsidP="00556A88">
      <w:pPr>
        <w:pStyle w:val="TOC3"/>
        <w:rPr>
          <w:rFonts w:asciiTheme="minorHAnsi" w:hAnsiTheme="minorHAnsi" w:cstheme="minorBidi"/>
          <w:kern w:val="2"/>
          <w:sz w:val="24"/>
          <w:szCs w:val="24"/>
          <w14:ligatures w14:val="standardContextual"/>
        </w:rPr>
      </w:pPr>
      <w:hyperlink w:anchor="_Toc213836899" w:history="1">
        <w:r w:rsidRPr="00422A28">
          <w:rPr>
            <w:rStyle w:val="Hyperlink"/>
          </w:rPr>
          <w:t>N Grade Policy</w:t>
        </w:r>
        <w:r>
          <w:rPr>
            <w:webHidden/>
          </w:rPr>
          <w:tab/>
        </w:r>
        <w:r>
          <w:rPr>
            <w:webHidden/>
          </w:rPr>
          <w:fldChar w:fldCharType="begin"/>
        </w:r>
        <w:r>
          <w:rPr>
            <w:webHidden/>
          </w:rPr>
          <w:instrText xml:space="preserve"> PAGEREF _Toc213836899 \h </w:instrText>
        </w:r>
        <w:r>
          <w:rPr>
            <w:webHidden/>
          </w:rPr>
        </w:r>
        <w:r>
          <w:rPr>
            <w:webHidden/>
          </w:rPr>
          <w:fldChar w:fldCharType="separate"/>
        </w:r>
        <w:r>
          <w:rPr>
            <w:webHidden/>
          </w:rPr>
          <w:t>23</w:t>
        </w:r>
        <w:r>
          <w:rPr>
            <w:webHidden/>
          </w:rPr>
          <w:fldChar w:fldCharType="end"/>
        </w:r>
      </w:hyperlink>
    </w:p>
    <w:p w14:paraId="158BA005" w14:textId="72A0E5B8" w:rsidR="00556A88" w:rsidRDefault="00556A88">
      <w:pPr>
        <w:pStyle w:val="TOC1"/>
        <w:rPr>
          <w:rFonts w:asciiTheme="minorHAnsi" w:hAnsiTheme="minorHAnsi" w:cstheme="minorBidi"/>
          <w:b w:val="0"/>
          <w:bCs w:val="0"/>
          <w:iCs w:val="0"/>
          <w:caps w:val="0"/>
          <w:kern w:val="2"/>
          <w14:ligatures w14:val="standardContextual"/>
        </w:rPr>
      </w:pPr>
      <w:hyperlink w:anchor="_Toc213836900" w:history="1">
        <w:r w:rsidRPr="00422A28">
          <w:rPr>
            <w:rStyle w:val="Hyperlink"/>
            <w:rFonts w:eastAsia="Arial"/>
          </w:rPr>
          <w:t>STUDENT RESPONSIBILITIES AND EXPECTATIONS</w:t>
        </w:r>
        <w:r>
          <w:rPr>
            <w:webHidden/>
          </w:rPr>
          <w:tab/>
        </w:r>
        <w:r>
          <w:rPr>
            <w:webHidden/>
          </w:rPr>
          <w:fldChar w:fldCharType="begin"/>
        </w:r>
        <w:r>
          <w:rPr>
            <w:webHidden/>
          </w:rPr>
          <w:instrText xml:space="preserve"> PAGEREF _Toc213836900 \h </w:instrText>
        </w:r>
        <w:r>
          <w:rPr>
            <w:webHidden/>
          </w:rPr>
        </w:r>
        <w:r>
          <w:rPr>
            <w:webHidden/>
          </w:rPr>
          <w:fldChar w:fldCharType="separate"/>
        </w:r>
        <w:r>
          <w:rPr>
            <w:webHidden/>
          </w:rPr>
          <w:t>23</w:t>
        </w:r>
        <w:r>
          <w:rPr>
            <w:webHidden/>
          </w:rPr>
          <w:fldChar w:fldCharType="end"/>
        </w:r>
      </w:hyperlink>
    </w:p>
    <w:p w14:paraId="2886AD5E" w14:textId="26F410F9" w:rsidR="00556A88" w:rsidRDefault="00556A88">
      <w:pPr>
        <w:pStyle w:val="TOC1"/>
        <w:rPr>
          <w:rFonts w:asciiTheme="minorHAnsi" w:hAnsiTheme="minorHAnsi" w:cstheme="minorBidi"/>
          <w:b w:val="0"/>
          <w:bCs w:val="0"/>
          <w:iCs w:val="0"/>
          <w:caps w:val="0"/>
          <w:kern w:val="2"/>
          <w14:ligatures w14:val="standardContextual"/>
        </w:rPr>
      </w:pPr>
      <w:hyperlink w:anchor="_Toc213836901" w:history="1">
        <w:r w:rsidRPr="00422A28">
          <w:rPr>
            <w:rStyle w:val="Hyperlink"/>
          </w:rPr>
          <w:t>MSU College of Osteopathic Medicine Standard Policies</w:t>
        </w:r>
        <w:r>
          <w:rPr>
            <w:webHidden/>
          </w:rPr>
          <w:tab/>
        </w:r>
        <w:r>
          <w:rPr>
            <w:webHidden/>
          </w:rPr>
          <w:fldChar w:fldCharType="begin"/>
        </w:r>
        <w:r>
          <w:rPr>
            <w:webHidden/>
          </w:rPr>
          <w:instrText xml:space="preserve"> PAGEREF _Toc213836901 \h </w:instrText>
        </w:r>
        <w:r>
          <w:rPr>
            <w:webHidden/>
          </w:rPr>
        </w:r>
        <w:r>
          <w:rPr>
            <w:webHidden/>
          </w:rPr>
          <w:fldChar w:fldCharType="separate"/>
        </w:r>
        <w:r>
          <w:rPr>
            <w:webHidden/>
          </w:rPr>
          <w:t>25</w:t>
        </w:r>
        <w:r>
          <w:rPr>
            <w:webHidden/>
          </w:rPr>
          <w:fldChar w:fldCharType="end"/>
        </w:r>
      </w:hyperlink>
    </w:p>
    <w:p w14:paraId="51B5C8E9" w14:textId="12C32794" w:rsidR="00556A88" w:rsidRDefault="00556A88">
      <w:pPr>
        <w:pStyle w:val="TOC2"/>
        <w:rPr>
          <w:rFonts w:asciiTheme="minorHAnsi" w:hAnsiTheme="minorHAnsi" w:cstheme="minorBidi"/>
          <w:smallCaps w:val="0"/>
          <w:kern w:val="2"/>
          <w:sz w:val="24"/>
          <w:szCs w:val="24"/>
          <w14:ligatures w14:val="standardContextual"/>
        </w:rPr>
      </w:pPr>
      <w:hyperlink w:anchor="_Toc213836902" w:history="1">
        <w:r w:rsidRPr="00422A28">
          <w:rPr>
            <w:rStyle w:val="Hyperlink"/>
          </w:rPr>
          <w:t>CLERKSHIP ATTENDANCE</w:t>
        </w:r>
        <w:r w:rsidRPr="00422A28">
          <w:rPr>
            <w:rStyle w:val="Hyperlink"/>
            <w:spacing w:val="-1"/>
          </w:rPr>
          <w:t xml:space="preserve"> POLICY</w:t>
        </w:r>
        <w:r>
          <w:rPr>
            <w:webHidden/>
          </w:rPr>
          <w:tab/>
        </w:r>
        <w:r>
          <w:rPr>
            <w:webHidden/>
          </w:rPr>
          <w:fldChar w:fldCharType="begin"/>
        </w:r>
        <w:r>
          <w:rPr>
            <w:webHidden/>
          </w:rPr>
          <w:instrText xml:space="preserve"> PAGEREF _Toc213836902 \h </w:instrText>
        </w:r>
        <w:r>
          <w:rPr>
            <w:webHidden/>
          </w:rPr>
        </w:r>
        <w:r>
          <w:rPr>
            <w:webHidden/>
          </w:rPr>
          <w:fldChar w:fldCharType="separate"/>
        </w:r>
        <w:r>
          <w:rPr>
            <w:webHidden/>
          </w:rPr>
          <w:t>25</w:t>
        </w:r>
        <w:r>
          <w:rPr>
            <w:webHidden/>
          </w:rPr>
          <w:fldChar w:fldCharType="end"/>
        </w:r>
      </w:hyperlink>
    </w:p>
    <w:p w14:paraId="45E983B6" w14:textId="55FA77AB" w:rsidR="00556A88" w:rsidRDefault="00556A88">
      <w:pPr>
        <w:pStyle w:val="TOC2"/>
        <w:rPr>
          <w:rFonts w:asciiTheme="minorHAnsi" w:hAnsiTheme="minorHAnsi" w:cstheme="minorBidi"/>
          <w:smallCaps w:val="0"/>
          <w:kern w:val="2"/>
          <w:sz w:val="24"/>
          <w:szCs w:val="24"/>
          <w14:ligatures w14:val="standardContextual"/>
        </w:rPr>
      </w:pPr>
      <w:hyperlink w:anchor="_Toc213836903" w:history="1">
        <w:r w:rsidRPr="00422A28">
          <w:rPr>
            <w:rStyle w:val="Hyperlink"/>
          </w:rPr>
          <w:t>POLICY FOR MEDICAL STUDENT SUPERVISION</w:t>
        </w:r>
        <w:r>
          <w:rPr>
            <w:webHidden/>
          </w:rPr>
          <w:tab/>
        </w:r>
        <w:r>
          <w:rPr>
            <w:webHidden/>
          </w:rPr>
          <w:fldChar w:fldCharType="begin"/>
        </w:r>
        <w:r>
          <w:rPr>
            <w:webHidden/>
          </w:rPr>
          <w:instrText xml:space="preserve"> PAGEREF _Toc213836903 \h </w:instrText>
        </w:r>
        <w:r>
          <w:rPr>
            <w:webHidden/>
          </w:rPr>
        </w:r>
        <w:r>
          <w:rPr>
            <w:webHidden/>
          </w:rPr>
          <w:fldChar w:fldCharType="separate"/>
        </w:r>
        <w:r>
          <w:rPr>
            <w:webHidden/>
          </w:rPr>
          <w:t>25</w:t>
        </w:r>
        <w:r>
          <w:rPr>
            <w:webHidden/>
          </w:rPr>
          <w:fldChar w:fldCharType="end"/>
        </w:r>
      </w:hyperlink>
    </w:p>
    <w:p w14:paraId="2A6EBAA1" w14:textId="02AE0386" w:rsidR="00556A88" w:rsidRDefault="00556A88">
      <w:pPr>
        <w:pStyle w:val="TOC2"/>
        <w:rPr>
          <w:rFonts w:asciiTheme="minorHAnsi" w:hAnsiTheme="minorHAnsi" w:cstheme="minorBidi"/>
          <w:smallCaps w:val="0"/>
          <w:kern w:val="2"/>
          <w:sz w:val="24"/>
          <w:szCs w:val="24"/>
          <w14:ligatures w14:val="standardContextual"/>
        </w:rPr>
      </w:pPr>
      <w:hyperlink w:anchor="_Toc213836904" w:history="1">
        <w:r w:rsidRPr="00422A28">
          <w:rPr>
            <w:rStyle w:val="Hyperlink"/>
          </w:rPr>
          <w:t>MSUCOM Student Handbook</w:t>
        </w:r>
        <w:r>
          <w:rPr>
            <w:webHidden/>
          </w:rPr>
          <w:tab/>
        </w:r>
        <w:r>
          <w:rPr>
            <w:webHidden/>
          </w:rPr>
          <w:fldChar w:fldCharType="begin"/>
        </w:r>
        <w:r>
          <w:rPr>
            <w:webHidden/>
          </w:rPr>
          <w:instrText xml:space="preserve"> PAGEREF _Toc213836904 \h </w:instrText>
        </w:r>
        <w:r>
          <w:rPr>
            <w:webHidden/>
          </w:rPr>
        </w:r>
        <w:r>
          <w:rPr>
            <w:webHidden/>
          </w:rPr>
          <w:fldChar w:fldCharType="separate"/>
        </w:r>
        <w:r>
          <w:rPr>
            <w:webHidden/>
          </w:rPr>
          <w:t>25</w:t>
        </w:r>
        <w:r>
          <w:rPr>
            <w:webHidden/>
          </w:rPr>
          <w:fldChar w:fldCharType="end"/>
        </w:r>
      </w:hyperlink>
    </w:p>
    <w:p w14:paraId="74FA8056" w14:textId="491CDEBE" w:rsidR="00556A88" w:rsidRDefault="00556A88">
      <w:pPr>
        <w:pStyle w:val="TOC2"/>
        <w:rPr>
          <w:rFonts w:asciiTheme="minorHAnsi" w:hAnsiTheme="minorHAnsi" w:cstheme="minorBidi"/>
          <w:smallCaps w:val="0"/>
          <w:kern w:val="2"/>
          <w:sz w:val="24"/>
          <w:szCs w:val="24"/>
          <w14:ligatures w14:val="standardContextual"/>
        </w:rPr>
      </w:pPr>
      <w:hyperlink w:anchor="_Toc213836905" w:history="1">
        <w:r w:rsidRPr="00422A28">
          <w:rPr>
            <w:rStyle w:val="Hyperlink"/>
          </w:rPr>
          <w:t>Common Ground Framework for Professional Conduct</w:t>
        </w:r>
        <w:r>
          <w:rPr>
            <w:webHidden/>
          </w:rPr>
          <w:tab/>
        </w:r>
        <w:r>
          <w:rPr>
            <w:webHidden/>
          </w:rPr>
          <w:fldChar w:fldCharType="begin"/>
        </w:r>
        <w:r>
          <w:rPr>
            <w:webHidden/>
          </w:rPr>
          <w:instrText xml:space="preserve"> PAGEREF _Toc213836905 \h </w:instrText>
        </w:r>
        <w:r>
          <w:rPr>
            <w:webHidden/>
          </w:rPr>
        </w:r>
        <w:r>
          <w:rPr>
            <w:webHidden/>
          </w:rPr>
          <w:fldChar w:fldCharType="separate"/>
        </w:r>
        <w:r>
          <w:rPr>
            <w:webHidden/>
          </w:rPr>
          <w:t>25</w:t>
        </w:r>
        <w:r>
          <w:rPr>
            <w:webHidden/>
          </w:rPr>
          <w:fldChar w:fldCharType="end"/>
        </w:r>
      </w:hyperlink>
    </w:p>
    <w:p w14:paraId="491A58E1" w14:textId="208697EE" w:rsidR="00556A88" w:rsidRDefault="00556A88">
      <w:pPr>
        <w:pStyle w:val="TOC2"/>
        <w:rPr>
          <w:rFonts w:asciiTheme="minorHAnsi" w:hAnsiTheme="minorHAnsi" w:cstheme="minorBidi"/>
          <w:smallCaps w:val="0"/>
          <w:kern w:val="2"/>
          <w:sz w:val="24"/>
          <w:szCs w:val="24"/>
          <w14:ligatures w14:val="standardContextual"/>
        </w:rPr>
      </w:pPr>
      <w:hyperlink w:anchor="_Toc213836906" w:history="1">
        <w:r w:rsidRPr="00422A28">
          <w:rPr>
            <w:rStyle w:val="Hyperlink"/>
          </w:rPr>
          <w:t>Medical Student Rights and Responsibilities</w:t>
        </w:r>
        <w:r>
          <w:rPr>
            <w:webHidden/>
          </w:rPr>
          <w:tab/>
        </w:r>
        <w:r>
          <w:rPr>
            <w:webHidden/>
          </w:rPr>
          <w:fldChar w:fldCharType="begin"/>
        </w:r>
        <w:r>
          <w:rPr>
            <w:webHidden/>
          </w:rPr>
          <w:instrText xml:space="preserve"> PAGEREF _Toc213836906 \h </w:instrText>
        </w:r>
        <w:r>
          <w:rPr>
            <w:webHidden/>
          </w:rPr>
        </w:r>
        <w:r>
          <w:rPr>
            <w:webHidden/>
          </w:rPr>
          <w:fldChar w:fldCharType="separate"/>
        </w:r>
        <w:r>
          <w:rPr>
            <w:webHidden/>
          </w:rPr>
          <w:t>25</w:t>
        </w:r>
        <w:r>
          <w:rPr>
            <w:webHidden/>
          </w:rPr>
          <w:fldChar w:fldCharType="end"/>
        </w:r>
      </w:hyperlink>
    </w:p>
    <w:p w14:paraId="12D09079" w14:textId="6123DC43" w:rsidR="00556A88" w:rsidRDefault="00556A88">
      <w:pPr>
        <w:pStyle w:val="TOC2"/>
        <w:rPr>
          <w:rFonts w:asciiTheme="minorHAnsi" w:hAnsiTheme="minorHAnsi" w:cstheme="minorBidi"/>
          <w:smallCaps w:val="0"/>
          <w:kern w:val="2"/>
          <w:sz w:val="24"/>
          <w:szCs w:val="24"/>
          <w14:ligatures w14:val="standardContextual"/>
        </w:rPr>
      </w:pPr>
      <w:hyperlink w:anchor="_Toc213836907" w:history="1">
        <w:r w:rsidRPr="00422A28">
          <w:rPr>
            <w:rStyle w:val="Hyperlink"/>
          </w:rPr>
          <w:t>MSU Email</w:t>
        </w:r>
        <w:r>
          <w:rPr>
            <w:webHidden/>
          </w:rPr>
          <w:tab/>
        </w:r>
        <w:r>
          <w:rPr>
            <w:webHidden/>
          </w:rPr>
          <w:fldChar w:fldCharType="begin"/>
        </w:r>
        <w:r>
          <w:rPr>
            <w:webHidden/>
          </w:rPr>
          <w:instrText xml:space="preserve"> PAGEREF _Toc213836907 \h </w:instrText>
        </w:r>
        <w:r>
          <w:rPr>
            <w:webHidden/>
          </w:rPr>
        </w:r>
        <w:r>
          <w:rPr>
            <w:webHidden/>
          </w:rPr>
          <w:fldChar w:fldCharType="separate"/>
        </w:r>
        <w:r>
          <w:rPr>
            <w:webHidden/>
          </w:rPr>
          <w:t>25</w:t>
        </w:r>
        <w:r>
          <w:rPr>
            <w:webHidden/>
          </w:rPr>
          <w:fldChar w:fldCharType="end"/>
        </w:r>
      </w:hyperlink>
    </w:p>
    <w:p w14:paraId="6643388A" w14:textId="56A798A5" w:rsidR="00556A88" w:rsidRDefault="00556A88" w:rsidP="00556A88">
      <w:pPr>
        <w:pStyle w:val="TOC3"/>
        <w:rPr>
          <w:rFonts w:asciiTheme="minorHAnsi" w:hAnsiTheme="minorHAnsi" w:cstheme="minorBidi"/>
          <w:kern w:val="2"/>
          <w:sz w:val="24"/>
          <w:szCs w:val="24"/>
          <w14:ligatures w14:val="standardContextual"/>
        </w:rPr>
      </w:pPr>
      <w:hyperlink w:anchor="_Toc213836908" w:history="1">
        <w:r w:rsidRPr="00422A28">
          <w:rPr>
            <w:rStyle w:val="Hyperlink"/>
          </w:rPr>
          <w:t>ARTIFICIAL INTELLIGENCE (AI) USAGE POLICY</w:t>
        </w:r>
        <w:r>
          <w:rPr>
            <w:webHidden/>
          </w:rPr>
          <w:tab/>
        </w:r>
        <w:r>
          <w:rPr>
            <w:webHidden/>
          </w:rPr>
          <w:fldChar w:fldCharType="begin"/>
        </w:r>
        <w:r>
          <w:rPr>
            <w:webHidden/>
          </w:rPr>
          <w:instrText xml:space="preserve"> PAGEREF _Toc213836908 \h </w:instrText>
        </w:r>
        <w:r>
          <w:rPr>
            <w:webHidden/>
          </w:rPr>
        </w:r>
        <w:r>
          <w:rPr>
            <w:webHidden/>
          </w:rPr>
          <w:fldChar w:fldCharType="separate"/>
        </w:r>
        <w:r>
          <w:rPr>
            <w:webHidden/>
          </w:rPr>
          <w:t>26</w:t>
        </w:r>
        <w:r>
          <w:rPr>
            <w:webHidden/>
          </w:rPr>
          <w:fldChar w:fldCharType="end"/>
        </w:r>
      </w:hyperlink>
    </w:p>
    <w:p w14:paraId="3BDCE405" w14:textId="4D09E811" w:rsidR="00556A88" w:rsidRDefault="00556A88">
      <w:pPr>
        <w:pStyle w:val="TOC2"/>
        <w:rPr>
          <w:rFonts w:asciiTheme="minorHAnsi" w:hAnsiTheme="minorHAnsi" w:cstheme="minorBidi"/>
          <w:smallCaps w:val="0"/>
          <w:kern w:val="2"/>
          <w:sz w:val="24"/>
          <w:szCs w:val="24"/>
          <w14:ligatures w14:val="standardContextual"/>
        </w:rPr>
      </w:pPr>
      <w:hyperlink w:anchor="_Toc213836909" w:history="1">
        <w:r w:rsidRPr="00422A28">
          <w:rPr>
            <w:rStyle w:val="Hyperlink"/>
          </w:rPr>
          <w:t>DUTY HOURS AND FATIGUE MITIGATION</w:t>
        </w:r>
        <w:r>
          <w:rPr>
            <w:webHidden/>
          </w:rPr>
          <w:tab/>
        </w:r>
        <w:r>
          <w:rPr>
            <w:webHidden/>
          </w:rPr>
          <w:fldChar w:fldCharType="begin"/>
        </w:r>
        <w:r>
          <w:rPr>
            <w:webHidden/>
          </w:rPr>
          <w:instrText xml:space="preserve"> PAGEREF _Toc213836909 \h </w:instrText>
        </w:r>
        <w:r>
          <w:rPr>
            <w:webHidden/>
          </w:rPr>
        </w:r>
        <w:r>
          <w:rPr>
            <w:webHidden/>
          </w:rPr>
          <w:fldChar w:fldCharType="separate"/>
        </w:r>
        <w:r>
          <w:rPr>
            <w:webHidden/>
          </w:rPr>
          <w:t>26</w:t>
        </w:r>
        <w:r>
          <w:rPr>
            <w:webHidden/>
          </w:rPr>
          <w:fldChar w:fldCharType="end"/>
        </w:r>
      </w:hyperlink>
    </w:p>
    <w:p w14:paraId="24245E26" w14:textId="78FEBCC0" w:rsidR="00556A88" w:rsidRDefault="00556A88">
      <w:pPr>
        <w:pStyle w:val="TOC2"/>
        <w:rPr>
          <w:rFonts w:asciiTheme="minorHAnsi" w:hAnsiTheme="minorHAnsi" w:cstheme="minorBidi"/>
          <w:smallCaps w:val="0"/>
          <w:kern w:val="2"/>
          <w:sz w:val="24"/>
          <w:szCs w:val="24"/>
          <w14:ligatures w14:val="standardContextual"/>
        </w:rPr>
      </w:pPr>
      <w:hyperlink w:anchor="_Toc213836910" w:history="1">
        <w:r w:rsidRPr="00422A28">
          <w:rPr>
            <w:rStyle w:val="Hyperlink"/>
          </w:rPr>
          <w:t>STUDENT EXPOSURE PROCEDURE</w:t>
        </w:r>
        <w:r>
          <w:rPr>
            <w:webHidden/>
          </w:rPr>
          <w:tab/>
        </w:r>
        <w:r>
          <w:rPr>
            <w:webHidden/>
          </w:rPr>
          <w:fldChar w:fldCharType="begin"/>
        </w:r>
        <w:r>
          <w:rPr>
            <w:webHidden/>
          </w:rPr>
          <w:instrText xml:space="preserve"> PAGEREF _Toc213836910 \h </w:instrText>
        </w:r>
        <w:r>
          <w:rPr>
            <w:webHidden/>
          </w:rPr>
        </w:r>
        <w:r>
          <w:rPr>
            <w:webHidden/>
          </w:rPr>
          <w:fldChar w:fldCharType="separate"/>
        </w:r>
        <w:r>
          <w:rPr>
            <w:webHidden/>
          </w:rPr>
          <w:t>26</w:t>
        </w:r>
        <w:r>
          <w:rPr>
            <w:webHidden/>
          </w:rPr>
          <w:fldChar w:fldCharType="end"/>
        </w:r>
      </w:hyperlink>
    </w:p>
    <w:p w14:paraId="223C927A" w14:textId="4FDFC9F1" w:rsidR="00556A88" w:rsidRDefault="00556A88">
      <w:pPr>
        <w:pStyle w:val="TOC2"/>
        <w:rPr>
          <w:rFonts w:asciiTheme="minorHAnsi" w:hAnsiTheme="minorHAnsi" w:cstheme="minorBidi"/>
          <w:smallCaps w:val="0"/>
          <w:kern w:val="2"/>
          <w:sz w:val="24"/>
          <w:szCs w:val="24"/>
          <w14:ligatures w14:val="standardContextual"/>
        </w:rPr>
      </w:pPr>
      <w:hyperlink w:anchor="_Toc213836911" w:history="1">
        <w:r w:rsidRPr="00422A28">
          <w:rPr>
            <w:rStyle w:val="Hyperlink"/>
          </w:rPr>
          <w:t>STUDENT ACCOMMODATION LETTERS</w:t>
        </w:r>
        <w:r>
          <w:rPr>
            <w:webHidden/>
          </w:rPr>
          <w:tab/>
        </w:r>
        <w:r>
          <w:rPr>
            <w:webHidden/>
          </w:rPr>
          <w:fldChar w:fldCharType="begin"/>
        </w:r>
        <w:r>
          <w:rPr>
            <w:webHidden/>
          </w:rPr>
          <w:instrText xml:space="preserve"> PAGEREF _Toc213836911 \h </w:instrText>
        </w:r>
        <w:r>
          <w:rPr>
            <w:webHidden/>
          </w:rPr>
        </w:r>
        <w:r>
          <w:rPr>
            <w:webHidden/>
          </w:rPr>
          <w:fldChar w:fldCharType="separate"/>
        </w:r>
        <w:r>
          <w:rPr>
            <w:webHidden/>
          </w:rPr>
          <w:t>26</w:t>
        </w:r>
        <w:r>
          <w:rPr>
            <w:webHidden/>
          </w:rPr>
          <w:fldChar w:fldCharType="end"/>
        </w:r>
      </w:hyperlink>
    </w:p>
    <w:p w14:paraId="08CC0E6B" w14:textId="0C55B545" w:rsidR="00556A88" w:rsidRDefault="00556A88">
      <w:pPr>
        <w:pStyle w:val="TOC1"/>
        <w:rPr>
          <w:rFonts w:asciiTheme="minorHAnsi" w:hAnsiTheme="minorHAnsi" w:cstheme="minorBidi"/>
          <w:b w:val="0"/>
          <w:bCs w:val="0"/>
          <w:iCs w:val="0"/>
          <w:caps w:val="0"/>
          <w:kern w:val="2"/>
          <w14:ligatures w14:val="standardContextual"/>
        </w:rPr>
      </w:pPr>
      <w:hyperlink w:anchor="_Toc213836912" w:history="1">
        <w:r w:rsidRPr="00422A28">
          <w:rPr>
            <w:rStyle w:val="Hyperlink"/>
          </w:rPr>
          <w:t>SUMMARY OF GRADING REQUIREMENTS</w:t>
        </w:r>
        <w:r>
          <w:rPr>
            <w:webHidden/>
          </w:rPr>
          <w:tab/>
        </w:r>
        <w:r>
          <w:rPr>
            <w:webHidden/>
          </w:rPr>
          <w:fldChar w:fldCharType="begin"/>
        </w:r>
        <w:r>
          <w:rPr>
            <w:webHidden/>
          </w:rPr>
          <w:instrText xml:space="preserve"> PAGEREF _Toc213836912 \h </w:instrText>
        </w:r>
        <w:r>
          <w:rPr>
            <w:webHidden/>
          </w:rPr>
        </w:r>
        <w:r>
          <w:rPr>
            <w:webHidden/>
          </w:rPr>
          <w:fldChar w:fldCharType="separate"/>
        </w:r>
        <w:r>
          <w:rPr>
            <w:webHidden/>
          </w:rPr>
          <w:t>28</w:t>
        </w:r>
        <w:r>
          <w:rPr>
            <w:webHidden/>
          </w:rPr>
          <w:fldChar w:fldCharType="end"/>
        </w:r>
      </w:hyperlink>
    </w:p>
    <w:p w14:paraId="0198BF39" w14:textId="1751C5E9"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48694D">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FBE8D92" w14:textId="77777777" w:rsidR="00CF31F9" w:rsidRPr="00C40B5D" w:rsidRDefault="00CF31F9" w:rsidP="00CF31F9">
      <w:pPr>
        <w:pStyle w:val="Heading1"/>
        <w:spacing w:before="0" w:after="0" w:line="276" w:lineRule="auto"/>
        <w:rPr>
          <w:rFonts w:ascii="Arial" w:hAnsi="Arial" w:cs="Arial"/>
        </w:rPr>
      </w:pPr>
      <w:bookmarkStart w:id="1" w:name="_Toc213836866"/>
      <w:r w:rsidRPr="0061495F">
        <w:rPr>
          <w:rFonts w:ascii="Arial" w:hAnsi="Arial" w:cs="Arial"/>
        </w:rPr>
        <w:lastRenderedPageBreak/>
        <w:t>Rotation Requirements</w:t>
      </w:r>
      <w:bookmarkEnd w:id="1"/>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444"/>
        <w:gridCol w:w="4690"/>
        <w:gridCol w:w="2216"/>
      </w:tblGrid>
      <w:tr w:rsidR="00341318" w:rsidRPr="00C40B5D" w14:paraId="45F64078" w14:textId="1AD13829" w:rsidTr="00341318">
        <w:trPr>
          <w:trHeight w:val="505"/>
          <w:tblHeader/>
        </w:trPr>
        <w:tc>
          <w:tcPr>
            <w:tcW w:w="2444" w:type="dxa"/>
            <w:vAlign w:val="center"/>
          </w:tcPr>
          <w:p w14:paraId="1C49E5A5" w14:textId="77777777" w:rsidR="00341318" w:rsidRPr="00515EC5" w:rsidRDefault="00341318" w:rsidP="00782174">
            <w:pPr>
              <w:pStyle w:val="Default"/>
              <w:jc w:val="center"/>
              <w:rPr>
                <w:rFonts w:ascii="Arial" w:hAnsi="Arial" w:cs="Arial"/>
                <w:sz w:val="22"/>
                <w:szCs w:val="22"/>
              </w:rPr>
            </w:pPr>
            <w:r w:rsidRPr="00515EC5">
              <w:rPr>
                <w:rFonts w:ascii="Arial" w:hAnsi="Arial" w:cs="Arial"/>
                <w:sz w:val="22"/>
                <w:szCs w:val="22"/>
              </w:rPr>
              <w:t>REQUIREMENT</w:t>
            </w:r>
          </w:p>
        </w:tc>
        <w:tc>
          <w:tcPr>
            <w:tcW w:w="4690" w:type="dxa"/>
            <w:vAlign w:val="center"/>
          </w:tcPr>
          <w:p w14:paraId="59FBA8FB" w14:textId="77777777" w:rsidR="00341318" w:rsidRPr="00515EC5" w:rsidRDefault="00341318" w:rsidP="00782174">
            <w:pPr>
              <w:pStyle w:val="Default"/>
              <w:jc w:val="center"/>
              <w:rPr>
                <w:rFonts w:ascii="Arial" w:hAnsi="Arial" w:cs="Arial"/>
                <w:sz w:val="22"/>
                <w:szCs w:val="22"/>
              </w:rPr>
            </w:pPr>
            <w:r w:rsidRPr="7ACAF297">
              <w:rPr>
                <w:rFonts w:ascii="Arial" w:hAnsi="Arial" w:cs="Arial"/>
                <w:sz w:val="22"/>
                <w:szCs w:val="22"/>
              </w:rPr>
              <w:t>SUBMISSION METHOD</w:t>
            </w:r>
          </w:p>
          <w:p w14:paraId="268E8E4F" w14:textId="77777777" w:rsidR="00341318" w:rsidRPr="00515EC5" w:rsidRDefault="00341318" w:rsidP="00782174">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216" w:type="dxa"/>
          </w:tcPr>
          <w:p w14:paraId="67644AF8" w14:textId="14B5B24B" w:rsidR="00341318" w:rsidRPr="7ACAF297" w:rsidRDefault="002A3FBE" w:rsidP="002A3FBE">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341318" w:rsidRPr="0057603C" w14:paraId="53A99923" w14:textId="060C9D71" w:rsidTr="00341318">
        <w:trPr>
          <w:trHeight w:val="867"/>
        </w:trPr>
        <w:tc>
          <w:tcPr>
            <w:tcW w:w="2444" w:type="dxa"/>
            <w:tcMar>
              <w:top w:w="58" w:type="dxa"/>
              <w:left w:w="115" w:type="dxa"/>
              <w:bottom w:w="58" w:type="dxa"/>
              <w:right w:w="115" w:type="dxa"/>
            </w:tcMar>
            <w:vAlign w:val="center"/>
          </w:tcPr>
          <w:p w14:paraId="2FEA8DDF" w14:textId="061541A0" w:rsidR="00341318" w:rsidRPr="00910DF9" w:rsidRDefault="00341318" w:rsidP="00910DF9">
            <w:pPr>
              <w:pStyle w:val="Default"/>
              <w:ind w:left="64"/>
              <w:rPr>
                <w:rFonts w:ascii="Arial" w:hAnsi="Arial" w:cs="Arial"/>
                <w:sz w:val="22"/>
                <w:szCs w:val="22"/>
              </w:rPr>
            </w:pPr>
            <w:r w:rsidRPr="00910DF9">
              <w:rPr>
                <w:rFonts w:ascii="Arial" w:eastAsia="Arial" w:hAnsi="Arial" w:cs="Arial"/>
                <w:color w:val="auto"/>
                <w:sz w:val="22"/>
                <w:szCs w:val="22"/>
              </w:rPr>
              <w:t>Transitions of Care Quiz</w:t>
            </w:r>
          </w:p>
        </w:tc>
        <w:tc>
          <w:tcPr>
            <w:tcW w:w="4690" w:type="dxa"/>
            <w:vAlign w:val="center"/>
          </w:tcPr>
          <w:p w14:paraId="545172AF" w14:textId="788359F5" w:rsidR="00341318" w:rsidRPr="00910DF9" w:rsidRDefault="00341318" w:rsidP="00910DF9">
            <w:pPr>
              <w:pStyle w:val="Default"/>
              <w:rPr>
                <w:rFonts w:ascii="Arial" w:hAnsi="Arial" w:cs="Arial"/>
                <w:sz w:val="22"/>
                <w:szCs w:val="22"/>
              </w:rPr>
            </w:pPr>
            <w:r w:rsidRPr="00910DF9">
              <w:rPr>
                <w:rFonts w:ascii="Arial" w:hAnsi="Arial" w:cs="Arial"/>
                <w:color w:val="auto"/>
                <w:sz w:val="22"/>
                <w:szCs w:val="22"/>
              </w:rPr>
              <w:t>Completed in D2L</w:t>
            </w:r>
          </w:p>
        </w:tc>
        <w:tc>
          <w:tcPr>
            <w:tcW w:w="2216" w:type="dxa"/>
          </w:tcPr>
          <w:p w14:paraId="2D00AD40" w14:textId="0371C8C9" w:rsidR="00341318" w:rsidRPr="00910DF9"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592A13AE" w14:textId="3D5241E7" w:rsidTr="00341318">
        <w:trPr>
          <w:trHeight w:val="867"/>
        </w:trPr>
        <w:tc>
          <w:tcPr>
            <w:tcW w:w="2444" w:type="dxa"/>
            <w:tcMar>
              <w:top w:w="58" w:type="dxa"/>
              <w:left w:w="115" w:type="dxa"/>
              <w:bottom w:w="58" w:type="dxa"/>
              <w:right w:w="115" w:type="dxa"/>
            </w:tcMar>
            <w:vAlign w:val="center"/>
          </w:tcPr>
          <w:p w14:paraId="21AC4582" w14:textId="67119FB4" w:rsidR="00341318" w:rsidRPr="00165CD1" w:rsidRDefault="00341318" w:rsidP="001E40B2">
            <w:pPr>
              <w:pStyle w:val="Default"/>
              <w:ind w:left="64"/>
              <w:rPr>
                <w:rFonts w:ascii="Arial" w:hAnsi="Arial" w:cs="Arial"/>
                <w:sz w:val="22"/>
                <w:szCs w:val="22"/>
              </w:rPr>
            </w:pPr>
            <w:r w:rsidRPr="001A497B">
              <w:rPr>
                <w:rFonts w:ascii="Arial" w:eastAsia="Arial" w:hAnsi="Arial" w:cs="Arial"/>
                <w:color w:val="auto"/>
                <w:sz w:val="22"/>
                <w:szCs w:val="22"/>
              </w:rPr>
              <w:t>Mid Rotation Evaluation</w:t>
            </w:r>
          </w:p>
        </w:tc>
        <w:tc>
          <w:tcPr>
            <w:tcW w:w="4690" w:type="dxa"/>
            <w:vAlign w:val="center"/>
          </w:tcPr>
          <w:p w14:paraId="68F34EFC" w14:textId="2A28B15B" w:rsidR="00341318" w:rsidRPr="00165CD1" w:rsidRDefault="00341318" w:rsidP="001E40B2">
            <w:pPr>
              <w:pStyle w:val="Default"/>
              <w:rPr>
                <w:rFonts w:ascii="Arial" w:hAnsi="Arial" w:cs="Arial"/>
                <w:sz w:val="22"/>
                <w:szCs w:val="22"/>
              </w:rPr>
            </w:pPr>
            <w:r w:rsidRPr="001A497B">
              <w:rPr>
                <w:rFonts w:ascii="Arial" w:hAnsi="Arial" w:cs="Arial"/>
                <w:color w:val="auto"/>
                <w:sz w:val="22"/>
                <w:szCs w:val="22"/>
              </w:rPr>
              <w:t>Submitted into Dropbox in D2L</w:t>
            </w:r>
          </w:p>
        </w:tc>
        <w:tc>
          <w:tcPr>
            <w:tcW w:w="2216" w:type="dxa"/>
          </w:tcPr>
          <w:p w14:paraId="17B70267" w14:textId="3F30885B"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2E6FC53F" w14:textId="60D571B6" w:rsidTr="00341318">
        <w:trPr>
          <w:trHeight w:val="867"/>
        </w:trPr>
        <w:tc>
          <w:tcPr>
            <w:tcW w:w="2444" w:type="dxa"/>
            <w:tcMar>
              <w:top w:w="58" w:type="dxa"/>
              <w:left w:w="115" w:type="dxa"/>
              <w:bottom w:w="58" w:type="dxa"/>
              <w:right w:w="115" w:type="dxa"/>
            </w:tcMar>
            <w:vAlign w:val="center"/>
          </w:tcPr>
          <w:p w14:paraId="1917527B" w14:textId="35AE59E2" w:rsidR="00341318" w:rsidRPr="00165CD1" w:rsidRDefault="00341318" w:rsidP="00836B3B">
            <w:pPr>
              <w:pStyle w:val="Default"/>
              <w:ind w:left="64"/>
              <w:rPr>
                <w:rFonts w:ascii="Arial" w:hAnsi="Arial" w:cs="Arial"/>
                <w:sz w:val="22"/>
                <w:szCs w:val="22"/>
              </w:rPr>
            </w:pPr>
            <w:r w:rsidRPr="001A497B">
              <w:rPr>
                <w:rFonts w:ascii="Arial" w:hAnsi="Arial" w:cs="Arial"/>
                <w:color w:val="auto"/>
                <w:sz w:val="22"/>
                <w:szCs w:val="22"/>
              </w:rPr>
              <w:t>Required Module 1: Acute Coronary Syndrome with Quiz</w:t>
            </w:r>
          </w:p>
        </w:tc>
        <w:tc>
          <w:tcPr>
            <w:tcW w:w="4690" w:type="dxa"/>
            <w:vAlign w:val="center"/>
          </w:tcPr>
          <w:p w14:paraId="2EC3F3E1" w14:textId="7CBB11F5" w:rsidR="00341318" w:rsidRPr="00165CD1" w:rsidRDefault="00341318" w:rsidP="00836B3B">
            <w:pPr>
              <w:pStyle w:val="Default"/>
              <w:rPr>
                <w:rFonts w:ascii="Arial" w:hAnsi="Arial" w:cs="Arial"/>
                <w:sz w:val="22"/>
                <w:szCs w:val="22"/>
              </w:rPr>
            </w:pPr>
            <w:r w:rsidRPr="001A497B">
              <w:rPr>
                <w:rFonts w:ascii="Arial" w:hAnsi="Arial" w:cs="Arial"/>
                <w:color w:val="auto"/>
                <w:sz w:val="22"/>
                <w:szCs w:val="22"/>
              </w:rPr>
              <w:t xml:space="preserve">Evaluated on Quiz 1 Taken in D2L </w:t>
            </w:r>
          </w:p>
        </w:tc>
        <w:tc>
          <w:tcPr>
            <w:tcW w:w="2216" w:type="dxa"/>
          </w:tcPr>
          <w:p w14:paraId="777831AC" w14:textId="43EBF3E2"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438732BA" w14:textId="685F2107" w:rsidTr="00341318">
        <w:trPr>
          <w:trHeight w:val="867"/>
        </w:trPr>
        <w:tc>
          <w:tcPr>
            <w:tcW w:w="2444" w:type="dxa"/>
            <w:tcMar>
              <w:top w:w="58" w:type="dxa"/>
              <w:left w:w="115" w:type="dxa"/>
              <w:bottom w:w="58" w:type="dxa"/>
              <w:right w:w="115" w:type="dxa"/>
            </w:tcMar>
            <w:vAlign w:val="center"/>
          </w:tcPr>
          <w:p w14:paraId="48A31BC1" w14:textId="45662E1A" w:rsidR="00341318" w:rsidRPr="00165CD1" w:rsidRDefault="00341318" w:rsidP="00E14CA7">
            <w:pPr>
              <w:pStyle w:val="Default"/>
              <w:ind w:left="64"/>
              <w:rPr>
                <w:rFonts w:ascii="Arial" w:hAnsi="Arial" w:cs="Arial"/>
                <w:sz w:val="22"/>
                <w:szCs w:val="22"/>
              </w:rPr>
            </w:pPr>
            <w:r w:rsidRPr="001A497B">
              <w:rPr>
                <w:rFonts w:ascii="Arial" w:hAnsi="Arial" w:cs="Arial"/>
                <w:color w:val="auto"/>
                <w:sz w:val="22"/>
                <w:szCs w:val="22"/>
              </w:rPr>
              <w:t xml:space="preserve">Required Module 2: Congestive Heart Failure with Quiz </w:t>
            </w:r>
          </w:p>
        </w:tc>
        <w:tc>
          <w:tcPr>
            <w:tcW w:w="4690" w:type="dxa"/>
            <w:vAlign w:val="center"/>
          </w:tcPr>
          <w:p w14:paraId="346C8DC3" w14:textId="7C036B51" w:rsidR="00341318" w:rsidRPr="00165CD1" w:rsidRDefault="00341318" w:rsidP="00E14CA7">
            <w:pPr>
              <w:pStyle w:val="Default"/>
              <w:rPr>
                <w:rFonts w:ascii="Arial" w:hAnsi="Arial" w:cs="Arial"/>
                <w:sz w:val="22"/>
                <w:szCs w:val="22"/>
              </w:rPr>
            </w:pPr>
            <w:r w:rsidRPr="001A497B">
              <w:rPr>
                <w:rFonts w:ascii="Arial" w:hAnsi="Arial" w:cs="Arial"/>
                <w:color w:val="auto"/>
                <w:sz w:val="22"/>
                <w:szCs w:val="22"/>
              </w:rPr>
              <w:t xml:space="preserve">Evaluated on Quiz 1 Taken in D2L </w:t>
            </w:r>
          </w:p>
        </w:tc>
        <w:tc>
          <w:tcPr>
            <w:tcW w:w="2216" w:type="dxa"/>
          </w:tcPr>
          <w:p w14:paraId="2482FFDB" w14:textId="4DF8035C"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177D2C98" w14:textId="356D4991" w:rsidTr="00341318">
        <w:trPr>
          <w:trHeight w:val="867"/>
        </w:trPr>
        <w:tc>
          <w:tcPr>
            <w:tcW w:w="2444" w:type="dxa"/>
            <w:tcMar>
              <w:top w:w="58" w:type="dxa"/>
              <w:left w:w="115" w:type="dxa"/>
              <w:bottom w:w="58" w:type="dxa"/>
              <w:right w:w="115" w:type="dxa"/>
            </w:tcMar>
            <w:vAlign w:val="center"/>
          </w:tcPr>
          <w:p w14:paraId="1DDA1E6B" w14:textId="33E47FD5" w:rsidR="00341318" w:rsidRPr="00165CD1" w:rsidRDefault="00341318" w:rsidP="003A476B">
            <w:pPr>
              <w:pStyle w:val="Default"/>
              <w:ind w:left="64"/>
              <w:rPr>
                <w:rFonts w:ascii="Arial" w:hAnsi="Arial" w:cs="Arial"/>
                <w:sz w:val="22"/>
                <w:szCs w:val="22"/>
              </w:rPr>
            </w:pPr>
            <w:r w:rsidRPr="001A497B">
              <w:rPr>
                <w:rFonts w:ascii="Arial" w:hAnsi="Arial" w:cs="Arial"/>
                <w:color w:val="auto"/>
                <w:sz w:val="22"/>
                <w:szCs w:val="22"/>
              </w:rPr>
              <w:t>Required Module 3: Acute Kidney Injury with Quiz</w:t>
            </w:r>
          </w:p>
        </w:tc>
        <w:tc>
          <w:tcPr>
            <w:tcW w:w="4690" w:type="dxa"/>
            <w:vAlign w:val="center"/>
          </w:tcPr>
          <w:p w14:paraId="53CDC14B" w14:textId="6008D2B6" w:rsidR="00341318" w:rsidRPr="00165CD1" w:rsidRDefault="00341318" w:rsidP="003A476B">
            <w:pPr>
              <w:pStyle w:val="Default"/>
              <w:rPr>
                <w:rFonts w:ascii="Arial" w:hAnsi="Arial" w:cs="Arial"/>
                <w:sz w:val="22"/>
                <w:szCs w:val="22"/>
              </w:rPr>
            </w:pPr>
            <w:r w:rsidRPr="001A497B">
              <w:rPr>
                <w:rFonts w:ascii="Arial" w:hAnsi="Arial" w:cs="Arial"/>
                <w:color w:val="auto"/>
                <w:sz w:val="22"/>
                <w:szCs w:val="22"/>
              </w:rPr>
              <w:t xml:space="preserve">Evaluated on Quiz 2 Taken in D2L </w:t>
            </w:r>
          </w:p>
        </w:tc>
        <w:tc>
          <w:tcPr>
            <w:tcW w:w="2216" w:type="dxa"/>
          </w:tcPr>
          <w:p w14:paraId="3CAC0FED" w14:textId="3EA5CD98"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3DF41413" w14:textId="0B1CC13A" w:rsidTr="00341318">
        <w:trPr>
          <w:trHeight w:val="867"/>
        </w:trPr>
        <w:tc>
          <w:tcPr>
            <w:tcW w:w="2444" w:type="dxa"/>
            <w:tcMar>
              <w:top w:w="58" w:type="dxa"/>
              <w:left w:w="115" w:type="dxa"/>
              <w:bottom w:w="58" w:type="dxa"/>
              <w:right w:w="115" w:type="dxa"/>
            </w:tcMar>
            <w:vAlign w:val="center"/>
          </w:tcPr>
          <w:p w14:paraId="38E300FC" w14:textId="4B8A8CFB" w:rsidR="00341318" w:rsidRPr="00165CD1" w:rsidRDefault="00341318" w:rsidP="004F7866">
            <w:pPr>
              <w:pStyle w:val="Default"/>
              <w:ind w:left="64"/>
              <w:rPr>
                <w:rFonts w:ascii="Arial" w:hAnsi="Arial" w:cs="Arial"/>
                <w:sz w:val="22"/>
                <w:szCs w:val="22"/>
              </w:rPr>
            </w:pPr>
            <w:r w:rsidRPr="001A497B">
              <w:rPr>
                <w:rFonts w:ascii="Arial" w:hAnsi="Arial" w:cs="Arial"/>
                <w:color w:val="auto"/>
                <w:sz w:val="22"/>
                <w:szCs w:val="22"/>
              </w:rPr>
              <w:t>Required Module 4: Electrolyte Disorders (K, Ca, Mg, Phos with Quiz</w:t>
            </w:r>
          </w:p>
        </w:tc>
        <w:tc>
          <w:tcPr>
            <w:tcW w:w="4690" w:type="dxa"/>
            <w:vAlign w:val="center"/>
          </w:tcPr>
          <w:p w14:paraId="77A988DA" w14:textId="49FB830C" w:rsidR="00341318" w:rsidRPr="004F7866" w:rsidRDefault="00341318" w:rsidP="004F7866">
            <w:pPr>
              <w:pStyle w:val="Default"/>
              <w:rPr>
                <w:rFonts w:ascii="Arial" w:hAnsi="Arial" w:cs="Arial"/>
                <w:color w:val="auto"/>
                <w:sz w:val="22"/>
                <w:szCs w:val="22"/>
              </w:rPr>
            </w:pPr>
            <w:r w:rsidRPr="001A497B">
              <w:rPr>
                <w:rFonts w:ascii="Arial" w:hAnsi="Arial" w:cs="Arial"/>
                <w:color w:val="auto"/>
                <w:sz w:val="22"/>
                <w:szCs w:val="22"/>
              </w:rPr>
              <w:t xml:space="preserve">Evaluated on Quiz 2 Taken in D2L </w:t>
            </w:r>
          </w:p>
        </w:tc>
        <w:tc>
          <w:tcPr>
            <w:tcW w:w="2216" w:type="dxa"/>
          </w:tcPr>
          <w:p w14:paraId="692D903B" w14:textId="79CD0CA4"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783D298D" w14:textId="7EBEA652" w:rsidTr="00341318">
        <w:trPr>
          <w:trHeight w:val="867"/>
        </w:trPr>
        <w:tc>
          <w:tcPr>
            <w:tcW w:w="2444" w:type="dxa"/>
            <w:tcMar>
              <w:top w:w="58" w:type="dxa"/>
              <w:left w:w="115" w:type="dxa"/>
              <w:bottom w:w="58" w:type="dxa"/>
              <w:right w:w="115" w:type="dxa"/>
            </w:tcMar>
            <w:vAlign w:val="center"/>
          </w:tcPr>
          <w:p w14:paraId="33AB5D1E" w14:textId="6EF6FFC4" w:rsidR="00341318" w:rsidRPr="00165CD1" w:rsidRDefault="00341318" w:rsidP="00F86314">
            <w:pPr>
              <w:pStyle w:val="Default"/>
              <w:ind w:left="64"/>
              <w:rPr>
                <w:rFonts w:ascii="Arial" w:hAnsi="Arial" w:cs="Arial"/>
                <w:sz w:val="22"/>
                <w:szCs w:val="22"/>
              </w:rPr>
            </w:pPr>
            <w:r w:rsidRPr="001A497B">
              <w:rPr>
                <w:rFonts w:ascii="Arial" w:hAnsi="Arial" w:cs="Arial"/>
                <w:color w:val="auto"/>
                <w:sz w:val="22"/>
                <w:szCs w:val="22"/>
              </w:rPr>
              <w:t>Required Module 5: Community Acquired Pneumonia with Quiz</w:t>
            </w:r>
          </w:p>
        </w:tc>
        <w:tc>
          <w:tcPr>
            <w:tcW w:w="4690" w:type="dxa"/>
            <w:vAlign w:val="center"/>
          </w:tcPr>
          <w:p w14:paraId="50200A6F" w14:textId="14BEE45D" w:rsidR="00341318" w:rsidRPr="00165CD1" w:rsidRDefault="00341318" w:rsidP="00F86314">
            <w:pPr>
              <w:pStyle w:val="Default"/>
              <w:rPr>
                <w:rFonts w:ascii="Arial" w:hAnsi="Arial" w:cs="Arial"/>
                <w:sz w:val="22"/>
                <w:szCs w:val="22"/>
              </w:rPr>
            </w:pPr>
            <w:r w:rsidRPr="001A497B">
              <w:rPr>
                <w:rFonts w:ascii="Arial" w:hAnsi="Arial" w:cs="Arial"/>
                <w:color w:val="auto"/>
                <w:sz w:val="22"/>
                <w:szCs w:val="22"/>
              </w:rPr>
              <w:t xml:space="preserve">Evaluated on Quiz 3 Taken in D2L </w:t>
            </w:r>
          </w:p>
        </w:tc>
        <w:tc>
          <w:tcPr>
            <w:tcW w:w="2216" w:type="dxa"/>
          </w:tcPr>
          <w:p w14:paraId="72FF86D4" w14:textId="4A6AFA45"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60C419EC" w14:textId="5B8F98C7" w:rsidTr="00341318">
        <w:trPr>
          <w:trHeight w:val="867"/>
        </w:trPr>
        <w:tc>
          <w:tcPr>
            <w:tcW w:w="2444" w:type="dxa"/>
            <w:tcMar>
              <w:top w:w="58" w:type="dxa"/>
              <w:left w:w="115" w:type="dxa"/>
              <w:bottom w:w="58" w:type="dxa"/>
              <w:right w:w="115" w:type="dxa"/>
            </w:tcMar>
            <w:vAlign w:val="center"/>
          </w:tcPr>
          <w:p w14:paraId="3813E4BC" w14:textId="0DBB58A8" w:rsidR="00341318" w:rsidRPr="00165CD1" w:rsidRDefault="00341318" w:rsidP="006D702B">
            <w:pPr>
              <w:pStyle w:val="Default"/>
              <w:ind w:left="64"/>
              <w:rPr>
                <w:rFonts w:ascii="Arial" w:hAnsi="Arial" w:cs="Arial"/>
                <w:sz w:val="22"/>
                <w:szCs w:val="22"/>
              </w:rPr>
            </w:pPr>
            <w:r w:rsidRPr="001A497B">
              <w:rPr>
                <w:rFonts w:ascii="Arial" w:hAnsi="Arial" w:cs="Arial"/>
                <w:color w:val="auto"/>
                <w:sz w:val="22"/>
                <w:szCs w:val="22"/>
              </w:rPr>
              <w:t>Required Module 6: COPD with Quiz</w:t>
            </w:r>
          </w:p>
        </w:tc>
        <w:tc>
          <w:tcPr>
            <w:tcW w:w="4690" w:type="dxa"/>
            <w:vAlign w:val="center"/>
          </w:tcPr>
          <w:p w14:paraId="6E3ACC7F" w14:textId="6744EB3D" w:rsidR="00341318" w:rsidRPr="00165CD1" w:rsidRDefault="00341318" w:rsidP="006D702B">
            <w:pPr>
              <w:pStyle w:val="Default"/>
              <w:rPr>
                <w:rFonts w:ascii="Arial" w:hAnsi="Arial" w:cs="Arial"/>
                <w:sz w:val="22"/>
                <w:szCs w:val="22"/>
              </w:rPr>
            </w:pPr>
            <w:r w:rsidRPr="001A497B">
              <w:rPr>
                <w:rFonts w:ascii="Arial" w:hAnsi="Arial" w:cs="Arial"/>
                <w:color w:val="auto"/>
                <w:sz w:val="22"/>
                <w:szCs w:val="22"/>
              </w:rPr>
              <w:t xml:space="preserve">Evaluated on Quiz 3 Taken in D2L </w:t>
            </w:r>
          </w:p>
        </w:tc>
        <w:tc>
          <w:tcPr>
            <w:tcW w:w="2216" w:type="dxa"/>
          </w:tcPr>
          <w:p w14:paraId="2EE4F9DD" w14:textId="05100B4D"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79404C98" w14:textId="6F591B10" w:rsidTr="00341318">
        <w:trPr>
          <w:trHeight w:val="867"/>
        </w:trPr>
        <w:tc>
          <w:tcPr>
            <w:tcW w:w="2444" w:type="dxa"/>
            <w:tcMar>
              <w:top w:w="58" w:type="dxa"/>
              <w:left w:w="115" w:type="dxa"/>
              <w:bottom w:w="58" w:type="dxa"/>
              <w:right w:w="115" w:type="dxa"/>
            </w:tcMar>
            <w:vAlign w:val="center"/>
          </w:tcPr>
          <w:p w14:paraId="5058F173" w14:textId="5E7B0C19" w:rsidR="00341318" w:rsidRPr="00165CD1" w:rsidRDefault="00341318" w:rsidP="005B715B">
            <w:pPr>
              <w:pStyle w:val="Default"/>
              <w:ind w:left="64"/>
              <w:rPr>
                <w:rFonts w:ascii="Arial" w:hAnsi="Arial" w:cs="Arial"/>
                <w:sz w:val="22"/>
                <w:szCs w:val="22"/>
              </w:rPr>
            </w:pPr>
            <w:r w:rsidRPr="001A497B">
              <w:rPr>
                <w:rFonts w:ascii="Arial" w:hAnsi="Arial" w:cs="Arial"/>
                <w:color w:val="auto"/>
                <w:sz w:val="22"/>
                <w:szCs w:val="22"/>
              </w:rPr>
              <w:t>Required Module 7: Venous Thromboembolism with Quiz</w:t>
            </w:r>
          </w:p>
        </w:tc>
        <w:tc>
          <w:tcPr>
            <w:tcW w:w="4690" w:type="dxa"/>
            <w:vAlign w:val="center"/>
          </w:tcPr>
          <w:p w14:paraId="7F33974C" w14:textId="318BF54C" w:rsidR="00341318" w:rsidRPr="00165CD1" w:rsidRDefault="00341318" w:rsidP="005B715B">
            <w:pPr>
              <w:pStyle w:val="Default"/>
              <w:rPr>
                <w:rFonts w:ascii="Arial" w:hAnsi="Arial" w:cs="Arial"/>
                <w:sz w:val="22"/>
                <w:szCs w:val="22"/>
              </w:rPr>
            </w:pPr>
            <w:r w:rsidRPr="001A497B">
              <w:rPr>
                <w:rFonts w:ascii="Arial" w:hAnsi="Arial" w:cs="Arial"/>
                <w:color w:val="auto"/>
                <w:sz w:val="22"/>
                <w:szCs w:val="22"/>
              </w:rPr>
              <w:t xml:space="preserve">Evaluated on Quiz 3 Taken in D2L </w:t>
            </w:r>
          </w:p>
        </w:tc>
        <w:tc>
          <w:tcPr>
            <w:tcW w:w="2216" w:type="dxa"/>
          </w:tcPr>
          <w:p w14:paraId="4870359D" w14:textId="538E4178"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27BE837E" w14:textId="54BE5031" w:rsidTr="00341318">
        <w:trPr>
          <w:trHeight w:val="867"/>
        </w:trPr>
        <w:tc>
          <w:tcPr>
            <w:tcW w:w="2444" w:type="dxa"/>
            <w:tcMar>
              <w:top w:w="58" w:type="dxa"/>
              <w:left w:w="115" w:type="dxa"/>
              <w:bottom w:w="58" w:type="dxa"/>
              <w:right w:w="115" w:type="dxa"/>
            </w:tcMar>
            <w:vAlign w:val="center"/>
          </w:tcPr>
          <w:p w14:paraId="19ED250D" w14:textId="5B800389" w:rsidR="00341318" w:rsidRPr="00165CD1" w:rsidRDefault="00341318" w:rsidP="0051096B">
            <w:pPr>
              <w:pStyle w:val="Default"/>
              <w:ind w:left="64"/>
              <w:rPr>
                <w:rFonts w:ascii="Arial" w:hAnsi="Arial" w:cs="Arial"/>
                <w:sz w:val="22"/>
                <w:szCs w:val="22"/>
              </w:rPr>
            </w:pPr>
            <w:r w:rsidRPr="001A497B">
              <w:rPr>
                <w:rFonts w:ascii="Arial" w:hAnsi="Arial" w:cs="Arial"/>
                <w:color w:val="auto"/>
                <w:sz w:val="22"/>
                <w:szCs w:val="22"/>
              </w:rPr>
              <w:lastRenderedPageBreak/>
              <w:t>Required Module 8: Pancreatitis with Quiz</w:t>
            </w:r>
          </w:p>
        </w:tc>
        <w:tc>
          <w:tcPr>
            <w:tcW w:w="4690" w:type="dxa"/>
            <w:vAlign w:val="center"/>
          </w:tcPr>
          <w:p w14:paraId="39B31F24" w14:textId="591497ED" w:rsidR="00341318" w:rsidRPr="00165CD1" w:rsidRDefault="00341318" w:rsidP="0051096B">
            <w:pPr>
              <w:pStyle w:val="Default"/>
              <w:rPr>
                <w:rFonts w:ascii="Arial" w:hAnsi="Arial" w:cs="Arial"/>
                <w:sz w:val="22"/>
                <w:szCs w:val="22"/>
              </w:rPr>
            </w:pPr>
            <w:r w:rsidRPr="001A497B">
              <w:rPr>
                <w:rFonts w:ascii="Arial" w:hAnsi="Arial" w:cs="Arial"/>
                <w:color w:val="auto"/>
                <w:sz w:val="22"/>
                <w:szCs w:val="22"/>
              </w:rPr>
              <w:t xml:space="preserve">Evaluated on Quiz 4 Taken in D2L </w:t>
            </w:r>
          </w:p>
        </w:tc>
        <w:tc>
          <w:tcPr>
            <w:tcW w:w="2216" w:type="dxa"/>
          </w:tcPr>
          <w:p w14:paraId="24173E1F" w14:textId="137270CA"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0CD4FC4C" w14:textId="6512EA45" w:rsidTr="00341318">
        <w:trPr>
          <w:trHeight w:val="867"/>
        </w:trPr>
        <w:tc>
          <w:tcPr>
            <w:tcW w:w="2444" w:type="dxa"/>
            <w:tcMar>
              <w:top w:w="58" w:type="dxa"/>
              <w:left w:w="115" w:type="dxa"/>
              <w:bottom w:w="58" w:type="dxa"/>
              <w:right w:w="115" w:type="dxa"/>
            </w:tcMar>
            <w:vAlign w:val="center"/>
          </w:tcPr>
          <w:p w14:paraId="2400F7DD" w14:textId="0DCA26DA" w:rsidR="00341318" w:rsidRPr="00165CD1" w:rsidRDefault="00341318" w:rsidP="000A6BEB">
            <w:pPr>
              <w:pStyle w:val="Default"/>
              <w:ind w:left="64"/>
              <w:rPr>
                <w:rFonts w:ascii="Arial" w:hAnsi="Arial" w:cs="Arial"/>
                <w:sz w:val="22"/>
                <w:szCs w:val="22"/>
              </w:rPr>
            </w:pPr>
            <w:r w:rsidRPr="001A497B">
              <w:rPr>
                <w:rFonts w:ascii="Arial" w:hAnsi="Arial" w:cs="Arial"/>
                <w:color w:val="auto"/>
                <w:sz w:val="22"/>
                <w:szCs w:val="22"/>
              </w:rPr>
              <w:t>S</w:t>
            </w:r>
            <w:r w:rsidRPr="001A497B">
              <w:rPr>
                <w:rFonts w:ascii="Arial" w:hAnsi="Arial" w:cs="Arial"/>
                <w:color w:val="auto"/>
                <w:spacing w:val="-1"/>
                <w:sz w:val="22"/>
                <w:szCs w:val="22"/>
              </w:rPr>
              <w:t>t</w:t>
            </w:r>
            <w:r w:rsidRPr="001A497B">
              <w:rPr>
                <w:rFonts w:ascii="Arial" w:hAnsi="Arial" w:cs="Arial"/>
                <w:color w:val="auto"/>
                <w:spacing w:val="-2"/>
                <w:sz w:val="22"/>
                <w:szCs w:val="22"/>
              </w:rPr>
              <w:t>u</w:t>
            </w:r>
            <w:r w:rsidRPr="001A497B">
              <w:rPr>
                <w:rFonts w:ascii="Arial" w:hAnsi="Arial" w:cs="Arial"/>
                <w:color w:val="auto"/>
                <w:spacing w:val="1"/>
                <w:sz w:val="22"/>
                <w:szCs w:val="22"/>
              </w:rPr>
              <w:t>d</w:t>
            </w:r>
            <w:r w:rsidRPr="001A497B">
              <w:rPr>
                <w:rFonts w:ascii="Arial" w:hAnsi="Arial" w:cs="Arial"/>
                <w:color w:val="auto"/>
                <w:spacing w:val="3"/>
                <w:sz w:val="22"/>
                <w:szCs w:val="22"/>
              </w:rPr>
              <w:t>e</w:t>
            </w:r>
            <w:r w:rsidRPr="001A497B">
              <w:rPr>
                <w:rFonts w:ascii="Arial" w:hAnsi="Arial" w:cs="Arial"/>
                <w:color w:val="auto"/>
                <w:spacing w:val="-1"/>
                <w:sz w:val="22"/>
                <w:szCs w:val="22"/>
              </w:rPr>
              <w:t>n</w:t>
            </w:r>
            <w:r w:rsidRPr="001A497B">
              <w:rPr>
                <w:rFonts w:ascii="Arial" w:hAnsi="Arial" w:cs="Arial"/>
                <w:color w:val="auto"/>
                <w:sz w:val="22"/>
                <w:szCs w:val="22"/>
              </w:rPr>
              <w:t>t</w:t>
            </w:r>
            <w:r w:rsidRPr="001A497B">
              <w:rPr>
                <w:rFonts w:ascii="Arial" w:hAnsi="Arial" w:cs="Arial"/>
                <w:color w:val="auto"/>
                <w:spacing w:val="-6"/>
                <w:sz w:val="22"/>
                <w:szCs w:val="22"/>
              </w:rPr>
              <w:t xml:space="preserve"> </w:t>
            </w:r>
            <w:r w:rsidRPr="00327F65">
              <w:rPr>
                <w:rFonts w:ascii="Arial" w:hAnsi="Arial" w:cs="Arial"/>
                <w:b/>
                <w:bCs/>
                <w:color w:val="auto"/>
                <w:spacing w:val="-6"/>
                <w:sz w:val="22"/>
                <w:szCs w:val="22"/>
              </w:rPr>
              <w:t>Actual</w:t>
            </w:r>
            <w:r w:rsidRPr="001A497B">
              <w:rPr>
                <w:rFonts w:ascii="Arial" w:hAnsi="Arial" w:cs="Arial"/>
                <w:color w:val="auto"/>
                <w:spacing w:val="-6"/>
                <w:sz w:val="22"/>
                <w:szCs w:val="22"/>
              </w:rPr>
              <w:t xml:space="preserve"> Daily Shift </w:t>
            </w:r>
            <w:r w:rsidRPr="001A497B">
              <w:rPr>
                <w:rFonts w:ascii="Arial" w:hAnsi="Arial" w:cs="Arial"/>
                <w:color w:val="auto"/>
                <w:sz w:val="22"/>
                <w:szCs w:val="22"/>
              </w:rPr>
              <w:t>S</w:t>
            </w:r>
            <w:r w:rsidRPr="001A497B">
              <w:rPr>
                <w:rFonts w:ascii="Arial" w:hAnsi="Arial" w:cs="Arial"/>
                <w:color w:val="auto"/>
                <w:spacing w:val="-1"/>
                <w:sz w:val="22"/>
                <w:szCs w:val="22"/>
              </w:rPr>
              <w:t>ch</w:t>
            </w:r>
            <w:r w:rsidRPr="001A497B">
              <w:rPr>
                <w:rFonts w:ascii="Arial" w:hAnsi="Arial" w:cs="Arial"/>
                <w:color w:val="auto"/>
                <w:sz w:val="22"/>
                <w:szCs w:val="22"/>
              </w:rPr>
              <w:t>e</w:t>
            </w:r>
            <w:r w:rsidRPr="001A497B">
              <w:rPr>
                <w:rFonts w:ascii="Arial" w:hAnsi="Arial" w:cs="Arial"/>
                <w:color w:val="auto"/>
                <w:spacing w:val="3"/>
                <w:sz w:val="22"/>
                <w:szCs w:val="22"/>
              </w:rPr>
              <w:t>d</w:t>
            </w:r>
            <w:r w:rsidRPr="001A497B">
              <w:rPr>
                <w:rFonts w:ascii="Arial" w:hAnsi="Arial" w:cs="Arial"/>
                <w:color w:val="auto"/>
                <w:spacing w:val="-1"/>
                <w:sz w:val="22"/>
                <w:szCs w:val="22"/>
              </w:rPr>
              <w:t>ul</w:t>
            </w:r>
            <w:r w:rsidRPr="001A497B">
              <w:rPr>
                <w:rFonts w:ascii="Arial" w:hAnsi="Arial" w:cs="Arial"/>
                <w:color w:val="auto"/>
                <w:sz w:val="22"/>
                <w:szCs w:val="22"/>
              </w:rPr>
              <w:t>e</w:t>
            </w:r>
          </w:p>
        </w:tc>
        <w:tc>
          <w:tcPr>
            <w:tcW w:w="4690" w:type="dxa"/>
            <w:vAlign w:val="center"/>
          </w:tcPr>
          <w:p w14:paraId="543192AE" w14:textId="1F4122C8" w:rsidR="00341318" w:rsidRPr="00165CD1" w:rsidRDefault="00341318" w:rsidP="000A6BEB">
            <w:pPr>
              <w:pStyle w:val="Default"/>
              <w:rPr>
                <w:rFonts w:ascii="Arial" w:hAnsi="Arial" w:cs="Arial"/>
                <w:sz w:val="22"/>
                <w:szCs w:val="22"/>
              </w:rPr>
            </w:pPr>
            <w:r w:rsidRPr="001A497B">
              <w:rPr>
                <w:rFonts w:ascii="Arial" w:hAnsi="Arial" w:cs="Arial"/>
                <w:color w:val="auto"/>
                <w:sz w:val="22"/>
                <w:szCs w:val="22"/>
              </w:rPr>
              <w:t>Submitted into Dropbox in D2L</w:t>
            </w:r>
          </w:p>
        </w:tc>
        <w:tc>
          <w:tcPr>
            <w:tcW w:w="2216" w:type="dxa"/>
          </w:tcPr>
          <w:p w14:paraId="21B2573F" w14:textId="285DA0D8" w:rsidR="00341318" w:rsidRPr="001A497B" w:rsidRDefault="002A3FBE" w:rsidP="002A3FBE">
            <w:pPr>
              <w:pStyle w:val="Default"/>
              <w:jc w:val="center"/>
              <w:rPr>
                <w:rFonts w:ascii="Arial" w:hAnsi="Arial" w:cs="Arial"/>
                <w:color w:val="auto"/>
                <w:sz w:val="22"/>
                <w:szCs w:val="22"/>
              </w:rPr>
            </w:pPr>
            <w:r>
              <w:rPr>
                <w:rFonts w:ascii="Arial" w:hAnsi="Arial" w:cs="Arial"/>
                <w:color w:val="auto"/>
                <w:sz w:val="22"/>
                <w:szCs w:val="22"/>
              </w:rPr>
              <w:t>0</w:t>
            </w:r>
          </w:p>
        </w:tc>
      </w:tr>
      <w:tr w:rsidR="00341318" w:rsidRPr="0057603C" w14:paraId="2BB10BDF" w14:textId="4B396C79" w:rsidTr="00341318">
        <w:trPr>
          <w:trHeight w:val="867"/>
        </w:trPr>
        <w:tc>
          <w:tcPr>
            <w:tcW w:w="2444" w:type="dxa"/>
            <w:tcMar>
              <w:top w:w="58" w:type="dxa"/>
              <w:left w:w="115" w:type="dxa"/>
              <w:bottom w:w="58" w:type="dxa"/>
              <w:right w:w="115" w:type="dxa"/>
            </w:tcMar>
            <w:vAlign w:val="center"/>
          </w:tcPr>
          <w:p w14:paraId="13141848" w14:textId="77777777" w:rsidR="00341318" w:rsidRPr="00165CD1" w:rsidRDefault="00341318" w:rsidP="000A6BEB">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690" w:type="dxa"/>
            <w:vAlign w:val="center"/>
          </w:tcPr>
          <w:p w14:paraId="04F45016" w14:textId="77777777" w:rsidR="00341318" w:rsidRPr="00165CD1" w:rsidRDefault="00341318" w:rsidP="000A6BEB">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216" w:type="dxa"/>
          </w:tcPr>
          <w:p w14:paraId="75033C10" w14:textId="2AF03F6F" w:rsidR="00341318" w:rsidRPr="00165CD1" w:rsidRDefault="002A3FBE" w:rsidP="002A3FBE">
            <w:pPr>
              <w:pStyle w:val="Default"/>
              <w:jc w:val="center"/>
              <w:rPr>
                <w:rFonts w:ascii="Arial" w:hAnsi="Arial" w:cs="Arial"/>
                <w:sz w:val="22"/>
                <w:szCs w:val="22"/>
              </w:rPr>
            </w:pPr>
            <w:r>
              <w:rPr>
                <w:rFonts w:ascii="Arial" w:hAnsi="Arial" w:cs="Arial"/>
                <w:sz w:val="22"/>
                <w:szCs w:val="22"/>
              </w:rPr>
              <w:t>0</w:t>
            </w:r>
          </w:p>
        </w:tc>
      </w:tr>
      <w:tr w:rsidR="00341318" w:rsidRPr="00C40B5D" w14:paraId="46513F36" w14:textId="6BF96E03" w:rsidTr="00341318">
        <w:trPr>
          <w:trHeight w:val="235"/>
        </w:trPr>
        <w:tc>
          <w:tcPr>
            <w:tcW w:w="2444" w:type="dxa"/>
            <w:tcMar>
              <w:top w:w="58" w:type="dxa"/>
              <w:left w:w="115" w:type="dxa"/>
              <w:bottom w:w="58" w:type="dxa"/>
              <w:right w:w="115" w:type="dxa"/>
            </w:tcMar>
            <w:vAlign w:val="center"/>
          </w:tcPr>
          <w:p w14:paraId="42214679" w14:textId="77777777" w:rsidR="00341318" w:rsidRPr="00165CD1" w:rsidRDefault="00341318" w:rsidP="000A6BEB">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690" w:type="dxa"/>
            <w:vAlign w:val="center"/>
          </w:tcPr>
          <w:p w14:paraId="11996F58" w14:textId="77777777" w:rsidR="00341318" w:rsidRPr="00165CD1" w:rsidRDefault="00341318" w:rsidP="000A6BEB">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216" w:type="dxa"/>
          </w:tcPr>
          <w:p w14:paraId="5AFE4E2B" w14:textId="5DBE4B4E" w:rsidR="00341318" w:rsidRPr="00165CD1" w:rsidRDefault="002A3FBE" w:rsidP="002A3FBE">
            <w:pPr>
              <w:pStyle w:val="Default"/>
              <w:jc w:val="center"/>
              <w:rPr>
                <w:rFonts w:ascii="Arial" w:hAnsi="Arial" w:cs="Arial"/>
                <w:sz w:val="22"/>
                <w:szCs w:val="22"/>
              </w:rPr>
            </w:pPr>
            <w:r>
              <w:rPr>
                <w:rFonts w:ascii="Arial" w:hAnsi="Arial" w:cs="Arial"/>
                <w:sz w:val="22"/>
                <w:szCs w:val="22"/>
              </w:rPr>
              <w:t>0</w:t>
            </w:r>
          </w:p>
        </w:tc>
      </w:tr>
    </w:tbl>
    <w:p w14:paraId="744C0DF0" w14:textId="021DB7EF" w:rsidR="00472C7B" w:rsidRDefault="00472C7B" w:rsidP="00CF31F9">
      <w:pPr>
        <w:tabs>
          <w:tab w:val="left" w:pos="360"/>
        </w:tabs>
        <w:spacing w:after="0" w:line="276" w:lineRule="auto"/>
        <w:ind w:left="360"/>
        <w:jc w:val="left"/>
        <w:rPr>
          <w:rFonts w:ascii="Arial" w:hAnsi="Arial" w:cs="Arial"/>
          <w:sz w:val="24"/>
        </w:rPr>
      </w:pPr>
    </w:p>
    <w:p w14:paraId="026FCDE5" w14:textId="77777777" w:rsidR="00E95645" w:rsidRPr="001A497B" w:rsidRDefault="00E95645" w:rsidP="006E13C6">
      <w:pPr>
        <w:pStyle w:val="Heading1"/>
        <w:spacing w:before="0" w:after="0" w:line="276" w:lineRule="auto"/>
        <w:rPr>
          <w:rFonts w:ascii="Arial" w:hAnsi="Arial" w:cs="Arial"/>
        </w:rPr>
      </w:pPr>
      <w:bookmarkStart w:id="2" w:name="_Toc173322037"/>
      <w:bookmarkStart w:id="3" w:name="_Toc213836867"/>
      <w:r w:rsidRPr="001A497B">
        <w:rPr>
          <w:rFonts w:ascii="Arial" w:hAnsi="Arial" w:cs="Arial"/>
        </w:rPr>
        <w:t>High Pass Requirements*</w:t>
      </w:r>
      <w:bookmarkEnd w:id="2"/>
      <w:bookmarkEnd w:id="3"/>
    </w:p>
    <w:p w14:paraId="1069F6C8" w14:textId="163A70B5" w:rsidR="00FE0742" w:rsidRDefault="00E95645" w:rsidP="006E13C6">
      <w:pPr>
        <w:tabs>
          <w:tab w:val="left" w:pos="360"/>
        </w:tabs>
        <w:spacing w:after="0" w:line="276" w:lineRule="auto"/>
        <w:jc w:val="left"/>
        <w:rPr>
          <w:rFonts w:ascii="Arial" w:hAnsi="Arial" w:cs="Arial"/>
          <w:sz w:val="24"/>
        </w:rPr>
      </w:pPr>
      <w:r w:rsidRPr="001A497B">
        <w:rPr>
          <w:rFonts w:ascii="Arial" w:eastAsia="Times New Roman" w:hAnsi="Arial" w:cs="Arial"/>
        </w:rPr>
        <w:t>* NOTE these are in addition to other requirements as listed</w:t>
      </w:r>
      <w:r>
        <w:rPr>
          <w:rFonts w:ascii="Arial" w:eastAsia="Times New Roman" w:hAnsi="Arial" w:cs="Arial"/>
        </w:rPr>
        <w:t>,</w:t>
      </w:r>
      <w:r w:rsidRPr="001A497B">
        <w:rPr>
          <w:rFonts w:ascii="Arial" w:eastAsia="Times New Roman" w:hAnsi="Arial" w:cs="Arial"/>
        </w:rPr>
        <w:t xml:space="preserve"> including the COMAT score</w:t>
      </w:r>
    </w:p>
    <w:p w14:paraId="08BF6469" w14:textId="77777777" w:rsidR="008807B7" w:rsidRPr="00C40B5D" w:rsidRDefault="008807B7" w:rsidP="0005735A"/>
    <w:tbl>
      <w:tblPr>
        <w:tblpPr w:leftFromText="180" w:rightFromText="180" w:vertAnchor="text" w:horzAnchor="margin" w:tblpXSpec="center" w:tblpY="67"/>
        <w:tblW w:w="1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5016"/>
        <w:gridCol w:w="3167"/>
        <w:gridCol w:w="3167"/>
      </w:tblGrid>
      <w:tr w:rsidR="002A3FBE" w:rsidRPr="00C40B5D" w14:paraId="57EDB003" w14:textId="7D57F5C3" w:rsidTr="002A3FBE">
        <w:trPr>
          <w:trHeight w:val="428"/>
          <w:tblHeader/>
        </w:trPr>
        <w:tc>
          <w:tcPr>
            <w:tcW w:w="5016" w:type="dxa"/>
            <w:vAlign w:val="center"/>
          </w:tcPr>
          <w:p w14:paraId="317BCD4A" w14:textId="5CCA5AA0" w:rsidR="002A3FBE" w:rsidRPr="00D67E61" w:rsidRDefault="002A3FBE" w:rsidP="00306A96">
            <w:pPr>
              <w:pStyle w:val="Default"/>
              <w:jc w:val="center"/>
              <w:rPr>
                <w:rFonts w:ascii="Arial" w:hAnsi="Arial" w:cs="Arial"/>
                <w:sz w:val="22"/>
                <w:szCs w:val="22"/>
              </w:rPr>
            </w:pPr>
            <w:r w:rsidRPr="00D67E61">
              <w:rPr>
                <w:rFonts w:ascii="Arial" w:hAnsi="Arial" w:cs="Arial"/>
                <w:sz w:val="22"/>
                <w:szCs w:val="22"/>
              </w:rPr>
              <w:lastRenderedPageBreak/>
              <w:t>OPTIONAL</w:t>
            </w:r>
          </w:p>
        </w:tc>
        <w:tc>
          <w:tcPr>
            <w:tcW w:w="3167" w:type="dxa"/>
            <w:vAlign w:val="center"/>
          </w:tcPr>
          <w:p w14:paraId="757F4BBF" w14:textId="77777777" w:rsidR="002A3FBE" w:rsidRPr="00515EC5" w:rsidRDefault="002A3FBE" w:rsidP="00306A96">
            <w:pPr>
              <w:pStyle w:val="Default"/>
              <w:jc w:val="center"/>
              <w:rPr>
                <w:rFonts w:ascii="Arial" w:hAnsi="Arial" w:cs="Arial"/>
                <w:sz w:val="22"/>
                <w:szCs w:val="22"/>
              </w:rPr>
            </w:pPr>
            <w:r w:rsidRPr="7ACAF297">
              <w:rPr>
                <w:rFonts w:ascii="Arial" w:hAnsi="Arial" w:cs="Arial"/>
                <w:sz w:val="22"/>
                <w:szCs w:val="22"/>
              </w:rPr>
              <w:t>SUBMISSION METHOD</w:t>
            </w:r>
          </w:p>
          <w:p w14:paraId="2F89E39C" w14:textId="77777777" w:rsidR="002A3FBE" w:rsidRPr="00515EC5" w:rsidRDefault="002A3FBE" w:rsidP="00306A96">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3167" w:type="dxa"/>
          </w:tcPr>
          <w:p w14:paraId="327C3925" w14:textId="32D1F694" w:rsidR="002A3FBE" w:rsidRPr="7ACAF297" w:rsidRDefault="00207901" w:rsidP="00306A96">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2A3FBE" w:rsidRPr="0057603C" w14:paraId="7182C71A" w14:textId="01B69D47" w:rsidTr="002A3FBE">
        <w:trPr>
          <w:trHeight w:val="735"/>
        </w:trPr>
        <w:tc>
          <w:tcPr>
            <w:tcW w:w="5016" w:type="dxa"/>
            <w:tcMar>
              <w:top w:w="58" w:type="dxa"/>
              <w:left w:w="115" w:type="dxa"/>
              <w:bottom w:w="58" w:type="dxa"/>
              <w:right w:w="115" w:type="dxa"/>
            </w:tcMar>
            <w:vAlign w:val="center"/>
          </w:tcPr>
          <w:p w14:paraId="7D6633B7" w14:textId="77777777" w:rsidR="002A3FBE" w:rsidRPr="00D67E61" w:rsidRDefault="002A3FBE" w:rsidP="00183A92">
            <w:pPr>
              <w:jc w:val="left"/>
              <w:rPr>
                <w:rFonts w:ascii="Arial" w:eastAsia="Times New Roman" w:hAnsi="Arial" w:cs="Arial"/>
              </w:rPr>
            </w:pPr>
            <w:r w:rsidRPr="00D67E61">
              <w:rPr>
                <w:rFonts w:ascii="Arial" w:eastAsia="Times New Roman" w:hAnsi="Arial" w:cs="Arial"/>
              </w:rPr>
              <w:t xml:space="preserve">Complete </w:t>
            </w:r>
            <w:r w:rsidRPr="00D67E61">
              <w:rPr>
                <w:rFonts w:ascii="Arial" w:eastAsia="Times New Roman" w:hAnsi="Arial" w:cs="Arial"/>
                <w:b/>
                <w:bCs/>
              </w:rPr>
              <w:t>two additional module quizzes</w:t>
            </w:r>
            <w:r w:rsidRPr="00D67E61">
              <w:rPr>
                <w:rFonts w:ascii="Arial" w:eastAsia="Times New Roman" w:hAnsi="Arial" w:cs="Arial"/>
              </w:rPr>
              <w:t xml:space="preserve"> of your choosing with an 80% grade on two attempts. These are not averaged with the four required quiz attempts but will be averaged together. </w:t>
            </w:r>
          </w:p>
          <w:p w14:paraId="548642D9" w14:textId="54DAEAB1" w:rsidR="002A3FBE" w:rsidRPr="00D67E61" w:rsidRDefault="002A3FBE" w:rsidP="00183A92">
            <w:pPr>
              <w:pStyle w:val="Default"/>
              <w:ind w:left="64"/>
              <w:rPr>
                <w:rFonts w:ascii="Arial" w:hAnsi="Arial" w:cs="Arial"/>
                <w:sz w:val="22"/>
                <w:szCs w:val="22"/>
              </w:rPr>
            </w:pPr>
            <w:r w:rsidRPr="00D67E61">
              <w:rPr>
                <w:rFonts w:ascii="Arial" w:hAnsi="Arial" w:cs="Arial"/>
                <w:b/>
                <w:bCs/>
                <w:sz w:val="22"/>
                <w:szCs w:val="22"/>
              </w:rPr>
              <w:t>Optional Modules covering the following topics:</w:t>
            </w:r>
            <w:r w:rsidRPr="00D67E61">
              <w:rPr>
                <w:rFonts w:ascii="Arial" w:hAnsi="Arial" w:cs="Arial"/>
                <w:sz w:val="22"/>
                <w:szCs w:val="22"/>
              </w:rPr>
              <w:t xml:space="preserve"> </w:t>
            </w:r>
            <w:r w:rsidRPr="00D67E61">
              <w:rPr>
                <w:sz w:val="22"/>
                <w:szCs w:val="22"/>
              </w:rPr>
              <w:br/>
            </w:r>
            <w:r w:rsidRPr="00D67E61">
              <w:rPr>
                <w:rFonts w:ascii="Arial" w:hAnsi="Arial" w:cs="Arial"/>
                <w:sz w:val="22"/>
                <w:szCs w:val="22"/>
              </w:rPr>
              <w:t>Approach to Anemia</w:t>
            </w:r>
            <w:r w:rsidRPr="00D67E61">
              <w:rPr>
                <w:sz w:val="22"/>
                <w:szCs w:val="22"/>
              </w:rPr>
              <w:br/>
            </w:r>
            <w:r w:rsidRPr="00D67E61">
              <w:rPr>
                <w:rFonts w:ascii="Arial" w:hAnsi="Arial" w:cs="Arial"/>
                <w:sz w:val="22"/>
                <w:szCs w:val="22"/>
              </w:rPr>
              <w:t>Sodium Disorder</w:t>
            </w:r>
            <w:r w:rsidRPr="00D67E61">
              <w:rPr>
                <w:sz w:val="22"/>
                <w:szCs w:val="22"/>
              </w:rPr>
              <w:br/>
            </w:r>
            <w:r w:rsidRPr="00D67E61">
              <w:rPr>
                <w:rFonts w:ascii="Arial" w:hAnsi="Arial" w:cs="Arial"/>
                <w:sz w:val="22"/>
                <w:szCs w:val="22"/>
              </w:rPr>
              <w:t>Urinary Tract Infections</w:t>
            </w:r>
            <w:r w:rsidRPr="00D67E61">
              <w:rPr>
                <w:sz w:val="22"/>
                <w:szCs w:val="22"/>
              </w:rPr>
              <w:br/>
            </w:r>
            <w:r w:rsidRPr="00D67E61">
              <w:rPr>
                <w:rFonts w:ascii="Arial" w:hAnsi="Arial" w:cs="Arial"/>
                <w:sz w:val="22"/>
                <w:szCs w:val="22"/>
              </w:rPr>
              <w:t>Asthma</w:t>
            </w:r>
            <w:r w:rsidRPr="00D67E61">
              <w:rPr>
                <w:sz w:val="22"/>
                <w:szCs w:val="22"/>
              </w:rPr>
              <w:br/>
            </w:r>
            <w:r w:rsidRPr="00D67E61">
              <w:rPr>
                <w:rFonts w:ascii="Arial" w:hAnsi="Arial" w:cs="Arial"/>
                <w:sz w:val="22"/>
                <w:szCs w:val="22"/>
              </w:rPr>
              <w:t>Approach to Elevated Liver Function Tests</w:t>
            </w:r>
            <w:r w:rsidRPr="00D67E61">
              <w:rPr>
                <w:sz w:val="22"/>
                <w:szCs w:val="22"/>
              </w:rPr>
              <w:br/>
            </w:r>
            <w:r w:rsidRPr="00D67E61">
              <w:rPr>
                <w:rFonts w:ascii="Arial" w:hAnsi="Arial" w:cs="Arial"/>
                <w:sz w:val="22"/>
                <w:szCs w:val="22"/>
              </w:rPr>
              <w:t>Cholestatic Disease</w:t>
            </w:r>
            <w:r w:rsidRPr="00D67E61">
              <w:rPr>
                <w:sz w:val="22"/>
                <w:szCs w:val="22"/>
              </w:rPr>
              <w:br/>
            </w:r>
            <w:r w:rsidRPr="00D67E61">
              <w:rPr>
                <w:rFonts w:ascii="Arial" w:hAnsi="Arial" w:cs="Arial"/>
                <w:sz w:val="22"/>
                <w:szCs w:val="22"/>
              </w:rPr>
              <w:t>Hepatocellular Disease</w:t>
            </w:r>
            <w:r w:rsidRPr="00D67E61">
              <w:rPr>
                <w:sz w:val="22"/>
                <w:szCs w:val="22"/>
              </w:rPr>
              <w:br/>
            </w:r>
            <w:r w:rsidRPr="00D67E61">
              <w:rPr>
                <w:rFonts w:ascii="Arial" w:hAnsi="Arial" w:cs="Arial"/>
                <w:sz w:val="22"/>
                <w:szCs w:val="22"/>
              </w:rPr>
              <w:t>Inflammatory Bowel Disease</w:t>
            </w:r>
          </w:p>
        </w:tc>
        <w:tc>
          <w:tcPr>
            <w:tcW w:w="3167" w:type="dxa"/>
            <w:vAlign w:val="center"/>
          </w:tcPr>
          <w:p w14:paraId="3DBF5DEB" w14:textId="4A8B8F64" w:rsidR="002A3FBE" w:rsidRPr="00910DF9" w:rsidRDefault="002A3FBE" w:rsidP="00306A96">
            <w:pPr>
              <w:pStyle w:val="Default"/>
              <w:rPr>
                <w:rFonts w:ascii="Arial" w:hAnsi="Arial" w:cs="Arial"/>
                <w:sz w:val="22"/>
                <w:szCs w:val="22"/>
              </w:rPr>
            </w:pPr>
            <w:r w:rsidRPr="001A497B">
              <w:rPr>
                <w:rFonts w:ascii="Arial" w:hAnsi="Arial" w:cs="Arial"/>
                <w:color w:val="auto"/>
                <w:sz w:val="22"/>
                <w:szCs w:val="22"/>
              </w:rPr>
              <w:t>Quizzes on individual modules taken in D2L</w:t>
            </w:r>
          </w:p>
        </w:tc>
        <w:tc>
          <w:tcPr>
            <w:tcW w:w="3167" w:type="dxa"/>
          </w:tcPr>
          <w:p w14:paraId="37C99E28" w14:textId="77777777" w:rsidR="00207901" w:rsidRDefault="00207901" w:rsidP="00207901">
            <w:pPr>
              <w:pStyle w:val="Default"/>
              <w:jc w:val="center"/>
              <w:rPr>
                <w:rFonts w:ascii="Arial" w:hAnsi="Arial" w:cs="Arial"/>
                <w:color w:val="auto"/>
                <w:sz w:val="22"/>
                <w:szCs w:val="22"/>
              </w:rPr>
            </w:pPr>
          </w:p>
          <w:p w14:paraId="4635D157" w14:textId="77777777" w:rsidR="00207901" w:rsidRDefault="00207901" w:rsidP="00207901">
            <w:pPr>
              <w:pStyle w:val="Default"/>
              <w:jc w:val="center"/>
              <w:rPr>
                <w:rFonts w:ascii="Arial" w:hAnsi="Arial" w:cs="Arial"/>
                <w:color w:val="auto"/>
                <w:sz w:val="22"/>
                <w:szCs w:val="22"/>
              </w:rPr>
            </w:pPr>
          </w:p>
          <w:p w14:paraId="139D8FEB" w14:textId="77777777" w:rsidR="00207901" w:rsidRDefault="00207901" w:rsidP="00207901">
            <w:pPr>
              <w:pStyle w:val="Default"/>
              <w:jc w:val="center"/>
              <w:rPr>
                <w:rFonts w:ascii="Arial" w:hAnsi="Arial" w:cs="Arial"/>
                <w:color w:val="auto"/>
                <w:sz w:val="22"/>
                <w:szCs w:val="22"/>
              </w:rPr>
            </w:pPr>
          </w:p>
          <w:p w14:paraId="062036E6" w14:textId="77777777" w:rsidR="00207901" w:rsidRDefault="00207901" w:rsidP="00207901">
            <w:pPr>
              <w:pStyle w:val="Default"/>
              <w:jc w:val="center"/>
              <w:rPr>
                <w:rFonts w:ascii="Arial" w:hAnsi="Arial" w:cs="Arial"/>
                <w:color w:val="auto"/>
                <w:sz w:val="22"/>
                <w:szCs w:val="22"/>
              </w:rPr>
            </w:pPr>
          </w:p>
          <w:p w14:paraId="5E367881" w14:textId="77777777" w:rsidR="00207901" w:rsidRDefault="00207901" w:rsidP="00207901">
            <w:pPr>
              <w:pStyle w:val="Default"/>
              <w:jc w:val="center"/>
              <w:rPr>
                <w:rFonts w:ascii="Arial" w:hAnsi="Arial" w:cs="Arial"/>
                <w:color w:val="auto"/>
                <w:sz w:val="22"/>
                <w:szCs w:val="22"/>
              </w:rPr>
            </w:pPr>
          </w:p>
          <w:p w14:paraId="78AEC385" w14:textId="77777777" w:rsidR="00207901" w:rsidRDefault="00207901" w:rsidP="00207901">
            <w:pPr>
              <w:pStyle w:val="Default"/>
              <w:jc w:val="center"/>
              <w:rPr>
                <w:rFonts w:ascii="Arial" w:hAnsi="Arial" w:cs="Arial"/>
                <w:color w:val="auto"/>
                <w:sz w:val="22"/>
                <w:szCs w:val="22"/>
              </w:rPr>
            </w:pPr>
          </w:p>
          <w:p w14:paraId="1AD07123" w14:textId="77777777" w:rsidR="00207901" w:rsidRDefault="00207901" w:rsidP="00207901">
            <w:pPr>
              <w:pStyle w:val="Default"/>
              <w:jc w:val="center"/>
              <w:rPr>
                <w:rFonts w:ascii="Arial" w:hAnsi="Arial" w:cs="Arial"/>
                <w:color w:val="auto"/>
                <w:sz w:val="22"/>
                <w:szCs w:val="22"/>
              </w:rPr>
            </w:pPr>
          </w:p>
          <w:p w14:paraId="55BC5674" w14:textId="638FB2EF" w:rsidR="002A3FBE" w:rsidRPr="001A497B" w:rsidRDefault="00207901" w:rsidP="00207901">
            <w:pPr>
              <w:pStyle w:val="Default"/>
              <w:jc w:val="center"/>
              <w:rPr>
                <w:rFonts w:ascii="Arial" w:hAnsi="Arial" w:cs="Arial"/>
                <w:color w:val="auto"/>
                <w:sz w:val="22"/>
                <w:szCs w:val="22"/>
              </w:rPr>
            </w:pPr>
            <w:r>
              <w:rPr>
                <w:rFonts w:ascii="Arial" w:hAnsi="Arial" w:cs="Arial"/>
                <w:color w:val="auto"/>
                <w:sz w:val="22"/>
                <w:szCs w:val="22"/>
              </w:rPr>
              <w:t>0</w:t>
            </w:r>
          </w:p>
        </w:tc>
      </w:tr>
    </w:tbl>
    <w:p w14:paraId="4D80E68D" w14:textId="77777777" w:rsidR="008807B7" w:rsidRDefault="008807B7" w:rsidP="00207901">
      <w:pPr>
        <w:tabs>
          <w:tab w:val="left" w:pos="360"/>
        </w:tabs>
        <w:spacing w:after="0" w:line="276" w:lineRule="auto"/>
        <w:jc w:val="left"/>
        <w:rPr>
          <w:rFonts w:ascii="Arial" w:hAnsi="Arial" w:cs="Arial"/>
          <w:sz w:val="24"/>
        </w:rPr>
      </w:pPr>
    </w:p>
    <w:p w14:paraId="18FD6FC3" w14:textId="3CA45E16" w:rsidR="00346788" w:rsidRPr="001A497B" w:rsidRDefault="00346788" w:rsidP="00E50101">
      <w:pPr>
        <w:pStyle w:val="Heading1"/>
        <w:spacing w:before="0" w:after="0" w:line="276" w:lineRule="auto"/>
        <w:ind w:left="-576"/>
        <w:rPr>
          <w:rFonts w:ascii="Arial" w:hAnsi="Arial" w:cs="Arial"/>
        </w:rPr>
      </w:pPr>
      <w:bookmarkStart w:id="4" w:name="_Toc213836868"/>
      <w:r w:rsidRPr="001A497B">
        <w:rPr>
          <w:rFonts w:ascii="Arial" w:hAnsi="Arial" w:cs="Arial"/>
        </w:rPr>
        <w:t>H</w:t>
      </w:r>
      <w:r>
        <w:rPr>
          <w:rFonts w:ascii="Arial" w:hAnsi="Arial" w:cs="Arial"/>
        </w:rPr>
        <w:t>ONORS</w:t>
      </w:r>
      <w:r w:rsidRPr="001A497B">
        <w:rPr>
          <w:rFonts w:ascii="Arial" w:hAnsi="Arial" w:cs="Arial"/>
        </w:rPr>
        <w:t xml:space="preserve"> Requirements*</w:t>
      </w:r>
      <w:bookmarkEnd w:id="4"/>
    </w:p>
    <w:p w14:paraId="4DB53B92" w14:textId="77777777" w:rsidR="00346788" w:rsidRDefault="00346788" w:rsidP="00E50101">
      <w:pPr>
        <w:tabs>
          <w:tab w:val="left" w:pos="360"/>
        </w:tabs>
        <w:spacing w:after="0" w:line="276" w:lineRule="auto"/>
        <w:ind w:left="-576"/>
        <w:jc w:val="left"/>
        <w:rPr>
          <w:rFonts w:ascii="Arial" w:hAnsi="Arial" w:cs="Arial"/>
          <w:sz w:val="24"/>
        </w:rPr>
      </w:pPr>
      <w:r w:rsidRPr="001A497B">
        <w:rPr>
          <w:rFonts w:ascii="Arial" w:eastAsia="Times New Roman" w:hAnsi="Arial" w:cs="Arial"/>
        </w:rPr>
        <w:t>* NOTE these are in addition to other requirements as listed</w:t>
      </w:r>
      <w:r>
        <w:rPr>
          <w:rFonts w:ascii="Arial" w:eastAsia="Times New Roman" w:hAnsi="Arial" w:cs="Arial"/>
        </w:rPr>
        <w:t>,</w:t>
      </w:r>
      <w:r w:rsidRPr="001A497B">
        <w:rPr>
          <w:rFonts w:ascii="Arial" w:eastAsia="Times New Roman" w:hAnsi="Arial" w:cs="Arial"/>
        </w:rPr>
        <w:t xml:space="preserve"> including the COMAT score</w:t>
      </w:r>
    </w:p>
    <w:tbl>
      <w:tblPr>
        <w:tblpPr w:leftFromText="180" w:rightFromText="180" w:vertAnchor="text" w:horzAnchor="page" w:tblpX="571" w:tblpY="50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4945"/>
        <w:gridCol w:w="3150"/>
        <w:gridCol w:w="3150"/>
      </w:tblGrid>
      <w:tr w:rsidR="00E50101" w:rsidRPr="00C40B5D" w14:paraId="0C4F4960" w14:textId="77777777" w:rsidTr="00E50101">
        <w:trPr>
          <w:trHeight w:val="505"/>
          <w:tblHeader/>
        </w:trPr>
        <w:tc>
          <w:tcPr>
            <w:tcW w:w="4945" w:type="dxa"/>
            <w:vAlign w:val="center"/>
          </w:tcPr>
          <w:p w14:paraId="27E1F288" w14:textId="77777777" w:rsidR="00E50101" w:rsidRPr="00D67E61" w:rsidRDefault="00E50101" w:rsidP="00E50101">
            <w:pPr>
              <w:pStyle w:val="Default"/>
              <w:jc w:val="center"/>
              <w:rPr>
                <w:rFonts w:ascii="Arial" w:hAnsi="Arial" w:cs="Arial"/>
                <w:sz w:val="22"/>
                <w:szCs w:val="22"/>
              </w:rPr>
            </w:pPr>
            <w:r w:rsidRPr="00D67E61">
              <w:rPr>
                <w:rFonts w:ascii="Arial" w:hAnsi="Arial" w:cs="Arial"/>
                <w:sz w:val="22"/>
                <w:szCs w:val="22"/>
              </w:rPr>
              <w:t>OPTIONAL</w:t>
            </w:r>
          </w:p>
        </w:tc>
        <w:tc>
          <w:tcPr>
            <w:tcW w:w="3150" w:type="dxa"/>
            <w:vAlign w:val="center"/>
          </w:tcPr>
          <w:p w14:paraId="22222399" w14:textId="77777777" w:rsidR="00E50101" w:rsidRPr="00515EC5" w:rsidRDefault="00E50101" w:rsidP="00E50101">
            <w:pPr>
              <w:pStyle w:val="Default"/>
              <w:jc w:val="center"/>
              <w:rPr>
                <w:rFonts w:ascii="Arial" w:hAnsi="Arial" w:cs="Arial"/>
                <w:sz w:val="22"/>
                <w:szCs w:val="22"/>
              </w:rPr>
            </w:pPr>
            <w:r w:rsidRPr="7ACAF297">
              <w:rPr>
                <w:rFonts w:ascii="Arial" w:hAnsi="Arial" w:cs="Arial"/>
                <w:sz w:val="22"/>
                <w:szCs w:val="22"/>
              </w:rPr>
              <w:t>SUBMISSION METHOD</w:t>
            </w:r>
          </w:p>
          <w:p w14:paraId="12BC7668" w14:textId="77777777" w:rsidR="00E50101" w:rsidRPr="00515EC5" w:rsidRDefault="00E50101" w:rsidP="00E50101">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3150" w:type="dxa"/>
          </w:tcPr>
          <w:p w14:paraId="631734BE" w14:textId="77777777" w:rsidR="00E50101" w:rsidRPr="7ACAF297" w:rsidRDefault="00E50101" w:rsidP="00E50101">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E50101" w:rsidRPr="0057603C" w14:paraId="547AD682" w14:textId="77777777" w:rsidTr="00E50101">
        <w:trPr>
          <w:trHeight w:val="867"/>
        </w:trPr>
        <w:tc>
          <w:tcPr>
            <w:tcW w:w="4945" w:type="dxa"/>
            <w:tcMar>
              <w:top w:w="58" w:type="dxa"/>
              <w:left w:w="115" w:type="dxa"/>
              <w:bottom w:w="58" w:type="dxa"/>
              <w:right w:w="115" w:type="dxa"/>
            </w:tcMar>
            <w:vAlign w:val="center"/>
          </w:tcPr>
          <w:p w14:paraId="58BE8E03" w14:textId="77777777" w:rsidR="00E50101" w:rsidRPr="00212DB6" w:rsidRDefault="00E50101" w:rsidP="00E50101">
            <w:pPr>
              <w:jc w:val="left"/>
              <w:rPr>
                <w:rFonts w:ascii="Arial" w:eastAsia="Times New Roman" w:hAnsi="Arial" w:cs="Arial"/>
              </w:rPr>
            </w:pPr>
            <w:r w:rsidRPr="717A3157">
              <w:rPr>
                <w:rFonts w:ascii="Arial" w:eastAsia="Times New Roman" w:hAnsi="Arial" w:cs="Arial"/>
              </w:rPr>
              <w:t xml:space="preserve">Complete </w:t>
            </w:r>
            <w:r w:rsidRPr="717A3157">
              <w:rPr>
                <w:rFonts w:ascii="Arial" w:eastAsia="Times New Roman" w:hAnsi="Arial" w:cs="Arial"/>
                <w:b/>
                <w:bCs/>
              </w:rPr>
              <w:t>four additional module quizzes</w:t>
            </w:r>
            <w:r w:rsidRPr="717A3157">
              <w:rPr>
                <w:rFonts w:ascii="Arial" w:eastAsia="Times New Roman" w:hAnsi="Arial" w:cs="Arial"/>
              </w:rPr>
              <w:t xml:space="preserve"> of your choosing with an 80% grade on two attempts. These are not averaged with the four required quiz attempts but will be averaged together.</w:t>
            </w:r>
          </w:p>
          <w:p w14:paraId="395E5800" w14:textId="77777777" w:rsidR="00E50101" w:rsidRPr="00212DB6" w:rsidRDefault="00E50101" w:rsidP="00E50101">
            <w:pPr>
              <w:pStyle w:val="Default"/>
              <w:rPr>
                <w:rFonts w:ascii="Arial" w:hAnsi="Arial" w:cs="Arial"/>
                <w:color w:val="auto"/>
                <w:sz w:val="22"/>
                <w:szCs w:val="22"/>
              </w:rPr>
            </w:pPr>
            <w:r w:rsidRPr="00212DB6">
              <w:rPr>
                <w:rFonts w:ascii="Arial" w:hAnsi="Arial" w:cs="Arial"/>
                <w:b/>
                <w:bCs/>
                <w:color w:val="auto"/>
                <w:sz w:val="22"/>
                <w:szCs w:val="22"/>
              </w:rPr>
              <w:t>Optional Modules covering the following topics:</w:t>
            </w:r>
          </w:p>
          <w:p w14:paraId="7362D043" w14:textId="77777777" w:rsidR="00E50101" w:rsidRPr="00212DB6" w:rsidRDefault="00E50101" w:rsidP="00E50101">
            <w:pPr>
              <w:pStyle w:val="Default"/>
              <w:rPr>
                <w:rStyle w:val="contentpasted1"/>
                <w:color w:val="auto"/>
                <w:sz w:val="22"/>
                <w:szCs w:val="22"/>
                <w:shd w:val="clear" w:color="auto" w:fill="FFFFFF"/>
              </w:rPr>
            </w:pPr>
          </w:p>
          <w:p w14:paraId="30DC997F" w14:textId="77777777" w:rsidR="00E50101" w:rsidRPr="00212DB6" w:rsidRDefault="00E50101" w:rsidP="00E50101">
            <w:pPr>
              <w:pStyle w:val="Default"/>
              <w:rPr>
                <w:rFonts w:ascii="Arial" w:hAnsi="Arial" w:cs="Arial"/>
                <w:sz w:val="22"/>
                <w:szCs w:val="22"/>
              </w:rPr>
            </w:pPr>
            <w:r w:rsidRPr="00212DB6">
              <w:rPr>
                <w:rFonts w:ascii="Arial" w:hAnsi="Arial" w:cs="Arial"/>
                <w:b/>
                <w:bCs/>
                <w:sz w:val="22"/>
                <w:szCs w:val="22"/>
              </w:rPr>
              <w:t>Optional Modules:</w:t>
            </w:r>
            <w:r w:rsidRPr="00212DB6">
              <w:rPr>
                <w:rFonts w:ascii="Arial" w:hAnsi="Arial" w:cs="Arial"/>
                <w:sz w:val="22"/>
                <w:szCs w:val="22"/>
              </w:rPr>
              <w:t xml:space="preserve"> </w:t>
            </w:r>
            <w:r w:rsidRPr="00212DB6">
              <w:rPr>
                <w:sz w:val="22"/>
                <w:szCs w:val="22"/>
              </w:rPr>
              <w:br/>
            </w:r>
            <w:r w:rsidRPr="00212DB6">
              <w:rPr>
                <w:rFonts w:ascii="Arial" w:hAnsi="Arial" w:cs="Arial"/>
                <w:sz w:val="22"/>
                <w:szCs w:val="22"/>
              </w:rPr>
              <w:t>Approach to Anemia</w:t>
            </w:r>
            <w:r w:rsidRPr="00212DB6">
              <w:rPr>
                <w:sz w:val="22"/>
                <w:szCs w:val="22"/>
              </w:rPr>
              <w:br/>
            </w:r>
            <w:r w:rsidRPr="00212DB6">
              <w:rPr>
                <w:rFonts w:ascii="Arial" w:hAnsi="Arial" w:cs="Arial"/>
                <w:sz w:val="22"/>
                <w:szCs w:val="22"/>
              </w:rPr>
              <w:t>Sodium Disorder</w:t>
            </w:r>
            <w:r w:rsidRPr="00212DB6">
              <w:rPr>
                <w:sz w:val="22"/>
                <w:szCs w:val="22"/>
              </w:rPr>
              <w:br/>
            </w:r>
            <w:r w:rsidRPr="00212DB6">
              <w:rPr>
                <w:rFonts w:ascii="Arial" w:hAnsi="Arial" w:cs="Arial"/>
                <w:sz w:val="22"/>
                <w:szCs w:val="22"/>
              </w:rPr>
              <w:t>Urinary Tract Infections</w:t>
            </w:r>
            <w:r w:rsidRPr="00212DB6">
              <w:rPr>
                <w:sz w:val="22"/>
                <w:szCs w:val="22"/>
              </w:rPr>
              <w:br/>
            </w:r>
            <w:r w:rsidRPr="00212DB6">
              <w:rPr>
                <w:rFonts w:ascii="Arial" w:hAnsi="Arial" w:cs="Arial"/>
                <w:sz w:val="22"/>
                <w:szCs w:val="22"/>
              </w:rPr>
              <w:t>Asthma</w:t>
            </w:r>
            <w:r w:rsidRPr="00212DB6">
              <w:rPr>
                <w:sz w:val="22"/>
                <w:szCs w:val="22"/>
              </w:rPr>
              <w:br/>
            </w:r>
            <w:r w:rsidRPr="00212DB6">
              <w:rPr>
                <w:rFonts w:ascii="Arial" w:hAnsi="Arial" w:cs="Arial"/>
                <w:sz w:val="22"/>
                <w:szCs w:val="22"/>
              </w:rPr>
              <w:t>Approach to Elevated Liver Function Tests</w:t>
            </w:r>
            <w:r w:rsidRPr="00212DB6">
              <w:rPr>
                <w:sz w:val="22"/>
                <w:szCs w:val="22"/>
              </w:rPr>
              <w:br/>
            </w:r>
            <w:r w:rsidRPr="00212DB6">
              <w:rPr>
                <w:rFonts w:ascii="Arial" w:hAnsi="Arial" w:cs="Arial"/>
                <w:sz w:val="22"/>
                <w:szCs w:val="22"/>
              </w:rPr>
              <w:t>Cholestatic Disease</w:t>
            </w:r>
            <w:r w:rsidRPr="00212DB6">
              <w:rPr>
                <w:sz w:val="22"/>
                <w:szCs w:val="22"/>
              </w:rPr>
              <w:br/>
            </w:r>
            <w:r w:rsidRPr="00212DB6">
              <w:rPr>
                <w:rFonts w:ascii="Arial" w:hAnsi="Arial" w:cs="Arial"/>
                <w:sz w:val="22"/>
                <w:szCs w:val="22"/>
              </w:rPr>
              <w:t>Hepatocellular Disease</w:t>
            </w:r>
            <w:r w:rsidRPr="00212DB6">
              <w:rPr>
                <w:sz w:val="22"/>
                <w:szCs w:val="22"/>
              </w:rPr>
              <w:br/>
            </w:r>
            <w:r w:rsidRPr="00212DB6">
              <w:rPr>
                <w:rFonts w:ascii="Arial" w:hAnsi="Arial" w:cs="Arial"/>
                <w:sz w:val="22"/>
                <w:szCs w:val="22"/>
              </w:rPr>
              <w:lastRenderedPageBreak/>
              <w:t>Inflammatory Bowel Disease</w:t>
            </w:r>
          </w:p>
        </w:tc>
        <w:tc>
          <w:tcPr>
            <w:tcW w:w="3150" w:type="dxa"/>
            <w:vAlign w:val="center"/>
          </w:tcPr>
          <w:p w14:paraId="19F95A0E" w14:textId="77777777" w:rsidR="00E50101" w:rsidRPr="00910DF9" w:rsidRDefault="00E50101" w:rsidP="00E50101">
            <w:pPr>
              <w:pStyle w:val="Default"/>
              <w:rPr>
                <w:rFonts w:ascii="Arial" w:hAnsi="Arial" w:cs="Arial"/>
                <w:sz w:val="22"/>
                <w:szCs w:val="22"/>
              </w:rPr>
            </w:pPr>
            <w:r w:rsidRPr="001A497B">
              <w:rPr>
                <w:rFonts w:ascii="Arial" w:hAnsi="Arial" w:cs="Arial"/>
                <w:color w:val="auto"/>
                <w:sz w:val="22"/>
                <w:szCs w:val="22"/>
              </w:rPr>
              <w:lastRenderedPageBreak/>
              <w:t>Quizzes on individual modules taken in D2L</w:t>
            </w:r>
          </w:p>
        </w:tc>
        <w:tc>
          <w:tcPr>
            <w:tcW w:w="3150" w:type="dxa"/>
          </w:tcPr>
          <w:p w14:paraId="0E00986A" w14:textId="77777777" w:rsidR="00E50101" w:rsidRDefault="00E50101" w:rsidP="00E50101">
            <w:pPr>
              <w:pStyle w:val="Default"/>
              <w:jc w:val="center"/>
              <w:rPr>
                <w:rFonts w:ascii="Arial" w:hAnsi="Arial" w:cs="Arial"/>
                <w:color w:val="auto"/>
                <w:sz w:val="22"/>
                <w:szCs w:val="22"/>
              </w:rPr>
            </w:pPr>
          </w:p>
          <w:p w14:paraId="47E3DF5E" w14:textId="77777777" w:rsidR="00E50101" w:rsidRDefault="00E50101" w:rsidP="00E50101">
            <w:pPr>
              <w:pStyle w:val="Default"/>
              <w:jc w:val="center"/>
              <w:rPr>
                <w:rFonts w:ascii="Arial" w:hAnsi="Arial" w:cs="Arial"/>
                <w:color w:val="auto"/>
                <w:sz w:val="22"/>
                <w:szCs w:val="22"/>
              </w:rPr>
            </w:pPr>
          </w:p>
          <w:p w14:paraId="0BFCF038" w14:textId="77777777" w:rsidR="00E50101" w:rsidRDefault="00E50101" w:rsidP="00E50101">
            <w:pPr>
              <w:pStyle w:val="Default"/>
              <w:jc w:val="center"/>
              <w:rPr>
                <w:rFonts w:ascii="Arial" w:hAnsi="Arial" w:cs="Arial"/>
                <w:color w:val="auto"/>
                <w:sz w:val="22"/>
                <w:szCs w:val="22"/>
              </w:rPr>
            </w:pPr>
          </w:p>
          <w:p w14:paraId="01984A5F" w14:textId="77777777" w:rsidR="00E50101" w:rsidRDefault="00E50101" w:rsidP="00E50101">
            <w:pPr>
              <w:pStyle w:val="Default"/>
              <w:jc w:val="center"/>
              <w:rPr>
                <w:rFonts w:ascii="Arial" w:hAnsi="Arial" w:cs="Arial"/>
                <w:color w:val="auto"/>
                <w:sz w:val="22"/>
                <w:szCs w:val="22"/>
              </w:rPr>
            </w:pPr>
          </w:p>
          <w:p w14:paraId="4A69D090" w14:textId="77777777" w:rsidR="00E50101" w:rsidRDefault="00E50101" w:rsidP="00E50101">
            <w:pPr>
              <w:pStyle w:val="Default"/>
              <w:jc w:val="center"/>
              <w:rPr>
                <w:rFonts w:ascii="Arial" w:hAnsi="Arial" w:cs="Arial"/>
                <w:color w:val="auto"/>
                <w:sz w:val="22"/>
                <w:szCs w:val="22"/>
              </w:rPr>
            </w:pPr>
          </w:p>
          <w:p w14:paraId="58730B0A" w14:textId="77777777" w:rsidR="00E50101" w:rsidRDefault="00E50101" w:rsidP="00E50101">
            <w:pPr>
              <w:pStyle w:val="Default"/>
              <w:jc w:val="center"/>
              <w:rPr>
                <w:rFonts w:ascii="Arial" w:hAnsi="Arial" w:cs="Arial"/>
                <w:color w:val="auto"/>
                <w:sz w:val="22"/>
                <w:szCs w:val="22"/>
              </w:rPr>
            </w:pPr>
          </w:p>
          <w:p w14:paraId="507B650F" w14:textId="77777777" w:rsidR="00E50101" w:rsidRDefault="00E50101" w:rsidP="00E50101">
            <w:pPr>
              <w:pStyle w:val="Default"/>
              <w:jc w:val="center"/>
              <w:rPr>
                <w:rFonts w:ascii="Arial" w:hAnsi="Arial" w:cs="Arial"/>
                <w:color w:val="auto"/>
                <w:sz w:val="22"/>
                <w:szCs w:val="22"/>
              </w:rPr>
            </w:pPr>
          </w:p>
          <w:p w14:paraId="28E0D5E7" w14:textId="77777777" w:rsidR="00E50101" w:rsidRPr="001A497B" w:rsidRDefault="00E50101" w:rsidP="00E50101">
            <w:pPr>
              <w:pStyle w:val="Default"/>
              <w:jc w:val="center"/>
              <w:rPr>
                <w:rFonts w:ascii="Arial" w:hAnsi="Arial" w:cs="Arial"/>
                <w:color w:val="auto"/>
                <w:sz w:val="22"/>
                <w:szCs w:val="22"/>
              </w:rPr>
            </w:pPr>
            <w:r>
              <w:rPr>
                <w:rFonts w:ascii="Arial" w:hAnsi="Arial" w:cs="Arial"/>
                <w:color w:val="auto"/>
                <w:sz w:val="22"/>
                <w:szCs w:val="22"/>
              </w:rPr>
              <w:t>0</w:t>
            </w:r>
          </w:p>
        </w:tc>
      </w:tr>
    </w:tbl>
    <w:p w14:paraId="3CBB1E90" w14:textId="77777777" w:rsidR="00346788" w:rsidRPr="00C40B5D" w:rsidRDefault="00346788" w:rsidP="00346788"/>
    <w:p w14:paraId="729DB34A"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5" w:name="_Toc213836869"/>
      <w:r w:rsidRPr="0061495F">
        <w:t>Introduction and Overview</w:t>
      </w:r>
      <w:bookmarkEnd w:id="5"/>
    </w:p>
    <w:p w14:paraId="043C97B7" w14:textId="69A6373C" w:rsidR="00A1402C" w:rsidRPr="001A497B" w:rsidRDefault="00A1402C" w:rsidP="00A1402C">
      <w:pPr>
        <w:spacing w:after="0" w:line="276" w:lineRule="auto"/>
        <w:jc w:val="left"/>
        <w:rPr>
          <w:rFonts w:ascii="Arial" w:hAnsi="Arial" w:cs="Arial"/>
        </w:rPr>
      </w:pPr>
      <w:bookmarkStart w:id="6" w:name="_Int_sNARc7m3"/>
      <w:r w:rsidRPr="001A497B">
        <w:rPr>
          <w:rFonts w:ascii="Arial" w:hAnsi="Arial" w:cs="Arial"/>
        </w:rPr>
        <w:t xml:space="preserve">Welcome to </w:t>
      </w:r>
      <w:bookmarkStart w:id="7" w:name="_Int_iSSvQbjQ"/>
      <w:r w:rsidRPr="001A497B">
        <w:rPr>
          <w:rFonts w:ascii="Arial" w:hAnsi="Arial" w:cs="Arial"/>
        </w:rPr>
        <w:t>IM</w:t>
      </w:r>
      <w:bookmarkEnd w:id="7"/>
      <w:r w:rsidRPr="001A497B">
        <w:rPr>
          <w:rFonts w:ascii="Arial" w:hAnsi="Arial" w:cs="Arial"/>
        </w:rPr>
        <w:t xml:space="preserve"> 650, Core Internal Medicine In-Patient Clerkship, which is one of two or three Core Internal Medicine (IM) rotations you will complete successfully </w:t>
      </w:r>
      <w:r w:rsidR="000C31A7" w:rsidRPr="001A497B">
        <w:rPr>
          <w:rFonts w:ascii="Arial" w:hAnsi="Arial" w:cs="Arial"/>
        </w:rPr>
        <w:t>during</w:t>
      </w:r>
      <w:r w:rsidRPr="001A497B">
        <w:rPr>
          <w:rFonts w:ascii="Arial" w:hAnsi="Arial" w:cs="Arial"/>
        </w:rPr>
        <w:t xml:space="preserve"> your clerkship years.</w:t>
      </w:r>
      <w:bookmarkEnd w:id="6"/>
      <w:r w:rsidRPr="001A497B">
        <w:rPr>
          <w:rFonts w:ascii="Arial" w:hAnsi="Arial" w:cs="Arial"/>
        </w:rPr>
        <w:t xml:space="preserve"> Our internal medicine team has collaborated to offer selected topics in IM for your study through a series of three required clerkship rotations - IM 650 (inpatient IM rotation #1), IM 658 or FCM 622 (Out-patient IM #1 or 2</w:t>
      </w:r>
      <w:r w:rsidRPr="001A497B">
        <w:rPr>
          <w:rFonts w:ascii="Arial" w:hAnsi="Arial" w:cs="Arial"/>
          <w:vertAlign w:val="superscript"/>
        </w:rPr>
        <w:t>nd</w:t>
      </w:r>
      <w:r w:rsidRPr="001A497B">
        <w:rPr>
          <w:rFonts w:ascii="Arial" w:hAnsi="Arial" w:cs="Arial"/>
        </w:rPr>
        <w:t xml:space="preserve"> Out-Patient FCM) and IM 660 (sub-internship inpatient IM #2). IM 650 must occur before IM 660 and is highly recommended, but not essential that IM 658 or FCM 622 occur before IM 660. </w:t>
      </w:r>
      <w:bookmarkStart w:id="8" w:name="_Int_fU3oC7ZJ"/>
      <w:r w:rsidRPr="001A497B">
        <w:rPr>
          <w:rFonts w:ascii="Arial" w:hAnsi="Arial" w:cs="Arial"/>
        </w:rPr>
        <w:t>IM 660 should ideally be completed after IM 650 and 658 (or FCM 622), and it should ideally NOT occur prior to the 4th month of the third year to allow adequate exposure to inpatient medicine for the medical student.</w:t>
      </w:r>
      <w:bookmarkEnd w:id="8"/>
      <w:r w:rsidRPr="001A497B">
        <w:rPr>
          <w:rFonts w:ascii="Arial" w:hAnsi="Arial" w:cs="Arial"/>
        </w:rPr>
        <w:t xml:space="preserve"> It is intended to be an advanced rotation with higher expectations of the student for performance. </w:t>
      </w:r>
      <w:r w:rsidRPr="001A497B" w:rsidDel="00AE206E">
        <w:rPr>
          <w:rFonts w:ascii="Arial" w:hAnsi="Arial" w:cs="Arial"/>
        </w:rPr>
        <w:t>Preferably, it should be scheduled after C3 and all R2 core rotations are completed</w:t>
      </w:r>
      <w:r w:rsidRPr="001A497B">
        <w:rPr>
          <w:rFonts w:ascii="Arial" w:hAnsi="Arial" w:cs="Arial"/>
        </w:rPr>
        <w:t>. Students may take FCM 622 in place of IM 658.</w:t>
      </w:r>
    </w:p>
    <w:p w14:paraId="239503A6" w14:textId="77777777" w:rsidR="00A1402C" w:rsidRPr="001A497B" w:rsidRDefault="00A1402C" w:rsidP="00A1402C">
      <w:pPr>
        <w:spacing w:after="0" w:line="276" w:lineRule="auto"/>
        <w:jc w:val="left"/>
        <w:rPr>
          <w:rFonts w:ascii="Arial" w:hAnsi="Arial" w:cs="Arial"/>
        </w:rPr>
      </w:pPr>
    </w:p>
    <w:p w14:paraId="371972B8" w14:textId="76FD6210" w:rsidR="00B848B6" w:rsidRPr="00C40B5D" w:rsidRDefault="00A1402C" w:rsidP="00A1402C">
      <w:pPr>
        <w:spacing w:after="0" w:line="276" w:lineRule="auto"/>
        <w:jc w:val="left"/>
        <w:rPr>
          <w:rFonts w:ascii="Arial" w:hAnsi="Arial" w:cs="Arial"/>
        </w:rPr>
      </w:pPr>
      <w:r w:rsidRPr="001A497B">
        <w:rPr>
          <w:rFonts w:ascii="Arial" w:hAnsi="Arial" w:cs="Arial"/>
        </w:rPr>
        <w:t xml:space="preserve">We believe these topics are the most common ailments affecting our U.S. population. If you put the time and effort into studying these modules you will be well prepared for internship, residency, and national tests you will take such as COMAT and COMLEX. It is also our hope that you will recognize the integral role of Internal Medicine, for it is a cognitively rewarding discipline for which there will always be a </w:t>
      </w:r>
      <w:r w:rsidR="006D1078" w:rsidRPr="001A497B">
        <w:rPr>
          <w:rFonts w:ascii="Arial" w:hAnsi="Arial" w:cs="Arial"/>
        </w:rPr>
        <w:t>need.</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9" w:name="_Toc213836870"/>
      <w:r>
        <w:t>COURSE SCHEDULING</w:t>
      </w:r>
      <w:bookmarkEnd w:id="9"/>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10" w:name="_Toc213836871"/>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10"/>
    </w:p>
    <w:p w14:paraId="4EE70069" w14:textId="77777777" w:rsidR="00B85647" w:rsidRPr="00C40B5D" w:rsidRDefault="00B85647" w:rsidP="004C2107">
      <w:pPr>
        <w:pStyle w:val="ListParagraph"/>
        <w:numPr>
          <w:ilvl w:val="1"/>
          <w:numId w:val="3"/>
        </w:numPr>
        <w:spacing w:after="0" w:line="276" w:lineRule="auto"/>
        <w:ind w:left="1080"/>
        <w:rPr>
          <w:rFonts w:ascii="Arial" w:hAnsi="Arial" w:cs="Arial"/>
        </w:rPr>
      </w:pPr>
      <w:r w:rsidRPr="70FB6F6B">
        <w:rPr>
          <w:rFonts w:ascii="Arial" w:hAnsi="Arial" w:cs="Arial"/>
        </w:rPr>
        <w:t>The student must be an active student at MSUCOM.</w:t>
      </w:r>
    </w:p>
    <w:p w14:paraId="0F07ACEA" w14:textId="42274B3B" w:rsidR="00B85647" w:rsidRDefault="00B85647" w:rsidP="004C2107">
      <w:pPr>
        <w:pStyle w:val="ListParagraph"/>
        <w:numPr>
          <w:ilvl w:val="1"/>
          <w:numId w:val="3"/>
        </w:numPr>
        <w:spacing w:after="0" w:line="276" w:lineRule="auto"/>
        <w:ind w:left="1080"/>
        <w:rPr>
          <w:rFonts w:ascii="Arial" w:hAnsi="Arial" w:cs="Arial"/>
        </w:rPr>
      </w:pPr>
      <w:r w:rsidRPr="7ACAF297">
        <w:rPr>
          <w:rFonts w:ascii="Arial" w:hAnsi="Arial" w:cs="Arial"/>
        </w:rPr>
        <w:t>Core rotations are scheduled by MSUCOM</w:t>
      </w:r>
      <w:r w:rsidR="00A112EA" w:rsidRPr="7ACAF297">
        <w:rPr>
          <w:rFonts w:ascii="Arial" w:hAnsi="Arial" w:cs="Arial"/>
        </w:rPr>
        <w:t xml:space="preserve">. </w:t>
      </w:r>
      <w:r w:rsidR="66E12564" w:rsidRPr="7ACAF297">
        <w:rPr>
          <w:rFonts w:ascii="Arial" w:hAnsi="Arial" w:cs="Arial"/>
        </w:rPr>
        <w:t>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(exception-base hospital request due to preceptor scheduling issue).</w:t>
      </w:r>
      <w:r w:rsidRPr="7ACAF297">
        <w:rPr>
          <w:rFonts w:ascii="Arial" w:hAnsi="Arial" w:cs="Arial"/>
        </w:rPr>
        <w:t xml:space="preserve"> </w:t>
      </w:r>
    </w:p>
    <w:p w14:paraId="34814EA5" w14:textId="77777777" w:rsidR="00B85647" w:rsidRPr="0050013B" w:rsidRDefault="00B85647" w:rsidP="004C2107">
      <w:pPr>
        <w:pStyle w:val="xmsolistparagraph"/>
        <w:numPr>
          <w:ilvl w:val="0"/>
          <w:numId w:val="3"/>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EE95746" w:rsidR="00B85647" w:rsidRPr="0050013B" w:rsidRDefault="00B85647" w:rsidP="004C2107">
      <w:pPr>
        <w:pStyle w:val="xmsolistparagraph"/>
        <w:numPr>
          <w:ilvl w:val="1"/>
          <w:numId w:val="3"/>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students Medtrics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11" w:name="_Toc213836872"/>
      <w:r w:rsidRPr="00C40B5D">
        <w:t>ROTATION FORMAT</w:t>
      </w:r>
      <w:bookmarkEnd w:id="11"/>
    </w:p>
    <w:p w14:paraId="134F90E5" w14:textId="09AEED6F" w:rsidR="00BE1988" w:rsidRPr="00C40B5D" w:rsidRDefault="00B40066" w:rsidP="000602B1">
      <w:pPr>
        <w:spacing w:after="0" w:line="276" w:lineRule="auto"/>
        <w:ind w:left="360"/>
        <w:jc w:val="left"/>
        <w:rPr>
          <w:rFonts w:ascii="Arial" w:hAnsi="Arial" w:cs="Arial"/>
        </w:rPr>
      </w:pPr>
      <w:r w:rsidRPr="001A497B">
        <w:rPr>
          <w:rFonts w:ascii="Arial" w:hAnsi="Arial" w:cs="Arial"/>
        </w:rPr>
        <w:t xml:space="preserve">The instructional modules for the inpatient IM rotation are created to </w:t>
      </w:r>
      <w:bookmarkStart w:id="12" w:name="_Int_SQsmG5Cs"/>
      <w:r w:rsidRPr="001A497B">
        <w:rPr>
          <w:rFonts w:ascii="Arial" w:hAnsi="Arial" w:cs="Arial"/>
        </w:rPr>
        <w:t>showcase</w:t>
      </w:r>
      <w:bookmarkEnd w:id="12"/>
      <w:r w:rsidRPr="001A497B">
        <w:rPr>
          <w:rFonts w:ascii="Arial" w:hAnsi="Arial" w:cs="Arial"/>
        </w:rPr>
        <w:t xml:space="preserve"> a typical day for an Internist in the hospital. You will be assigned eight </w:t>
      </w:r>
      <w:r w:rsidRPr="001A497B">
        <w:rPr>
          <w:rFonts w:ascii="Arial" w:hAnsi="Arial" w:cs="Arial"/>
          <w:b/>
          <w:bCs/>
        </w:rPr>
        <w:t>required</w:t>
      </w:r>
      <w:r w:rsidRPr="001A497B">
        <w:rPr>
          <w:rFonts w:ascii="Arial" w:hAnsi="Arial" w:cs="Arial"/>
        </w:rPr>
        <w:t xml:space="preserve"> modules during your </w:t>
      </w:r>
      <w:r w:rsidRPr="001A497B">
        <w:rPr>
          <w:rFonts w:ascii="Arial" w:hAnsi="Arial" w:cs="Arial"/>
        </w:rPr>
        <w:lastRenderedPageBreak/>
        <w:t>four-week IM rotation. Each module is under 60 minutes. They will be assessed using four quizzes total. Additional modules and quizzes will be available to allow you to earn High Pass or Honors grades. It is recommended that you complete an initial review of the required modules the weekend before your rotation starts with further study and assessment weekly. Quizzes must be taken by the deadline listed.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13" w:name="_Toc213836873"/>
      <w:r w:rsidRPr="0061495F">
        <w:rPr>
          <w:rFonts w:ascii="Arial" w:hAnsi="Arial" w:cs="Arial"/>
        </w:rPr>
        <w:t>GOALS AND OBJECTIVES</w:t>
      </w:r>
      <w:bookmarkEnd w:id="13"/>
      <w:r w:rsidR="00941F4E" w:rsidRPr="0061495F">
        <w:rPr>
          <w:rFonts w:ascii="Arial" w:hAnsi="Arial" w:cs="Arial"/>
        </w:rPr>
        <w:t xml:space="preserve"> </w:t>
      </w:r>
    </w:p>
    <w:p w14:paraId="523BF36B" w14:textId="07B262FC" w:rsidR="00B848B6" w:rsidRPr="00AF40B7" w:rsidRDefault="006630FF" w:rsidP="000602B1">
      <w:pPr>
        <w:pStyle w:val="Heading2"/>
        <w:rPr>
          <w:b/>
          <w:bCs/>
          <w:highlight w:val="yellow"/>
        </w:rPr>
      </w:pPr>
      <w:bookmarkStart w:id="14" w:name="_Toc213836874"/>
      <w:r w:rsidRPr="001527B1">
        <w:t>GOALS</w:t>
      </w:r>
      <w:bookmarkEnd w:id="14"/>
      <w:r w:rsidR="4696C879" w:rsidRPr="70FB6F6B">
        <w:rPr>
          <w:highlight w:val="yellow"/>
        </w:rPr>
        <w:t xml:space="preserve"> </w:t>
      </w:r>
    </w:p>
    <w:p w14:paraId="1F536B55" w14:textId="77777777" w:rsidR="00353550" w:rsidRPr="001A497B" w:rsidRDefault="00353550" w:rsidP="00D66CD3">
      <w:pPr>
        <w:ind w:left="360"/>
        <w:jc w:val="left"/>
        <w:rPr>
          <w:rFonts w:ascii="Arial" w:hAnsi="Arial" w:cs="Arial"/>
        </w:rPr>
      </w:pPr>
      <w:r w:rsidRPr="001A497B">
        <w:rPr>
          <w:rFonts w:ascii="Arial" w:hAnsi="Arial" w:cs="Arial"/>
        </w:rPr>
        <w:t xml:space="preserve">The general goal of clerkship is to provide the environment needed for students to develop into knowledgeable, sympathetic, and sophisticated physicians. Additionally, it seeks to ensure that each student can work </w:t>
      </w:r>
      <w:bookmarkStart w:id="15" w:name="_Int_I5Soq8nu"/>
      <w:r w:rsidRPr="001A497B">
        <w:rPr>
          <w:rFonts w:ascii="Arial" w:hAnsi="Arial" w:cs="Arial"/>
        </w:rPr>
        <w:t>up</w:t>
      </w:r>
      <w:bookmarkEnd w:id="15"/>
      <w:r w:rsidRPr="001A497B">
        <w:rPr>
          <w:rFonts w:ascii="Arial" w:hAnsi="Arial" w:cs="Arial"/>
        </w:rPr>
        <w:t xml:space="preserve"> a patient, to develop a differential diagnosis, to formulate a treatment plan, and to consider an approach to managing the patient. Further, our aim is to teach students to apply the background in pathophysiology acquired in the pre-clinical years to the diagnosis and management of patients. Lastly, it is expected that students will continue to expand their knowledge base and clinical judgment.</w:t>
      </w:r>
    </w:p>
    <w:p w14:paraId="5E495473" w14:textId="77777777" w:rsidR="00353550" w:rsidRPr="001A497B" w:rsidRDefault="00353550" w:rsidP="00D66CD3">
      <w:pPr>
        <w:ind w:left="360"/>
        <w:jc w:val="left"/>
      </w:pPr>
      <w:r w:rsidRPr="001A497B">
        <w:rPr>
          <w:rFonts w:ascii="Arial" w:hAnsi="Arial" w:cs="Arial"/>
        </w:rPr>
        <w:t>The following is an outline of the knowledge, skills, and behavior students should possess upon completion of the clerkship</w:t>
      </w:r>
      <w:r w:rsidRPr="001A497B">
        <w:t>:</w:t>
      </w:r>
    </w:p>
    <w:p w14:paraId="3E399EF0"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HISTORY TAKING: Obtain an accurate, efficient, appropriate, and thorough history.</w:t>
      </w:r>
    </w:p>
    <w:p w14:paraId="43932AE3"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This clerkship will emphasize the development of intermediate level history taking skills. It will emphasize strategies and skills for the efficient elicitation of histories appropriate to the care of adult patients presenting with medical problems in the inpatient settings. Particular attention will be given to the identification and elicitation of key historical data pertinent to immediate clinical decision-making.</w:t>
      </w:r>
    </w:p>
    <w:p w14:paraId="7FE12E29" w14:textId="77777777" w:rsidR="00353550" w:rsidRPr="001A497B" w:rsidRDefault="00353550" w:rsidP="00D66CD3">
      <w:pPr>
        <w:pStyle w:val="ListParagraph"/>
        <w:spacing w:line="276" w:lineRule="auto"/>
        <w:jc w:val="left"/>
        <w:rPr>
          <w:rFonts w:ascii="Arial" w:hAnsi="Arial" w:cs="Arial"/>
        </w:rPr>
      </w:pPr>
    </w:p>
    <w:p w14:paraId="7CB4EA14"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PHYSICAL EXAM: Perform and interpret findings of a complete and organ-specific exam.</w:t>
      </w:r>
    </w:p>
    <w:p w14:paraId="438505F7"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This clerkship will focus on development of intermediate-to-advanced physical examination skills (especially in the areas of cardiovascular, pulmonary, musculoskeletal, nephrology and gastrointestinal diseases) pertinent to the clinical evaluation of adults presenting with medical problems in the inpatient settings. It will emphasize elicitation of physical findings pertinent to differential diagnosis and immediate clinical decision-making.</w:t>
      </w:r>
    </w:p>
    <w:p w14:paraId="6142A294" w14:textId="77777777" w:rsidR="00353550" w:rsidRPr="001A497B" w:rsidRDefault="00353550" w:rsidP="00D66CD3">
      <w:pPr>
        <w:pStyle w:val="ListParagraph"/>
        <w:spacing w:line="276" w:lineRule="auto"/>
        <w:jc w:val="left"/>
        <w:rPr>
          <w:rFonts w:ascii="Arial" w:hAnsi="Arial" w:cs="Arial"/>
        </w:rPr>
      </w:pPr>
    </w:p>
    <w:p w14:paraId="5463FD67" w14:textId="77777777" w:rsidR="00353550" w:rsidRPr="001A497B" w:rsidRDefault="00353550" w:rsidP="00D66CD3">
      <w:pPr>
        <w:pStyle w:val="ListParagraph"/>
        <w:numPr>
          <w:ilvl w:val="0"/>
          <w:numId w:val="1"/>
        </w:numPr>
        <w:spacing w:line="276" w:lineRule="auto"/>
        <w:jc w:val="left"/>
        <w:rPr>
          <w:rFonts w:ascii="Arial" w:hAnsi="Arial" w:cs="Arial"/>
          <w:b/>
          <w:bCs/>
        </w:rPr>
      </w:pPr>
      <w:r w:rsidRPr="001A497B">
        <w:rPr>
          <w:rFonts w:ascii="Arial" w:hAnsi="Arial" w:cs="Arial"/>
          <w:b/>
          <w:bCs/>
        </w:rPr>
        <w:t>DIAGNOSTIC EVALUATION: Interpret data from laboratories and radiology demonstrating knowledge of pathophysiology and evidence from literature.</w:t>
      </w:r>
    </w:p>
    <w:p w14:paraId="1AFD3901"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This clerkship will emphasize interpretation of basic tests used in the evaluation of adult medical patients presenting with medical problems in an inpatient setting. Principles of clinical epidemiology will be used to facilitate test interpretation, especially as they relate to determination of post-test probabilities and contribution of test results to differential diagnosis.</w:t>
      </w:r>
    </w:p>
    <w:p w14:paraId="7F809401" w14:textId="77777777" w:rsidR="00353550" w:rsidRPr="001A497B" w:rsidRDefault="00353550" w:rsidP="00D66CD3">
      <w:pPr>
        <w:pStyle w:val="ListParagraph"/>
        <w:spacing w:line="276" w:lineRule="auto"/>
        <w:jc w:val="left"/>
        <w:rPr>
          <w:rFonts w:ascii="Arial" w:hAnsi="Arial" w:cs="Arial"/>
        </w:rPr>
      </w:pPr>
    </w:p>
    <w:p w14:paraId="02BAF6DC"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DIAGNOSIS: Articulate a cogent, prioritized differential diagnosis based on initial history and exam.</w:t>
      </w:r>
    </w:p>
    <w:p w14:paraId="599CF936"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lastRenderedPageBreak/>
        <w:t xml:space="preserve">A prime learning objective of this clerkship will be the formulation of a prioritized initial differential diagnosis based on the history and physical examination for common medical problems of adult patients presenting in inpatient settings. </w:t>
      </w:r>
      <w:bookmarkStart w:id="16" w:name="_Int_rqQUfdAt"/>
      <w:r w:rsidRPr="001A497B">
        <w:rPr>
          <w:rFonts w:ascii="Arial" w:hAnsi="Arial" w:cs="Arial"/>
        </w:rPr>
        <w:t>Differential diagnosis of common systemic, cardiac, pulmonary, gastrointestinal, renal, endocrine, metabolic, rheumatologic, neoplastic, and infectious disease problems will receive particular emphasis.</w:t>
      </w:r>
      <w:bookmarkEnd w:id="16"/>
    </w:p>
    <w:p w14:paraId="76117BA9" w14:textId="77777777" w:rsidR="00353550" w:rsidRPr="001A497B" w:rsidRDefault="00353550" w:rsidP="00D66CD3">
      <w:pPr>
        <w:pStyle w:val="ListParagraph"/>
        <w:spacing w:line="276" w:lineRule="auto"/>
        <w:jc w:val="left"/>
        <w:rPr>
          <w:rFonts w:ascii="Arial" w:hAnsi="Arial" w:cs="Arial"/>
        </w:rPr>
      </w:pPr>
    </w:p>
    <w:p w14:paraId="17C1FA95" w14:textId="77777777" w:rsidR="00353550" w:rsidRPr="001A497B" w:rsidRDefault="00353550" w:rsidP="00D66CD3">
      <w:pPr>
        <w:pStyle w:val="ListParagraph"/>
        <w:numPr>
          <w:ilvl w:val="0"/>
          <w:numId w:val="1"/>
        </w:numPr>
        <w:spacing w:line="276" w:lineRule="auto"/>
        <w:contextualSpacing w:val="0"/>
        <w:jc w:val="left"/>
        <w:rPr>
          <w:rFonts w:ascii="Arial" w:hAnsi="Arial" w:cs="Arial"/>
        </w:rPr>
      </w:pPr>
      <w:r w:rsidRPr="001A497B">
        <w:rPr>
          <w:rFonts w:ascii="Arial" w:hAnsi="Arial" w:cs="Arial"/>
          <w:b/>
          <w:bCs/>
        </w:rPr>
        <w:t>DIAGNOSIS II: Students are expected to design a diagnostic strategy to narrow an initial differential diagnosis demonstrating knowledge of pathophysiology and evidence from literature.</w:t>
      </w:r>
    </w:p>
    <w:p w14:paraId="07B6E718" w14:textId="77777777" w:rsidR="00353550" w:rsidRPr="001A497B" w:rsidRDefault="00353550" w:rsidP="00D66CD3">
      <w:pPr>
        <w:pStyle w:val="ListParagraph"/>
        <w:spacing w:line="276" w:lineRule="auto"/>
        <w:contextualSpacing w:val="0"/>
        <w:jc w:val="left"/>
        <w:rPr>
          <w:rFonts w:ascii="Arial" w:hAnsi="Arial" w:cs="Arial"/>
        </w:rPr>
      </w:pPr>
      <w:r w:rsidRPr="001A497B">
        <w:rPr>
          <w:rFonts w:ascii="Arial" w:hAnsi="Arial" w:cs="Arial"/>
        </w:rPr>
        <w:t>Another priority learning objective for this clerkship will be formulation of a diagnostic strategy, emphasizing use of the principles of clinical epidemiology (test sensitivity, specificity, pretest probability, predictive value) and cost effectiveness data to guide test selection and interpretation.</w:t>
      </w:r>
      <w:r>
        <w:rPr>
          <w:rFonts w:ascii="Arial" w:hAnsi="Arial" w:cs="Arial"/>
        </w:rPr>
        <w:br/>
      </w:r>
    </w:p>
    <w:p w14:paraId="0ECC49B5"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MANAGEMENT: Design a management strategy for life-threatening, acute, and chronic conditions demonstrating knowledge of pathophysiology and evidence from literature.</w:t>
      </w:r>
    </w:p>
    <w:p w14:paraId="4E344AE4"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 xml:space="preserve">This IM rotation will focus on basic management of the common medical problems of adults presenting to inpatient settings, with reference to the relevant pathophysiology and best scientific evidence. </w:t>
      </w:r>
    </w:p>
    <w:p w14:paraId="4729F820" w14:textId="77777777" w:rsidR="00353550" w:rsidRPr="001A497B" w:rsidRDefault="00353550" w:rsidP="00D66CD3">
      <w:pPr>
        <w:pStyle w:val="ListParagraph"/>
        <w:spacing w:line="276" w:lineRule="auto"/>
        <w:jc w:val="left"/>
        <w:rPr>
          <w:rFonts w:ascii="Arial" w:hAnsi="Arial" w:cs="Arial"/>
        </w:rPr>
      </w:pPr>
    </w:p>
    <w:p w14:paraId="3020C1A9"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PROCEDURES: Perform routine technical procedures.</w:t>
      </w:r>
    </w:p>
    <w:p w14:paraId="73B248A8"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Students will be taught the basic procedures used in inpatient care of adult medical patients, including procedure indications, contraindications, techniques, complications, and interpretation of any findings that result. Examples of procedures include: Evaluate one patient with in-hospital fall, and be able to discuss the relevant evaluation, review for anticoagulant use and discuss the necessity of brain imaging with your supervising physician; assist with the insertion of one arterial line or central line; arterial blood gas results interpretation and suggested management of results to restore homeostasis; and attendance at one Rapid Response Team event or Code Blue (cardiac arrest in house event) with performance of CPR if allowed.</w:t>
      </w:r>
    </w:p>
    <w:p w14:paraId="199A5430" w14:textId="77777777" w:rsidR="00353550" w:rsidRPr="001A497B" w:rsidRDefault="00353550" w:rsidP="00D66CD3">
      <w:pPr>
        <w:pStyle w:val="ListParagraph"/>
        <w:spacing w:line="276" w:lineRule="auto"/>
        <w:jc w:val="left"/>
        <w:rPr>
          <w:rFonts w:ascii="Arial" w:hAnsi="Arial" w:cs="Arial"/>
        </w:rPr>
      </w:pPr>
    </w:p>
    <w:p w14:paraId="509C725B" w14:textId="77777777" w:rsidR="00353550" w:rsidRPr="001A497B" w:rsidRDefault="00353550" w:rsidP="00D66CD3">
      <w:pPr>
        <w:pStyle w:val="ListParagraph"/>
        <w:numPr>
          <w:ilvl w:val="0"/>
          <w:numId w:val="1"/>
        </w:numPr>
        <w:spacing w:line="276" w:lineRule="auto"/>
        <w:jc w:val="left"/>
        <w:rPr>
          <w:rFonts w:ascii="Arial" w:hAnsi="Arial" w:cs="Arial"/>
        </w:rPr>
      </w:pPr>
      <w:bookmarkStart w:id="17" w:name="_Int_RJAMd5dr"/>
      <w:r w:rsidRPr="001A497B">
        <w:rPr>
          <w:rFonts w:ascii="Arial" w:hAnsi="Arial" w:cs="Arial"/>
          <w:b/>
          <w:bCs/>
        </w:rPr>
        <w:t>COMMUNICATION: Present patient information concisely, accurately and in timely fashion to members of a health care team in a variety of settings and formats including verbally and in writing.</w:t>
      </w:r>
      <w:bookmarkEnd w:id="17"/>
    </w:p>
    <w:p w14:paraId="1CDBDA63"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This course will emphasize effective written and oral presentation of pertinent clinical information (including differential diagnosis, assessment, and plan) for the care of adult patients. Particular attention will be given to adapting the presentation to the issue at hand.</w:t>
      </w:r>
    </w:p>
    <w:p w14:paraId="3955CCD3" w14:textId="77777777" w:rsidR="00353550" w:rsidRPr="001A497B" w:rsidRDefault="00353550" w:rsidP="00D66CD3">
      <w:pPr>
        <w:pStyle w:val="ListParagraph"/>
        <w:spacing w:line="276" w:lineRule="auto"/>
        <w:jc w:val="left"/>
        <w:rPr>
          <w:rFonts w:ascii="Arial" w:hAnsi="Arial" w:cs="Arial"/>
        </w:rPr>
      </w:pPr>
    </w:p>
    <w:p w14:paraId="2B9F91B8" w14:textId="77777777" w:rsidR="00353550" w:rsidRPr="001A497B" w:rsidRDefault="00353550" w:rsidP="00D66CD3">
      <w:pPr>
        <w:pStyle w:val="ListParagraph"/>
        <w:numPr>
          <w:ilvl w:val="0"/>
          <w:numId w:val="1"/>
        </w:numPr>
        <w:spacing w:line="276" w:lineRule="auto"/>
        <w:jc w:val="left"/>
        <w:rPr>
          <w:rFonts w:ascii="Arial" w:hAnsi="Arial" w:cs="Arial"/>
        </w:rPr>
      </w:pPr>
      <w:bookmarkStart w:id="18" w:name="_Int_2wypmfb8"/>
      <w:r w:rsidRPr="001A497B">
        <w:rPr>
          <w:rFonts w:ascii="Arial" w:hAnsi="Arial" w:cs="Arial"/>
          <w:b/>
          <w:bCs/>
        </w:rPr>
        <w:t>CULTURAL COMPETENCE: Understand the disease with respect to the cultural, socioeconomic, gender and age-related context of the patient.</w:t>
      </w:r>
      <w:bookmarkEnd w:id="18"/>
    </w:p>
    <w:p w14:paraId="23A61C3B"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lastRenderedPageBreak/>
        <w:t>This IM rotation will stress how doctor-patient relationship is influenced by a variety of factors. Special emphasis will be placed on conducting patient interviews with sensitivity towards cultural differences</w:t>
      </w:r>
      <w:r>
        <w:rPr>
          <w:rFonts w:ascii="Arial" w:hAnsi="Arial" w:cs="Arial"/>
        </w:rPr>
        <w:t xml:space="preserve"> and social determinants of health</w:t>
      </w:r>
      <w:r w:rsidRPr="001A497B">
        <w:rPr>
          <w:rFonts w:ascii="Arial" w:hAnsi="Arial" w:cs="Arial"/>
        </w:rPr>
        <w:t xml:space="preserve"> as well as the impact these may have on disease evaluation and management.</w:t>
      </w:r>
    </w:p>
    <w:p w14:paraId="3695DBDA" w14:textId="77777777" w:rsidR="00353550" w:rsidRPr="001A497B" w:rsidRDefault="00353550" w:rsidP="00D66CD3">
      <w:pPr>
        <w:pStyle w:val="ListParagraph"/>
        <w:spacing w:line="276" w:lineRule="auto"/>
        <w:jc w:val="left"/>
        <w:rPr>
          <w:rFonts w:ascii="Arial" w:hAnsi="Arial" w:cs="Arial"/>
        </w:rPr>
      </w:pPr>
    </w:p>
    <w:p w14:paraId="2E1FFA8F"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PROFESSIONALISM:</w:t>
      </w:r>
    </w:p>
    <w:p w14:paraId="1BDC1AEA"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This rotation will emphasize aspects of professionalism related to interaction with patients, colleagues, and staff. Examples of professional behavior include being on time and prepared for rounds and didactic sessions, putting patients’ needs first and willingness to assist your colleagues and staff, ability to self -assess, responsiveness to constructive criticism and time management skills.</w:t>
      </w:r>
    </w:p>
    <w:p w14:paraId="66014A1D" w14:textId="77777777" w:rsidR="00353550" w:rsidRPr="001A497B" w:rsidRDefault="00353550" w:rsidP="00D66CD3">
      <w:pPr>
        <w:pStyle w:val="ListParagraph"/>
        <w:spacing w:line="276" w:lineRule="auto"/>
        <w:jc w:val="left"/>
        <w:rPr>
          <w:rFonts w:ascii="Arial" w:hAnsi="Arial" w:cs="Arial"/>
        </w:rPr>
      </w:pPr>
    </w:p>
    <w:p w14:paraId="5A8522D6"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 xml:space="preserve">This clerkship will also stress skills relevant to taking initiative and responsibility for learning, achieving personal growth, and supporting learning objectives of your colleagues. </w:t>
      </w:r>
      <w:bookmarkStart w:id="19" w:name="_Int_KRGKkSJ2"/>
      <w:r w:rsidRPr="001A497B">
        <w:rPr>
          <w:rFonts w:ascii="Arial" w:hAnsi="Arial" w:cs="Arial"/>
        </w:rPr>
        <w:t>Students are expected to learn how to perform appropriate literature searches as well as understand the limitations of the literature base.</w:t>
      </w:r>
      <w:bookmarkEnd w:id="19"/>
    </w:p>
    <w:p w14:paraId="40963F96" w14:textId="77777777" w:rsidR="00353550" w:rsidRPr="001A497B" w:rsidRDefault="00353550" w:rsidP="00D66CD3">
      <w:pPr>
        <w:pStyle w:val="ListParagraph"/>
        <w:spacing w:line="276" w:lineRule="auto"/>
        <w:jc w:val="left"/>
        <w:rPr>
          <w:rFonts w:ascii="Arial" w:hAnsi="Arial" w:cs="Arial"/>
        </w:rPr>
      </w:pPr>
    </w:p>
    <w:p w14:paraId="5F124125" w14:textId="77777777" w:rsidR="00353550" w:rsidRPr="001A497B" w:rsidRDefault="00353550" w:rsidP="00D66CD3">
      <w:pPr>
        <w:pStyle w:val="ListParagraph"/>
        <w:spacing w:line="276" w:lineRule="auto"/>
        <w:jc w:val="left"/>
        <w:rPr>
          <w:rFonts w:ascii="Arial" w:hAnsi="Arial" w:cs="Arial"/>
        </w:rPr>
      </w:pPr>
      <w:r w:rsidRPr="001A497B">
        <w:rPr>
          <w:rFonts w:ascii="Arial" w:hAnsi="Arial" w:cs="Arial"/>
        </w:rPr>
        <w:t>Demonstrate knowledge and affirmation of ethical standards.</w:t>
      </w:r>
    </w:p>
    <w:p w14:paraId="5A5A189C" w14:textId="77777777" w:rsidR="00353550" w:rsidRPr="001A497B" w:rsidRDefault="00353550" w:rsidP="00D66CD3">
      <w:pPr>
        <w:pStyle w:val="ListParagraph"/>
        <w:spacing w:line="276" w:lineRule="auto"/>
        <w:jc w:val="left"/>
        <w:rPr>
          <w:rFonts w:ascii="Arial" w:hAnsi="Arial" w:cs="Arial"/>
        </w:rPr>
      </w:pPr>
    </w:p>
    <w:p w14:paraId="4D6EEF4A" w14:textId="77777777" w:rsidR="00353550" w:rsidRPr="001A497B" w:rsidRDefault="00353550" w:rsidP="00D66CD3">
      <w:pPr>
        <w:pStyle w:val="ListParagraph"/>
        <w:numPr>
          <w:ilvl w:val="0"/>
          <w:numId w:val="1"/>
        </w:numPr>
        <w:spacing w:line="276" w:lineRule="auto"/>
        <w:jc w:val="left"/>
        <w:rPr>
          <w:rFonts w:ascii="Arial" w:hAnsi="Arial" w:cs="Arial"/>
        </w:rPr>
      </w:pPr>
      <w:r w:rsidRPr="001A497B">
        <w:rPr>
          <w:rFonts w:ascii="Arial" w:hAnsi="Arial" w:cs="Arial"/>
          <w:b/>
          <w:bCs/>
        </w:rPr>
        <w:t>CAREERS IN MEDICINE: Is medicine your cup of tea?</w:t>
      </w:r>
    </w:p>
    <w:p w14:paraId="2587CDB4" w14:textId="33DEC2D3" w:rsidR="006630FF" w:rsidRPr="006B6394" w:rsidRDefault="00353550" w:rsidP="00D66CD3">
      <w:pPr>
        <w:pStyle w:val="ListParagraph"/>
        <w:spacing w:after="0" w:line="276" w:lineRule="auto"/>
        <w:jc w:val="left"/>
        <w:rPr>
          <w:rFonts w:ascii="Arial" w:hAnsi="Arial" w:cs="Arial"/>
        </w:rPr>
      </w:pPr>
      <w:r w:rsidRPr="001A497B">
        <w:rPr>
          <w:rFonts w:ascii="Arial" w:hAnsi="Arial" w:cs="Arial"/>
        </w:rPr>
        <w:t>This clerkship will highlight available career paths in internal medicine including primary care versus subspecialty training. It will also encourage students to find mentors as they prepare for future choices.</w:t>
      </w:r>
    </w:p>
    <w:p w14:paraId="583900E7" w14:textId="5E89CB08" w:rsidR="006630FF" w:rsidRPr="006B6394" w:rsidRDefault="006630FF" w:rsidP="000602B1">
      <w:pPr>
        <w:spacing w:after="0" w:line="276" w:lineRule="auto"/>
        <w:ind w:left="720"/>
        <w:rPr>
          <w:rFonts w:ascii="Arial" w:hAnsi="Arial" w:cs="Arial"/>
        </w:rPr>
      </w:pPr>
    </w:p>
    <w:p w14:paraId="3AD36CCD" w14:textId="6996E626" w:rsidR="006630FF" w:rsidRPr="006B6394" w:rsidRDefault="006630FF" w:rsidP="008E773A">
      <w:pPr>
        <w:pStyle w:val="Heading2"/>
        <w:jc w:val="left"/>
        <w:rPr>
          <w:b/>
          <w:bCs/>
        </w:rPr>
      </w:pPr>
      <w:bookmarkStart w:id="20" w:name="_Toc213836875"/>
      <w:r w:rsidRPr="006B6394">
        <w:t>OBJECTIVES</w:t>
      </w:r>
      <w:bookmarkEnd w:id="20"/>
    </w:p>
    <w:p w14:paraId="7125767A" w14:textId="77777777" w:rsidR="006C39B3" w:rsidRPr="001A497B" w:rsidRDefault="006C39B3" w:rsidP="008E773A">
      <w:pPr>
        <w:numPr>
          <w:ilvl w:val="0"/>
          <w:numId w:val="2"/>
        </w:numPr>
        <w:tabs>
          <w:tab w:val="left" w:pos="1170"/>
        </w:tabs>
        <w:spacing w:after="0" w:line="276" w:lineRule="auto"/>
        <w:jc w:val="left"/>
        <w:rPr>
          <w:rFonts w:ascii="Arial" w:hAnsi="Arial" w:cs="Arial"/>
        </w:rPr>
      </w:pPr>
      <w:r w:rsidRPr="001A497B">
        <w:rPr>
          <w:rFonts w:ascii="Arial" w:hAnsi="Arial" w:cs="Arial"/>
        </w:rPr>
        <w:t>Provide the student with the fundamental knowledge base in internal medicine.</w:t>
      </w:r>
      <w:r w:rsidRPr="001A497B">
        <w:rPr>
          <w:rFonts w:ascii="Arial" w:hAnsi="Arial" w:cs="Arial"/>
        </w:rPr>
        <w:br/>
      </w:r>
    </w:p>
    <w:p w14:paraId="453F0927" w14:textId="77777777" w:rsidR="006C39B3" w:rsidRPr="001A497B" w:rsidRDefault="006C39B3" w:rsidP="008E773A">
      <w:pPr>
        <w:numPr>
          <w:ilvl w:val="0"/>
          <w:numId w:val="2"/>
        </w:numPr>
        <w:spacing w:after="0" w:line="276" w:lineRule="auto"/>
        <w:jc w:val="left"/>
        <w:rPr>
          <w:rFonts w:ascii="Arial" w:hAnsi="Arial" w:cs="Arial"/>
        </w:rPr>
      </w:pPr>
      <w:r w:rsidRPr="001A497B">
        <w:rPr>
          <w:rFonts w:ascii="Arial" w:hAnsi="Arial" w:cs="Arial"/>
        </w:rPr>
        <w:t xml:space="preserve">Introduce the student to basic procedures relevant to the practice of internal medicine. </w:t>
      </w:r>
      <w:r w:rsidRPr="001A497B">
        <w:rPr>
          <w:rFonts w:ascii="Arial" w:hAnsi="Arial" w:cs="Arial"/>
        </w:rPr>
        <w:br/>
      </w:r>
    </w:p>
    <w:p w14:paraId="1E4EE720" w14:textId="77777777" w:rsidR="006C39B3" w:rsidRPr="001A497B" w:rsidRDefault="006C39B3" w:rsidP="008E773A">
      <w:pPr>
        <w:numPr>
          <w:ilvl w:val="0"/>
          <w:numId w:val="2"/>
        </w:numPr>
        <w:spacing w:after="0" w:line="276" w:lineRule="auto"/>
        <w:jc w:val="left"/>
        <w:rPr>
          <w:rFonts w:ascii="Arial" w:hAnsi="Arial" w:cs="Arial"/>
        </w:rPr>
      </w:pPr>
      <w:r w:rsidRPr="001A497B">
        <w:rPr>
          <w:rFonts w:ascii="Arial" w:hAnsi="Arial" w:cs="Arial"/>
        </w:rPr>
        <w:t>Facilitate an understanding of the approach to acute care clinical problem solving.</w:t>
      </w:r>
      <w:r w:rsidRPr="001A497B">
        <w:rPr>
          <w:rFonts w:ascii="Arial" w:hAnsi="Arial" w:cs="Arial"/>
        </w:rPr>
        <w:br/>
      </w:r>
    </w:p>
    <w:p w14:paraId="540574D1" w14:textId="60AEC30C" w:rsidR="006C39B3" w:rsidRPr="001A497B" w:rsidRDefault="006C39B3" w:rsidP="008E773A">
      <w:pPr>
        <w:numPr>
          <w:ilvl w:val="0"/>
          <w:numId w:val="2"/>
        </w:numPr>
        <w:spacing w:after="0" w:line="276" w:lineRule="auto"/>
        <w:jc w:val="left"/>
        <w:rPr>
          <w:rFonts w:ascii="Arial" w:hAnsi="Arial" w:cs="Arial"/>
        </w:rPr>
      </w:pPr>
      <w:r w:rsidRPr="001A497B">
        <w:rPr>
          <w:rFonts w:ascii="Arial" w:hAnsi="Arial" w:cs="Arial"/>
        </w:rPr>
        <w:t>Promote the acquisition of simple basic skills for the diagnosis and management of common internal medicine cases.</w:t>
      </w:r>
      <w:r w:rsidR="0009365E">
        <w:rPr>
          <w:rFonts w:ascii="Arial" w:hAnsi="Arial" w:cs="Arial"/>
        </w:rPr>
        <w:br/>
      </w:r>
    </w:p>
    <w:p w14:paraId="3844E8B5" w14:textId="705F469F" w:rsidR="0064673A" w:rsidRPr="006B6394" w:rsidRDefault="006C39B3" w:rsidP="008E773A">
      <w:pPr>
        <w:pStyle w:val="ListParagraph"/>
        <w:numPr>
          <w:ilvl w:val="0"/>
          <w:numId w:val="2"/>
        </w:numPr>
        <w:spacing w:after="0" w:line="276" w:lineRule="auto"/>
        <w:jc w:val="left"/>
        <w:rPr>
          <w:rFonts w:ascii="Arial" w:hAnsi="Arial" w:cs="Arial"/>
        </w:rPr>
      </w:pPr>
      <w:r w:rsidRPr="001A497B">
        <w:rPr>
          <w:rFonts w:ascii="Arial" w:hAnsi="Arial" w:cs="Arial"/>
        </w:rPr>
        <w:t>Encourage the continued development of the student’s professional attitude and behavior.</w:t>
      </w:r>
    </w:p>
    <w:p w14:paraId="57D8FF86" w14:textId="08B2A4FA" w:rsidR="009D3F69" w:rsidRPr="006B6394" w:rsidRDefault="009D3F69" w:rsidP="000602B1">
      <w:pPr>
        <w:spacing w:after="0" w:line="276" w:lineRule="auto"/>
        <w:rPr>
          <w:rFonts w:ascii="Arial" w:hAnsi="Arial" w:cs="Arial"/>
        </w:rPr>
      </w:pPr>
    </w:p>
    <w:p w14:paraId="486FCA96" w14:textId="08C59CEF" w:rsidR="002D4AE9" w:rsidRDefault="002D4AE9" w:rsidP="008E773A">
      <w:pPr>
        <w:pStyle w:val="Heading2"/>
        <w:jc w:val="left"/>
      </w:pPr>
      <w:bookmarkStart w:id="21" w:name="_Toc213836876"/>
      <w:r w:rsidRPr="006B6394">
        <w:t>COMPETENCIES</w:t>
      </w:r>
      <w:bookmarkEnd w:id="21"/>
    </w:p>
    <w:p w14:paraId="161F3B43" w14:textId="5F172C2A" w:rsidR="00805D3A" w:rsidRDefault="008B7E74" w:rsidP="008E773A">
      <w:pPr>
        <w:ind w:left="360"/>
        <w:jc w:val="left"/>
        <w:rPr>
          <w:rFonts w:ascii="Arial" w:hAnsi="Arial" w:cs="Arial"/>
        </w:rPr>
      </w:pPr>
      <w:r w:rsidRPr="001A497B">
        <w:rPr>
          <w:rFonts w:ascii="Arial" w:hAnsi="Arial" w:cs="Arial"/>
        </w:rPr>
        <w:t>The AOA developed the Core Competencies</w:t>
      </w:r>
      <w:r w:rsidR="00085E91" w:rsidRPr="001A497B">
        <w:rPr>
          <w:rFonts w:ascii="Arial" w:hAnsi="Arial" w:cs="Arial"/>
        </w:rPr>
        <w:t xml:space="preserve"> to represent seven defined areas. In 2012, the American Association of Colleges of Osteopathic Medicine developed a document to assist colleges in integrating these same core competencies into medical education at the medical student level. The following core competencies are addressed during the month of In-Patient Internal Medicine:</w:t>
      </w:r>
    </w:p>
    <w:p w14:paraId="3D0A8B61" w14:textId="774E0245" w:rsidR="00DC2479" w:rsidRPr="00C72F38" w:rsidRDefault="00DC2479" w:rsidP="004C2107">
      <w:pPr>
        <w:pStyle w:val="ListParagraph"/>
        <w:numPr>
          <w:ilvl w:val="0"/>
          <w:numId w:val="7"/>
        </w:numPr>
        <w:jc w:val="left"/>
        <w:rPr>
          <w:rFonts w:ascii="Arial" w:hAnsi="Arial" w:cs="Arial"/>
          <w:b/>
        </w:rPr>
      </w:pPr>
      <w:r w:rsidRPr="00C72F38">
        <w:rPr>
          <w:rFonts w:ascii="Arial" w:hAnsi="Arial" w:cs="Arial"/>
          <w:b/>
        </w:rPr>
        <w:lastRenderedPageBreak/>
        <w:t>Osteopathic Principles and Practice</w:t>
      </w:r>
    </w:p>
    <w:p w14:paraId="5891E0E1" w14:textId="2DB2619F"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Approach the patient with recognition of the entire clinical context, including mind body and psychosocial </w:t>
      </w:r>
      <w:r w:rsidR="006D1078" w:rsidRPr="00C72F38">
        <w:rPr>
          <w:rFonts w:ascii="Arial" w:hAnsi="Arial" w:cs="Arial"/>
        </w:rPr>
        <w:t>interrelationships.</w:t>
      </w:r>
    </w:p>
    <w:p w14:paraId="6F6CED01" w14:textId="6DB738DA"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Diagnose clinical conditions and plan patient </w:t>
      </w:r>
      <w:r w:rsidR="006D1078" w:rsidRPr="00C72F38">
        <w:rPr>
          <w:rFonts w:ascii="Arial" w:hAnsi="Arial" w:cs="Arial"/>
        </w:rPr>
        <w:t>care.</w:t>
      </w:r>
    </w:p>
    <w:p w14:paraId="40CD3454" w14:textId="714D8429"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Perform or recommend </w:t>
      </w:r>
      <w:bookmarkStart w:id="22" w:name="_Int_sMBOlWpY"/>
      <w:r w:rsidRPr="00C72F38">
        <w:rPr>
          <w:rFonts w:ascii="Arial" w:hAnsi="Arial" w:cs="Arial"/>
        </w:rPr>
        <w:t>OMT</w:t>
      </w:r>
      <w:bookmarkEnd w:id="22"/>
      <w:r w:rsidRPr="00C72F38">
        <w:rPr>
          <w:rFonts w:ascii="Arial" w:hAnsi="Arial" w:cs="Arial"/>
        </w:rPr>
        <w:t xml:space="preserve"> as part of a treatment </w:t>
      </w:r>
      <w:r w:rsidR="006D1078" w:rsidRPr="00C72F38">
        <w:rPr>
          <w:rFonts w:ascii="Arial" w:hAnsi="Arial" w:cs="Arial"/>
        </w:rPr>
        <w:t>plan.</w:t>
      </w:r>
    </w:p>
    <w:p w14:paraId="1B5D42D3" w14:textId="24043E9D"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Communicate and document treatment details</w:t>
      </w:r>
      <w:r w:rsidR="00C72F38">
        <w:rPr>
          <w:rFonts w:ascii="Arial" w:hAnsi="Arial" w:cs="Arial"/>
        </w:rPr>
        <w:br/>
      </w:r>
    </w:p>
    <w:p w14:paraId="63D956FE" w14:textId="45072866" w:rsidR="00DC2479" w:rsidRPr="00C72F38" w:rsidRDefault="00DC2479" w:rsidP="004C2107">
      <w:pPr>
        <w:pStyle w:val="ListParagraph"/>
        <w:numPr>
          <w:ilvl w:val="0"/>
          <w:numId w:val="7"/>
        </w:numPr>
        <w:jc w:val="left"/>
        <w:rPr>
          <w:rFonts w:ascii="Arial" w:hAnsi="Arial" w:cs="Arial"/>
        </w:rPr>
      </w:pPr>
      <w:r w:rsidRPr="00C72F38">
        <w:rPr>
          <w:rFonts w:ascii="Arial" w:hAnsi="Arial" w:cs="Arial"/>
          <w:b/>
        </w:rPr>
        <w:t>Medical Knowledge</w:t>
      </w:r>
    </w:p>
    <w:p w14:paraId="23EB2CE9" w14:textId="51E2D0FF"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Articulate basic biomedical science and epidemiological and clinical science principles related to patient presentation.</w:t>
      </w:r>
      <w:r w:rsidR="00C72F38">
        <w:rPr>
          <w:rFonts w:ascii="Arial" w:hAnsi="Arial" w:cs="Arial"/>
        </w:rPr>
        <w:br/>
      </w:r>
    </w:p>
    <w:p w14:paraId="1026A9EF" w14:textId="6386E451" w:rsidR="00DC2479" w:rsidRPr="00C72F38" w:rsidRDefault="00DC2479" w:rsidP="004C2107">
      <w:pPr>
        <w:pStyle w:val="ListParagraph"/>
        <w:numPr>
          <w:ilvl w:val="0"/>
          <w:numId w:val="7"/>
        </w:numPr>
        <w:jc w:val="left"/>
        <w:rPr>
          <w:rFonts w:ascii="Arial" w:hAnsi="Arial" w:cs="Arial"/>
        </w:rPr>
      </w:pPr>
      <w:r w:rsidRPr="00C72F38">
        <w:rPr>
          <w:rFonts w:ascii="Arial" w:hAnsi="Arial" w:cs="Arial"/>
          <w:b/>
        </w:rPr>
        <w:t>Patient Care</w:t>
      </w:r>
    </w:p>
    <w:p w14:paraId="3651EDA6" w14:textId="5B70A90D"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Gather accurate data related to the patient </w:t>
      </w:r>
      <w:r w:rsidR="006D1078" w:rsidRPr="00C72F38">
        <w:rPr>
          <w:rFonts w:ascii="Arial" w:hAnsi="Arial" w:cs="Arial"/>
        </w:rPr>
        <w:t>encounter.</w:t>
      </w:r>
    </w:p>
    <w:p w14:paraId="02C990FE" w14:textId="6B8E6FF0"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Develop a differential diagnosis appropriate to the context of the patient setting and</w:t>
      </w:r>
      <w:r w:rsidR="005A7BD6" w:rsidRPr="00C72F38">
        <w:rPr>
          <w:rFonts w:ascii="Arial" w:hAnsi="Arial" w:cs="Arial"/>
        </w:rPr>
        <w:t xml:space="preserve"> </w:t>
      </w:r>
      <w:r w:rsidR="00AC0109" w:rsidRPr="00C72F38">
        <w:rPr>
          <w:rFonts w:ascii="Arial" w:hAnsi="Arial" w:cs="Arial"/>
        </w:rPr>
        <w:t>findings.</w:t>
      </w:r>
    </w:p>
    <w:p w14:paraId="09CC1DDF" w14:textId="50EF5ED1"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Form a patient-centered, inter-professional, evidence-based management </w:t>
      </w:r>
      <w:r w:rsidR="00AC0109" w:rsidRPr="00C72F38">
        <w:rPr>
          <w:rFonts w:ascii="Arial" w:hAnsi="Arial" w:cs="Arial"/>
        </w:rPr>
        <w:t>plan.</w:t>
      </w:r>
    </w:p>
    <w:p w14:paraId="76A29A9E" w14:textId="74DAE80D"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Health promotion and disease prevention (HPDP)</w:t>
      </w:r>
    </w:p>
    <w:p w14:paraId="5712864B" w14:textId="057896D0"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Documentation, case presentation, and team communication</w:t>
      </w:r>
      <w:r w:rsidR="00C72F38">
        <w:rPr>
          <w:rFonts w:ascii="Arial" w:hAnsi="Arial" w:cs="Arial"/>
        </w:rPr>
        <w:br/>
      </w:r>
    </w:p>
    <w:p w14:paraId="7CB6CC6D" w14:textId="3BD72B29" w:rsidR="00DC2479" w:rsidRPr="00C72F38" w:rsidRDefault="00DC2479" w:rsidP="004C2107">
      <w:pPr>
        <w:pStyle w:val="ListParagraph"/>
        <w:numPr>
          <w:ilvl w:val="0"/>
          <w:numId w:val="7"/>
        </w:numPr>
        <w:jc w:val="left"/>
        <w:rPr>
          <w:rFonts w:ascii="Arial" w:hAnsi="Arial" w:cs="Arial"/>
        </w:rPr>
      </w:pPr>
      <w:r w:rsidRPr="00C72F38">
        <w:rPr>
          <w:rFonts w:ascii="Arial" w:hAnsi="Arial" w:cs="Arial"/>
          <w:b/>
        </w:rPr>
        <w:t>Interpersonal and Communication Skills</w:t>
      </w:r>
    </w:p>
    <w:p w14:paraId="0BCD61FE" w14:textId="6487B28D"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Establish and maintain the physician-patient </w:t>
      </w:r>
      <w:r w:rsidR="00AC0109" w:rsidRPr="00C72F38">
        <w:rPr>
          <w:rFonts w:ascii="Arial" w:hAnsi="Arial" w:cs="Arial"/>
        </w:rPr>
        <w:t>relationship.</w:t>
      </w:r>
    </w:p>
    <w:p w14:paraId="6135126E" w14:textId="7E21B532"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Demonstrate effective written and electronic communication in dealing with patients and other health care </w:t>
      </w:r>
      <w:r w:rsidR="00AC0109" w:rsidRPr="00C72F38">
        <w:rPr>
          <w:rFonts w:ascii="Arial" w:hAnsi="Arial" w:cs="Arial"/>
        </w:rPr>
        <w:t>professionals.</w:t>
      </w:r>
    </w:p>
    <w:p w14:paraId="4C10F8E7" w14:textId="7EBDFBA9"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Work effectively with other health professionals as a member or leader of a health care team</w:t>
      </w:r>
      <w:r w:rsidR="00D025FC">
        <w:rPr>
          <w:rFonts w:ascii="Arial" w:hAnsi="Arial" w:cs="Arial"/>
        </w:rPr>
        <w:br/>
      </w:r>
    </w:p>
    <w:p w14:paraId="422981D2" w14:textId="7BDDD6F2" w:rsidR="00DC2479" w:rsidRPr="00C72F38" w:rsidRDefault="00DC2479" w:rsidP="004C2107">
      <w:pPr>
        <w:pStyle w:val="ListParagraph"/>
        <w:numPr>
          <w:ilvl w:val="0"/>
          <w:numId w:val="7"/>
        </w:numPr>
        <w:jc w:val="left"/>
        <w:rPr>
          <w:rFonts w:ascii="Arial" w:hAnsi="Arial" w:cs="Arial"/>
        </w:rPr>
      </w:pPr>
      <w:r w:rsidRPr="00C72F38">
        <w:rPr>
          <w:rFonts w:ascii="Arial" w:hAnsi="Arial" w:cs="Arial"/>
          <w:b/>
        </w:rPr>
        <w:t>Professionalism</w:t>
      </w:r>
    </w:p>
    <w:p w14:paraId="4D662F34" w14:textId="18AA4237"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Demonstrate humanistic behavior, including respect, compassion, honesty, and </w:t>
      </w:r>
      <w:r w:rsidR="00AC0109" w:rsidRPr="00C72F38">
        <w:rPr>
          <w:rFonts w:ascii="Arial" w:hAnsi="Arial" w:cs="Arial"/>
        </w:rPr>
        <w:t>trustworthiness.</w:t>
      </w:r>
    </w:p>
    <w:p w14:paraId="642DB687" w14:textId="5FABCA65"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Demonstrate accountability to patients, society, and the profession, including the duty to act in response to the knowledge of professional behavior of </w:t>
      </w:r>
      <w:r w:rsidR="00AC0109" w:rsidRPr="00C72F38">
        <w:rPr>
          <w:rFonts w:ascii="Arial" w:hAnsi="Arial" w:cs="Arial"/>
        </w:rPr>
        <w:t>others.</w:t>
      </w:r>
    </w:p>
    <w:p w14:paraId="48C054AD" w14:textId="596C7ACE"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Attain milestones that indicate a commitment to excellence, as, for example, through ongoing professional development as evidence of a commitment to continuous learning</w:t>
      </w:r>
      <w:r w:rsidR="00D025FC">
        <w:rPr>
          <w:rFonts w:ascii="Arial" w:hAnsi="Arial" w:cs="Arial"/>
        </w:rPr>
        <w:br/>
      </w:r>
    </w:p>
    <w:p w14:paraId="157D3F73" w14:textId="20C71A2D" w:rsidR="00DC2479" w:rsidRPr="00C72F38" w:rsidRDefault="00DC2479" w:rsidP="004C2107">
      <w:pPr>
        <w:pStyle w:val="ListParagraph"/>
        <w:numPr>
          <w:ilvl w:val="0"/>
          <w:numId w:val="7"/>
        </w:numPr>
        <w:jc w:val="left"/>
        <w:rPr>
          <w:rFonts w:ascii="Arial" w:hAnsi="Arial" w:cs="Arial"/>
        </w:rPr>
      </w:pPr>
      <w:r w:rsidRPr="00C72F38">
        <w:rPr>
          <w:rFonts w:ascii="Arial" w:hAnsi="Arial" w:cs="Arial"/>
          <w:b/>
        </w:rPr>
        <w:t>Practice-Based Learning and Improvement</w:t>
      </w:r>
    </w:p>
    <w:p w14:paraId="00F7E703" w14:textId="130304E6"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Describe the clinical significance of and apply strategies for integrating research evidence into clinical </w:t>
      </w:r>
      <w:r w:rsidR="00AC0109" w:rsidRPr="00C72F38">
        <w:rPr>
          <w:rFonts w:ascii="Arial" w:hAnsi="Arial" w:cs="Arial"/>
        </w:rPr>
        <w:t>practice.</w:t>
      </w:r>
    </w:p>
    <w:p w14:paraId="41661576" w14:textId="0C58B130"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Critically evaluate medical information and its sources, and apply such information appropriately to decisions relating to patient care</w:t>
      </w:r>
      <w:r w:rsidR="00C82A3C">
        <w:rPr>
          <w:rFonts w:ascii="Arial" w:hAnsi="Arial" w:cs="Arial"/>
        </w:rPr>
        <w:br/>
      </w:r>
    </w:p>
    <w:p w14:paraId="045232A1" w14:textId="06FBE274" w:rsidR="00DC2479" w:rsidRPr="00C72F38" w:rsidRDefault="00DC2479" w:rsidP="004C2107">
      <w:pPr>
        <w:pStyle w:val="ListParagraph"/>
        <w:numPr>
          <w:ilvl w:val="0"/>
          <w:numId w:val="7"/>
        </w:numPr>
        <w:jc w:val="left"/>
        <w:rPr>
          <w:rFonts w:ascii="Arial" w:hAnsi="Arial" w:cs="Arial"/>
        </w:rPr>
      </w:pPr>
      <w:r w:rsidRPr="00C72F38">
        <w:rPr>
          <w:rFonts w:ascii="Arial" w:hAnsi="Arial" w:cs="Arial"/>
          <w:b/>
        </w:rPr>
        <w:t>Systems-Based Practice</w:t>
      </w:r>
    </w:p>
    <w:p w14:paraId="606CF280" w14:textId="3BFCA16E" w:rsidR="00DC2479" w:rsidRPr="00C72F38" w:rsidRDefault="00DC2479" w:rsidP="004C2107">
      <w:pPr>
        <w:pStyle w:val="ListParagraph"/>
        <w:numPr>
          <w:ilvl w:val="1"/>
          <w:numId w:val="3"/>
        </w:numPr>
        <w:jc w:val="left"/>
        <w:rPr>
          <w:rFonts w:ascii="Arial" w:hAnsi="Arial" w:cs="Arial"/>
        </w:rPr>
      </w:pPr>
      <w:r w:rsidRPr="00C72F38">
        <w:rPr>
          <w:rFonts w:ascii="Arial" w:hAnsi="Arial" w:cs="Arial"/>
        </w:rPr>
        <w:t xml:space="preserve">Demonstrate understanding of how patient care and professional practices affect other health care professionals, health care organizations, and </w:t>
      </w:r>
      <w:r w:rsidR="00AC0109" w:rsidRPr="00C72F38">
        <w:rPr>
          <w:rFonts w:ascii="Arial" w:hAnsi="Arial" w:cs="Arial"/>
        </w:rPr>
        <w:t>society.</w:t>
      </w:r>
    </w:p>
    <w:p w14:paraId="69BC2012" w14:textId="45300A60" w:rsidR="0064673A" w:rsidRPr="004E7ACE" w:rsidRDefault="00DC2479" w:rsidP="004C2107">
      <w:pPr>
        <w:pStyle w:val="ListParagraph"/>
        <w:numPr>
          <w:ilvl w:val="1"/>
          <w:numId w:val="3"/>
        </w:numPr>
        <w:jc w:val="left"/>
      </w:pPr>
      <w:r w:rsidRPr="00C72F38">
        <w:rPr>
          <w:rFonts w:ascii="Arial" w:hAnsi="Arial" w:cs="Arial"/>
        </w:rPr>
        <w:t>Identify and utilize effective strategies for assessing patients.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3" w:name="_Toc213836877"/>
      <w:r w:rsidRPr="0096296A">
        <w:rPr>
          <w:rFonts w:ascii="Arial" w:hAnsi="Arial" w:cs="Arial"/>
        </w:rPr>
        <w:t>COLLEGE PROGRAM OBJECTIVES</w:t>
      </w:r>
      <w:bookmarkEnd w:id="23"/>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4B0394">
      <w:pPr>
        <w:pStyle w:val="Heading1"/>
        <w:spacing w:before="0" w:after="0" w:line="276" w:lineRule="auto"/>
        <w:jc w:val="left"/>
        <w:rPr>
          <w:rFonts w:ascii="Arial" w:hAnsi="Arial" w:cs="Arial"/>
        </w:rPr>
      </w:pPr>
      <w:bookmarkStart w:id="24" w:name="_Toc213836878"/>
      <w:r w:rsidRPr="0061495F">
        <w:rPr>
          <w:rFonts w:ascii="Arial" w:hAnsi="Arial" w:cs="Arial"/>
        </w:rPr>
        <w:t>R</w:t>
      </w:r>
      <w:r w:rsidR="005A09E5" w:rsidRPr="0061495F">
        <w:rPr>
          <w:rFonts w:ascii="Arial" w:hAnsi="Arial" w:cs="Arial"/>
        </w:rPr>
        <w:t>EFERENCES</w:t>
      </w:r>
      <w:bookmarkEnd w:id="24"/>
    </w:p>
    <w:p w14:paraId="2C0B26C0" w14:textId="20FCDB7D" w:rsidR="006F2107" w:rsidRPr="00C40B5D" w:rsidRDefault="005B4C18" w:rsidP="004B0394">
      <w:pPr>
        <w:pStyle w:val="Heading2"/>
        <w:jc w:val="left"/>
        <w:rPr>
          <w:b/>
          <w:bCs/>
        </w:rPr>
      </w:pPr>
      <w:bookmarkStart w:id="25" w:name="_Toc213836879"/>
      <w:r w:rsidRPr="00165CD1">
        <w:t>REQUIRED STUDY RESOURCES</w:t>
      </w:r>
      <w:bookmarkEnd w:id="25"/>
    </w:p>
    <w:p w14:paraId="2196C2FA" w14:textId="77777777" w:rsidR="009A1109" w:rsidRPr="009A1109" w:rsidRDefault="009A1109" w:rsidP="004B0394">
      <w:pPr>
        <w:spacing w:after="0"/>
        <w:jc w:val="left"/>
        <w:rPr>
          <w:rFonts w:ascii="Arial" w:hAnsi="Arial" w:cs="Arial"/>
          <w:b/>
          <w:bCs/>
        </w:rPr>
      </w:pPr>
    </w:p>
    <w:p w14:paraId="4B9E9912" w14:textId="77668E1A" w:rsidR="009A1109" w:rsidRPr="00165CD1" w:rsidRDefault="7943D736" w:rsidP="004B0394">
      <w:pPr>
        <w:ind w:left="720"/>
        <w:jc w:val="left"/>
        <w:rPr>
          <w:rFonts w:ascii="Arial" w:hAnsi="Arial" w:cs="Arial"/>
        </w:rPr>
      </w:pPr>
      <w:bookmarkStart w:id="26" w:name="_Toc106630800"/>
      <w:r w:rsidRPr="00165CD1">
        <w:rPr>
          <w:rFonts w:ascii="Arial" w:hAnsi="Arial" w:cs="Arial"/>
        </w:rPr>
        <w:t xml:space="preserve">Desire 2 Learn (D2L): </w:t>
      </w:r>
      <w:bookmarkEnd w:id="26"/>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7458A4" w:rsidRPr="001A497B">
        <w:rPr>
          <w:rFonts w:ascii="Arial" w:hAnsi="Arial" w:cs="Arial"/>
          <w:b/>
          <w:bCs/>
          <w:shd w:val="clear" w:color="auto" w:fill="FFFFFF"/>
        </w:rPr>
        <w:t>Core Internal Medicine In-Patient Clerkship</w:t>
      </w:r>
    </w:p>
    <w:p w14:paraId="1E6326ED" w14:textId="5F549BE4" w:rsidR="009A1109" w:rsidRDefault="009A1109" w:rsidP="004B0394">
      <w:pPr>
        <w:ind w:left="720"/>
        <w:jc w:val="left"/>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 xml:space="preserve">It is your responsibility to make sure you have access to the course D2L page on the first day of the course. </w:t>
      </w:r>
    </w:p>
    <w:p w14:paraId="4162636F" w14:textId="77777777" w:rsidR="00711CE9" w:rsidRPr="00C40B5D" w:rsidRDefault="00711CE9" w:rsidP="004B0394">
      <w:pPr>
        <w:spacing w:after="0" w:line="276" w:lineRule="auto"/>
        <w:ind w:left="360" w:firstLine="360"/>
        <w:jc w:val="left"/>
        <w:rPr>
          <w:rFonts w:ascii="Arial" w:eastAsia="Arial" w:hAnsi="Arial" w:cs="Arial"/>
        </w:rPr>
      </w:pPr>
      <w:r>
        <w:rPr>
          <w:rFonts w:ascii="Arial" w:eastAsia="Arial" w:hAnsi="Arial" w:cs="Arial"/>
        </w:rPr>
        <w:t>Student D2L email addresses must be forwarded to your MSU email account.</w:t>
      </w:r>
    </w:p>
    <w:p w14:paraId="2A9F6E97" w14:textId="77777777" w:rsidR="00711CE9" w:rsidRPr="008E62B2" w:rsidRDefault="00711CE9" w:rsidP="004B0394">
      <w:pPr>
        <w:ind w:left="720"/>
        <w:jc w:val="left"/>
        <w:rPr>
          <w:rFonts w:ascii="Arial" w:hAnsi="Arial" w:cs="Arial"/>
        </w:rPr>
      </w:pPr>
    </w:p>
    <w:p w14:paraId="24682D4D" w14:textId="77777777" w:rsidR="009A1109" w:rsidRDefault="009A1109" w:rsidP="004B0394">
      <w:pPr>
        <w:spacing w:after="0"/>
        <w:ind w:left="720"/>
        <w:jc w:val="left"/>
        <w:rPr>
          <w:rFonts w:ascii="Arial" w:hAnsi="Arial" w:cs="Arial"/>
        </w:rPr>
      </w:pPr>
    </w:p>
    <w:p w14:paraId="7E5E2CED" w14:textId="52435F50" w:rsidR="008350DA" w:rsidRPr="00C40B5D" w:rsidRDefault="005B4C18" w:rsidP="004B0394">
      <w:pPr>
        <w:pStyle w:val="Heading2"/>
        <w:jc w:val="left"/>
        <w:rPr>
          <w:b/>
          <w:bCs/>
        </w:rPr>
      </w:pPr>
      <w:bookmarkStart w:id="27" w:name="_Toc213836880"/>
      <w:r w:rsidRPr="00C40B5D">
        <w:t>SUGGESTED STUDY RESOURCES</w:t>
      </w:r>
      <w:bookmarkEnd w:id="27"/>
    </w:p>
    <w:p w14:paraId="0DA8A430" w14:textId="55B9F894" w:rsidR="002A6615" w:rsidRPr="00C40B5D" w:rsidRDefault="002A6615" w:rsidP="004B0394">
      <w:pPr>
        <w:spacing w:after="0" w:line="276" w:lineRule="auto"/>
        <w:ind w:left="360"/>
        <w:jc w:val="left"/>
        <w:rPr>
          <w:rFonts w:ascii="Arial" w:hAnsi="Arial" w:cs="Arial"/>
        </w:rPr>
      </w:pPr>
    </w:p>
    <w:p w14:paraId="53B681B4" w14:textId="074B68BD" w:rsidR="00D52AA3" w:rsidRPr="00C40B5D" w:rsidRDefault="00DD4FC2" w:rsidP="004B0394">
      <w:pPr>
        <w:pStyle w:val="Heading3"/>
        <w:jc w:val="left"/>
      </w:pPr>
      <w:bookmarkStart w:id="28" w:name="_Toc213836881"/>
      <w:r w:rsidRPr="00C40B5D">
        <w:t>Recommended Texts</w:t>
      </w:r>
      <w:bookmarkEnd w:id="28"/>
    </w:p>
    <w:p w14:paraId="227AA6E0" w14:textId="77777777" w:rsidR="002C6602" w:rsidRPr="001A497B" w:rsidRDefault="002C6602" w:rsidP="002C6602">
      <w:pPr>
        <w:spacing w:after="0" w:line="276" w:lineRule="auto"/>
        <w:jc w:val="left"/>
        <w:rPr>
          <w:rFonts w:ascii="Arial" w:hAnsi="Arial" w:cs="Arial"/>
          <w:b/>
          <w:bCs/>
          <w:u w:val="single"/>
        </w:rPr>
      </w:pPr>
    </w:p>
    <w:p w14:paraId="5660B5B1" w14:textId="77777777" w:rsidR="002C6602" w:rsidRPr="001A497B" w:rsidRDefault="002C6602" w:rsidP="004C2107">
      <w:pPr>
        <w:pStyle w:val="ListParagraph"/>
        <w:numPr>
          <w:ilvl w:val="0"/>
          <w:numId w:val="8"/>
        </w:numPr>
        <w:spacing w:after="0" w:line="276" w:lineRule="auto"/>
        <w:jc w:val="left"/>
        <w:rPr>
          <w:rFonts w:ascii="Arial" w:hAnsi="Arial" w:cs="Arial"/>
          <w:b/>
          <w:bCs/>
          <w:u w:val="single"/>
        </w:rPr>
      </w:pPr>
      <w:r w:rsidRPr="001A497B">
        <w:rPr>
          <w:rFonts w:ascii="Arial" w:hAnsi="Arial" w:cs="Arial"/>
          <w:b/>
          <w:bCs/>
          <w:u w:val="single"/>
        </w:rPr>
        <w:t>Access Medicine</w:t>
      </w:r>
    </w:p>
    <w:p w14:paraId="57272ABB" w14:textId="77777777" w:rsidR="002C6602" w:rsidRPr="001A497B" w:rsidRDefault="002C6602" w:rsidP="007D5029">
      <w:pPr>
        <w:spacing w:line="276" w:lineRule="auto"/>
        <w:ind w:left="1080"/>
        <w:jc w:val="left"/>
        <w:rPr>
          <w:rFonts w:ascii="Arial" w:hAnsi="Arial" w:cs="Arial"/>
        </w:rPr>
      </w:pPr>
      <w:r w:rsidRPr="001A497B">
        <w:rPr>
          <w:rFonts w:ascii="Arial" w:hAnsi="Arial" w:cs="Arial"/>
        </w:rPr>
        <w:t xml:space="preserve">Compendium of various medical books, questions, images, videos that apply to internal medicine. Infinitely helpful resources that </w:t>
      </w:r>
      <w:bookmarkStart w:id="29" w:name="_Int_Qcwpm1Zt"/>
      <w:r w:rsidRPr="001A497B">
        <w:rPr>
          <w:rFonts w:ascii="Arial" w:hAnsi="Arial" w:cs="Arial"/>
        </w:rPr>
        <w:t>allows</w:t>
      </w:r>
      <w:bookmarkEnd w:id="29"/>
      <w:r w:rsidRPr="001A497B">
        <w:rPr>
          <w:rFonts w:ascii="Arial" w:hAnsi="Arial" w:cs="Arial"/>
        </w:rPr>
        <w:t xml:space="preserve"> you to search a topic over multiple different texts.</w:t>
      </w:r>
    </w:p>
    <w:p w14:paraId="149F2333" w14:textId="58017935" w:rsidR="002C6602" w:rsidRPr="001A497B" w:rsidRDefault="002C6602" w:rsidP="007D5029">
      <w:pPr>
        <w:spacing w:line="276" w:lineRule="auto"/>
        <w:ind w:left="1080"/>
        <w:jc w:val="left"/>
        <w:rPr>
          <w:rStyle w:val="Hyperlink"/>
          <w:rFonts w:ascii="Arial" w:hAnsi="Arial" w:cs="Arial"/>
          <w:color w:val="auto"/>
        </w:rPr>
      </w:pPr>
      <w:r w:rsidRPr="001A497B">
        <w:rPr>
          <w:rFonts w:ascii="Arial" w:hAnsi="Arial" w:cs="Arial"/>
        </w:rPr>
        <w:t xml:space="preserve">Available at: </w:t>
      </w:r>
      <w:hyperlink r:id="rId23" w:history="1">
        <w:r w:rsidRPr="001A497B">
          <w:rPr>
            <w:rStyle w:val="Hyperlink"/>
            <w:rFonts w:ascii="Arial" w:hAnsi="Arial" w:cs="Arial"/>
            <w:color w:val="auto"/>
          </w:rPr>
          <w:t>https://accessmedicine-mhmedical-com.proxy1.cl.msu.edu/</w:t>
        </w:r>
      </w:hyperlink>
      <w:r>
        <w:rPr>
          <w:rStyle w:val="Hyperlink"/>
          <w:rFonts w:ascii="Arial" w:hAnsi="Arial" w:cs="Arial"/>
          <w:color w:val="auto"/>
        </w:rPr>
        <w:t xml:space="preserve"> </w:t>
      </w:r>
    </w:p>
    <w:p w14:paraId="38161825" w14:textId="77777777"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Harrison's Principles of Internal Medicine 21st edition</w:t>
      </w:r>
    </w:p>
    <w:p w14:paraId="42A91B42" w14:textId="77777777" w:rsidR="002C6602" w:rsidRPr="001A497B" w:rsidRDefault="002C6602" w:rsidP="007D5029">
      <w:pPr>
        <w:spacing w:line="276" w:lineRule="auto"/>
        <w:ind w:left="1080"/>
        <w:jc w:val="left"/>
        <w:rPr>
          <w:rFonts w:ascii="Arial" w:hAnsi="Arial" w:cs="Arial"/>
        </w:rPr>
      </w:pPr>
      <w:r w:rsidRPr="001A497B">
        <w:rPr>
          <w:rFonts w:ascii="Arial" w:hAnsi="Arial" w:cs="Arial"/>
        </w:rPr>
        <w:t xml:space="preserve">The bible of internal medicine. Long running book providing complex overview of topics that are applicable to every level of education. </w:t>
      </w:r>
      <w:bookmarkStart w:id="30" w:name="_Int_UugjCUZj"/>
      <w:r w:rsidRPr="001A497B">
        <w:rPr>
          <w:rFonts w:ascii="Arial" w:hAnsi="Arial" w:cs="Arial"/>
        </w:rPr>
        <w:t>Can</w:t>
      </w:r>
      <w:bookmarkEnd w:id="30"/>
      <w:r w:rsidRPr="001A497B">
        <w:rPr>
          <w:rFonts w:ascii="Arial" w:hAnsi="Arial" w:cs="Arial"/>
        </w:rPr>
        <w:t xml:space="preserve"> be overly complex when trying to quickly review a topic or answer clinical questions for a medical student. </w:t>
      </w:r>
    </w:p>
    <w:p w14:paraId="6C878851" w14:textId="7FAFF9B4" w:rsidR="002C6602" w:rsidRPr="001A497B" w:rsidRDefault="002C6602" w:rsidP="002C6602">
      <w:pPr>
        <w:spacing w:line="276" w:lineRule="auto"/>
        <w:ind w:left="1080"/>
        <w:jc w:val="left"/>
        <w:rPr>
          <w:rFonts w:ascii="Arial" w:hAnsi="Arial" w:cs="Arial"/>
          <w:sz w:val="20"/>
          <w:szCs w:val="20"/>
        </w:rPr>
      </w:pPr>
      <w:r w:rsidRPr="001A497B">
        <w:rPr>
          <w:rFonts w:ascii="Arial" w:hAnsi="Arial" w:cs="Arial"/>
        </w:rPr>
        <w:t xml:space="preserve">Available online at: </w:t>
      </w:r>
      <w:hyperlink r:id="rId24" w:history="1">
        <w:r w:rsidRPr="001A497B">
          <w:rPr>
            <w:rStyle w:val="Hyperlink"/>
            <w:rFonts w:ascii="Arial" w:hAnsi="Arial" w:cs="Arial"/>
            <w:color w:val="auto"/>
          </w:rPr>
          <w:t>https://accessmedicine-mhmedical-com.proxy1.cl.msu.edu/book.aspx?bookID=3095</w:t>
        </w:r>
      </w:hyperlink>
      <w:r>
        <w:rPr>
          <w:rStyle w:val="Hyperlink"/>
          <w:rFonts w:ascii="Arial" w:hAnsi="Arial" w:cs="Arial"/>
          <w:color w:val="auto"/>
        </w:rPr>
        <w:t xml:space="preserve"> </w:t>
      </w:r>
    </w:p>
    <w:p w14:paraId="2685875C" w14:textId="7E7C3B48" w:rsidR="002C6602" w:rsidRPr="001A497B" w:rsidRDefault="002C6602" w:rsidP="004C2107">
      <w:pPr>
        <w:pStyle w:val="ListParagraph"/>
        <w:numPr>
          <w:ilvl w:val="0"/>
          <w:numId w:val="8"/>
        </w:numPr>
        <w:spacing w:after="0" w:line="276" w:lineRule="auto"/>
        <w:jc w:val="left"/>
        <w:rPr>
          <w:rFonts w:ascii="Arial" w:hAnsi="Arial" w:cs="Arial"/>
          <w:b/>
          <w:u w:val="single"/>
        </w:rPr>
      </w:pPr>
      <w:r>
        <w:rPr>
          <w:rFonts w:ascii="Arial" w:hAnsi="Arial" w:cs="Arial"/>
          <w:b/>
          <w:u w:val="single"/>
        </w:rPr>
        <w:t xml:space="preserve">Cecil Essentials of Medicine, Tenth Edition </w:t>
      </w:r>
    </w:p>
    <w:p w14:paraId="6BA698AE" w14:textId="77777777" w:rsidR="002C6602" w:rsidRPr="001A497B" w:rsidRDefault="002C6602" w:rsidP="003E082F">
      <w:pPr>
        <w:spacing w:line="276" w:lineRule="auto"/>
        <w:ind w:left="1080"/>
        <w:jc w:val="left"/>
        <w:rPr>
          <w:rFonts w:ascii="Arial" w:hAnsi="Arial" w:cs="Arial"/>
        </w:rPr>
      </w:pPr>
      <w:r w:rsidRPr="001A497B">
        <w:rPr>
          <w:rFonts w:ascii="Arial" w:hAnsi="Arial" w:cs="Arial"/>
        </w:rPr>
        <w:t>Complete overview of Internal medicine. May be a bit easier to follow than Harrison’s.</w:t>
      </w:r>
    </w:p>
    <w:p w14:paraId="713C3741" w14:textId="0C90884D" w:rsidR="002C6602" w:rsidRPr="001A497B" w:rsidRDefault="002C6602" w:rsidP="003E082F">
      <w:pPr>
        <w:spacing w:line="276" w:lineRule="auto"/>
        <w:ind w:left="1080"/>
        <w:jc w:val="left"/>
        <w:rPr>
          <w:rFonts w:ascii="Arial" w:hAnsi="Arial" w:cs="Arial"/>
        </w:rPr>
      </w:pPr>
      <w:r w:rsidRPr="001A497B">
        <w:rPr>
          <w:rFonts w:ascii="Arial" w:hAnsi="Arial" w:cs="Arial"/>
        </w:rPr>
        <w:lastRenderedPageBreak/>
        <w:t>Available at:</w:t>
      </w:r>
      <w:r>
        <w:rPr>
          <w:rFonts w:ascii="Arial" w:hAnsi="Arial" w:cs="Arial"/>
        </w:rPr>
        <w:t xml:space="preserve"> </w:t>
      </w:r>
      <w:hyperlink r:id="rId25" w:anchor="!/browse/book/3-s2.0-C2017000616X" w:history="1">
        <w:r w:rsidRPr="00304E89">
          <w:rPr>
            <w:rStyle w:val="Hyperlink"/>
            <w:rFonts w:ascii="Arial" w:hAnsi="Arial" w:cs="Arial"/>
          </w:rPr>
          <w:t>https://www-clinicalkey-com.proxy1.cl.msu.edu/#!/browse/book/3-s2.0-C2017000616X</w:t>
        </w:r>
      </w:hyperlink>
    </w:p>
    <w:p w14:paraId="2E20B61F" w14:textId="52486709"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Current Medical Diagnosis &amp; Treatment 202</w:t>
      </w:r>
      <w:r>
        <w:rPr>
          <w:rFonts w:ascii="Arial" w:hAnsi="Arial" w:cs="Arial"/>
          <w:b/>
          <w:u w:val="single"/>
        </w:rPr>
        <w:t>5</w:t>
      </w:r>
    </w:p>
    <w:p w14:paraId="37F78054" w14:textId="77777777" w:rsidR="002C6602" w:rsidRPr="001A497B" w:rsidRDefault="002C6602" w:rsidP="003E082F">
      <w:pPr>
        <w:spacing w:line="276" w:lineRule="auto"/>
        <w:ind w:left="1080"/>
        <w:jc w:val="left"/>
        <w:rPr>
          <w:rFonts w:ascii="Arial" w:hAnsi="Arial" w:cs="Arial"/>
        </w:rPr>
      </w:pPr>
      <w:bookmarkStart w:id="31" w:name="_Int_3pIW6dnR"/>
      <w:r w:rsidRPr="001A497B">
        <w:rPr>
          <w:rFonts w:ascii="Arial" w:hAnsi="Arial" w:cs="Arial"/>
        </w:rPr>
        <w:t>Concise overviews of topics as well as approach to patient’s organized by system.</w:t>
      </w:r>
      <w:bookmarkEnd w:id="31"/>
      <w:r w:rsidRPr="001A497B">
        <w:rPr>
          <w:rFonts w:ascii="Arial" w:hAnsi="Arial" w:cs="Arial"/>
        </w:rPr>
        <w:t xml:space="preserve"> The text focuses on practical application of knowledge and contains mixed media (videos, sound clips, etc.)</w:t>
      </w:r>
    </w:p>
    <w:p w14:paraId="2D02F1C8" w14:textId="7EBEF36A" w:rsidR="002C6602" w:rsidRPr="001A497B" w:rsidRDefault="002C6602" w:rsidP="002C6602">
      <w:pPr>
        <w:spacing w:line="276" w:lineRule="auto"/>
        <w:ind w:left="1080"/>
        <w:jc w:val="left"/>
      </w:pPr>
      <w:r w:rsidRPr="001A497B">
        <w:rPr>
          <w:rFonts w:ascii="Arial" w:hAnsi="Arial" w:cs="Arial"/>
        </w:rPr>
        <w:t>Available at:</w:t>
      </w:r>
      <w:r>
        <w:rPr>
          <w:rFonts w:ascii="Arial" w:hAnsi="Arial" w:cs="Arial"/>
        </w:rPr>
        <w:t xml:space="preserve"> </w:t>
      </w:r>
      <w:hyperlink r:id="rId26" w:history="1">
        <w:r w:rsidRPr="00F05C6E">
          <w:rPr>
            <w:rStyle w:val="Hyperlink"/>
            <w:rFonts w:ascii="Arial" w:hAnsi="Arial" w:cs="Arial"/>
          </w:rPr>
          <w:t>https://accessmedicine-mhmedical-com.proxy1.cl.msu.edu/book.aspx?bookid=3495</w:t>
        </w:r>
      </w:hyperlink>
      <w:r>
        <w:rPr>
          <w:rFonts w:ascii="Arial" w:hAnsi="Arial" w:cs="Arial"/>
        </w:rPr>
        <w:t xml:space="preserve"> </w:t>
      </w:r>
    </w:p>
    <w:p w14:paraId="65024245" w14:textId="77777777"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Symptom to Diagnosis: An Evidence-Based Guide, 4e</w:t>
      </w:r>
    </w:p>
    <w:p w14:paraId="22B54F3F" w14:textId="77777777" w:rsidR="002C6602" w:rsidRPr="001A497B" w:rsidRDefault="002C6602" w:rsidP="003E082F">
      <w:pPr>
        <w:spacing w:line="276" w:lineRule="auto"/>
        <w:ind w:left="1080"/>
        <w:jc w:val="left"/>
        <w:rPr>
          <w:rFonts w:ascii="Arial" w:hAnsi="Arial" w:cs="Arial"/>
        </w:rPr>
      </w:pPr>
      <w:r w:rsidRPr="001A497B">
        <w:rPr>
          <w:rFonts w:ascii="Arial" w:hAnsi="Arial" w:cs="Arial"/>
        </w:rPr>
        <w:t>Case based topics that walk a resident or medical student through the basic approach, differential diagnosis, and work up of various symptoms or clinical conditions.</w:t>
      </w:r>
    </w:p>
    <w:p w14:paraId="20ADF93B" w14:textId="7E8D3253" w:rsidR="002C6602" w:rsidRPr="001A497B" w:rsidRDefault="002C6602" w:rsidP="003E082F">
      <w:pPr>
        <w:spacing w:line="276" w:lineRule="auto"/>
        <w:ind w:left="1080"/>
        <w:jc w:val="left"/>
        <w:rPr>
          <w:rFonts w:ascii="Arial" w:hAnsi="Arial" w:cs="Arial"/>
        </w:rPr>
      </w:pPr>
      <w:r w:rsidRPr="001A497B">
        <w:rPr>
          <w:rFonts w:ascii="Arial" w:hAnsi="Arial" w:cs="Arial"/>
        </w:rPr>
        <w:t>Available at:</w:t>
      </w:r>
      <w:r>
        <w:rPr>
          <w:rFonts w:ascii="Arial" w:hAnsi="Arial" w:cs="Arial"/>
        </w:rPr>
        <w:t xml:space="preserve"> </w:t>
      </w:r>
      <w:hyperlink r:id="rId27" w:history="1">
        <w:r w:rsidRPr="00954B65">
          <w:rPr>
            <w:rStyle w:val="Hyperlink"/>
            <w:rFonts w:ascii="Arial" w:hAnsi="Arial" w:cs="Arial"/>
          </w:rPr>
          <w:t>https://accessmedicine-mhmedical-com.proxy1.cl.msu.edu/Book.aspx?bookid=2715</w:t>
        </w:r>
      </w:hyperlink>
      <w:r>
        <w:rPr>
          <w:rFonts w:ascii="Arial" w:hAnsi="Arial" w:cs="Arial"/>
        </w:rPr>
        <w:t xml:space="preserve"> </w:t>
      </w:r>
    </w:p>
    <w:p w14:paraId="4D3F2200" w14:textId="77777777"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Differential Diagnosis of Common Complaints, 7th Edition</w:t>
      </w:r>
    </w:p>
    <w:p w14:paraId="0A08447A" w14:textId="77777777" w:rsidR="002C6602" w:rsidRPr="001A497B" w:rsidRDefault="002C6602" w:rsidP="003E082F">
      <w:pPr>
        <w:spacing w:line="276" w:lineRule="auto"/>
        <w:ind w:left="1080"/>
        <w:jc w:val="left"/>
        <w:rPr>
          <w:rFonts w:ascii="Arial" w:hAnsi="Arial" w:cs="Arial"/>
        </w:rPr>
      </w:pPr>
      <w:r w:rsidRPr="001A497B">
        <w:rPr>
          <w:rFonts w:ascii="Arial" w:hAnsi="Arial" w:cs="Arial"/>
        </w:rPr>
        <w:t>Enhances differential diagnosis and approach to complaints.</w:t>
      </w:r>
    </w:p>
    <w:p w14:paraId="7A37B410" w14:textId="1CF6725E" w:rsidR="002C6602" w:rsidRPr="001A497B" w:rsidRDefault="002C6602" w:rsidP="002C6602">
      <w:pPr>
        <w:spacing w:line="276" w:lineRule="auto"/>
        <w:ind w:left="1080"/>
        <w:jc w:val="left"/>
        <w:rPr>
          <w:rFonts w:ascii="Arial" w:hAnsi="Arial" w:cs="Arial"/>
        </w:rPr>
      </w:pPr>
      <w:r w:rsidRPr="001A497B">
        <w:rPr>
          <w:rFonts w:ascii="Arial" w:hAnsi="Arial" w:cs="Arial"/>
        </w:rPr>
        <w:t xml:space="preserve">Available at: </w:t>
      </w:r>
      <w:hyperlink r:id="rId28" w:anchor="!/browse/book/3-s2.0-C20150022286" w:history="1">
        <w:r w:rsidRPr="001A497B">
          <w:rPr>
            <w:rStyle w:val="Hyperlink"/>
            <w:rFonts w:ascii="Arial" w:hAnsi="Arial" w:cs="Arial"/>
            <w:color w:val="auto"/>
          </w:rPr>
          <w:t>https://www-clinicalkey-com.proxy1.cl.msu.edu/#!/browse/book/3-s2.0-C20150022286</w:t>
        </w:r>
      </w:hyperlink>
      <w:r>
        <w:rPr>
          <w:rStyle w:val="Hyperlink"/>
          <w:rFonts w:ascii="Arial" w:hAnsi="Arial" w:cs="Arial"/>
          <w:color w:val="auto"/>
        </w:rPr>
        <w:t xml:space="preserve"> </w:t>
      </w:r>
    </w:p>
    <w:p w14:paraId="4603CF69" w14:textId="77777777"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Medical Secrets, 6th Edition</w:t>
      </w:r>
    </w:p>
    <w:p w14:paraId="1B38C3E4" w14:textId="77777777" w:rsidR="002C6602" w:rsidRPr="001A497B" w:rsidRDefault="002C6602" w:rsidP="006A28FE">
      <w:pPr>
        <w:spacing w:line="276" w:lineRule="auto"/>
        <w:ind w:left="1080"/>
        <w:jc w:val="left"/>
        <w:rPr>
          <w:rFonts w:ascii="Arial" w:hAnsi="Arial" w:cs="Arial"/>
        </w:rPr>
      </w:pPr>
      <w:r w:rsidRPr="001A497B">
        <w:rPr>
          <w:rFonts w:ascii="Arial" w:hAnsi="Arial" w:cs="Arial"/>
        </w:rPr>
        <w:t>Bullet point and fact-based review by organ system.</w:t>
      </w:r>
    </w:p>
    <w:p w14:paraId="6BBFC603" w14:textId="139E5F65" w:rsidR="002C6602" w:rsidRPr="001A497B" w:rsidRDefault="002C6602" w:rsidP="002C6602">
      <w:pPr>
        <w:spacing w:line="276" w:lineRule="auto"/>
        <w:ind w:left="1080"/>
        <w:jc w:val="left"/>
        <w:rPr>
          <w:rFonts w:ascii="Arial" w:hAnsi="Arial" w:cs="Arial"/>
        </w:rPr>
      </w:pPr>
      <w:r w:rsidRPr="001A497B">
        <w:rPr>
          <w:rFonts w:ascii="Arial" w:hAnsi="Arial" w:cs="Arial"/>
        </w:rPr>
        <w:t xml:space="preserve">Available at: </w:t>
      </w:r>
      <w:hyperlink r:id="rId29" w:anchor="!/browse/book/3-s2.0-C20150066990" w:history="1">
        <w:r w:rsidRPr="001A497B">
          <w:rPr>
            <w:rStyle w:val="Hyperlink"/>
            <w:rFonts w:ascii="Arial" w:hAnsi="Arial" w:cs="Arial"/>
            <w:color w:val="auto"/>
          </w:rPr>
          <w:t>https://www-clinicalkey-com.proxy1.cl.msu.edu/#!/browse/book/3-s2.0-C20150066990</w:t>
        </w:r>
      </w:hyperlink>
      <w:r>
        <w:rPr>
          <w:rStyle w:val="Hyperlink"/>
          <w:rFonts w:ascii="Arial" w:hAnsi="Arial" w:cs="Arial"/>
          <w:color w:val="auto"/>
        </w:rPr>
        <w:t xml:space="preserve"> </w:t>
      </w:r>
    </w:p>
    <w:p w14:paraId="371C462B" w14:textId="4EBA9712" w:rsidR="002C6602" w:rsidRPr="001A497B" w:rsidRDefault="002C6602" w:rsidP="004C2107">
      <w:pPr>
        <w:pStyle w:val="ListParagraph"/>
        <w:numPr>
          <w:ilvl w:val="0"/>
          <w:numId w:val="8"/>
        </w:numPr>
        <w:spacing w:after="0" w:line="276" w:lineRule="auto"/>
        <w:jc w:val="left"/>
        <w:rPr>
          <w:rFonts w:ascii="Arial" w:hAnsi="Arial" w:cs="Arial"/>
          <w:b/>
          <w:u w:val="single"/>
        </w:rPr>
      </w:pPr>
      <w:r>
        <w:rPr>
          <w:rFonts w:ascii="Arial" w:hAnsi="Arial" w:cs="Arial"/>
          <w:b/>
          <w:u w:val="single"/>
        </w:rPr>
        <w:t xml:space="preserve">Swartz </w:t>
      </w:r>
      <w:r w:rsidRPr="001A497B">
        <w:rPr>
          <w:rFonts w:ascii="Arial" w:hAnsi="Arial" w:cs="Arial"/>
          <w:b/>
          <w:u w:val="single"/>
        </w:rPr>
        <w:t>Textbook of Physical Diagnosis,</w:t>
      </w:r>
      <w:r>
        <w:rPr>
          <w:rFonts w:ascii="Arial" w:hAnsi="Arial" w:cs="Arial"/>
          <w:b/>
          <w:u w:val="single"/>
        </w:rPr>
        <w:t xml:space="preserve"> 9</w:t>
      </w:r>
      <w:r w:rsidRPr="001A497B">
        <w:rPr>
          <w:rFonts w:ascii="Arial" w:hAnsi="Arial" w:cs="Arial"/>
          <w:b/>
          <w:u w:val="single"/>
        </w:rPr>
        <w:t>th Edition</w:t>
      </w:r>
    </w:p>
    <w:p w14:paraId="52BCBACF" w14:textId="77777777" w:rsidR="002C6602" w:rsidRPr="001A497B" w:rsidRDefault="002C6602" w:rsidP="006A28FE">
      <w:pPr>
        <w:spacing w:line="276" w:lineRule="auto"/>
        <w:ind w:left="1080"/>
        <w:jc w:val="left"/>
        <w:rPr>
          <w:rFonts w:ascii="Arial" w:hAnsi="Arial" w:cs="Arial"/>
        </w:rPr>
      </w:pPr>
      <w:r w:rsidRPr="001A497B">
        <w:rPr>
          <w:rFonts w:ascii="Arial" w:hAnsi="Arial" w:cs="Arial"/>
        </w:rPr>
        <w:t>Review of physical exam skills</w:t>
      </w:r>
    </w:p>
    <w:p w14:paraId="2D577336" w14:textId="78716991" w:rsidR="002C6602" w:rsidRPr="001A497B" w:rsidRDefault="002C6602" w:rsidP="002C6602">
      <w:pPr>
        <w:spacing w:line="276" w:lineRule="auto"/>
        <w:ind w:left="1080"/>
        <w:jc w:val="left"/>
        <w:rPr>
          <w:rFonts w:ascii="Arial" w:hAnsi="Arial" w:cs="Arial"/>
        </w:rPr>
      </w:pPr>
      <w:r w:rsidRPr="001A497B">
        <w:rPr>
          <w:rFonts w:ascii="Arial" w:hAnsi="Arial" w:cs="Arial"/>
        </w:rPr>
        <w:t>Available at:</w:t>
      </w:r>
      <w:r>
        <w:rPr>
          <w:rFonts w:ascii="Arial" w:hAnsi="Arial" w:cs="Arial"/>
        </w:rPr>
        <w:t xml:space="preserve"> </w:t>
      </w:r>
      <w:hyperlink r:id="rId30" w:anchor="!/browse/book/3-s2.0-C2023000615X" w:history="1">
        <w:r w:rsidRPr="005437EB">
          <w:rPr>
            <w:rStyle w:val="Hyperlink"/>
            <w:rFonts w:ascii="Arial" w:hAnsi="Arial" w:cs="Arial"/>
          </w:rPr>
          <w:t>https://www-clinicalkey-com.proxy1.cl.msu.edu/#!/browse/book/3-s2.0-C2023000615X</w:t>
        </w:r>
      </w:hyperlink>
      <w:r w:rsidRPr="001A497B">
        <w:rPr>
          <w:rFonts w:ascii="Arial" w:hAnsi="Arial" w:cs="Arial"/>
        </w:rPr>
        <w:t xml:space="preserve"> </w:t>
      </w:r>
    </w:p>
    <w:p w14:paraId="0EEBBA8F" w14:textId="7BFD2975"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Dynamed</w:t>
      </w:r>
    </w:p>
    <w:p w14:paraId="0460AE8F" w14:textId="77777777" w:rsidR="002C6602" w:rsidRPr="001A497B" w:rsidRDefault="002C6602" w:rsidP="006A28FE">
      <w:pPr>
        <w:spacing w:line="276" w:lineRule="auto"/>
        <w:ind w:left="1080"/>
        <w:jc w:val="left"/>
        <w:rPr>
          <w:rFonts w:ascii="Arial" w:hAnsi="Arial" w:cs="Arial"/>
        </w:rPr>
      </w:pPr>
      <w:r w:rsidRPr="001A497B">
        <w:rPr>
          <w:rFonts w:ascii="Arial" w:hAnsi="Arial" w:cs="Arial"/>
        </w:rPr>
        <w:t>Online bullet point review of assorted topics</w:t>
      </w:r>
    </w:p>
    <w:p w14:paraId="0C1556AE" w14:textId="0FC604C0" w:rsidR="002C6602" w:rsidRPr="001A497B" w:rsidRDefault="002C6602" w:rsidP="006A28FE">
      <w:pPr>
        <w:spacing w:line="276" w:lineRule="auto"/>
        <w:ind w:left="1080"/>
        <w:jc w:val="left"/>
        <w:rPr>
          <w:rFonts w:ascii="Arial" w:hAnsi="Arial" w:cs="Arial"/>
        </w:rPr>
      </w:pPr>
      <w:r w:rsidRPr="001A497B">
        <w:rPr>
          <w:rFonts w:ascii="Arial" w:hAnsi="Arial" w:cs="Arial"/>
        </w:rPr>
        <w:t>Available at:</w:t>
      </w:r>
      <w:r w:rsidRPr="005603B6">
        <w:rPr>
          <w:rFonts w:ascii="Arial" w:hAnsi="Arial" w:cs="Arial"/>
        </w:rPr>
        <w:t xml:space="preserve"> </w:t>
      </w:r>
      <w:hyperlink r:id="rId31" w:history="1">
        <w:r w:rsidRPr="005603B6">
          <w:rPr>
            <w:rStyle w:val="Hyperlink"/>
            <w:rFonts w:ascii="Arial" w:hAnsi="Arial" w:cs="Arial"/>
          </w:rPr>
          <w:t>https://www-dynamed-com.proxy1.cl.msu.edu/</w:t>
        </w:r>
      </w:hyperlink>
      <w:r>
        <w:t xml:space="preserve"> </w:t>
      </w:r>
    </w:p>
    <w:p w14:paraId="29AB0390" w14:textId="2C1C035B"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 xml:space="preserve">The 5-minute clinical consult </w:t>
      </w:r>
      <w:r w:rsidR="007B06BE">
        <w:rPr>
          <w:rFonts w:ascii="Arial" w:hAnsi="Arial" w:cs="Arial"/>
          <w:b/>
          <w:u w:val="single"/>
        </w:rPr>
        <w:t>2025</w:t>
      </w:r>
    </w:p>
    <w:p w14:paraId="20B4878D" w14:textId="77777777" w:rsidR="002C6602" w:rsidRPr="001A497B" w:rsidRDefault="002C6602" w:rsidP="009409C9">
      <w:pPr>
        <w:spacing w:line="240" w:lineRule="auto"/>
        <w:ind w:left="1080"/>
        <w:jc w:val="left"/>
        <w:rPr>
          <w:rFonts w:ascii="Arial" w:hAnsi="Arial" w:cs="Arial"/>
        </w:rPr>
      </w:pPr>
      <w:r w:rsidRPr="001A497B">
        <w:rPr>
          <w:rFonts w:ascii="Arial" w:hAnsi="Arial" w:cs="Arial"/>
        </w:rPr>
        <w:t>Alphabetized, quick bullet point review of topics focused on application of medical knowledge.</w:t>
      </w:r>
    </w:p>
    <w:p w14:paraId="42AA489B" w14:textId="23C368F8" w:rsidR="00BD0D98" w:rsidRDefault="002C6602" w:rsidP="002C6602">
      <w:pPr>
        <w:spacing w:after="0" w:line="240" w:lineRule="auto"/>
        <w:ind w:left="1080"/>
        <w:jc w:val="left"/>
      </w:pPr>
      <w:r w:rsidRPr="001A497B">
        <w:rPr>
          <w:rFonts w:ascii="Arial" w:hAnsi="Arial" w:cs="Arial"/>
        </w:rPr>
        <w:t xml:space="preserve">Available at: </w:t>
      </w:r>
      <w:hyperlink r:id="rId32" w:history="1">
        <w:r w:rsidR="00BD0D98" w:rsidRPr="004778C3">
          <w:rPr>
            <w:rStyle w:val="Hyperlink"/>
            <w:rFonts w:ascii="Arial" w:hAnsi="Arial" w:cs="Arial"/>
          </w:rPr>
          <w:t>https://oce-ovid-com.proxy2.cl.msu.edu/book?SerialCode=02275369</w:t>
        </w:r>
      </w:hyperlink>
    </w:p>
    <w:p w14:paraId="2DC51FFF" w14:textId="0E85EB8D" w:rsidR="002C6602" w:rsidRPr="001A497B" w:rsidRDefault="00F81C9A" w:rsidP="002C6602">
      <w:pPr>
        <w:spacing w:after="0" w:line="240" w:lineRule="auto"/>
        <w:ind w:left="1080"/>
        <w:jc w:val="left"/>
        <w:rPr>
          <w:rFonts w:ascii="Arial" w:hAnsi="Arial" w:cs="Arial"/>
        </w:rPr>
      </w:pPr>
      <w:r>
        <w:br/>
      </w:r>
    </w:p>
    <w:p w14:paraId="7E6953D9" w14:textId="77777777"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BMJ Best Practices</w:t>
      </w:r>
    </w:p>
    <w:p w14:paraId="29C2A059" w14:textId="77777777" w:rsidR="002C6602" w:rsidRPr="001A497B" w:rsidRDefault="002C6602" w:rsidP="009409C9">
      <w:pPr>
        <w:spacing w:line="276" w:lineRule="auto"/>
        <w:ind w:left="1080"/>
        <w:jc w:val="left"/>
        <w:rPr>
          <w:rFonts w:ascii="Arial" w:hAnsi="Arial" w:cs="Arial"/>
        </w:rPr>
      </w:pPr>
      <w:r w:rsidRPr="001A497B">
        <w:rPr>
          <w:rFonts w:ascii="Arial" w:hAnsi="Arial" w:cs="Arial"/>
        </w:rPr>
        <w:lastRenderedPageBreak/>
        <w:t>Helpful resource with concise overviews of topics as well as various procedural videos</w:t>
      </w:r>
    </w:p>
    <w:p w14:paraId="6007DFAD" w14:textId="37A420BD" w:rsidR="009F71CB" w:rsidRPr="00B976D2" w:rsidRDefault="002C6602" w:rsidP="00B976D2">
      <w:pPr>
        <w:spacing w:line="276" w:lineRule="auto"/>
        <w:ind w:left="1080"/>
        <w:jc w:val="left"/>
        <w:rPr>
          <w:rFonts w:ascii="Arial" w:hAnsi="Arial" w:cs="Arial"/>
        </w:rPr>
      </w:pPr>
      <w:r w:rsidRPr="001A497B">
        <w:rPr>
          <w:rFonts w:ascii="Arial" w:hAnsi="Arial" w:cs="Arial"/>
        </w:rPr>
        <w:t xml:space="preserve">Available at: </w:t>
      </w:r>
      <w:hyperlink r:id="rId33" w:history="1">
        <w:r w:rsidRPr="001A497B">
          <w:rPr>
            <w:rStyle w:val="Hyperlink"/>
            <w:rFonts w:ascii="Arial" w:hAnsi="Arial" w:cs="Arial"/>
            <w:color w:val="auto"/>
          </w:rPr>
          <w:t>https://bestpractice-bmj-com.proxy1.cl.msu.edu/</w:t>
        </w:r>
      </w:hyperlink>
      <w:r>
        <w:rPr>
          <w:rStyle w:val="Hyperlink"/>
          <w:rFonts w:ascii="Arial" w:hAnsi="Arial" w:cs="Arial"/>
          <w:color w:val="auto"/>
        </w:rPr>
        <w:t xml:space="preserve"> </w:t>
      </w:r>
    </w:p>
    <w:p w14:paraId="2D819DDE" w14:textId="381A3249" w:rsidR="002C6602" w:rsidRPr="001A497B" w:rsidRDefault="002C6602" w:rsidP="004C2107">
      <w:pPr>
        <w:pStyle w:val="ListParagraph"/>
        <w:numPr>
          <w:ilvl w:val="0"/>
          <w:numId w:val="8"/>
        </w:numPr>
        <w:spacing w:after="0" w:line="276" w:lineRule="auto"/>
        <w:jc w:val="left"/>
        <w:rPr>
          <w:rFonts w:ascii="Arial" w:hAnsi="Arial" w:cs="Arial"/>
          <w:b/>
          <w:u w:val="single"/>
        </w:rPr>
      </w:pPr>
      <w:r w:rsidRPr="001A497B">
        <w:rPr>
          <w:rFonts w:ascii="Arial" w:hAnsi="Arial" w:cs="Arial"/>
          <w:b/>
          <w:u w:val="single"/>
        </w:rPr>
        <w:t>Board Vitals</w:t>
      </w:r>
    </w:p>
    <w:p w14:paraId="60922A09" w14:textId="77777777" w:rsidR="002C6602" w:rsidRPr="001A497B" w:rsidRDefault="002C6602" w:rsidP="009409C9">
      <w:pPr>
        <w:spacing w:after="120" w:line="276" w:lineRule="auto"/>
        <w:ind w:left="1080"/>
        <w:jc w:val="left"/>
        <w:rPr>
          <w:rFonts w:ascii="Arial" w:hAnsi="Arial" w:cs="Arial"/>
        </w:rPr>
      </w:pPr>
      <w:r w:rsidRPr="001A497B">
        <w:rPr>
          <w:rFonts w:ascii="Arial" w:hAnsi="Arial" w:cs="Arial"/>
        </w:rPr>
        <w:t>Board question practice</w:t>
      </w:r>
      <w:r>
        <w:rPr>
          <w:rFonts w:ascii="Arial" w:hAnsi="Arial" w:cs="Arial"/>
        </w:rPr>
        <w:t xml:space="preserve"> – </w:t>
      </w:r>
      <w:r w:rsidRPr="00F74714">
        <w:rPr>
          <w:rFonts w:ascii="Arial" w:hAnsi="Arial" w:cs="Arial"/>
          <w:b/>
          <w:bCs/>
        </w:rPr>
        <w:t>Free through the MSU Libraries</w:t>
      </w:r>
    </w:p>
    <w:p w14:paraId="626373AF" w14:textId="6A58F26D" w:rsidR="002C6602" w:rsidRDefault="002C6602" w:rsidP="009409C9">
      <w:pPr>
        <w:spacing w:after="0" w:line="276" w:lineRule="auto"/>
        <w:ind w:left="1080"/>
        <w:jc w:val="left"/>
        <w:rPr>
          <w:rStyle w:val="Hyperlink"/>
          <w:rFonts w:ascii="Arial" w:hAnsi="Arial" w:cs="Arial"/>
          <w:color w:val="auto"/>
        </w:rPr>
      </w:pPr>
      <w:r w:rsidRPr="001A497B">
        <w:rPr>
          <w:rFonts w:ascii="Arial" w:hAnsi="Arial" w:cs="Arial"/>
        </w:rPr>
        <w:t xml:space="preserve">Available at: </w:t>
      </w:r>
      <w:hyperlink r:id="rId34" w:history="1">
        <w:r w:rsidRPr="001A497B">
          <w:rPr>
            <w:rStyle w:val="Hyperlink"/>
            <w:rFonts w:ascii="Arial" w:hAnsi="Arial" w:cs="Arial"/>
            <w:color w:val="auto"/>
          </w:rPr>
          <w:t>https://libguides.lib.msu.edu/medicalboardexamprep/comlex</w:t>
        </w:r>
      </w:hyperlink>
      <w:r>
        <w:rPr>
          <w:rStyle w:val="Hyperlink"/>
          <w:rFonts w:ascii="Arial" w:hAnsi="Arial" w:cs="Arial"/>
          <w:color w:val="auto"/>
        </w:rPr>
        <w:t xml:space="preserve"> </w:t>
      </w:r>
    </w:p>
    <w:p w14:paraId="0BE89CC3" w14:textId="510F6591" w:rsidR="00DD4FC2" w:rsidRPr="00C40B5D" w:rsidRDefault="00DD4FC2" w:rsidP="004B0394">
      <w:pPr>
        <w:spacing w:after="0" w:line="276" w:lineRule="auto"/>
        <w:ind w:left="720"/>
        <w:jc w:val="left"/>
        <w:rPr>
          <w:rFonts w:ascii="Arial" w:hAnsi="Arial" w:cs="Arial"/>
        </w:rPr>
      </w:pPr>
    </w:p>
    <w:p w14:paraId="4CE4F5E0" w14:textId="1ADBAD62" w:rsidR="0068598D" w:rsidRPr="00C40B5D" w:rsidRDefault="002A6615" w:rsidP="004B0394">
      <w:pPr>
        <w:pStyle w:val="Heading3"/>
        <w:jc w:val="left"/>
        <w:rPr>
          <w:b/>
          <w:bCs/>
        </w:rPr>
      </w:pPr>
      <w:bookmarkStart w:id="32" w:name="_Toc213836882"/>
      <w:r w:rsidRPr="00C40B5D">
        <w:t xml:space="preserve">Recommended </w:t>
      </w:r>
      <w:r w:rsidR="00DF55E0" w:rsidRPr="00C40B5D">
        <w:t>W</w:t>
      </w:r>
      <w:r w:rsidRPr="00C40B5D">
        <w:t>ebsites</w:t>
      </w:r>
      <w:bookmarkEnd w:id="32"/>
    </w:p>
    <w:p w14:paraId="2BB7FAD9" w14:textId="77777777" w:rsidR="00B24304" w:rsidRPr="001A497B" w:rsidRDefault="00B24304" w:rsidP="009E4EA2">
      <w:pPr>
        <w:spacing w:after="0" w:line="276" w:lineRule="auto"/>
        <w:jc w:val="left"/>
        <w:rPr>
          <w:rFonts w:ascii="Arial" w:hAnsi="Arial" w:cs="Arial"/>
        </w:rPr>
      </w:pPr>
    </w:p>
    <w:p w14:paraId="4C1F2C2D" w14:textId="77777777" w:rsidR="00B24304" w:rsidRPr="001A497B" w:rsidRDefault="00B24304" w:rsidP="004C2107">
      <w:pPr>
        <w:pStyle w:val="ListParagraph"/>
        <w:numPr>
          <w:ilvl w:val="0"/>
          <w:numId w:val="10"/>
        </w:numPr>
        <w:spacing w:after="0" w:line="276" w:lineRule="auto"/>
        <w:ind w:left="1296"/>
        <w:jc w:val="left"/>
        <w:rPr>
          <w:rFonts w:ascii="Arial" w:hAnsi="Arial" w:cs="Arial"/>
        </w:rPr>
      </w:pPr>
      <w:r w:rsidRPr="001A497B">
        <w:rPr>
          <w:rFonts w:ascii="Arial" w:hAnsi="Arial" w:cs="Arial"/>
        </w:rPr>
        <w:t>Stat Pearls</w:t>
      </w:r>
      <w:r>
        <w:rPr>
          <w:rFonts w:ascii="Arial" w:hAnsi="Arial" w:cs="Arial"/>
        </w:rPr>
        <w:t xml:space="preserve"> – </w:t>
      </w:r>
      <w:r w:rsidRPr="00F74714">
        <w:rPr>
          <w:rFonts w:ascii="Arial" w:hAnsi="Arial" w:cs="Arial"/>
          <w:b/>
          <w:bCs/>
        </w:rPr>
        <w:t>Content is free – Question banks have a fee.</w:t>
      </w:r>
    </w:p>
    <w:p w14:paraId="62EE8FEA" w14:textId="102A2539" w:rsidR="00B24304" w:rsidRPr="001A497B" w:rsidRDefault="00B24304" w:rsidP="009E4EA2">
      <w:pPr>
        <w:spacing w:after="0" w:line="276" w:lineRule="auto"/>
        <w:ind w:left="1296"/>
        <w:jc w:val="left"/>
        <w:rPr>
          <w:rFonts w:ascii="Arial" w:hAnsi="Arial" w:cs="Arial"/>
        </w:rPr>
      </w:pPr>
      <w:hyperlink r:id="rId35" w:history="1">
        <w:r w:rsidRPr="001A497B">
          <w:rPr>
            <w:rStyle w:val="Hyperlink"/>
            <w:rFonts w:ascii="Arial" w:hAnsi="Arial" w:cs="Arial"/>
            <w:color w:val="auto"/>
          </w:rPr>
          <w:t>https://www.statpearls.com/</w:t>
        </w:r>
      </w:hyperlink>
      <w:r>
        <w:rPr>
          <w:rStyle w:val="Hyperlink"/>
          <w:rFonts w:ascii="Arial" w:hAnsi="Arial" w:cs="Arial"/>
          <w:color w:val="auto"/>
        </w:rPr>
        <w:t xml:space="preserve"> </w:t>
      </w:r>
    </w:p>
    <w:p w14:paraId="7513EE7A" w14:textId="77777777" w:rsidR="00B24304" w:rsidRPr="001A497B" w:rsidRDefault="00B24304" w:rsidP="009E4EA2">
      <w:pPr>
        <w:spacing w:line="276" w:lineRule="auto"/>
        <w:ind w:left="1296"/>
        <w:jc w:val="left"/>
        <w:rPr>
          <w:rFonts w:ascii="Arial" w:hAnsi="Arial" w:cs="Arial"/>
        </w:rPr>
      </w:pPr>
      <w:r w:rsidRPr="001A497B">
        <w:rPr>
          <w:rFonts w:ascii="Arial" w:hAnsi="Arial" w:cs="Arial"/>
        </w:rPr>
        <w:t>Quick overviews of topics with associated medical questions</w:t>
      </w:r>
    </w:p>
    <w:p w14:paraId="18B0C2CC" w14:textId="77777777" w:rsidR="00B24304" w:rsidRPr="00AB35D4" w:rsidRDefault="00B24304" w:rsidP="004C2107">
      <w:pPr>
        <w:pStyle w:val="ListParagraph"/>
        <w:numPr>
          <w:ilvl w:val="0"/>
          <w:numId w:val="10"/>
        </w:numPr>
        <w:spacing w:after="0" w:line="276" w:lineRule="auto"/>
        <w:ind w:left="1296"/>
        <w:jc w:val="left"/>
        <w:rPr>
          <w:rFonts w:ascii="Arial" w:hAnsi="Arial" w:cs="Arial"/>
          <w:b/>
          <w:bCs/>
        </w:rPr>
      </w:pPr>
      <w:r w:rsidRPr="559EE47A">
        <w:rPr>
          <w:rFonts w:ascii="Arial" w:hAnsi="Arial" w:cs="Arial"/>
        </w:rPr>
        <w:t xml:space="preserve">Online Med Ed – </w:t>
      </w:r>
      <w:r w:rsidRPr="00AB35D4">
        <w:rPr>
          <w:rFonts w:ascii="Arial" w:hAnsi="Arial" w:cs="Arial"/>
          <w:b/>
          <w:bCs/>
        </w:rPr>
        <w:t>there is a monthly fee for this service.</w:t>
      </w:r>
    </w:p>
    <w:p w14:paraId="502DC4FB" w14:textId="12D47BF5" w:rsidR="00B24304" w:rsidRPr="001A497B" w:rsidRDefault="00B24304" w:rsidP="009E4EA2">
      <w:pPr>
        <w:spacing w:after="0" w:line="276" w:lineRule="auto"/>
        <w:ind w:left="1296"/>
        <w:jc w:val="left"/>
        <w:rPr>
          <w:rFonts w:ascii="Arial" w:hAnsi="Arial" w:cs="Arial"/>
        </w:rPr>
      </w:pPr>
      <w:hyperlink r:id="rId36" w:history="1">
        <w:r w:rsidRPr="002B411C">
          <w:rPr>
            <w:rStyle w:val="Hyperlink"/>
            <w:rFonts w:ascii="Arial" w:hAnsi="Arial" w:cs="Arial"/>
          </w:rPr>
          <w:t>https://onlinemeded.org/</w:t>
        </w:r>
      </w:hyperlink>
      <w:r>
        <w:rPr>
          <w:rFonts w:ascii="Arial" w:hAnsi="Arial" w:cs="Arial"/>
        </w:rPr>
        <w:t xml:space="preserve"> </w:t>
      </w:r>
    </w:p>
    <w:p w14:paraId="06EAA5DB" w14:textId="77777777" w:rsidR="00B24304" w:rsidRPr="001A497B" w:rsidRDefault="00B24304" w:rsidP="009E4EA2">
      <w:pPr>
        <w:spacing w:line="276" w:lineRule="auto"/>
        <w:ind w:left="1296"/>
        <w:jc w:val="left"/>
        <w:rPr>
          <w:rFonts w:ascii="Arial" w:hAnsi="Arial" w:cs="Arial"/>
        </w:rPr>
      </w:pPr>
      <w:r>
        <w:rPr>
          <w:rFonts w:ascii="Arial" w:hAnsi="Arial" w:cs="Arial"/>
        </w:rPr>
        <w:t>L</w:t>
      </w:r>
      <w:r w:rsidRPr="001A497B">
        <w:rPr>
          <w:rFonts w:ascii="Arial" w:hAnsi="Arial" w:cs="Arial"/>
        </w:rPr>
        <w:t>ecture-based videos that are geared to improving board scores.</w:t>
      </w:r>
    </w:p>
    <w:p w14:paraId="72E97FC6" w14:textId="77777777" w:rsidR="00B24304" w:rsidRPr="001A497B" w:rsidRDefault="00B24304" w:rsidP="004C2107">
      <w:pPr>
        <w:pStyle w:val="ListParagraph"/>
        <w:numPr>
          <w:ilvl w:val="0"/>
          <w:numId w:val="10"/>
        </w:numPr>
        <w:spacing w:after="0" w:line="276" w:lineRule="auto"/>
        <w:ind w:left="1296"/>
        <w:jc w:val="left"/>
        <w:rPr>
          <w:rFonts w:ascii="Arial" w:hAnsi="Arial" w:cs="Arial"/>
        </w:rPr>
      </w:pPr>
      <w:r w:rsidRPr="001A497B">
        <w:rPr>
          <w:rFonts w:ascii="Arial" w:hAnsi="Arial" w:cs="Arial"/>
        </w:rPr>
        <w:t>Merck Manuals</w:t>
      </w:r>
    </w:p>
    <w:p w14:paraId="02D7B822" w14:textId="789DE890" w:rsidR="00B24304" w:rsidRPr="001A497B" w:rsidRDefault="00B24304" w:rsidP="009E4EA2">
      <w:pPr>
        <w:spacing w:after="0" w:line="276" w:lineRule="auto"/>
        <w:ind w:left="1296"/>
        <w:jc w:val="left"/>
        <w:rPr>
          <w:rFonts w:ascii="Arial" w:hAnsi="Arial" w:cs="Arial"/>
        </w:rPr>
      </w:pPr>
      <w:hyperlink r:id="rId37" w:history="1">
        <w:r w:rsidRPr="001A497B">
          <w:rPr>
            <w:rStyle w:val="Hyperlink"/>
            <w:rFonts w:ascii="Arial" w:hAnsi="Arial" w:cs="Arial"/>
            <w:color w:val="auto"/>
          </w:rPr>
          <w:t>https://www.merckmanuals.com/professional</w:t>
        </w:r>
      </w:hyperlink>
      <w:r>
        <w:rPr>
          <w:rStyle w:val="Hyperlink"/>
          <w:rFonts w:ascii="Arial" w:hAnsi="Arial" w:cs="Arial"/>
          <w:color w:val="auto"/>
        </w:rPr>
        <w:t xml:space="preserve"> </w:t>
      </w:r>
    </w:p>
    <w:p w14:paraId="28BFA4BA" w14:textId="77777777" w:rsidR="00B24304" w:rsidRPr="001A497B" w:rsidRDefault="00B24304" w:rsidP="009E4EA2">
      <w:pPr>
        <w:spacing w:line="276" w:lineRule="auto"/>
        <w:ind w:left="1296"/>
        <w:jc w:val="left"/>
        <w:rPr>
          <w:rFonts w:ascii="Arial" w:hAnsi="Arial" w:cs="Arial"/>
        </w:rPr>
      </w:pPr>
      <w:bookmarkStart w:id="33" w:name="_Int_4EMzco6I"/>
      <w:r w:rsidRPr="001A497B">
        <w:rPr>
          <w:rFonts w:ascii="Arial" w:hAnsi="Arial" w:cs="Arial"/>
        </w:rPr>
        <w:t>Contains quick concise overviews of topics as well as a large catalog of procedural videos.</w:t>
      </w:r>
      <w:bookmarkEnd w:id="33"/>
      <w:r w:rsidRPr="001A497B">
        <w:rPr>
          <w:rFonts w:ascii="Arial" w:hAnsi="Arial" w:cs="Arial"/>
        </w:rPr>
        <w:t xml:space="preserve"> </w:t>
      </w:r>
    </w:p>
    <w:p w14:paraId="5B1F4C23" w14:textId="62DBA2A2" w:rsidR="00B24304" w:rsidRPr="001A497B" w:rsidRDefault="00B24304" w:rsidP="004C2107">
      <w:pPr>
        <w:pStyle w:val="ListParagraph"/>
        <w:numPr>
          <w:ilvl w:val="0"/>
          <w:numId w:val="10"/>
        </w:numPr>
        <w:spacing w:after="0" w:line="276" w:lineRule="auto"/>
        <w:ind w:left="1296"/>
        <w:jc w:val="left"/>
        <w:rPr>
          <w:rFonts w:ascii="Arial" w:hAnsi="Arial" w:cs="Arial"/>
        </w:rPr>
      </w:pPr>
      <w:r w:rsidRPr="001A497B">
        <w:rPr>
          <w:rFonts w:ascii="Arial" w:hAnsi="Arial" w:cs="Arial"/>
        </w:rPr>
        <w:t>Helpful Review Journals (Available through Clinical Key database</w:t>
      </w:r>
      <w:r>
        <w:rPr>
          <w:rFonts w:ascii="Arial" w:hAnsi="Arial" w:cs="Arial"/>
        </w:rPr>
        <w:t xml:space="preserve">: </w:t>
      </w:r>
      <w:hyperlink r:id="rId38" w:anchor="!/" w:history="1">
        <w:r>
          <w:rPr>
            <w:rStyle w:val="Hyperlink"/>
            <w:rFonts w:ascii="Arial" w:hAnsi="Arial" w:cs="Arial"/>
          </w:rPr>
          <w:t>https://www-clinicalkey-com.proxy1.cl.msu.edu/#!/</w:t>
        </w:r>
      </w:hyperlink>
    </w:p>
    <w:p w14:paraId="5AB8C004"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American Journal of Medicine</w:t>
      </w:r>
    </w:p>
    <w:p w14:paraId="7CAB4978"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American Family Physician</w:t>
      </w:r>
    </w:p>
    <w:p w14:paraId="522E6FA3"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Critical Care Clinics</w:t>
      </w:r>
    </w:p>
    <w:p w14:paraId="5A7DA18C"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Emergency Medicine Clinics of North America</w:t>
      </w:r>
    </w:p>
    <w:p w14:paraId="20AB4FD4"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Hospital Medicine</w:t>
      </w:r>
    </w:p>
    <w:p w14:paraId="672234EE"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Lancet, The</w:t>
      </w:r>
    </w:p>
    <w:p w14:paraId="26558227"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Medical Clinics of North America</w:t>
      </w:r>
    </w:p>
    <w:p w14:paraId="396ED707" w14:textId="77777777" w:rsidR="00B24304" w:rsidRPr="001A497B" w:rsidRDefault="00B24304" w:rsidP="004C2107">
      <w:pPr>
        <w:numPr>
          <w:ilvl w:val="0"/>
          <w:numId w:val="9"/>
        </w:numPr>
        <w:spacing w:after="0" w:line="276" w:lineRule="auto"/>
        <w:ind w:left="1800"/>
        <w:jc w:val="left"/>
        <w:rPr>
          <w:rFonts w:ascii="Arial" w:hAnsi="Arial" w:cs="Arial"/>
        </w:rPr>
      </w:pPr>
      <w:r w:rsidRPr="001A497B">
        <w:rPr>
          <w:rFonts w:ascii="Arial" w:hAnsi="Arial" w:cs="Arial"/>
        </w:rPr>
        <w:t>Medicine</w:t>
      </w:r>
    </w:p>
    <w:p w14:paraId="481B055F" w14:textId="77777777" w:rsidR="003F571A" w:rsidRPr="00C40B5D" w:rsidRDefault="003F571A" w:rsidP="003F571A">
      <w:pPr>
        <w:spacing w:after="0" w:line="276" w:lineRule="auto"/>
        <w:jc w:val="left"/>
        <w:rPr>
          <w:rFonts w:ascii="Arial" w:hAnsi="Arial" w:cs="Arial"/>
        </w:rPr>
      </w:pPr>
    </w:p>
    <w:p w14:paraId="5C964C3F" w14:textId="053E008C" w:rsidR="54F48B3F" w:rsidRDefault="00A50CB0" w:rsidP="004B0394">
      <w:pPr>
        <w:pStyle w:val="Heading2"/>
        <w:jc w:val="left"/>
      </w:pPr>
      <w:bookmarkStart w:id="34" w:name="_Toc213836883"/>
      <w:r>
        <w:t>WEEKLY READINGS/OBJECTIVES/ASSIGNMENTS</w:t>
      </w:r>
      <w:bookmarkEnd w:id="34"/>
    </w:p>
    <w:p w14:paraId="46DBF1A5" w14:textId="77777777" w:rsidR="00E56C85" w:rsidRPr="001A497B" w:rsidRDefault="00E56C85" w:rsidP="00E56C85">
      <w:pPr>
        <w:spacing w:after="0" w:line="276" w:lineRule="auto"/>
        <w:ind w:left="360"/>
        <w:jc w:val="left"/>
        <w:rPr>
          <w:rFonts w:ascii="Arial" w:hAnsi="Arial" w:cs="Arial"/>
        </w:rPr>
      </w:pPr>
      <w:r>
        <w:rPr>
          <w:rFonts w:ascii="Arial" w:hAnsi="Arial" w:cs="Arial"/>
        </w:rPr>
        <w:t>D</w:t>
      </w:r>
      <w:r w:rsidRPr="001A497B">
        <w:rPr>
          <w:rFonts w:ascii="Arial" w:hAnsi="Arial" w:cs="Arial"/>
        </w:rPr>
        <w:t>uring each of the 4 weeks of the internal medicine rotation the student will be responsible for reviewing all content pertaining to that week’s topics and completing the corresponding quizzes. The content is meant to be a complete overview of a topic, with up-to-date medical information, which would prepare a PGYI to present on that topic to an attending; while also providing a framework for patient evaluation, work up, and treatment. Overall, the activities are meant to sharpen the student’s understanding of that topic, how it is approached, and application of that knowledge in a hospital setting.</w:t>
      </w:r>
    </w:p>
    <w:p w14:paraId="7ED22187" w14:textId="77777777" w:rsidR="00E56C85" w:rsidRPr="001A497B" w:rsidRDefault="00E56C85" w:rsidP="00E56C85">
      <w:pPr>
        <w:spacing w:after="0" w:line="276" w:lineRule="auto"/>
        <w:ind w:left="360"/>
        <w:jc w:val="left"/>
        <w:rPr>
          <w:rFonts w:ascii="Arial" w:hAnsi="Arial" w:cs="Arial"/>
        </w:rPr>
      </w:pPr>
    </w:p>
    <w:p w14:paraId="4586F2ED" w14:textId="5E5D2909" w:rsidR="001835FE" w:rsidRDefault="00E56C85" w:rsidP="002E6828">
      <w:pPr>
        <w:spacing w:after="0"/>
        <w:ind w:left="360"/>
        <w:jc w:val="left"/>
        <w:rPr>
          <w:rFonts w:ascii="Arial" w:hAnsi="Arial" w:cs="Arial"/>
          <w:b/>
          <w:bCs/>
        </w:rPr>
      </w:pPr>
      <w:r w:rsidRPr="001A497B">
        <w:rPr>
          <w:rFonts w:ascii="Arial" w:hAnsi="Arial" w:cs="Arial"/>
          <w:b/>
          <w:bCs/>
        </w:rPr>
        <w:t xml:space="preserve">NOTE: quizzes are intended to be taken weekly. If the student chooses to wait until the end of the rotation and then has computer problems, internet problems, MSU </w:t>
      </w:r>
      <w:bookmarkStart w:id="35" w:name="_Int_25gutqub"/>
      <w:r w:rsidRPr="001A497B">
        <w:rPr>
          <w:rFonts w:ascii="Arial" w:hAnsi="Arial" w:cs="Arial"/>
          <w:b/>
          <w:bCs/>
        </w:rPr>
        <w:t>IT</w:t>
      </w:r>
      <w:bookmarkEnd w:id="35"/>
      <w:r w:rsidRPr="001A497B">
        <w:rPr>
          <w:rFonts w:ascii="Arial" w:hAnsi="Arial" w:cs="Arial"/>
          <w:b/>
          <w:bCs/>
        </w:rPr>
        <w:t xml:space="preserve"> is </w:t>
      </w:r>
      <w:r w:rsidRPr="001A497B">
        <w:rPr>
          <w:rFonts w:ascii="Arial" w:hAnsi="Arial" w:cs="Arial"/>
          <w:b/>
          <w:bCs/>
        </w:rPr>
        <w:lastRenderedPageBreak/>
        <w:t xml:space="preserve">down, etc. it will not be accepted as an excuse to be allowed extra time. Scores on quizzes not completed will be graded as </w:t>
      </w:r>
      <w:r>
        <w:rPr>
          <w:rFonts w:ascii="Arial" w:hAnsi="Arial" w:cs="Arial"/>
          <w:b/>
          <w:bCs/>
        </w:rPr>
        <w:t>“</w:t>
      </w:r>
      <w:r w:rsidRPr="001A497B">
        <w:rPr>
          <w:rFonts w:ascii="Arial" w:hAnsi="Arial" w:cs="Arial"/>
          <w:b/>
          <w:bCs/>
        </w:rPr>
        <w:t>0.</w:t>
      </w:r>
      <w:r>
        <w:rPr>
          <w:rFonts w:ascii="Arial" w:hAnsi="Arial" w:cs="Arial"/>
          <w:b/>
          <w:bCs/>
        </w:rPr>
        <w:t>”</w:t>
      </w:r>
      <w:r w:rsidRPr="001A497B">
        <w:rPr>
          <w:rFonts w:ascii="Arial" w:hAnsi="Arial" w:cs="Arial"/>
          <w:b/>
          <w:bCs/>
        </w:rPr>
        <w:t xml:space="preserve">  If you completed one attempt but not a second attempt for a higher </w:t>
      </w:r>
      <w:bookmarkStart w:id="36" w:name="_Int_l3sDl6oD"/>
      <w:r w:rsidRPr="001A497B">
        <w:rPr>
          <w:rFonts w:ascii="Arial" w:hAnsi="Arial" w:cs="Arial"/>
          <w:b/>
          <w:bCs/>
        </w:rPr>
        <w:t>score</w:t>
      </w:r>
      <w:bookmarkEnd w:id="36"/>
      <w:r w:rsidRPr="001A497B">
        <w:rPr>
          <w:rFonts w:ascii="Arial" w:hAnsi="Arial" w:cs="Arial"/>
          <w:b/>
          <w:bCs/>
        </w:rPr>
        <w:t xml:space="preserve"> your first attempt will be your grade for that quiz. This may necessitate a corrective action plan.</w:t>
      </w:r>
    </w:p>
    <w:p w14:paraId="2769BD9A" w14:textId="77777777" w:rsidR="009A4532" w:rsidRDefault="009A4532" w:rsidP="002E6828">
      <w:pPr>
        <w:spacing w:after="0"/>
        <w:ind w:left="360"/>
        <w:rPr>
          <w:rStyle w:val="normaltextrun"/>
          <w:highlight w:val="yellow"/>
        </w:rPr>
      </w:pPr>
    </w:p>
    <w:p w14:paraId="4ABACF6A" w14:textId="77777777" w:rsidR="00C142F9" w:rsidRPr="001A497B" w:rsidRDefault="00C142F9" w:rsidP="00C142F9">
      <w:pPr>
        <w:spacing w:after="0" w:line="276" w:lineRule="auto"/>
        <w:ind w:left="360"/>
        <w:jc w:val="left"/>
        <w:rPr>
          <w:rFonts w:ascii="Arial" w:hAnsi="Arial" w:cs="Arial"/>
        </w:rPr>
      </w:pPr>
    </w:p>
    <w:p w14:paraId="7BB403F3" w14:textId="77777777" w:rsidR="00C142F9" w:rsidRPr="001A497B" w:rsidRDefault="00C142F9" w:rsidP="00C142F9">
      <w:pPr>
        <w:pStyle w:val="Heading3"/>
        <w:jc w:val="left"/>
      </w:pPr>
      <w:bookmarkStart w:id="37" w:name="_Toc147238245"/>
      <w:bookmarkStart w:id="38" w:name="_Toc173322040"/>
      <w:bookmarkStart w:id="39" w:name="_Toc213836884"/>
      <w:r w:rsidRPr="001A497B">
        <w:t>Week 1</w:t>
      </w:r>
      <w:bookmarkEnd w:id="37"/>
      <w:bookmarkEnd w:id="38"/>
      <w:bookmarkEnd w:id="39"/>
    </w:p>
    <w:p w14:paraId="44087770" w14:textId="77777777" w:rsidR="00C142F9" w:rsidRPr="001A497B" w:rsidRDefault="00C142F9" w:rsidP="00C142F9">
      <w:pPr>
        <w:spacing w:after="0" w:line="276" w:lineRule="auto"/>
        <w:ind w:left="1080"/>
        <w:jc w:val="left"/>
        <w:rPr>
          <w:rFonts w:ascii="Arial" w:hAnsi="Arial" w:cs="Arial"/>
        </w:rPr>
      </w:pPr>
      <w:r w:rsidRPr="001A497B">
        <w:rPr>
          <w:rFonts w:ascii="Arial" w:hAnsi="Arial" w:cs="Arial"/>
          <w:b/>
          <w:bCs/>
          <w:u w:val="thick"/>
        </w:rPr>
        <w:t>Topics</w:t>
      </w:r>
    </w:p>
    <w:p w14:paraId="13DAEEC3" w14:textId="77777777" w:rsidR="00C142F9" w:rsidRPr="001A497B" w:rsidRDefault="00C142F9" w:rsidP="004C2107">
      <w:pPr>
        <w:numPr>
          <w:ilvl w:val="0"/>
          <w:numId w:val="11"/>
        </w:numPr>
        <w:spacing w:after="0" w:line="240" w:lineRule="auto"/>
        <w:ind w:left="1080" w:firstLine="0"/>
        <w:contextualSpacing/>
        <w:jc w:val="left"/>
        <w:rPr>
          <w:rFonts w:ascii="Arial" w:hAnsi="Arial" w:cs="Arial"/>
        </w:rPr>
      </w:pPr>
      <w:r w:rsidRPr="001A497B">
        <w:rPr>
          <w:rFonts w:ascii="Arial" w:hAnsi="Arial" w:cs="Arial"/>
        </w:rPr>
        <w:t>Acute Coronary Syndrome (ACS) – REQUIRED evaluated on Quiz 1</w:t>
      </w:r>
    </w:p>
    <w:p w14:paraId="510677F8" w14:textId="77777777" w:rsidR="00C142F9" w:rsidRPr="001A497B" w:rsidRDefault="00C142F9" w:rsidP="004C2107">
      <w:pPr>
        <w:numPr>
          <w:ilvl w:val="0"/>
          <w:numId w:val="11"/>
        </w:numPr>
        <w:spacing w:after="0" w:line="240" w:lineRule="auto"/>
        <w:ind w:left="1080" w:firstLine="0"/>
        <w:contextualSpacing/>
        <w:jc w:val="left"/>
        <w:rPr>
          <w:rFonts w:ascii="Arial" w:hAnsi="Arial" w:cs="Arial"/>
        </w:rPr>
      </w:pPr>
      <w:r w:rsidRPr="001A497B">
        <w:rPr>
          <w:rFonts w:ascii="Arial" w:hAnsi="Arial" w:cs="Arial"/>
        </w:rPr>
        <w:t>Congestive Heart Failure (CHF) - REQUIRED evaluated on Quiz 1</w:t>
      </w:r>
    </w:p>
    <w:p w14:paraId="003549BA" w14:textId="77777777" w:rsidR="00C142F9" w:rsidRPr="001A497B" w:rsidRDefault="00C142F9" w:rsidP="004C2107">
      <w:pPr>
        <w:numPr>
          <w:ilvl w:val="0"/>
          <w:numId w:val="11"/>
        </w:numPr>
        <w:spacing w:line="240" w:lineRule="auto"/>
        <w:ind w:left="1440"/>
        <w:contextualSpacing/>
        <w:jc w:val="left"/>
        <w:rPr>
          <w:rFonts w:ascii="Arial" w:hAnsi="Arial" w:cs="Arial"/>
        </w:rPr>
      </w:pPr>
      <w:r w:rsidRPr="001A497B">
        <w:rPr>
          <w:rFonts w:ascii="Arial" w:hAnsi="Arial" w:cs="Arial"/>
        </w:rPr>
        <w:t>Approach to Anemia - OPTIONAL Evaluated on individual Quiz for topic.</w:t>
      </w:r>
    </w:p>
    <w:p w14:paraId="175A15E0" w14:textId="77777777" w:rsidR="00C142F9" w:rsidRPr="001A497B" w:rsidRDefault="00C142F9" w:rsidP="00C142F9">
      <w:pPr>
        <w:spacing w:after="0" w:line="240" w:lineRule="auto"/>
        <w:ind w:left="1080"/>
        <w:contextualSpacing/>
        <w:jc w:val="left"/>
        <w:rPr>
          <w:rFonts w:ascii="Arial" w:hAnsi="Arial" w:cs="Arial"/>
        </w:rPr>
      </w:pPr>
    </w:p>
    <w:p w14:paraId="7605F9C8" w14:textId="77777777" w:rsidR="00C142F9" w:rsidRPr="001A497B" w:rsidRDefault="00C142F9" w:rsidP="00C142F9">
      <w:pPr>
        <w:spacing w:after="0" w:line="276" w:lineRule="auto"/>
        <w:ind w:left="1080"/>
        <w:jc w:val="left"/>
        <w:rPr>
          <w:rFonts w:ascii="Arial" w:hAnsi="Arial" w:cs="Arial"/>
        </w:rPr>
      </w:pPr>
      <w:r w:rsidRPr="001A497B">
        <w:rPr>
          <w:rFonts w:ascii="Arial" w:hAnsi="Arial" w:cs="Arial"/>
          <w:b/>
          <w:bCs/>
          <w:u w:val="thick"/>
        </w:rPr>
        <w:t>Specific Learning Objectives</w:t>
      </w:r>
    </w:p>
    <w:p w14:paraId="5E4C59D5" w14:textId="77777777" w:rsidR="00C142F9" w:rsidRPr="001A497B" w:rsidRDefault="00C142F9" w:rsidP="00C142F9">
      <w:pPr>
        <w:spacing w:after="0" w:line="276" w:lineRule="auto"/>
        <w:ind w:left="1080"/>
        <w:jc w:val="left"/>
        <w:rPr>
          <w:rFonts w:ascii="Arial" w:hAnsi="Arial" w:cs="Arial"/>
        </w:rPr>
      </w:pPr>
    </w:p>
    <w:p w14:paraId="321F2D40" w14:textId="77777777" w:rsidR="00C142F9" w:rsidRPr="001A497B" w:rsidRDefault="00C142F9" w:rsidP="00C142F9">
      <w:pPr>
        <w:ind w:left="360" w:firstLine="720"/>
        <w:jc w:val="left"/>
        <w:rPr>
          <w:rFonts w:ascii="Arial" w:hAnsi="Arial" w:cs="Arial"/>
        </w:rPr>
      </w:pPr>
      <w:r w:rsidRPr="001A497B">
        <w:rPr>
          <w:rFonts w:ascii="Arial" w:hAnsi="Arial" w:cs="Arial"/>
          <w:b/>
          <w:bCs/>
        </w:rPr>
        <w:t>Acute Coronary Syndrome (ACS) -</w:t>
      </w:r>
      <w:r w:rsidRPr="001A497B">
        <w:rPr>
          <w:rFonts w:ascii="Arial" w:hAnsi="Arial" w:cs="Arial"/>
        </w:rPr>
        <w:t xml:space="preserve"> REQUIRED evaluated on Quiz 1</w:t>
      </w:r>
    </w:p>
    <w:p w14:paraId="7117C72A"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Consistently explain pathophysiology of Coronary disease</w:t>
      </w:r>
    </w:p>
    <w:p w14:paraId="38408B12"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Recite the risk factors for coronary disease.</w:t>
      </w:r>
    </w:p>
    <w:p w14:paraId="1F241246"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Provide basic work up with laboratory and imaging for a patient with chest pain.</w:t>
      </w:r>
    </w:p>
    <w:p w14:paraId="45DDCE03"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Combine history, physical exam, EKG, and laboratory findings when meeting a new patient to decide if they are having an acute coronary syndrome.</w:t>
      </w:r>
    </w:p>
    <w:p w14:paraId="693526F9"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 xml:space="preserve">Quickly identify a </w:t>
      </w:r>
      <w:bookmarkStart w:id="40" w:name="_Int_OVT93E9o"/>
      <w:r w:rsidRPr="001A497B">
        <w:rPr>
          <w:rFonts w:ascii="Arial" w:hAnsi="Arial" w:cs="Arial"/>
        </w:rPr>
        <w:t>STEMI</w:t>
      </w:r>
      <w:bookmarkEnd w:id="40"/>
      <w:r w:rsidRPr="001A497B">
        <w:rPr>
          <w:rFonts w:ascii="Arial" w:hAnsi="Arial" w:cs="Arial"/>
        </w:rPr>
        <w:t xml:space="preserve"> on EKG. STEMI= ST Elevated Myocardial Infarction</w:t>
      </w:r>
    </w:p>
    <w:p w14:paraId="37250F26"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Identify EKG changes of ischemia and apply these to risk stratification of a patient for coronary disease.</w:t>
      </w:r>
    </w:p>
    <w:p w14:paraId="23C305D7"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 xml:space="preserve">Reproduce the various branches of treatment for NSTEMI/UA into a treatment plan given various medications indications and contraindication. </w:t>
      </w:r>
      <w:bookmarkStart w:id="41" w:name="_Int_WYlj48Jv"/>
      <w:r w:rsidRPr="001A497B">
        <w:rPr>
          <w:rFonts w:ascii="Arial" w:hAnsi="Arial" w:cs="Arial"/>
        </w:rPr>
        <w:t>NSTEMI</w:t>
      </w:r>
      <w:bookmarkEnd w:id="41"/>
      <w:r w:rsidRPr="001A497B">
        <w:rPr>
          <w:rFonts w:ascii="Arial" w:hAnsi="Arial" w:cs="Arial"/>
        </w:rPr>
        <w:t>= Non-ST Elevated Myocardial Infarction; UA=Unstable Angina</w:t>
      </w:r>
    </w:p>
    <w:p w14:paraId="0BC3C534" w14:textId="77777777" w:rsidR="00C142F9" w:rsidRPr="001A497B" w:rsidRDefault="00C142F9" w:rsidP="004C2107">
      <w:pPr>
        <w:numPr>
          <w:ilvl w:val="0"/>
          <w:numId w:val="12"/>
        </w:numPr>
        <w:spacing w:after="0" w:line="276" w:lineRule="auto"/>
        <w:ind w:left="1512"/>
        <w:jc w:val="left"/>
        <w:rPr>
          <w:rFonts w:ascii="Arial" w:hAnsi="Arial" w:cs="Arial"/>
        </w:rPr>
      </w:pPr>
      <w:bookmarkStart w:id="42" w:name="_Int_KmaYhs1b"/>
      <w:r w:rsidRPr="001A497B">
        <w:rPr>
          <w:rFonts w:ascii="Arial" w:hAnsi="Arial" w:cs="Arial"/>
        </w:rPr>
        <w:t>Memorize and recite the timing and indication of reperfusion therapy for STEMI as well as being familiar with various contraindications.</w:t>
      </w:r>
      <w:bookmarkEnd w:id="42"/>
    </w:p>
    <w:p w14:paraId="707102ED" w14:textId="77777777" w:rsidR="00C142F9" w:rsidRPr="001A497B" w:rsidRDefault="00C142F9" w:rsidP="004C2107">
      <w:pPr>
        <w:numPr>
          <w:ilvl w:val="0"/>
          <w:numId w:val="12"/>
        </w:numPr>
        <w:spacing w:after="0" w:line="276" w:lineRule="auto"/>
        <w:ind w:left="1512"/>
        <w:jc w:val="left"/>
        <w:rPr>
          <w:rFonts w:ascii="Arial" w:hAnsi="Arial" w:cs="Arial"/>
        </w:rPr>
      </w:pPr>
      <w:r w:rsidRPr="001A497B">
        <w:rPr>
          <w:rFonts w:ascii="Arial" w:hAnsi="Arial" w:cs="Arial"/>
        </w:rPr>
        <w:t>List the differential and basic management of the most serious disorders that can be mistaken for ACS.</w:t>
      </w:r>
    </w:p>
    <w:p w14:paraId="3A8A304A" w14:textId="77777777" w:rsidR="00C142F9" w:rsidRPr="001A497B" w:rsidRDefault="00C142F9" w:rsidP="00C142F9">
      <w:pPr>
        <w:spacing w:after="0" w:line="276" w:lineRule="auto"/>
        <w:ind w:left="1080"/>
        <w:jc w:val="left"/>
        <w:rPr>
          <w:rFonts w:ascii="Arial" w:hAnsi="Arial" w:cs="Arial"/>
        </w:rPr>
      </w:pPr>
    </w:p>
    <w:p w14:paraId="626B59D4" w14:textId="77777777" w:rsidR="00C142F9" w:rsidRPr="001A497B" w:rsidRDefault="00C142F9" w:rsidP="00C142F9">
      <w:pPr>
        <w:spacing w:after="0" w:line="276" w:lineRule="auto"/>
        <w:ind w:left="1080"/>
        <w:jc w:val="left"/>
        <w:rPr>
          <w:rFonts w:ascii="Arial" w:hAnsi="Arial" w:cs="Arial"/>
        </w:rPr>
      </w:pPr>
      <w:r w:rsidRPr="001A497B">
        <w:rPr>
          <w:rFonts w:ascii="Arial" w:hAnsi="Arial" w:cs="Arial"/>
          <w:b/>
          <w:bCs/>
        </w:rPr>
        <w:t>Congestive Heart Failure (CHF) -</w:t>
      </w:r>
      <w:r w:rsidRPr="001A497B">
        <w:rPr>
          <w:rFonts w:ascii="Arial" w:hAnsi="Arial" w:cs="Arial"/>
        </w:rPr>
        <w:t xml:space="preserve"> REQUIRED evaluated on Quiz 1</w:t>
      </w:r>
    </w:p>
    <w:p w14:paraId="4B61F6C7"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Recite the three main causes of CHF and three exotic causes.</w:t>
      </w:r>
    </w:p>
    <w:p w14:paraId="08450531"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 xml:space="preserve">Consistently diagnose an exacerbation of CHF on physical exam while being aided by lab work and imaging. </w:t>
      </w:r>
    </w:p>
    <w:p w14:paraId="5AE4D48F"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Use a focused history to tease out factors that lead to the exacerbation.</w:t>
      </w:r>
    </w:p>
    <w:p w14:paraId="17BB4ECA"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Pick out structural factors on an echocardiogram report that has led to CHF.</w:t>
      </w:r>
    </w:p>
    <w:p w14:paraId="07CA50E3"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Classify CHF for a patient based on an echocardiogram report and patient history.</w:t>
      </w:r>
    </w:p>
    <w:p w14:paraId="778DBC19"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 xml:space="preserve">Quickly recite the acute treatment for pulmonary edema in CHF </w:t>
      </w:r>
    </w:p>
    <w:p w14:paraId="331D1B5F" w14:textId="7FD462E6"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t>Provide basic long-term treatment aimed at reducing vicious cycle in CHF under various clinical scenarios as it relates to medical indications and contraindications.</w:t>
      </w:r>
    </w:p>
    <w:p w14:paraId="7EAFEB44" w14:textId="77777777" w:rsidR="00C142F9" w:rsidRPr="001A497B" w:rsidRDefault="00C142F9" w:rsidP="004C2107">
      <w:pPr>
        <w:numPr>
          <w:ilvl w:val="0"/>
          <w:numId w:val="13"/>
        </w:numPr>
        <w:spacing w:after="0" w:line="276" w:lineRule="auto"/>
        <w:ind w:left="1512"/>
        <w:jc w:val="left"/>
        <w:rPr>
          <w:rFonts w:ascii="Arial" w:hAnsi="Arial" w:cs="Arial"/>
        </w:rPr>
      </w:pPr>
      <w:r w:rsidRPr="001A497B">
        <w:rPr>
          <w:rFonts w:ascii="Arial" w:hAnsi="Arial" w:cs="Arial"/>
        </w:rPr>
        <w:lastRenderedPageBreak/>
        <w:t>Council a patient on lifestyle changes that will help decrease exacerbations and slow progression of disease.</w:t>
      </w:r>
    </w:p>
    <w:p w14:paraId="3DE19527" w14:textId="77777777" w:rsidR="00C142F9" w:rsidRPr="001A497B" w:rsidRDefault="00C142F9" w:rsidP="00C142F9">
      <w:pPr>
        <w:spacing w:after="0" w:line="276" w:lineRule="auto"/>
        <w:ind w:left="1080"/>
        <w:jc w:val="left"/>
        <w:rPr>
          <w:rFonts w:ascii="Arial" w:hAnsi="Arial" w:cs="Arial"/>
        </w:rPr>
      </w:pPr>
    </w:p>
    <w:p w14:paraId="1223BFFA" w14:textId="77777777" w:rsidR="00C142F9" w:rsidRPr="001A497B" w:rsidRDefault="00C142F9" w:rsidP="00C142F9">
      <w:pPr>
        <w:spacing w:line="240" w:lineRule="auto"/>
        <w:ind w:left="720" w:firstLine="360"/>
        <w:contextualSpacing/>
        <w:jc w:val="left"/>
        <w:rPr>
          <w:rFonts w:ascii="Arial" w:hAnsi="Arial" w:cs="Arial"/>
        </w:rPr>
      </w:pPr>
      <w:r w:rsidRPr="001A497B">
        <w:rPr>
          <w:rFonts w:ascii="Arial" w:hAnsi="Arial" w:cs="Arial"/>
          <w:b/>
          <w:bCs/>
        </w:rPr>
        <w:t xml:space="preserve">Approach to Anemia </w:t>
      </w:r>
      <w:r w:rsidRPr="001A497B">
        <w:rPr>
          <w:rFonts w:ascii="Arial" w:hAnsi="Arial" w:cs="Arial"/>
        </w:rPr>
        <w:t>- OPTIONAL Evaluated on individual quiz for topic.</w:t>
      </w:r>
    </w:p>
    <w:p w14:paraId="0088A640" w14:textId="77777777" w:rsidR="00C142F9" w:rsidRPr="001A497B" w:rsidRDefault="00C142F9" w:rsidP="004C2107">
      <w:pPr>
        <w:numPr>
          <w:ilvl w:val="0"/>
          <w:numId w:val="14"/>
        </w:numPr>
        <w:spacing w:after="0" w:line="276" w:lineRule="auto"/>
        <w:ind w:left="1512"/>
        <w:jc w:val="left"/>
        <w:rPr>
          <w:rFonts w:ascii="Arial" w:hAnsi="Arial" w:cs="Arial"/>
        </w:rPr>
      </w:pPr>
      <w:r w:rsidRPr="001A497B">
        <w:rPr>
          <w:rFonts w:ascii="Arial" w:hAnsi="Arial" w:cs="Arial"/>
        </w:rPr>
        <w:t xml:space="preserve">Recite a differential diagnosis </w:t>
      </w:r>
      <w:r w:rsidRPr="001A497B">
        <w:rPr>
          <w:rFonts w:ascii="Arial" w:hAnsi="Arial" w:cs="Arial"/>
          <w:u w:val="single"/>
        </w:rPr>
        <w:t>&gt;</w:t>
      </w:r>
      <w:r w:rsidRPr="001A497B">
        <w:rPr>
          <w:rFonts w:ascii="Arial" w:hAnsi="Arial" w:cs="Arial"/>
        </w:rPr>
        <w:t xml:space="preserve"> 5 possibilities for anemia based on the size the red blood cell.</w:t>
      </w:r>
    </w:p>
    <w:p w14:paraId="155EA338" w14:textId="77777777" w:rsidR="00C142F9" w:rsidRPr="001A497B" w:rsidRDefault="00C142F9" w:rsidP="004C2107">
      <w:pPr>
        <w:numPr>
          <w:ilvl w:val="0"/>
          <w:numId w:val="14"/>
        </w:numPr>
        <w:spacing w:after="0" w:line="276" w:lineRule="auto"/>
        <w:ind w:left="1512"/>
        <w:jc w:val="left"/>
        <w:rPr>
          <w:rFonts w:ascii="Arial" w:hAnsi="Arial" w:cs="Arial"/>
        </w:rPr>
      </w:pPr>
      <w:r w:rsidRPr="001A497B">
        <w:rPr>
          <w:rFonts w:ascii="Arial" w:hAnsi="Arial" w:cs="Arial"/>
        </w:rPr>
        <w:t xml:space="preserve">Systematically approach a workup for anemia based on a basic complete blood count, patient history, and demographics </w:t>
      </w:r>
    </w:p>
    <w:p w14:paraId="6AA85723" w14:textId="77777777" w:rsidR="00C142F9" w:rsidRPr="001A497B" w:rsidRDefault="00C142F9" w:rsidP="004C2107">
      <w:pPr>
        <w:numPr>
          <w:ilvl w:val="0"/>
          <w:numId w:val="14"/>
        </w:numPr>
        <w:spacing w:after="0" w:line="276" w:lineRule="auto"/>
        <w:ind w:left="1512"/>
        <w:jc w:val="left"/>
        <w:rPr>
          <w:rFonts w:ascii="Arial" w:hAnsi="Arial" w:cs="Arial"/>
        </w:rPr>
      </w:pPr>
      <w:r w:rsidRPr="001A497B">
        <w:rPr>
          <w:rFonts w:ascii="Arial" w:hAnsi="Arial" w:cs="Arial"/>
        </w:rPr>
        <w:t>Identify peripheral smear findings to refine differential diagnosis of anemia.</w:t>
      </w:r>
    </w:p>
    <w:p w14:paraId="5723BD1B" w14:textId="77777777" w:rsidR="00C142F9" w:rsidRPr="001A497B" w:rsidRDefault="00C142F9" w:rsidP="004C2107">
      <w:pPr>
        <w:numPr>
          <w:ilvl w:val="0"/>
          <w:numId w:val="14"/>
        </w:numPr>
        <w:spacing w:after="0" w:line="276" w:lineRule="auto"/>
        <w:ind w:left="1512"/>
        <w:jc w:val="left"/>
        <w:rPr>
          <w:rFonts w:ascii="Arial" w:hAnsi="Arial" w:cs="Arial"/>
          <w:b/>
          <w:bCs/>
        </w:rPr>
      </w:pPr>
      <w:r w:rsidRPr="001A497B">
        <w:rPr>
          <w:rFonts w:ascii="Arial" w:hAnsi="Arial" w:cs="Arial"/>
        </w:rPr>
        <w:t>Provide a workup for a patient to prove hemolysis.</w:t>
      </w:r>
    </w:p>
    <w:p w14:paraId="67318D2B" w14:textId="1219789F" w:rsidR="00E11FF3" w:rsidRPr="00425273" w:rsidRDefault="00C142F9" w:rsidP="004C2107">
      <w:pPr>
        <w:numPr>
          <w:ilvl w:val="0"/>
          <w:numId w:val="14"/>
        </w:numPr>
        <w:spacing w:after="0" w:line="276" w:lineRule="auto"/>
        <w:ind w:left="1512"/>
        <w:jc w:val="left"/>
        <w:rPr>
          <w:rFonts w:ascii="Arial" w:hAnsi="Arial" w:cs="Arial"/>
          <w:b/>
          <w:bCs/>
        </w:rPr>
      </w:pPr>
      <w:r w:rsidRPr="001A497B">
        <w:rPr>
          <w:rFonts w:ascii="Arial" w:hAnsi="Arial" w:cs="Arial"/>
        </w:rPr>
        <w:t>Consistently decide if a patient needs a transfusion of red blood cells.</w:t>
      </w:r>
    </w:p>
    <w:p w14:paraId="73019671" w14:textId="77777777" w:rsidR="00E11FF3" w:rsidRPr="001A497B" w:rsidRDefault="00E11FF3" w:rsidP="00E11FF3">
      <w:pPr>
        <w:spacing w:after="0" w:line="276" w:lineRule="auto"/>
        <w:ind w:left="1080"/>
        <w:jc w:val="left"/>
        <w:rPr>
          <w:rFonts w:ascii="Arial" w:hAnsi="Arial" w:cs="Arial"/>
        </w:rPr>
      </w:pPr>
    </w:p>
    <w:p w14:paraId="1EF55581" w14:textId="77777777" w:rsidR="00E11FF3" w:rsidRPr="001A497B" w:rsidRDefault="00E11FF3" w:rsidP="00E11FF3">
      <w:pPr>
        <w:pStyle w:val="Heading3"/>
        <w:jc w:val="left"/>
      </w:pPr>
      <w:bookmarkStart w:id="43" w:name="_Toc147238246"/>
      <w:bookmarkStart w:id="44" w:name="_Toc173322041"/>
      <w:bookmarkStart w:id="45" w:name="_Toc213836885"/>
      <w:r w:rsidRPr="001A497B">
        <w:t>Week 2</w:t>
      </w:r>
      <w:bookmarkEnd w:id="43"/>
      <w:bookmarkEnd w:id="44"/>
      <w:bookmarkEnd w:id="45"/>
    </w:p>
    <w:p w14:paraId="44DDF16E"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u w:val="thick"/>
        </w:rPr>
        <w:t>Topics</w:t>
      </w:r>
    </w:p>
    <w:p w14:paraId="1183F250" w14:textId="77777777" w:rsidR="00E11FF3" w:rsidRPr="001A497B" w:rsidRDefault="00E11FF3" w:rsidP="004C2107">
      <w:pPr>
        <w:pStyle w:val="ListParagraph"/>
        <w:numPr>
          <w:ilvl w:val="0"/>
          <w:numId w:val="28"/>
        </w:numPr>
        <w:spacing w:after="0" w:line="240" w:lineRule="auto"/>
        <w:jc w:val="left"/>
        <w:rPr>
          <w:rFonts w:ascii="Arial" w:hAnsi="Arial" w:cs="Arial"/>
        </w:rPr>
      </w:pPr>
      <w:r w:rsidRPr="001A497B">
        <w:rPr>
          <w:rFonts w:ascii="Arial" w:hAnsi="Arial" w:cs="Arial"/>
        </w:rPr>
        <w:t>Acute Kidney Injury (AKI) - REQUIRED evaluated on Quiz 2</w:t>
      </w:r>
    </w:p>
    <w:p w14:paraId="0DF3A961" w14:textId="77777777" w:rsidR="00E11FF3" w:rsidRDefault="00E11FF3" w:rsidP="004C2107">
      <w:pPr>
        <w:numPr>
          <w:ilvl w:val="0"/>
          <w:numId w:val="28"/>
        </w:numPr>
        <w:spacing w:after="0" w:line="240" w:lineRule="auto"/>
        <w:contextualSpacing/>
        <w:jc w:val="left"/>
        <w:rPr>
          <w:rFonts w:ascii="Arial" w:hAnsi="Arial" w:cs="Arial"/>
        </w:rPr>
      </w:pPr>
      <w:r w:rsidRPr="001A497B">
        <w:rPr>
          <w:rFonts w:ascii="Arial" w:hAnsi="Arial" w:cs="Arial"/>
        </w:rPr>
        <w:t>Electrolyte disorders (K, Ca, Mg, Phos) - REQUIRED evaluated on Quiz 2</w:t>
      </w:r>
    </w:p>
    <w:p w14:paraId="57B59832" w14:textId="77777777" w:rsidR="00E11FF3" w:rsidRDefault="00E11FF3" w:rsidP="004C2107">
      <w:pPr>
        <w:numPr>
          <w:ilvl w:val="0"/>
          <w:numId w:val="28"/>
        </w:numPr>
        <w:spacing w:after="0" w:line="240" w:lineRule="auto"/>
        <w:contextualSpacing/>
        <w:jc w:val="left"/>
        <w:rPr>
          <w:rFonts w:ascii="Arial" w:hAnsi="Arial" w:cs="Arial"/>
        </w:rPr>
      </w:pPr>
      <w:r w:rsidRPr="000F228F">
        <w:rPr>
          <w:rFonts w:ascii="Arial" w:hAnsi="Arial" w:cs="Arial"/>
        </w:rPr>
        <w:t>Sodium Disorder – OPTIONAL Evaluated on individual quiz for topic.</w:t>
      </w:r>
    </w:p>
    <w:p w14:paraId="6C9CAB93" w14:textId="77777777" w:rsidR="00E11FF3" w:rsidRPr="000F228F" w:rsidRDefault="00E11FF3" w:rsidP="004C2107">
      <w:pPr>
        <w:numPr>
          <w:ilvl w:val="0"/>
          <w:numId w:val="28"/>
        </w:numPr>
        <w:spacing w:after="0" w:line="240" w:lineRule="auto"/>
        <w:contextualSpacing/>
        <w:jc w:val="left"/>
        <w:rPr>
          <w:rFonts w:ascii="Arial" w:hAnsi="Arial" w:cs="Arial"/>
        </w:rPr>
      </w:pPr>
      <w:r w:rsidRPr="000F228F">
        <w:rPr>
          <w:rFonts w:ascii="Arial" w:hAnsi="Arial" w:cs="Arial"/>
        </w:rPr>
        <w:t>Urinary Tract Infection – OPTIONAL Evaluated on individual quiz for topic.</w:t>
      </w:r>
    </w:p>
    <w:p w14:paraId="516F1871" w14:textId="77777777" w:rsidR="00E11FF3" w:rsidRPr="001A497B" w:rsidRDefault="00E11FF3" w:rsidP="00E11FF3">
      <w:pPr>
        <w:spacing w:after="0" w:line="276" w:lineRule="auto"/>
        <w:ind w:left="1296"/>
        <w:jc w:val="left"/>
        <w:rPr>
          <w:rFonts w:ascii="Arial" w:hAnsi="Arial" w:cs="Arial"/>
        </w:rPr>
      </w:pPr>
    </w:p>
    <w:p w14:paraId="2E099293" w14:textId="77777777" w:rsidR="00E11FF3" w:rsidRPr="001A497B" w:rsidRDefault="00E11FF3" w:rsidP="00E11FF3">
      <w:pPr>
        <w:ind w:left="1008"/>
        <w:jc w:val="left"/>
        <w:rPr>
          <w:rFonts w:ascii="Arial" w:hAnsi="Arial" w:cs="Arial"/>
          <w:b/>
          <w:bCs/>
          <w:u w:val="thick"/>
        </w:rPr>
      </w:pPr>
      <w:r w:rsidRPr="001A497B">
        <w:rPr>
          <w:rFonts w:ascii="Arial" w:hAnsi="Arial" w:cs="Arial"/>
          <w:b/>
          <w:bCs/>
          <w:u w:val="thick"/>
        </w:rPr>
        <w:t>Specific Learning Objectives</w:t>
      </w:r>
    </w:p>
    <w:p w14:paraId="4048DDFB" w14:textId="77777777" w:rsidR="00E11FF3" w:rsidRPr="001A497B" w:rsidRDefault="00E11FF3" w:rsidP="00E11FF3">
      <w:pPr>
        <w:spacing w:after="0" w:line="276" w:lineRule="auto"/>
        <w:ind w:left="1080"/>
        <w:jc w:val="left"/>
        <w:rPr>
          <w:rFonts w:ascii="Arial" w:hAnsi="Arial" w:cs="Arial"/>
        </w:rPr>
      </w:pPr>
    </w:p>
    <w:p w14:paraId="4678B216" w14:textId="77777777" w:rsidR="00E11FF3" w:rsidRPr="001A497B" w:rsidRDefault="00E11FF3" w:rsidP="00E11FF3">
      <w:pPr>
        <w:ind w:left="360" w:firstLine="720"/>
        <w:jc w:val="left"/>
        <w:rPr>
          <w:rFonts w:ascii="Arial" w:hAnsi="Arial" w:cs="Arial"/>
          <w:b/>
          <w:bCs/>
        </w:rPr>
      </w:pPr>
      <w:r w:rsidRPr="001A497B">
        <w:rPr>
          <w:rFonts w:ascii="Arial" w:hAnsi="Arial" w:cs="Arial"/>
          <w:b/>
          <w:bCs/>
        </w:rPr>
        <w:t xml:space="preserve">Acute Kidney Injury (AKI) </w:t>
      </w:r>
      <w:r w:rsidRPr="001A497B">
        <w:rPr>
          <w:rFonts w:ascii="Arial" w:hAnsi="Arial" w:cs="Arial"/>
        </w:rPr>
        <w:t>- REQUIRED evaluated on Quiz 2</w:t>
      </w:r>
    </w:p>
    <w:p w14:paraId="1F54CFE9"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Include AKI in a differential diagnosis based on various signs and symptoms.</w:t>
      </w:r>
    </w:p>
    <w:p w14:paraId="13B8CFED"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Recognize AKI quickly and efficiently based on lab work and urine output.</w:t>
      </w:r>
    </w:p>
    <w:p w14:paraId="340D6601"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 xml:space="preserve">Stage the degree of AKI based on established baseline creatinine. </w:t>
      </w:r>
    </w:p>
    <w:p w14:paraId="010F02F8"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Recite the etiology of AKI (prerenal, post renal, intrinsic) from most common to least common.</w:t>
      </w:r>
    </w:p>
    <w:p w14:paraId="37F185F6" w14:textId="77777777" w:rsidR="00E11FF3" w:rsidRPr="001A497B" w:rsidRDefault="00E11FF3" w:rsidP="004C2107">
      <w:pPr>
        <w:numPr>
          <w:ilvl w:val="0"/>
          <w:numId w:val="15"/>
        </w:numPr>
        <w:spacing w:after="0" w:line="276" w:lineRule="auto"/>
        <w:ind w:left="1512"/>
        <w:jc w:val="left"/>
        <w:rPr>
          <w:rFonts w:ascii="Arial" w:hAnsi="Arial" w:cs="Arial"/>
        </w:rPr>
      </w:pPr>
      <w:bookmarkStart w:id="46" w:name="_Int_pwNeR5PJ"/>
      <w:r w:rsidRPr="001A497B">
        <w:rPr>
          <w:rFonts w:ascii="Arial" w:hAnsi="Arial" w:cs="Arial"/>
        </w:rPr>
        <w:t>Formulate a differential using initial lab work as well as physical exam and history to assist in patient care on rounds.</w:t>
      </w:r>
      <w:bookmarkEnd w:id="46"/>
    </w:p>
    <w:p w14:paraId="47AD0C1A"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Provide a stepwise approach to work up and diagnose to avoid unnecessary/costly workups.</w:t>
      </w:r>
    </w:p>
    <w:p w14:paraId="54B62FAA"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Recognize warning signs of “zebras” when considering the etiology of AKI.</w:t>
      </w:r>
    </w:p>
    <w:p w14:paraId="6C4F6E03"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Recommend treatment for AKI based on etiology.</w:t>
      </w:r>
    </w:p>
    <w:p w14:paraId="3E3C6073"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 xml:space="preserve">Recognize and recite the indications for dialysis emergently. </w:t>
      </w:r>
    </w:p>
    <w:p w14:paraId="2D4D0341" w14:textId="77777777" w:rsidR="00E11FF3" w:rsidRPr="001A497B" w:rsidRDefault="00E11FF3" w:rsidP="004C2107">
      <w:pPr>
        <w:numPr>
          <w:ilvl w:val="0"/>
          <w:numId w:val="15"/>
        </w:numPr>
        <w:spacing w:after="0" w:line="276" w:lineRule="auto"/>
        <w:ind w:left="1512"/>
        <w:jc w:val="left"/>
        <w:rPr>
          <w:rFonts w:ascii="Arial" w:hAnsi="Arial" w:cs="Arial"/>
        </w:rPr>
      </w:pPr>
      <w:r w:rsidRPr="001A497B">
        <w:rPr>
          <w:rFonts w:ascii="Arial" w:hAnsi="Arial" w:cs="Arial"/>
        </w:rPr>
        <w:t xml:space="preserve">Recommend strategies to help prevent AKI. </w:t>
      </w:r>
    </w:p>
    <w:p w14:paraId="0A0C7CAB" w14:textId="77777777" w:rsidR="00E11FF3" w:rsidRPr="001A497B" w:rsidRDefault="00E11FF3" w:rsidP="00E11FF3">
      <w:pPr>
        <w:spacing w:after="0" w:line="276" w:lineRule="auto"/>
        <w:ind w:left="1080"/>
        <w:jc w:val="left"/>
        <w:rPr>
          <w:rFonts w:ascii="Arial" w:hAnsi="Arial" w:cs="Arial"/>
          <w:b/>
          <w:bCs/>
        </w:rPr>
      </w:pPr>
    </w:p>
    <w:p w14:paraId="1C1763CC" w14:textId="77777777" w:rsidR="00E11FF3" w:rsidRPr="001A497B" w:rsidRDefault="00E11FF3" w:rsidP="00E11FF3">
      <w:pPr>
        <w:spacing w:after="0" w:line="276" w:lineRule="auto"/>
        <w:ind w:left="1080"/>
        <w:jc w:val="left"/>
        <w:rPr>
          <w:rFonts w:ascii="Arial" w:hAnsi="Arial" w:cs="Arial"/>
          <w:b/>
          <w:bCs/>
        </w:rPr>
      </w:pPr>
      <w:r w:rsidRPr="001A497B">
        <w:rPr>
          <w:rFonts w:ascii="Arial" w:hAnsi="Arial" w:cs="Arial"/>
          <w:b/>
          <w:bCs/>
        </w:rPr>
        <w:t xml:space="preserve">Electrolyte disorders (K, Ca, Mg, Phos) </w:t>
      </w:r>
      <w:r w:rsidRPr="001A497B">
        <w:rPr>
          <w:rFonts w:ascii="Arial" w:hAnsi="Arial" w:cs="Arial"/>
        </w:rPr>
        <w:t>- REQUIRED evaluated on Quiz 2</w:t>
      </w:r>
    </w:p>
    <w:p w14:paraId="485C3B03"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Identify the signs and symptoms of potassium disorders.</w:t>
      </w:r>
    </w:p>
    <w:p w14:paraId="1550BAE2"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Recite the major components of the differential diagnosis of hypokalemia and hyperkalemia as it relates to the mechanism.</w:t>
      </w:r>
    </w:p>
    <w:p w14:paraId="551E2CF1"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Provide treatment for hypokalemia by the most appropriate route.</w:t>
      </w:r>
    </w:p>
    <w:p w14:paraId="01AF0647" w14:textId="77777777" w:rsidR="00E11FF3" w:rsidRPr="001A497B" w:rsidRDefault="00E11FF3" w:rsidP="004C2107">
      <w:pPr>
        <w:numPr>
          <w:ilvl w:val="0"/>
          <w:numId w:val="16"/>
        </w:numPr>
        <w:spacing w:after="0" w:line="276" w:lineRule="auto"/>
        <w:ind w:left="1512"/>
        <w:jc w:val="left"/>
        <w:rPr>
          <w:rFonts w:ascii="Arial" w:hAnsi="Arial" w:cs="Arial"/>
        </w:rPr>
      </w:pPr>
      <w:bookmarkStart w:id="47" w:name="_Int_HPlYS871"/>
      <w:r w:rsidRPr="001A497B">
        <w:rPr>
          <w:rFonts w:ascii="Arial" w:hAnsi="Arial" w:cs="Arial"/>
        </w:rPr>
        <w:t>Provide treatment for hyperkalemia under various clinical conditions in an immediate manner.</w:t>
      </w:r>
      <w:bookmarkEnd w:id="47"/>
      <w:r w:rsidRPr="001A497B">
        <w:rPr>
          <w:rFonts w:ascii="Arial" w:hAnsi="Arial" w:cs="Arial"/>
        </w:rPr>
        <w:t xml:space="preserve"> </w:t>
      </w:r>
    </w:p>
    <w:p w14:paraId="32907469"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lastRenderedPageBreak/>
        <w:t>Recite and identify the electrocardiographic changes of hypo and hyperkalemia consistently.</w:t>
      </w:r>
    </w:p>
    <w:p w14:paraId="6ACEB6D6"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Quickly correct serum calcium levels based on albumin in your head.</w:t>
      </w:r>
    </w:p>
    <w:p w14:paraId="174926A8"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Explain hormonal regulation of calcium and connect this to forming a differential diagnosis for hyper and hypocalcemia.</w:t>
      </w:r>
    </w:p>
    <w:p w14:paraId="6C5CB8B2"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Provide a workup to narrow down your differential diagnosis of hypercalcemia and hypocalcemia.</w:t>
      </w:r>
    </w:p>
    <w:p w14:paraId="3C267150"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Recite the treatment for hypercalcemia while factoring in the severity of disease.</w:t>
      </w:r>
    </w:p>
    <w:p w14:paraId="29D5CC3A"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Apply the signs and symptoms of electrolyte disturbances to the differential diagnosis of common presentations.</w:t>
      </w:r>
    </w:p>
    <w:p w14:paraId="0A088F76"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Identify EKG changes as they relate to electrolyte disturbances.</w:t>
      </w:r>
    </w:p>
    <w:p w14:paraId="057452CD" w14:textId="77777777" w:rsidR="00E11FF3" w:rsidRPr="001A497B" w:rsidRDefault="00E11FF3" w:rsidP="004C2107">
      <w:pPr>
        <w:numPr>
          <w:ilvl w:val="0"/>
          <w:numId w:val="16"/>
        </w:numPr>
        <w:spacing w:after="0" w:line="276" w:lineRule="auto"/>
        <w:ind w:left="1512"/>
        <w:jc w:val="left"/>
        <w:rPr>
          <w:rFonts w:ascii="Arial" w:hAnsi="Arial" w:cs="Arial"/>
        </w:rPr>
      </w:pPr>
      <w:r w:rsidRPr="001A497B">
        <w:rPr>
          <w:rFonts w:ascii="Arial" w:hAnsi="Arial" w:cs="Arial"/>
        </w:rPr>
        <w:t>Consistently suggest quantity and route of replacement in routine electrolyte deficiencies</w:t>
      </w:r>
    </w:p>
    <w:p w14:paraId="5A992709" w14:textId="77777777" w:rsidR="00E11FF3" w:rsidRPr="001A497B" w:rsidRDefault="00E11FF3" w:rsidP="00E11FF3">
      <w:pPr>
        <w:spacing w:after="0" w:line="276" w:lineRule="auto"/>
        <w:ind w:left="1080"/>
        <w:jc w:val="left"/>
        <w:rPr>
          <w:rFonts w:ascii="Arial" w:hAnsi="Arial" w:cs="Arial"/>
        </w:rPr>
      </w:pPr>
    </w:p>
    <w:p w14:paraId="407B76AF"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t xml:space="preserve">Sodium Disorders </w:t>
      </w:r>
      <w:r w:rsidRPr="001A497B">
        <w:rPr>
          <w:rFonts w:ascii="Arial" w:hAnsi="Arial" w:cs="Arial"/>
        </w:rPr>
        <w:t>– OPTIONAL Evaluated on individual quiz for topic.</w:t>
      </w:r>
    </w:p>
    <w:p w14:paraId="5B84FF6C" w14:textId="77777777" w:rsidR="00E11FF3" w:rsidRPr="001A497B" w:rsidRDefault="00E11FF3" w:rsidP="004C2107">
      <w:pPr>
        <w:numPr>
          <w:ilvl w:val="0"/>
          <w:numId w:val="17"/>
        </w:numPr>
        <w:spacing w:after="0" w:line="276" w:lineRule="auto"/>
        <w:ind w:left="1512"/>
        <w:jc w:val="left"/>
        <w:rPr>
          <w:rFonts w:ascii="Arial" w:hAnsi="Arial" w:cs="Arial"/>
        </w:rPr>
      </w:pPr>
      <w:r>
        <w:rPr>
          <w:rFonts w:ascii="Arial" w:hAnsi="Arial" w:cs="Arial"/>
        </w:rPr>
        <w:t>Formulate a</w:t>
      </w:r>
      <w:r w:rsidRPr="001A497B">
        <w:rPr>
          <w:rFonts w:ascii="Arial" w:hAnsi="Arial" w:cs="Arial"/>
        </w:rPr>
        <w:t xml:space="preserve"> differential diagnosis for hyponatremia/hypernatremia. </w:t>
      </w:r>
    </w:p>
    <w:p w14:paraId="1847C900"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Recite at least three major disorders that lead to hyponatremia based on a patient’s fluid status.</w:t>
      </w:r>
    </w:p>
    <w:p w14:paraId="14F6B4A8"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 xml:space="preserve">Pose a theory as to etiology of hyponatremia/ hypernatremia based on clinical presentation and basic labs. </w:t>
      </w:r>
    </w:p>
    <w:p w14:paraId="577D5896"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Order and interpret labs to confirm etiology.</w:t>
      </w:r>
    </w:p>
    <w:p w14:paraId="7EBC5E3C"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Provide basic treatment for hyponatremia/ hypernatremia.</w:t>
      </w:r>
    </w:p>
    <w:p w14:paraId="1B782BA5"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Name five causes of SIADH.</w:t>
      </w:r>
    </w:p>
    <w:p w14:paraId="6C2F188E" w14:textId="77777777" w:rsidR="00E11FF3" w:rsidRPr="001A497B" w:rsidRDefault="00E11FF3" w:rsidP="004C2107">
      <w:pPr>
        <w:numPr>
          <w:ilvl w:val="0"/>
          <w:numId w:val="17"/>
        </w:numPr>
        <w:spacing w:after="0" w:line="276" w:lineRule="auto"/>
        <w:ind w:left="1512"/>
        <w:jc w:val="left"/>
        <w:rPr>
          <w:rFonts w:ascii="Arial" w:hAnsi="Arial" w:cs="Arial"/>
        </w:rPr>
      </w:pPr>
      <w:r>
        <w:rPr>
          <w:rFonts w:ascii="Arial" w:hAnsi="Arial" w:cs="Arial"/>
        </w:rPr>
        <w:t xml:space="preserve">Formulate a </w:t>
      </w:r>
      <w:r w:rsidRPr="001A497B">
        <w:rPr>
          <w:rFonts w:ascii="Arial" w:hAnsi="Arial" w:cs="Arial"/>
        </w:rPr>
        <w:t>differential diagnosis for hypernatremia based on fluid status.</w:t>
      </w:r>
    </w:p>
    <w:p w14:paraId="65CDE197"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Pose a theory as to etiology of hypernatremia based on clinical presentation and basic labs.</w:t>
      </w:r>
    </w:p>
    <w:p w14:paraId="26544E2D" w14:textId="77777777" w:rsidR="00E11FF3" w:rsidRPr="001A497B" w:rsidRDefault="00E11FF3" w:rsidP="004C2107">
      <w:pPr>
        <w:numPr>
          <w:ilvl w:val="0"/>
          <w:numId w:val="17"/>
        </w:numPr>
        <w:spacing w:after="0" w:line="276" w:lineRule="auto"/>
        <w:ind w:left="1512"/>
        <w:jc w:val="left"/>
        <w:rPr>
          <w:rFonts w:ascii="Arial" w:hAnsi="Arial" w:cs="Arial"/>
        </w:rPr>
      </w:pPr>
      <w:r w:rsidRPr="001A497B">
        <w:rPr>
          <w:rFonts w:ascii="Arial" w:hAnsi="Arial" w:cs="Arial"/>
        </w:rPr>
        <w:t xml:space="preserve">Provide basic treatment </w:t>
      </w:r>
      <w:bookmarkStart w:id="48" w:name="_Int_QI25khU3"/>
      <w:r w:rsidRPr="001A497B">
        <w:rPr>
          <w:rFonts w:ascii="Arial" w:hAnsi="Arial" w:cs="Arial"/>
        </w:rPr>
        <w:t>of</w:t>
      </w:r>
      <w:bookmarkEnd w:id="48"/>
      <w:r w:rsidRPr="001A497B">
        <w:rPr>
          <w:rFonts w:ascii="Arial" w:hAnsi="Arial" w:cs="Arial"/>
        </w:rPr>
        <w:t xml:space="preserve"> hypernatremia.</w:t>
      </w:r>
    </w:p>
    <w:p w14:paraId="0B47D28B" w14:textId="77777777" w:rsidR="00E11FF3" w:rsidRPr="001A497B" w:rsidRDefault="00E11FF3" w:rsidP="00E11FF3">
      <w:pPr>
        <w:spacing w:after="0" w:line="276" w:lineRule="auto"/>
        <w:ind w:left="1080"/>
        <w:jc w:val="left"/>
        <w:rPr>
          <w:rFonts w:ascii="Arial" w:hAnsi="Arial" w:cs="Arial"/>
        </w:rPr>
      </w:pPr>
    </w:p>
    <w:p w14:paraId="5D64C8D4"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t xml:space="preserve">Urinary Tract Infection </w:t>
      </w:r>
      <w:r w:rsidRPr="001A497B">
        <w:rPr>
          <w:rFonts w:ascii="Arial" w:hAnsi="Arial" w:cs="Arial"/>
        </w:rPr>
        <w:t>– OPTIONAL Evaluated on individual quiz for topic.</w:t>
      </w:r>
    </w:p>
    <w:p w14:paraId="7E795EE7" w14:textId="77777777" w:rsidR="00E11FF3" w:rsidRPr="001A497B" w:rsidRDefault="00E11FF3" w:rsidP="004C2107">
      <w:pPr>
        <w:numPr>
          <w:ilvl w:val="0"/>
          <w:numId w:val="18"/>
        </w:numPr>
        <w:spacing w:after="0"/>
        <w:ind w:left="1512"/>
        <w:jc w:val="left"/>
        <w:rPr>
          <w:rFonts w:ascii="Arial" w:hAnsi="Arial" w:cs="Arial"/>
        </w:rPr>
      </w:pPr>
      <w:r w:rsidRPr="001A497B">
        <w:rPr>
          <w:rFonts w:ascii="Arial" w:hAnsi="Arial" w:cs="Arial"/>
        </w:rPr>
        <w:t>Consistently list the causative organisms responsible for UTI</w:t>
      </w:r>
    </w:p>
    <w:p w14:paraId="113AC7B8" w14:textId="77777777" w:rsidR="00E11FF3" w:rsidRPr="001A497B" w:rsidRDefault="00E11FF3" w:rsidP="004C2107">
      <w:pPr>
        <w:numPr>
          <w:ilvl w:val="0"/>
          <w:numId w:val="18"/>
        </w:numPr>
        <w:spacing w:after="0"/>
        <w:ind w:left="1512"/>
        <w:jc w:val="left"/>
        <w:rPr>
          <w:rFonts w:ascii="Arial" w:hAnsi="Arial" w:cs="Arial"/>
        </w:rPr>
      </w:pPr>
      <w:r w:rsidRPr="001A497B">
        <w:rPr>
          <w:rFonts w:ascii="Arial" w:hAnsi="Arial" w:cs="Arial"/>
        </w:rPr>
        <w:t>Accurately diagnosis a urinary tract infection given a urinalysis and a patient presentation.</w:t>
      </w:r>
    </w:p>
    <w:p w14:paraId="170CA4CE" w14:textId="77777777" w:rsidR="00E11FF3" w:rsidRPr="001A497B" w:rsidRDefault="00E11FF3" w:rsidP="004C2107">
      <w:pPr>
        <w:numPr>
          <w:ilvl w:val="0"/>
          <w:numId w:val="18"/>
        </w:numPr>
        <w:spacing w:after="0" w:line="276" w:lineRule="auto"/>
        <w:ind w:left="1512"/>
        <w:jc w:val="left"/>
        <w:rPr>
          <w:rFonts w:ascii="Arial" w:hAnsi="Arial" w:cs="Arial"/>
        </w:rPr>
      </w:pPr>
      <w:r w:rsidRPr="001A497B">
        <w:rPr>
          <w:rFonts w:ascii="Arial" w:hAnsi="Arial" w:cs="Arial"/>
        </w:rPr>
        <w:t>Formulate an appropriate work up for a patient with UTI knowing the indications for different labs and imaging.</w:t>
      </w:r>
    </w:p>
    <w:p w14:paraId="5B1B26D6" w14:textId="77777777" w:rsidR="00E11FF3" w:rsidRPr="001A497B" w:rsidRDefault="00E11FF3" w:rsidP="004C2107">
      <w:pPr>
        <w:numPr>
          <w:ilvl w:val="0"/>
          <w:numId w:val="18"/>
        </w:numPr>
        <w:spacing w:after="0" w:line="276" w:lineRule="auto"/>
        <w:ind w:left="1512"/>
        <w:jc w:val="left"/>
        <w:rPr>
          <w:rFonts w:ascii="Arial" w:hAnsi="Arial" w:cs="Arial"/>
        </w:rPr>
      </w:pPr>
      <w:r w:rsidRPr="001A497B">
        <w:rPr>
          <w:rFonts w:ascii="Arial" w:hAnsi="Arial" w:cs="Arial"/>
        </w:rPr>
        <w:t>Identify situations that call for the need for a specialist.</w:t>
      </w:r>
    </w:p>
    <w:p w14:paraId="3BADBBD4" w14:textId="77777777" w:rsidR="00E11FF3" w:rsidRPr="001A497B" w:rsidRDefault="00E11FF3" w:rsidP="004C2107">
      <w:pPr>
        <w:numPr>
          <w:ilvl w:val="0"/>
          <w:numId w:val="18"/>
        </w:numPr>
        <w:spacing w:after="0" w:line="276" w:lineRule="auto"/>
        <w:ind w:left="1512"/>
        <w:jc w:val="left"/>
        <w:rPr>
          <w:rFonts w:ascii="Arial" w:hAnsi="Arial" w:cs="Arial"/>
        </w:rPr>
      </w:pPr>
      <w:r w:rsidRPr="001A497B">
        <w:rPr>
          <w:rFonts w:ascii="Arial" w:hAnsi="Arial" w:cs="Arial"/>
        </w:rPr>
        <w:t>Provide basic antimicrobial selection under various clinical scenarios.</w:t>
      </w:r>
    </w:p>
    <w:p w14:paraId="130B96ED" w14:textId="77777777" w:rsidR="00E11FF3" w:rsidRPr="001A497B" w:rsidRDefault="00E11FF3" w:rsidP="004C2107">
      <w:pPr>
        <w:numPr>
          <w:ilvl w:val="0"/>
          <w:numId w:val="18"/>
        </w:numPr>
        <w:spacing w:after="0" w:line="276" w:lineRule="auto"/>
        <w:ind w:left="1512"/>
        <w:jc w:val="left"/>
        <w:rPr>
          <w:rFonts w:ascii="Arial" w:hAnsi="Arial" w:cs="Arial"/>
        </w:rPr>
      </w:pPr>
      <w:r w:rsidRPr="001A497B">
        <w:rPr>
          <w:rFonts w:ascii="Arial" w:hAnsi="Arial" w:cs="Arial"/>
        </w:rPr>
        <w:t>Disposition a patient based on clinical indicators and presentation.</w:t>
      </w:r>
    </w:p>
    <w:p w14:paraId="7ACD0169" w14:textId="77777777" w:rsidR="00E11FF3" w:rsidRPr="001A497B" w:rsidRDefault="00E11FF3" w:rsidP="00E11FF3">
      <w:pPr>
        <w:spacing w:after="0" w:line="276" w:lineRule="auto"/>
        <w:ind w:left="1080"/>
        <w:jc w:val="left"/>
        <w:rPr>
          <w:rFonts w:ascii="Arial" w:hAnsi="Arial" w:cs="Arial"/>
        </w:rPr>
      </w:pPr>
    </w:p>
    <w:p w14:paraId="25BC0724" w14:textId="77777777" w:rsidR="00E11FF3" w:rsidRPr="001A497B" w:rsidRDefault="00E11FF3" w:rsidP="00E11FF3">
      <w:pPr>
        <w:pStyle w:val="Heading3"/>
        <w:jc w:val="left"/>
      </w:pPr>
      <w:bookmarkStart w:id="49" w:name="_Toc147238247"/>
      <w:bookmarkStart w:id="50" w:name="_Toc173322042"/>
      <w:bookmarkStart w:id="51" w:name="_Toc213836886"/>
      <w:r w:rsidRPr="001A497B">
        <w:t>Week 3</w:t>
      </w:r>
      <w:bookmarkEnd w:id="49"/>
      <w:bookmarkEnd w:id="50"/>
      <w:bookmarkEnd w:id="51"/>
    </w:p>
    <w:p w14:paraId="396ABC6E"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u w:val="thick"/>
        </w:rPr>
        <w:t>Topics</w:t>
      </w:r>
    </w:p>
    <w:p w14:paraId="4ECBA552" w14:textId="77777777" w:rsidR="00E11FF3" w:rsidRPr="001A497B" w:rsidRDefault="00E11FF3" w:rsidP="00E11FF3">
      <w:pPr>
        <w:spacing w:after="0" w:line="276" w:lineRule="auto"/>
        <w:ind w:left="1080"/>
        <w:jc w:val="left"/>
        <w:rPr>
          <w:rFonts w:ascii="Arial" w:hAnsi="Arial" w:cs="Arial"/>
        </w:rPr>
      </w:pPr>
    </w:p>
    <w:p w14:paraId="75922110" w14:textId="77777777" w:rsidR="00E11FF3" w:rsidRPr="001A497B" w:rsidRDefault="00E11FF3" w:rsidP="004C2107">
      <w:pPr>
        <w:numPr>
          <w:ilvl w:val="0"/>
          <w:numId w:val="29"/>
        </w:numPr>
        <w:spacing w:after="0" w:line="276" w:lineRule="auto"/>
        <w:jc w:val="left"/>
        <w:rPr>
          <w:rFonts w:ascii="Arial" w:hAnsi="Arial" w:cs="Arial"/>
        </w:rPr>
      </w:pPr>
      <w:r w:rsidRPr="001A497B">
        <w:rPr>
          <w:rFonts w:ascii="Arial" w:hAnsi="Arial" w:cs="Arial"/>
        </w:rPr>
        <w:t>Chronic Obstructive Pulmonary Disease (COPD) - REQUIRED evaluated on Quiz 3</w:t>
      </w:r>
    </w:p>
    <w:p w14:paraId="020B60B2" w14:textId="77777777" w:rsidR="00E11FF3" w:rsidRPr="001A497B" w:rsidRDefault="00E11FF3" w:rsidP="004C2107">
      <w:pPr>
        <w:numPr>
          <w:ilvl w:val="0"/>
          <w:numId w:val="29"/>
        </w:numPr>
        <w:spacing w:after="0" w:line="276" w:lineRule="auto"/>
        <w:jc w:val="left"/>
        <w:rPr>
          <w:rFonts w:ascii="Arial" w:hAnsi="Arial" w:cs="Arial"/>
        </w:rPr>
      </w:pPr>
      <w:r w:rsidRPr="001A497B">
        <w:rPr>
          <w:rFonts w:ascii="Arial" w:hAnsi="Arial" w:cs="Arial"/>
        </w:rPr>
        <w:t>Community Acquired Pneumonia (CAP) - REQUIRED evaluated on Quiz 3</w:t>
      </w:r>
    </w:p>
    <w:p w14:paraId="09894623" w14:textId="77777777" w:rsidR="00E11FF3" w:rsidRPr="001A497B" w:rsidRDefault="00E11FF3" w:rsidP="004C2107">
      <w:pPr>
        <w:numPr>
          <w:ilvl w:val="0"/>
          <w:numId w:val="29"/>
        </w:numPr>
        <w:spacing w:after="0" w:line="276" w:lineRule="auto"/>
        <w:jc w:val="left"/>
        <w:rPr>
          <w:rFonts w:ascii="Arial" w:hAnsi="Arial" w:cs="Arial"/>
        </w:rPr>
      </w:pPr>
      <w:r w:rsidRPr="001A497B">
        <w:rPr>
          <w:rFonts w:ascii="Arial" w:hAnsi="Arial" w:cs="Arial"/>
        </w:rPr>
        <w:lastRenderedPageBreak/>
        <w:t>Venous Thromboembolism (VTE) - REQUIRED evaluated on Quiz 3</w:t>
      </w:r>
    </w:p>
    <w:p w14:paraId="72546C67" w14:textId="77777777" w:rsidR="00E11FF3" w:rsidRDefault="00E11FF3" w:rsidP="004C2107">
      <w:pPr>
        <w:pStyle w:val="ListParagraph"/>
        <w:numPr>
          <w:ilvl w:val="0"/>
          <w:numId w:val="29"/>
        </w:numPr>
        <w:spacing w:after="0" w:line="276" w:lineRule="auto"/>
        <w:jc w:val="left"/>
        <w:rPr>
          <w:rFonts w:ascii="Arial" w:hAnsi="Arial" w:cs="Arial"/>
        </w:rPr>
      </w:pPr>
      <w:r w:rsidRPr="001A497B">
        <w:rPr>
          <w:rFonts w:ascii="Arial" w:hAnsi="Arial" w:cs="Arial"/>
        </w:rPr>
        <w:t>Asthma – OPTIONAL Evaluated on individual quiz for topic.</w:t>
      </w:r>
    </w:p>
    <w:p w14:paraId="2BCFAB63" w14:textId="77777777" w:rsidR="00E11FF3" w:rsidRPr="00561EDC" w:rsidRDefault="00E11FF3" w:rsidP="00E11FF3">
      <w:pPr>
        <w:spacing w:after="0" w:line="276" w:lineRule="auto"/>
        <w:ind w:left="1080"/>
        <w:jc w:val="left"/>
        <w:rPr>
          <w:rFonts w:ascii="Arial" w:hAnsi="Arial" w:cs="Arial"/>
        </w:rPr>
      </w:pPr>
    </w:p>
    <w:p w14:paraId="58EEC8F5" w14:textId="77777777" w:rsidR="00E11FF3" w:rsidRPr="001A497B" w:rsidRDefault="00E11FF3" w:rsidP="00E11FF3">
      <w:pPr>
        <w:ind w:left="360" w:firstLine="720"/>
        <w:jc w:val="left"/>
        <w:rPr>
          <w:rFonts w:ascii="Arial" w:hAnsi="Arial" w:cs="Arial"/>
          <w:b/>
          <w:bCs/>
        </w:rPr>
      </w:pPr>
      <w:r w:rsidRPr="001A497B">
        <w:rPr>
          <w:rFonts w:ascii="Arial" w:hAnsi="Arial" w:cs="Arial"/>
          <w:b/>
          <w:bCs/>
        </w:rPr>
        <w:t>Specific Learning Objectives</w:t>
      </w:r>
    </w:p>
    <w:p w14:paraId="5BA05098" w14:textId="77777777" w:rsidR="00E11FF3" w:rsidRPr="001A497B" w:rsidRDefault="00E11FF3" w:rsidP="00E11FF3">
      <w:pPr>
        <w:spacing w:after="0" w:line="276" w:lineRule="auto"/>
        <w:ind w:left="1080"/>
        <w:jc w:val="left"/>
        <w:rPr>
          <w:rFonts w:ascii="Arial" w:hAnsi="Arial" w:cs="Arial"/>
          <w:b/>
          <w:bCs/>
        </w:rPr>
      </w:pPr>
      <w:r w:rsidRPr="1CA67902">
        <w:rPr>
          <w:rFonts w:ascii="Arial" w:hAnsi="Arial" w:cs="Arial"/>
          <w:b/>
          <w:bCs/>
        </w:rPr>
        <w:t xml:space="preserve">Chronic Obstructive Pulmonary Disease (COPD) </w:t>
      </w:r>
      <w:r w:rsidRPr="1CA67902">
        <w:rPr>
          <w:rFonts w:ascii="Arial" w:hAnsi="Arial" w:cs="Arial"/>
        </w:rPr>
        <w:t>- REQUIRED evaluated on Quiz 3</w:t>
      </w:r>
    </w:p>
    <w:p w14:paraId="3040BF25"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Apply the GOLD classification for COPD.</w:t>
      </w:r>
    </w:p>
    <w:p w14:paraId="3EF1C5CF"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Suggest additional treatment for patients that are not controlled on an outpatient treatment regimen.</w:t>
      </w:r>
    </w:p>
    <w:p w14:paraId="5C3E6818"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Quickly and consistently diagnose a patient with an exacerbation of COPD.</w:t>
      </w:r>
    </w:p>
    <w:p w14:paraId="612C4F03"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Recite differential diagnosis for wheezing as it relates to adults and children.</w:t>
      </w:r>
    </w:p>
    <w:p w14:paraId="7BE00E50"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Consistently take a history as it relates to COPD, teasing out triggers for exacerbation</w:t>
      </w:r>
    </w:p>
    <w:p w14:paraId="5D92064D"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Suggest an initial work up for an exacerbation of COPD knowing why each test is ordered.</w:t>
      </w:r>
    </w:p>
    <w:p w14:paraId="46089FE6"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Be able to quickly disposition a patient with an exacerbation of COPD based on various clinical indicators.</w:t>
      </w:r>
    </w:p>
    <w:p w14:paraId="53EB11EC" w14:textId="77777777" w:rsidR="00E11FF3" w:rsidRPr="001A497B" w:rsidRDefault="00E11FF3" w:rsidP="004C2107">
      <w:pPr>
        <w:numPr>
          <w:ilvl w:val="0"/>
          <w:numId w:val="21"/>
        </w:numPr>
        <w:spacing w:after="0" w:line="276" w:lineRule="auto"/>
        <w:ind w:left="1512"/>
        <w:jc w:val="left"/>
        <w:rPr>
          <w:rFonts w:ascii="Arial" w:hAnsi="Arial" w:cs="Arial"/>
        </w:rPr>
      </w:pPr>
      <w:r w:rsidRPr="001A497B">
        <w:rPr>
          <w:rFonts w:ascii="Arial" w:hAnsi="Arial" w:cs="Arial"/>
        </w:rPr>
        <w:t>Identify and suggest patients that are appropriate for discharge.</w:t>
      </w:r>
    </w:p>
    <w:p w14:paraId="7C1B5CA1" w14:textId="77777777" w:rsidR="00E11FF3" w:rsidRPr="001A497B" w:rsidRDefault="00E11FF3" w:rsidP="00E11FF3">
      <w:pPr>
        <w:ind w:left="1080"/>
        <w:jc w:val="left"/>
        <w:rPr>
          <w:rFonts w:ascii="Arial" w:hAnsi="Arial" w:cs="Arial"/>
          <w:b/>
          <w:bCs/>
        </w:rPr>
      </w:pPr>
    </w:p>
    <w:p w14:paraId="40BD7AC8" w14:textId="77777777" w:rsidR="00E11FF3" w:rsidRPr="001A497B" w:rsidRDefault="00E11FF3" w:rsidP="00E11FF3">
      <w:pPr>
        <w:spacing w:after="0" w:line="276" w:lineRule="auto"/>
        <w:ind w:left="1080"/>
        <w:jc w:val="left"/>
        <w:rPr>
          <w:rFonts w:ascii="Arial" w:hAnsi="Arial" w:cs="Arial"/>
          <w:b/>
          <w:bCs/>
        </w:rPr>
      </w:pPr>
      <w:r w:rsidRPr="001A497B">
        <w:rPr>
          <w:rFonts w:ascii="Arial" w:hAnsi="Arial" w:cs="Arial"/>
          <w:b/>
          <w:bCs/>
        </w:rPr>
        <w:t xml:space="preserve">Community Acquired Pneumonia (CAP) </w:t>
      </w:r>
      <w:r w:rsidRPr="001A497B">
        <w:rPr>
          <w:rFonts w:ascii="Arial" w:hAnsi="Arial" w:cs="Arial"/>
        </w:rPr>
        <w:t>- REQUIRED evaluated on Quiz 3</w:t>
      </w:r>
    </w:p>
    <w:p w14:paraId="401C32E2" w14:textId="77777777" w:rsidR="00E11FF3" w:rsidRPr="001A497B" w:rsidRDefault="00E11FF3" w:rsidP="004C2107">
      <w:pPr>
        <w:numPr>
          <w:ilvl w:val="0"/>
          <w:numId w:val="20"/>
        </w:numPr>
        <w:spacing w:after="0" w:line="276" w:lineRule="auto"/>
        <w:ind w:left="1512"/>
        <w:jc w:val="left"/>
        <w:rPr>
          <w:rFonts w:ascii="Arial" w:hAnsi="Arial" w:cs="Arial"/>
        </w:rPr>
      </w:pPr>
      <w:r w:rsidRPr="001A497B">
        <w:rPr>
          <w:rFonts w:ascii="Arial" w:hAnsi="Arial" w:cs="Arial"/>
        </w:rPr>
        <w:t>Review the IDSA/ATS guidelines for CAP.</w:t>
      </w:r>
    </w:p>
    <w:p w14:paraId="14D8D4FB" w14:textId="77777777" w:rsidR="00E11FF3" w:rsidRPr="001A497B" w:rsidRDefault="00E11FF3" w:rsidP="004C2107">
      <w:pPr>
        <w:numPr>
          <w:ilvl w:val="0"/>
          <w:numId w:val="20"/>
        </w:numPr>
        <w:spacing w:after="0" w:line="276" w:lineRule="auto"/>
        <w:ind w:left="1512"/>
        <w:jc w:val="left"/>
        <w:rPr>
          <w:rFonts w:ascii="Arial" w:hAnsi="Arial" w:cs="Arial"/>
        </w:rPr>
      </w:pPr>
      <w:r w:rsidRPr="001A497B">
        <w:rPr>
          <w:rFonts w:ascii="Arial" w:hAnsi="Arial" w:cs="Arial"/>
        </w:rPr>
        <w:t xml:space="preserve">Review bacterial etiology under various clinical conditions. </w:t>
      </w:r>
    </w:p>
    <w:p w14:paraId="5D6F6298" w14:textId="77777777" w:rsidR="00E11FF3" w:rsidRPr="001A497B" w:rsidRDefault="00E11FF3" w:rsidP="004C2107">
      <w:pPr>
        <w:numPr>
          <w:ilvl w:val="0"/>
          <w:numId w:val="20"/>
        </w:numPr>
        <w:spacing w:after="0" w:line="276" w:lineRule="auto"/>
        <w:ind w:left="1512"/>
        <w:jc w:val="left"/>
        <w:rPr>
          <w:rFonts w:ascii="Arial" w:hAnsi="Arial" w:cs="Arial"/>
        </w:rPr>
      </w:pPr>
      <w:r w:rsidRPr="001A497B">
        <w:rPr>
          <w:rFonts w:ascii="Arial" w:hAnsi="Arial" w:cs="Arial"/>
        </w:rPr>
        <w:t>When seeing a patient with pneumonia, apply guidelines to site of care decisions when deciding on treatment.</w:t>
      </w:r>
    </w:p>
    <w:p w14:paraId="15265104" w14:textId="77777777" w:rsidR="00E11FF3" w:rsidRPr="001A497B" w:rsidRDefault="00E11FF3" w:rsidP="004C2107">
      <w:pPr>
        <w:numPr>
          <w:ilvl w:val="0"/>
          <w:numId w:val="20"/>
        </w:numPr>
        <w:spacing w:after="0" w:line="276" w:lineRule="auto"/>
        <w:ind w:left="1512"/>
        <w:jc w:val="left"/>
        <w:rPr>
          <w:rFonts w:ascii="Arial" w:hAnsi="Arial" w:cs="Arial"/>
        </w:rPr>
      </w:pPr>
      <w:r w:rsidRPr="001A497B">
        <w:rPr>
          <w:rFonts w:ascii="Arial" w:hAnsi="Arial" w:cs="Arial"/>
        </w:rPr>
        <w:t>Review the utility of testing and applying to different circumstances.</w:t>
      </w:r>
    </w:p>
    <w:p w14:paraId="79FEBA3A" w14:textId="77777777" w:rsidR="00E11FF3" w:rsidRPr="001A497B" w:rsidRDefault="00E11FF3" w:rsidP="004C2107">
      <w:pPr>
        <w:numPr>
          <w:ilvl w:val="0"/>
          <w:numId w:val="20"/>
        </w:numPr>
        <w:spacing w:after="0" w:line="276" w:lineRule="auto"/>
        <w:ind w:left="1512"/>
        <w:jc w:val="left"/>
        <w:rPr>
          <w:rFonts w:ascii="Arial" w:hAnsi="Arial" w:cs="Arial"/>
        </w:rPr>
      </w:pPr>
      <w:r w:rsidRPr="001A497B">
        <w:rPr>
          <w:rFonts w:ascii="Arial" w:hAnsi="Arial" w:cs="Arial"/>
        </w:rPr>
        <w:t>Select appropriate antibiotics for CAP.</w:t>
      </w:r>
    </w:p>
    <w:p w14:paraId="3C3B309E" w14:textId="77777777" w:rsidR="00E11FF3" w:rsidRPr="001A497B" w:rsidRDefault="00E11FF3" w:rsidP="004C2107">
      <w:pPr>
        <w:numPr>
          <w:ilvl w:val="0"/>
          <w:numId w:val="20"/>
        </w:numPr>
        <w:spacing w:after="0" w:line="276" w:lineRule="auto"/>
        <w:ind w:left="1512"/>
        <w:jc w:val="left"/>
        <w:rPr>
          <w:rFonts w:ascii="Arial" w:hAnsi="Arial" w:cs="Arial"/>
        </w:rPr>
      </w:pPr>
      <w:r w:rsidRPr="001A497B">
        <w:rPr>
          <w:rFonts w:ascii="Arial" w:hAnsi="Arial" w:cs="Arial"/>
        </w:rPr>
        <w:t>Have a 5-item differential diagnosis and have a basic workup in mind to “non-responders” of pneumonia.</w:t>
      </w:r>
    </w:p>
    <w:p w14:paraId="45C4E674" w14:textId="77777777" w:rsidR="00E11FF3" w:rsidRPr="001A497B" w:rsidRDefault="00E11FF3" w:rsidP="00E11FF3">
      <w:pPr>
        <w:spacing w:after="0" w:line="276" w:lineRule="auto"/>
        <w:ind w:left="1080"/>
        <w:jc w:val="left"/>
        <w:rPr>
          <w:rFonts w:ascii="Arial" w:hAnsi="Arial" w:cs="Arial"/>
        </w:rPr>
      </w:pPr>
    </w:p>
    <w:p w14:paraId="2DC9CDCD" w14:textId="77777777" w:rsidR="00E11FF3" w:rsidRPr="001A497B" w:rsidRDefault="00E11FF3" w:rsidP="00E11FF3">
      <w:pPr>
        <w:spacing w:after="0" w:line="276" w:lineRule="auto"/>
        <w:ind w:left="1080"/>
        <w:jc w:val="left"/>
        <w:rPr>
          <w:rFonts w:ascii="Arial" w:hAnsi="Arial" w:cs="Arial"/>
          <w:b/>
          <w:bCs/>
        </w:rPr>
      </w:pPr>
      <w:r w:rsidRPr="001A497B">
        <w:rPr>
          <w:rFonts w:ascii="Arial" w:hAnsi="Arial" w:cs="Arial"/>
          <w:b/>
          <w:bCs/>
        </w:rPr>
        <w:t>Venous Thromboembolism (VTE)v</w:t>
      </w:r>
      <w:r w:rsidRPr="001A497B">
        <w:rPr>
          <w:rFonts w:ascii="Arial" w:hAnsi="Arial" w:cs="Arial"/>
        </w:rPr>
        <w:t>- REQUIRED evaluated on Quiz 3</w:t>
      </w:r>
    </w:p>
    <w:p w14:paraId="31E90D43" w14:textId="77777777" w:rsidR="00E11FF3" w:rsidRPr="001A497B" w:rsidRDefault="00E11FF3" w:rsidP="004C2107">
      <w:pPr>
        <w:numPr>
          <w:ilvl w:val="0"/>
          <w:numId w:val="22"/>
        </w:numPr>
        <w:spacing w:after="0"/>
        <w:ind w:left="1512"/>
        <w:jc w:val="left"/>
        <w:rPr>
          <w:rFonts w:ascii="Arial" w:hAnsi="Arial" w:cs="Arial"/>
        </w:rPr>
      </w:pPr>
      <w:r w:rsidRPr="001A497B">
        <w:rPr>
          <w:rFonts w:ascii="Arial" w:hAnsi="Arial" w:cs="Arial"/>
        </w:rPr>
        <w:t>If asked, be able to explain the pathophysiology that leads to Venous Thromboembolism (VTE) to a layperson –</w:t>
      </w:r>
    </w:p>
    <w:p w14:paraId="54AE8A5F"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t xml:space="preserve">Quickly recite the differential diagnosis for </w:t>
      </w:r>
      <w:bookmarkStart w:id="52" w:name="_Int_FRQPsbul"/>
      <w:r w:rsidRPr="001A497B">
        <w:rPr>
          <w:rFonts w:ascii="Arial" w:hAnsi="Arial" w:cs="Arial"/>
        </w:rPr>
        <w:t>DVT</w:t>
      </w:r>
      <w:bookmarkEnd w:id="52"/>
      <w:r w:rsidRPr="001A497B">
        <w:rPr>
          <w:rFonts w:ascii="Arial" w:hAnsi="Arial" w:cs="Arial"/>
        </w:rPr>
        <w:t xml:space="preserve"> and apply it to the initial work up for leg edema – DVT= Deep Vein Thrombosis</w:t>
      </w:r>
    </w:p>
    <w:p w14:paraId="46FF3FD8"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t>Consistently rank the likelihood of VTE on a differential diagnosis by being able to recite the risk factors for VTE.</w:t>
      </w:r>
    </w:p>
    <w:p w14:paraId="4941196F"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t>Deciding what the risk/likelihood a patient has of VTE diseases by utilizing different systems (Wells,’ PERC)</w:t>
      </w:r>
    </w:p>
    <w:p w14:paraId="61799A9A"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t>Be able to order testing to confirm diagnosis of VTE based on likelihood of disease under various clinical conditions.</w:t>
      </w:r>
    </w:p>
    <w:p w14:paraId="112CF9A3"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t xml:space="preserve">Suggest different treatment options for VTE under various clinical circumstances by applying contraindications of different anticoagulants. </w:t>
      </w:r>
    </w:p>
    <w:p w14:paraId="0571A714"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lastRenderedPageBreak/>
        <w:t>Identify patients with VTE where advanced treatment options (IVC filter, thrombolysis, thrombectomy) may be needed.</w:t>
      </w:r>
    </w:p>
    <w:p w14:paraId="74235AF7" w14:textId="77777777" w:rsidR="00E11FF3" w:rsidRPr="001A497B" w:rsidRDefault="00E11FF3" w:rsidP="004C2107">
      <w:pPr>
        <w:numPr>
          <w:ilvl w:val="0"/>
          <w:numId w:val="22"/>
        </w:numPr>
        <w:spacing w:after="0" w:line="276" w:lineRule="auto"/>
        <w:ind w:left="1512"/>
        <w:jc w:val="left"/>
        <w:rPr>
          <w:rFonts w:ascii="Arial" w:hAnsi="Arial" w:cs="Arial"/>
        </w:rPr>
      </w:pPr>
      <w:bookmarkStart w:id="53" w:name="_Int_HRJ6StP5"/>
      <w:r w:rsidRPr="001A497B">
        <w:rPr>
          <w:rFonts w:ascii="Arial" w:hAnsi="Arial" w:cs="Arial"/>
        </w:rPr>
        <w:t>Be able to provide a duration of therapy for VTE under various clinical circumstances.</w:t>
      </w:r>
      <w:bookmarkEnd w:id="53"/>
    </w:p>
    <w:p w14:paraId="0B65B87C" w14:textId="77777777" w:rsidR="00E11FF3" w:rsidRPr="001A497B" w:rsidRDefault="00E11FF3" w:rsidP="004C2107">
      <w:pPr>
        <w:numPr>
          <w:ilvl w:val="0"/>
          <w:numId w:val="22"/>
        </w:numPr>
        <w:spacing w:after="0" w:line="276" w:lineRule="auto"/>
        <w:ind w:left="1512"/>
        <w:jc w:val="left"/>
        <w:rPr>
          <w:rFonts w:ascii="Arial" w:hAnsi="Arial" w:cs="Arial"/>
        </w:rPr>
      </w:pPr>
      <w:r w:rsidRPr="001A497B">
        <w:rPr>
          <w:rFonts w:ascii="Arial" w:hAnsi="Arial" w:cs="Arial"/>
        </w:rPr>
        <w:t xml:space="preserve">Explain to a patient complication of VTE. </w:t>
      </w:r>
    </w:p>
    <w:p w14:paraId="58631F2C" w14:textId="77777777" w:rsidR="00E11FF3" w:rsidRPr="001A497B" w:rsidRDefault="00E11FF3" w:rsidP="00E11FF3">
      <w:pPr>
        <w:spacing w:after="0" w:line="276" w:lineRule="auto"/>
        <w:ind w:left="1080"/>
        <w:jc w:val="left"/>
        <w:rPr>
          <w:rFonts w:ascii="Arial" w:hAnsi="Arial" w:cs="Arial"/>
        </w:rPr>
      </w:pPr>
    </w:p>
    <w:p w14:paraId="6DAFC8AD"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t xml:space="preserve">Asthma </w:t>
      </w:r>
      <w:r w:rsidRPr="001A497B">
        <w:rPr>
          <w:rFonts w:ascii="Arial" w:hAnsi="Arial" w:cs="Arial"/>
        </w:rPr>
        <w:t>– OPTIONAL Evaluated on individual quiz for topic.</w:t>
      </w:r>
    </w:p>
    <w:p w14:paraId="0BB2920E"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Consistently take a focused history about asthma when interviewing a patient</w:t>
      </w:r>
    </w:p>
    <w:p w14:paraId="5C99EAA4"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Make a clinical diagnosis of asthma based on signs and symptoms.</w:t>
      </w:r>
    </w:p>
    <w:p w14:paraId="17CB8154"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Make a definitive diagnosis of asthma based on pulmonary function testing.</w:t>
      </w:r>
    </w:p>
    <w:p w14:paraId="752D2EA2"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Grade severity of asthma based on symptoms as well as pulmonary function testing.</w:t>
      </w:r>
    </w:p>
    <w:p w14:paraId="6162E2C1"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Quickly provide a treatment plan for status asthmaticus</w:t>
      </w:r>
    </w:p>
    <w:p w14:paraId="29A1E127"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Provide a treatment plan for chronic asthma depending on severity.</w:t>
      </w:r>
    </w:p>
    <w:p w14:paraId="4247633E"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Identify various asthma syndromes based on symptoms as well as provide treatment.</w:t>
      </w:r>
    </w:p>
    <w:p w14:paraId="47B725B4" w14:textId="77777777" w:rsidR="00E11FF3" w:rsidRPr="001A497B" w:rsidRDefault="00E11FF3" w:rsidP="004C2107">
      <w:pPr>
        <w:numPr>
          <w:ilvl w:val="0"/>
          <w:numId w:val="19"/>
        </w:numPr>
        <w:spacing w:after="0" w:line="276" w:lineRule="auto"/>
        <w:ind w:left="1512"/>
        <w:jc w:val="left"/>
        <w:rPr>
          <w:rFonts w:ascii="Arial" w:hAnsi="Arial" w:cs="Arial"/>
        </w:rPr>
      </w:pPr>
      <w:r w:rsidRPr="001A497B">
        <w:rPr>
          <w:rFonts w:ascii="Arial" w:hAnsi="Arial" w:cs="Arial"/>
        </w:rPr>
        <w:t>Consistently instruct patients on proper meter does inhaler use.</w:t>
      </w:r>
    </w:p>
    <w:p w14:paraId="582E3E9C" w14:textId="77777777" w:rsidR="00E11FF3" w:rsidRPr="001A497B" w:rsidRDefault="00E11FF3" w:rsidP="00E11FF3">
      <w:pPr>
        <w:spacing w:after="0" w:line="276" w:lineRule="auto"/>
        <w:ind w:left="1080"/>
        <w:jc w:val="left"/>
        <w:rPr>
          <w:rFonts w:ascii="Arial" w:hAnsi="Arial" w:cs="Arial"/>
        </w:rPr>
      </w:pPr>
    </w:p>
    <w:p w14:paraId="0124C6CF" w14:textId="77777777" w:rsidR="00E11FF3" w:rsidRPr="001A497B" w:rsidRDefault="00E11FF3" w:rsidP="00E11FF3">
      <w:pPr>
        <w:pStyle w:val="Heading3"/>
        <w:jc w:val="left"/>
      </w:pPr>
      <w:bookmarkStart w:id="54" w:name="_Toc147238248"/>
      <w:bookmarkStart w:id="55" w:name="_Toc173322043"/>
      <w:bookmarkStart w:id="56" w:name="_Toc213836887"/>
      <w:r w:rsidRPr="001A497B">
        <w:t>Week 4</w:t>
      </w:r>
      <w:bookmarkEnd w:id="54"/>
      <w:bookmarkEnd w:id="55"/>
      <w:bookmarkEnd w:id="56"/>
    </w:p>
    <w:p w14:paraId="7AEBA865" w14:textId="77777777" w:rsidR="00E11FF3" w:rsidRPr="001A497B" w:rsidRDefault="00E11FF3" w:rsidP="00E11FF3">
      <w:pPr>
        <w:spacing w:after="0" w:line="276" w:lineRule="auto"/>
        <w:ind w:left="360" w:firstLine="720"/>
        <w:jc w:val="left"/>
        <w:rPr>
          <w:rFonts w:ascii="Arial" w:hAnsi="Arial" w:cs="Arial"/>
        </w:rPr>
      </w:pPr>
      <w:r w:rsidRPr="001A497B">
        <w:rPr>
          <w:rFonts w:ascii="Arial" w:hAnsi="Arial" w:cs="Arial"/>
          <w:b/>
          <w:bCs/>
          <w:u w:val="thick"/>
        </w:rPr>
        <w:t>Topics</w:t>
      </w:r>
    </w:p>
    <w:p w14:paraId="3DA8298C" w14:textId="77777777" w:rsidR="00E11FF3" w:rsidRPr="001A497B" w:rsidRDefault="00E11FF3" w:rsidP="00E11FF3">
      <w:pPr>
        <w:spacing w:after="0" w:line="276" w:lineRule="auto"/>
        <w:ind w:left="1080"/>
        <w:jc w:val="left"/>
        <w:rPr>
          <w:rFonts w:ascii="Arial" w:hAnsi="Arial" w:cs="Arial"/>
        </w:rPr>
      </w:pPr>
    </w:p>
    <w:p w14:paraId="774EB2CD" w14:textId="77777777" w:rsidR="00E11FF3" w:rsidRPr="001A497B" w:rsidRDefault="00E11FF3" w:rsidP="004C2107">
      <w:pPr>
        <w:numPr>
          <w:ilvl w:val="0"/>
          <w:numId w:val="30"/>
        </w:numPr>
        <w:spacing w:after="0" w:line="240" w:lineRule="auto"/>
        <w:contextualSpacing/>
        <w:jc w:val="left"/>
        <w:rPr>
          <w:rFonts w:ascii="Arial" w:hAnsi="Arial" w:cs="Arial"/>
        </w:rPr>
      </w:pPr>
      <w:r w:rsidRPr="001A497B">
        <w:rPr>
          <w:rFonts w:ascii="Arial" w:hAnsi="Arial" w:cs="Arial"/>
        </w:rPr>
        <w:t>Pancreatitis - - REQUIRED evaluated on Quiz 4</w:t>
      </w:r>
    </w:p>
    <w:p w14:paraId="212E6599" w14:textId="77777777" w:rsidR="00E11FF3" w:rsidRPr="001A497B" w:rsidRDefault="00E11FF3" w:rsidP="004C2107">
      <w:pPr>
        <w:numPr>
          <w:ilvl w:val="0"/>
          <w:numId w:val="30"/>
        </w:numPr>
        <w:spacing w:after="0" w:line="240" w:lineRule="auto"/>
        <w:contextualSpacing/>
        <w:jc w:val="left"/>
        <w:rPr>
          <w:rFonts w:ascii="Arial" w:hAnsi="Arial" w:cs="Arial"/>
        </w:rPr>
      </w:pPr>
      <w:r w:rsidRPr="001A497B">
        <w:rPr>
          <w:rFonts w:ascii="Arial" w:hAnsi="Arial" w:cs="Arial"/>
        </w:rPr>
        <w:t>Cholestatic Liver Disease - OPTIONAL Evaluated on individual quiz for topic.</w:t>
      </w:r>
    </w:p>
    <w:p w14:paraId="0BFC73A1" w14:textId="77777777" w:rsidR="00E11FF3" w:rsidRPr="001A497B" w:rsidRDefault="00E11FF3" w:rsidP="004C2107">
      <w:pPr>
        <w:numPr>
          <w:ilvl w:val="0"/>
          <w:numId w:val="30"/>
        </w:numPr>
        <w:spacing w:line="240" w:lineRule="auto"/>
        <w:contextualSpacing/>
        <w:jc w:val="left"/>
        <w:rPr>
          <w:rFonts w:ascii="Arial" w:hAnsi="Arial" w:cs="Arial"/>
        </w:rPr>
      </w:pPr>
      <w:r w:rsidRPr="001A497B">
        <w:rPr>
          <w:rFonts w:ascii="Arial" w:hAnsi="Arial" w:cs="Arial"/>
        </w:rPr>
        <w:t>Hepatocellular Disease – OPTIONAL Evaluated on</w:t>
      </w:r>
      <w:r w:rsidRPr="001A497B">
        <w:rPr>
          <w:rFonts w:ascii="Arial" w:hAnsi="Arial" w:cs="Arial"/>
        </w:rPr>
        <w:tab/>
        <w:t>individual quiz for topic.</w:t>
      </w:r>
    </w:p>
    <w:p w14:paraId="6EECA12E" w14:textId="77777777" w:rsidR="00E11FF3" w:rsidRPr="001A497B" w:rsidRDefault="00E11FF3" w:rsidP="004C2107">
      <w:pPr>
        <w:numPr>
          <w:ilvl w:val="0"/>
          <w:numId w:val="30"/>
        </w:numPr>
        <w:spacing w:after="0" w:line="240" w:lineRule="auto"/>
        <w:contextualSpacing/>
        <w:jc w:val="left"/>
        <w:rPr>
          <w:rFonts w:ascii="Arial" w:hAnsi="Arial" w:cs="Arial"/>
        </w:rPr>
      </w:pPr>
      <w:r w:rsidRPr="001A497B">
        <w:rPr>
          <w:rFonts w:ascii="Arial" w:hAnsi="Arial" w:cs="Arial"/>
        </w:rPr>
        <w:t>Inflammatory Bowel Disease - OPTIONAL Evaluated on individual quiz for topic.</w:t>
      </w:r>
    </w:p>
    <w:p w14:paraId="06F05CAC" w14:textId="77777777" w:rsidR="00E11FF3" w:rsidRPr="001A497B" w:rsidRDefault="00E11FF3" w:rsidP="004C2107">
      <w:pPr>
        <w:pStyle w:val="ListParagraph"/>
        <w:numPr>
          <w:ilvl w:val="0"/>
          <w:numId w:val="30"/>
        </w:numPr>
        <w:spacing w:after="0" w:line="276" w:lineRule="auto"/>
        <w:jc w:val="left"/>
        <w:rPr>
          <w:rFonts w:ascii="Arial" w:hAnsi="Arial" w:cs="Arial"/>
        </w:rPr>
      </w:pPr>
      <w:r w:rsidRPr="001A497B">
        <w:rPr>
          <w:rFonts w:ascii="Arial" w:hAnsi="Arial" w:cs="Arial"/>
        </w:rPr>
        <w:t>Approach to Elevated Liver Function Testing – OPTIONAL Evaluated on individual quiz for topic.</w:t>
      </w:r>
    </w:p>
    <w:p w14:paraId="4E1FE8CF" w14:textId="77777777" w:rsidR="00E11FF3" w:rsidRPr="001A497B" w:rsidRDefault="00E11FF3" w:rsidP="00E11FF3">
      <w:pPr>
        <w:spacing w:after="0" w:line="276" w:lineRule="auto"/>
        <w:ind w:left="1080"/>
        <w:jc w:val="left"/>
        <w:rPr>
          <w:rFonts w:ascii="Arial" w:hAnsi="Arial" w:cs="Arial"/>
        </w:rPr>
      </w:pPr>
    </w:p>
    <w:p w14:paraId="39331B20" w14:textId="77777777" w:rsidR="00E11FF3" w:rsidRPr="001A497B" w:rsidRDefault="00E11FF3" w:rsidP="00E11FF3">
      <w:pPr>
        <w:ind w:left="360" w:firstLine="720"/>
        <w:jc w:val="left"/>
        <w:rPr>
          <w:rFonts w:ascii="Arial" w:hAnsi="Arial" w:cs="Arial"/>
        </w:rPr>
      </w:pPr>
      <w:bookmarkStart w:id="57" w:name="_Hlk136594314"/>
      <w:r w:rsidRPr="001A497B">
        <w:rPr>
          <w:rFonts w:ascii="Arial" w:hAnsi="Arial" w:cs="Arial"/>
          <w:b/>
          <w:bCs/>
          <w:u w:val="thick"/>
        </w:rPr>
        <w:t>Specific Learning Objectives</w:t>
      </w:r>
    </w:p>
    <w:bookmarkEnd w:id="57"/>
    <w:p w14:paraId="78A470DD" w14:textId="77777777" w:rsidR="00E11FF3" w:rsidRPr="001A497B" w:rsidRDefault="00E11FF3" w:rsidP="00E11FF3">
      <w:pPr>
        <w:ind w:left="1080"/>
        <w:jc w:val="left"/>
        <w:rPr>
          <w:rFonts w:ascii="Arial" w:hAnsi="Arial" w:cs="Arial"/>
          <w:b/>
          <w:bCs/>
        </w:rPr>
      </w:pPr>
      <w:r w:rsidRPr="001A497B">
        <w:rPr>
          <w:rFonts w:ascii="Arial" w:hAnsi="Arial" w:cs="Arial"/>
          <w:b/>
          <w:bCs/>
        </w:rPr>
        <w:t xml:space="preserve">Pancreatitis </w:t>
      </w:r>
      <w:r w:rsidRPr="001A497B">
        <w:rPr>
          <w:rFonts w:ascii="Arial" w:hAnsi="Arial" w:cs="Arial"/>
        </w:rPr>
        <w:t>- REQUIRED evaluated on Quiz 4</w:t>
      </w:r>
    </w:p>
    <w:p w14:paraId="578AD11C"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Recite ten causes of pancreatitis; knowing which two are the most common.</w:t>
      </w:r>
    </w:p>
    <w:p w14:paraId="0384FEB6"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Quickly provide a basic work up when pancreatitis is suspected.</w:t>
      </w:r>
    </w:p>
    <w:p w14:paraId="202C2FEF"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Provide an advanced work up using labs and imaging when the etiology of pancreatitis is unclear.</w:t>
      </w:r>
    </w:p>
    <w:p w14:paraId="5A37B6EB"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Consistently diagnose pancreatitis based on signs and symptoms of disease in combination with laboratory and imaging findings.</w:t>
      </w:r>
    </w:p>
    <w:p w14:paraId="26714012" w14:textId="77777777" w:rsidR="00E11FF3" w:rsidRPr="001A497B" w:rsidRDefault="00E11FF3" w:rsidP="004C2107">
      <w:pPr>
        <w:numPr>
          <w:ilvl w:val="0"/>
          <w:numId w:val="27"/>
        </w:numPr>
        <w:spacing w:after="0"/>
        <w:ind w:left="1512"/>
        <w:jc w:val="left"/>
        <w:rPr>
          <w:rFonts w:ascii="Arial" w:hAnsi="Arial" w:cs="Arial"/>
        </w:rPr>
      </w:pPr>
      <w:r w:rsidRPr="001A497B">
        <w:rPr>
          <w:rFonts w:ascii="Arial" w:hAnsi="Arial" w:cs="Arial"/>
        </w:rPr>
        <w:t>Familiarize yourself with factors that indicate a worse prognosis in pancreatitis.</w:t>
      </w:r>
    </w:p>
    <w:p w14:paraId="61B3BF30"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Construct a basic treatment plan for pancreatitis.</w:t>
      </w:r>
    </w:p>
    <w:p w14:paraId="47BA8DAC"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Familiarize yourself with complications of pancreatitis and how this might change management.</w:t>
      </w:r>
    </w:p>
    <w:p w14:paraId="5AD9D547"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Provide a workup when chronic pancreatitis is suspected.</w:t>
      </w:r>
    </w:p>
    <w:p w14:paraId="71D7DDCE" w14:textId="77777777" w:rsidR="00E11FF3" w:rsidRPr="001A497B" w:rsidRDefault="00E11FF3" w:rsidP="004C2107">
      <w:pPr>
        <w:numPr>
          <w:ilvl w:val="0"/>
          <w:numId w:val="27"/>
        </w:numPr>
        <w:spacing w:after="0" w:line="276" w:lineRule="auto"/>
        <w:ind w:left="1512"/>
        <w:jc w:val="left"/>
        <w:rPr>
          <w:rFonts w:ascii="Arial" w:hAnsi="Arial" w:cs="Arial"/>
        </w:rPr>
      </w:pPr>
      <w:r w:rsidRPr="001A497B">
        <w:rPr>
          <w:rFonts w:ascii="Arial" w:hAnsi="Arial" w:cs="Arial"/>
        </w:rPr>
        <w:t>List five complications and causes of chronic pancreatitis when asked.</w:t>
      </w:r>
    </w:p>
    <w:p w14:paraId="01651FF3" w14:textId="77777777" w:rsidR="00E11FF3" w:rsidRPr="001A497B" w:rsidRDefault="00E11FF3" w:rsidP="00E11FF3">
      <w:pPr>
        <w:spacing w:after="0" w:line="276" w:lineRule="auto"/>
        <w:ind w:left="1080"/>
        <w:jc w:val="left"/>
        <w:rPr>
          <w:rFonts w:ascii="Arial" w:hAnsi="Arial" w:cs="Arial"/>
          <w:b/>
          <w:bCs/>
        </w:rPr>
      </w:pPr>
    </w:p>
    <w:p w14:paraId="1F876759"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lastRenderedPageBreak/>
        <w:t>Approach to Elevated Liver Function Testing “LFTs” –</w:t>
      </w:r>
      <w:r w:rsidRPr="001A497B">
        <w:rPr>
          <w:rFonts w:ascii="Arial" w:hAnsi="Arial" w:cs="Arial"/>
        </w:rPr>
        <w:t xml:space="preserve"> OPTIONAL Evaluated on individual quiz for topic.</w:t>
      </w:r>
    </w:p>
    <w:p w14:paraId="28949268" w14:textId="77777777" w:rsidR="00E11FF3" w:rsidRPr="001A497B" w:rsidRDefault="00E11FF3" w:rsidP="004C2107">
      <w:pPr>
        <w:numPr>
          <w:ilvl w:val="0"/>
          <w:numId w:val="23"/>
        </w:numPr>
        <w:spacing w:after="0" w:line="276" w:lineRule="auto"/>
        <w:ind w:left="1512"/>
        <w:jc w:val="left"/>
        <w:rPr>
          <w:rFonts w:ascii="Arial" w:hAnsi="Arial" w:cs="Arial"/>
        </w:rPr>
      </w:pPr>
      <w:r w:rsidRPr="001A497B">
        <w:rPr>
          <w:rFonts w:ascii="Arial" w:hAnsi="Arial" w:cs="Arial"/>
        </w:rPr>
        <w:t>Create a better differential diagnosis for a patient with elevated liver function testing based on the pattern of elevation.</w:t>
      </w:r>
    </w:p>
    <w:p w14:paraId="66C17349" w14:textId="77777777" w:rsidR="00E11FF3" w:rsidRPr="001A497B" w:rsidRDefault="00E11FF3" w:rsidP="004C2107">
      <w:pPr>
        <w:numPr>
          <w:ilvl w:val="0"/>
          <w:numId w:val="23"/>
        </w:numPr>
        <w:spacing w:after="0" w:line="276" w:lineRule="auto"/>
        <w:ind w:left="1512"/>
        <w:jc w:val="left"/>
        <w:rPr>
          <w:rFonts w:ascii="Arial" w:hAnsi="Arial" w:cs="Arial"/>
        </w:rPr>
      </w:pPr>
      <w:r w:rsidRPr="001A497B">
        <w:rPr>
          <w:rFonts w:ascii="Arial" w:hAnsi="Arial" w:cs="Arial"/>
        </w:rPr>
        <w:t>When approaching a patient with elevated LFTs consistently decide if the pattern present is hepatocellular or cholestatic in nature</w:t>
      </w:r>
    </w:p>
    <w:p w14:paraId="2670B55D" w14:textId="77777777" w:rsidR="00E11FF3" w:rsidRPr="001A497B" w:rsidRDefault="00E11FF3" w:rsidP="004C2107">
      <w:pPr>
        <w:numPr>
          <w:ilvl w:val="0"/>
          <w:numId w:val="23"/>
        </w:numPr>
        <w:spacing w:after="0" w:line="276" w:lineRule="auto"/>
        <w:ind w:left="1512"/>
        <w:jc w:val="left"/>
        <w:rPr>
          <w:rFonts w:ascii="Arial" w:hAnsi="Arial" w:cs="Arial"/>
        </w:rPr>
      </w:pPr>
      <w:r w:rsidRPr="001A497B">
        <w:rPr>
          <w:rFonts w:ascii="Arial" w:hAnsi="Arial" w:cs="Arial"/>
        </w:rPr>
        <w:t>Recite at least five conditions that result in hepatocellular damage.</w:t>
      </w:r>
    </w:p>
    <w:p w14:paraId="4CEA79EA" w14:textId="77777777" w:rsidR="00E11FF3" w:rsidRPr="001A497B" w:rsidRDefault="00E11FF3" w:rsidP="004C2107">
      <w:pPr>
        <w:numPr>
          <w:ilvl w:val="0"/>
          <w:numId w:val="23"/>
        </w:numPr>
        <w:spacing w:after="0" w:line="276" w:lineRule="auto"/>
        <w:ind w:left="1512"/>
        <w:jc w:val="left"/>
        <w:rPr>
          <w:rFonts w:ascii="Arial" w:hAnsi="Arial" w:cs="Arial"/>
        </w:rPr>
      </w:pPr>
      <w:r w:rsidRPr="001A497B">
        <w:rPr>
          <w:rFonts w:ascii="Arial" w:hAnsi="Arial" w:cs="Arial"/>
        </w:rPr>
        <w:t>Recite at least five conditions that result in cholestatic damage.</w:t>
      </w:r>
    </w:p>
    <w:p w14:paraId="5A53EAA3" w14:textId="77777777" w:rsidR="00E11FF3" w:rsidRPr="001A497B" w:rsidRDefault="00E11FF3" w:rsidP="004C2107">
      <w:pPr>
        <w:numPr>
          <w:ilvl w:val="0"/>
          <w:numId w:val="23"/>
        </w:numPr>
        <w:spacing w:after="0" w:line="276" w:lineRule="auto"/>
        <w:ind w:left="1512"/>
        <w:jc w:val="left"/>
        <w:rPr>
          <w:rFonts w:ascii="Arial" w:hAnsi="Arial" w:cs="Arial"/>
        </w:rPr>
      </w:pPr>
      <w:r w:rsidRPr="001A497B">
        <w:rPr>
          <w:rFonts w:ascii="Arial" w:hAnsi="Arial" w:cs="Arial"/>
        </w:rPr>
        <w:t>Identify what lab tests truly evaluate the synthetic function of the liver.</w:t>
      </w:r>
    </w:p>
    <w:p w14:paraId="605D46E1" w14:textId="77777777" w:rsidR="00E11FF3" w:rsidRPr="001A497B" w:rsidRDefault="00E11FF3" w:rsidP="004C2107">
      <w:pPr>
        <w:numPr>
          <w:ilvl w:val="0"/>
          <w:numId w:val="23"/>
        </w:numPr>
        <w:spacing w:after="0" w:line="276" w:lineRule="auto"/>
        <w:ind w:left="1512"/>
        <w:jc w:val="left"/>
        <w:rPr>
          <w:rFonts w:ascii="Arial" w:hAnsi="Arial" w:cs="Arial"/>
        </w:rPr>
      </w:pPr>
      <w:r w:rsidRPr="001A497B">
        <w:rPr>
          <w:rFonts w:ascii="Arial" w:hAnsi="Arial" w:cs="Arial"/>
        </w:rPr>
        <w:t>Explain how imaging can be used to assist in the differential of jaundice.</w:t>
      </w:r>
    </w:p>
    <w:p w14:paraId="75751381" w14:textId="77777777" w:rsidR="00E11FF3" w:rsidRPr="001A497B" w:rsidRDefault="00E11FF3" w:rsidP="00E11FF3">
      <w:pPr>
        <w:spacing w:after="0" w:line="276" w:lineRule="auto"/>
        <w:ind w:left="1080"/>
        <w:jc w:val="left"/>
        <w:rPr>
          <w:rFonts w:ascii="Arial" w:hAnsi="Arial" w:cs="Arial"/>
        </w:rPr>
      </w:pPr>
    </w:p>
    <w:p w14:paraId="277A400A"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t>Cholestatic Liver Disease –</w:t>
      </w:r>
      <w:r w:rsidRPr="001A497B">
        <w:rPr>
          <w:rFonts w:ascii="Arial" w:hAnsi="Arial" w:cs="Arial"/>
        </w:rPr>
        <w:t xml:space="preserve"> OPTIONAL Evaluated on individual quiz for topic.</w:t>
      </w:r>
    </w:p>
    <w:p w14:paraId="17F782FF" w14:textId="77777777" w:rsidR="00E11FF3" w:rsidRPr="001A497B" w:rsidRDefault="00E11FF3" w:rsidP="004C2107">
      <w:pPr>
        <w:numPr>
          <w:ilvl w:val="0"/>
          <w:numId w:val="24"/>
        </w:numPr>
        <w:spacing w:after="0"/>
        <w:ind w:left="1512"/>
        <w:jc w:val="left"/>
        <w:rPr>
          <w:rFonts w:ascii="Arial" w:hAnsi="Arial" w:cs="Arial"/>
        </w:rPr>
      </w:pPr>
      <w:r w:rsidRPr="001A497B">
        <w:rPr>
          <w:rFonts w:ascii="Arial" w:hAnsi="Arial" w:cs="Arial"/>
        </w:rPr>
        <w:t>Consistently identify a cholestatic pattern within elevated liver function testing</w:t>
      </w:r>
    </w:p>
    <w:p w14:paraId="0D692F6E" w14:textId="77777777" w:rsidR="00E11FF3" w:rsidRPr="001A497B" w:rsidRDefault="00E11FF3" w:rsidP="004C2107">
      <w:pPr>
        <w:numPr>
          <w:ilvl w:val="0"/>
          <w:numId w:val="24"/>
        </w:numPr>
        <w:spacing w:after="0"/>
        <w:ind w:left="1512"/>
        <w:jc w:val="left"/>
        <w:rPr>
          <w:rFonts w:ascii="Arial" w:hAnsi="Arial" w:cs="Arial"/>
        </w:rPr>
      </w:pPr>
      <w:r w:rsidRPr="001A497B">
        <w:rPr>
          <w:rFonts w:ascii="Arial" w:hAnsi="Arial" w:cs="Arial"/>
        </w:rPr>
        <w:t>Recite a differential diagnosis for cholestatic pattern of elevated “LFTs.”</w:t>
      </w:r>
    </w:p>
    <w:p w14:paraId="174D4AAE" w14:textId="77777777" w:rsidR="00E11FF3" w:rsidRPr="001A497B" w:rsidRDefault="00E11FF3" w:rsidP="004C2107">
      <w:pPr>
        <w:numPr>
          <w:ilvl w:val="0"/>
          <w:numId w:val="24"/>
        </w:numPr>
        <w:spacing w:after="0" w:line="276" w:lineRule="auto"/>
        <w:ind w:left="1512"/>
        <w:jc w:val="left"/>
        <w:rPr>
          <w:rFonts w:ascii="Arial" w:hAnsi="Arial" w:cs="Arial"/>
        </w:rPr>
      </w:pPr>
      <w:r w:rsidRPr="001A497B">
        <w:rPr>
          <w:rFonts w:ascii="Arial" w:hAnsi="Arial" w:cs="Arial"/>
        </w:rPr>
        <w:t>Use imaging efficiently to refine differential diagnosis.</w:t>
      </w:r>
    </w:p>
    <w:p w14:paraId="0B36C623" w14:textId="77777777" w:rsidR="00E11FF3" w:rsidRPr="001A497B" w:rsidRDefault="00E11FF3" w:rsidP="004C2107">
      <w:pPr>
        <w:numPr>
          <w:ilvl w:val="0"/>
          <w:numId w:val="24"/>
        </w:numPr>
        <w:spacing w:after="0" w:line="276" w:lineRule="auto"/>
        <w:ind w:left="1512"/>
        <w:jc w:val="left"/>
        <w:rPr>
          <w:rFonts w:ascii="Arial" w:hAnsi="Arial" w:cs="Arial"/>
        </w:rPr>
      </w:pPr>
      <w:r w:rsidRPr="001A497B">
        <w:rPr>
          <w:rFonts w:ascii="Arial" w:hAnsi="Arial" w:cs="Arial"/>
        </w:rPr>
        <w:t>Identify patients that require acute surgical management with cholestatic disease.</w:t>
      </w:r>
    </w:p>
    <w:p w14:paraId="4F5BE6C9" w14:textId="77777777" w:rsidR="00E11FF3" w:rsidRPr="001A497B" w:rsidRDefault="00E11FF3" w:rsidP="004C2107">
      <w:pPr>
        <w:numPr>
          <w:ilvl w:val="0"/>
          <w:numId w:val="24"/>
        </w:numPr>
        <w:spacing w:after="0" w:line="276" w:lineRule="auto"/>
        <w:ind w:left="1512"/>
        <w:jc w:val="left"/>
        <w:rPr>
          <w:rFonts w:ascii="Arial" w:hAnsi="Arial" w:cs="Arial"/>
        </w:rPr>
      </w:pPr>
      <w:r w:rsidRPr="001A497B">
        <w:rPr>
          <w:rFonts w:ascii="Arial" w:hAnsi="Arial" w:cs="Arial"/>
        </w:rPr>
        <w:t xml:space="preserve">Review a patient’s medication list and identify medications that may potentially cause biliary stasis. </w:t>
      </w:r>
    </w:p>
    <w:p w14:paraId="13B17E18" w14:textId="77777777" w:rsidR="00E11FF3" w:rsidRPr="001A497B" w:rsidRDefault="00E11FF3" w:rsidP="004C2107">
      <w:pPr>
        <w:numPr>
          <w:ilvl w:val="0"/>
          <w:numId w:val="24"/>
        </w:numPr>
        <w:spacing w:after="0"/>
        <w:ind w:left="1512"/>
        <w:jc w:val="left"/>
        <w:rPr>
          <w:rFonts w:ascii="Arial" w:hAnsi="Arial" w:cs="Arial"/>
        </w:rPr>
      </w:pPr>
      <w:r w:rsidRPr="001A497B">
        <w:rPr>
          <w:rFonts w:ascii="Arial" w:hAnsi="Arial" w:cs="Arial"/>
        </w:rPr>
        <w:t xml:space="preserve">Identify patents that potentially have various cholestatic diseases based on signs and symptoms, demographics, and provide a workup to make a definitive diagnosis. </w:t>
      </w:r>
    </w:p>
    <w:p w14:paraId="1B3F26BA" w14:textId="77777777" w:rsidR="00E11FF3" w:rsidRPr="001A497B" w:rsidRDefault="00E11FF3" w:rsidP="004C2107">
      <w:pPr>
        <w:numPr>
          <w:ilvl w:val="0"/>
          <w:numId w:val="24"/>
        </w:numPr>
        <w:spacing w:after="0" w:line="276" w:lineRule="auto"/>
        <w:ind w:left="1512"/>
        <w:jc w:val="left"/>
        <w:rPr>
          <w:rFonts w:ascii="Arial" w:hAnsi="Arial" w:cs="Arial"/>
        </w:rPr>
      </w:pPr>
      <w:r w:rsidRPr="001A497B">
        <w:rPr>
          <w:rFonts w:ascii="Arial" w:hAnsi="Arial" w:cs="Arial"/>
        </w:rPr>
        <w:t>Provide additional or confirmatory testing to refine differential.</w:t>
      </w:r>
    </w:p>
    <w:p w14:paraId="60BD7666" w14:textId="77777777" w:rsidR="00E11FF3" w:rsidRPr="001A497B" w:rsidRDefault="00E11FF3" w:rsidP="004C2107">
      <w:pPr>
        <w:numPr>
          <w:ilvl w:val="0"/>
          <w:numId w:val="24"/>
        </w:numPr>
        <w:spacing w:after="0" w:line="276" w:lineRule="auto"/>
        <w:ind w:left="1512"/>
        <w:jc w:val="left"/>
        <w:rPr>
          <w:rFonts w:ascii="Arial" w:hAnsi="Arial" w:cs="Arial"/>
        </w:rPr>
      </w:pPr>
      <w:r w:rsidRPr="001A497B">
        <w:rPr>
          <w:rFonts w:ascii="Arial" w:hAnsi="Arial" w:cs="Arial"/>
        </w:rPr>
        <w:t>Provide basic treatment for various cholestatic diseases.</w:t>
      </w:r>
    </w:p>
    <w:p w14:paraId="5F74162C" w14:textId="77777777" w:rsidR="00E11FF3" w:rsidRPr="001A497B" w:rsidRDefault="00E11FF3" w:rsidP="00E11FF3">
      <w:pPr>
        <w:spacing w:after="0" w:line="276" w:lineRule="auto"/>
        <w:ind w:left="1080"/>
        <w:jc w:val="left"/>
        <w:rPr>
          <w:rFonts w:ascii="Arial" w:hAnsi="Arial" w:cs="Arial"/>
          <w:b/>
          <w:bCs/>
        </w:rPr>
      </w:pPr>
    </w:p>
    <w:p w14:paraId="03837E24"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t>Hepatocellular Disease –</w:t>
      </w:r>
      <w:r w:rsidRPr="001A497B">
        <w:rPr>
          <w:rFonts w:ascii="Arial" w:hAnsi="Arial" w:cs="Arial"/>
        </w:rPr>
        <w:t xml:space="preserve"> OPTIONAL Evaluated on individual quiz for topic.</w:t>
      </w:r>
    </w:p>
    <w:p w14:paraId="668ACA9F" w14:textId="77777777" w:rsidR="00E11FF3" w:rsidRPr="001A497B" w:rsidRDefault="00E11FF3" w:rsidP="004C2107">
      <w:pPr>
        <w:numPr>
          <w:ilvl w:val="0"/>
          <w:numId w:val="25"/>
        </w:numPr>
        <w:spacing w:after="0"/>
        <w:ind w:left="1512"/>
        <w:jc w:val="left"/>
        <w:rPr>
          <w:rFonts w:ascii="Arial" w:hAnsi="Arial" w:cs="Arial"/>
        </w:rPr>
      </w:pPr>
      <w:r w:rsidRPr="001A497B">
        <w:rPr>
          <w:rFonts w:ascii="Arial" w:hAnsi="Arial" w:cs="Arial"/>
        </w:rPr>
        <w:t>Recite five etiologies of elevated LFT from hepatocellular damage.</w:t>
      </w:r>
    </w:p>
    <w:p w14:paraId="758C21A8" w14:textId="77777777" w:rsidR="00E11FF3" w:rsidRPr="001A497B" w:rsidRDefault="00E11FF3" w:rsidP="004C2107">
      <w:pPr>
        <w:numPr>
          <w:ilvl w:val="0"/>
          <w:numId w:val="25"/>
        </w:numPr>
        <w:spacing w:after="0" w:line="276" w:lineRule="auto"/>
        <w:ind w:left="1512"/>
        <w:jc w:val="left"/>
        <w:rPr>
          <w:rFonts w:ascii="Arial" w:hAnsi="Arial" w:cs="Arial"/>
        </w:rPr>
      </w:pPr>
      <w:r w:rsidRPr="001A497B">
        <w:rPr>
          <w:rFonts w:ascii="Arial" w:hAnsi="Arial" w:cs="Arial"/>
        </w:rPr>
        <w:t>Provide a workup as to the etiology of hepatocellular injury under various clinical scenarios.</w:t>
      </w:r>
    </w:p>
    <w:p w14:paraId="1BF41974" w14:textId="77777777" w:rsidR="00E11FF3" w:rsidRPr="001A497B" w:rsidRDefault="00E11FF3" w:rsidP="004C2107">
      <w:pPr>
        <w:numPr>
          <w:ilvl w:val="0"/>
          <w:numId w:val="25"/>
        </w:numPr>
        <w:spacing w:after="0" w:line="276" w:lineRule="auto"/>
        <w:ind w:left="1512"/>
        <w:jc w:val="left"/>
        <w:rPr>
          <w:rFonts w:ascii="Arial" w:hAnsi="Arial" w:cs="Arial"/>
        </w:rPr>
      </w:pPr>
      <w:r w:rsidRPr="001A497B">
        <w:rPr>
          <w:rFonts w:ascii="Arial" w:hAnsi="Arial" w:cs="Arial"/>
        </w:rPr>
        <w:t>Be familiar with the treatment of each hepatocellular disease.</w:t>
      </w:r>
    </w:p>
    <w:p w14:paraId="7E812E82" w14:textId="77777777" w:rsidR="00E11FF3" w:rsidRPr="001A497B" w:rsidRDefault="00E11FF3" w:rsidP="004C2107">
      <w:pPr>
        <w:numPr>
          <w:ilvl w:val="0"/>
          <w:numId w:val="25"/>
        </w:numPr>
        <w:spacing w:after="0" w:line="276" w:lineRule="auto"/>
        <w:ind w:left="1512"/>
        <w:jc w:val="left"/>
        <w:rPr>
          <w:rFonts w:ascii="Arial" w:hAnsi="Arial" w:cs="Arial"/>
        </w:rPr>
      </w:pPr>
      <w:r w:rsidRPr="001A497B">
        <w:rPr>
          <w:rFonts w:ascii="Arial" w:hAnsi="Arial" w:cs="Arial"/>
        </w:rPr>
        <w:t>Identify the different disease states of viral hepatitis based on serology.</w:t>
      </w:r>
    </w:p>
    <w:p w14:paraId="3CE23A59" w14:textId="77777777" w:rsidR="00E11FF3" w:rsidRPr="001A497B" w:rsidRDefault="00E11FF3" w:rsidP="00E11FF3">
      <w:pPr>
        <w:spacing w:after="0" w:line="276" w:lineRule="auto"/>
        <w:ind w:left="1080"/>
        <w:jc w:val="left"/>
        <w:rPr>
          <w:rFonts w:ascii="Arial" w:hAnsi="Arial" w:cs="Arial"/>
        </w:rPr>
      </w:pPr>
    </w:p>
    <w:p w14:paraId="4DE52B64" w14:textId="77777777" w:rsidR="00E11FF3" w:rsidRPr="001A497B" w:rsidRDefault="00E11FF3" w:rsidP="00E11FF3">
      <w:pPr>
        <w:spacing w:after="0" w:line="276" w:lineRule="auto"/>
        <w:ind w:left="1080"/>
        <w:jc w:val="left"/>
        <w:rPr>
          <w:rFonts w:ascii="Arial" w:hAnsi="Arial" w:cs="Arial"/>
        </w:rPr>
      </w:pPr>
      <w:r w:rsidRPr="001A497B">
        <w:rPr>
          <w:rFonts w:ascii="Arial" w:hAnsi="Arial" w:cs="Arial"/>
          <w:b/>
          <w:bCs/>
        </w:rPr>
        <w:t xml:space="preserve">Inflammatory Bowel Disease (IBD) </w:t>
      </w:r>
      <w:r w:rsidRPr="001A497B">
        <w:rPr>
          <w:rFonts w:ascii="Arial" w:hAnsi="Arial" w:cs="Arial"/>
        </w:rPr>
        <w:t>UC=Ulcerative Colitis, CD=Crohn’s Disease – OPTIONAL Evaluated on individual quiz for topic</w:t>
      </w:r>
    </w:p>
    <w:p w14:paraId="6BBE8AF8" w14:textId="77777777" w:rsidR="00E11FF3" w:rsidRPr="001A497B" w:rsidRDefault="00E11FF3" w:rsidP="004C2107">
      <w:pPr>
        <w:numPr>
          <w:ilvl w:val="0"/>
          <w:numId w:val="26"/>
        </w:numPr>
        <w:spacing w:after="0" w:line="276" w:lineRule="auto"/>
        <w:ind w:left="1512"/>
        <w:jc w:val="left"/>
        <w:rPr>
          <w:rFonts w:ascii="Arial" w:hAnsi="Arial" w:cs="Arial"/>
        </w:rPr>
      </w:pPr>
      <w:r w:rsidRPr="001A497B">
        <w:rPr>
          <w:rFonts w:ascii="Arial" w:hAnsi="Arial" w:cs="Arial"/>
        </w:rPr>
        <w:t xml:space="preserve">Recite the pathological differences in distribution and appearance of IBD. </w:t>
      </w:r>
    </w:p>
    <w:p w14:paraId="07E63EAA" w14:textId="77777777" w:rsidR="00E11FF3" w:rsidRPr="001A497B" w:rsidRDefault="00E11FF3" w:rsidP="004C2107">
      <w:pPr>
        <w:numPr>
          <w:ilvl w:val="0"/>
          <w:numId w:val="26"/>
        </w:numPr>
        <w:spacing w:after="0" w:line="276" w:lineRule="auto"/>
        <w:ind w:left="1512"/>
        <w:jc w:val="left"/>
        <w:rPr>
          <w:rFonts w:ascii="Arial" w:hAnsi="Arial" w:cs="Arial"/>
        </w:rPr>
      </w:pPr>
      <w:r w:rsidRPr="001A497B">
        <w:rPr>
          <w:rFonts w:ascii="Arial" w:hAnsi="Arial" w:cs="Arial"/>
        </w:rPr>
        <w:t>Know the signs and symptoms of IBD so it may be kept in your differential diagnosis of common GI complaints.</w:t>
      </w:r>
    </w:p>
    <w:p w14:paraId="26FEA8E5" w14:textId="77777777" w:rsidR="00E11FF3" w:rsidRPr="001A497B" w:rsidRDefault="00E11FF3" w:rsidP="004C2107">
      <w:pPr>
        <w:numPr>
          <w:ilvl w:val="0"/>
          <w:numId w:val="26"/>
        </w:numPr>
        <w:spacing w:after="0" w:line="276" w:lineRule="auto"/>
        <w:ind w:left="1512"/>
        <w:jc w:val="left"/>
        <w:rPr>
          <w:rFonts w:ascii="Arial" w:hAnsi="Arial" w:cs="Arial"/>
        </w:rPr>
      </w:pPr>
      <w:r w:rsidRPr="001A497B">
        <w:rPr>
          <w:rFonts w:ascii="Arial" w:hAnsi="Arial" w:cs="Arial"/>
        </w:rPr>
        <w:t>Identify extraintestinal manifestations of IBD.</w:t>
      </w:r>
    </w:p>
    <w:p w14:paraId="12A22852" w14:textId="77777777" w:rsidR="00E11FF3" w:rsidRPr="001A497B" w:rsidRDefault="00E11FF3" w:rsidP="004C2107">
      <w:pPr>
        <w:numPr>
          <w:ilvl w:val="0"/>
          <w:numId w:val="26"/>
        </w:numPr>
        <w:spacing w:after="0" w:line="276" w:lineRule="auto"/>
        <w:ind w:left="1512"/>
        <w:jc w:val="left"/>
        <w:rPr>
          <w:rFonts w:ascii="Arial" w:hAnsi="Arial" w:cs="Arial"/>
        </w:rPr>
      </w:pPr>
      <w:r w:rsidRPr="001A497B">
        <w:rPr>
          <w:rFonts w:ascii="Arial" w:hAnsi="Arial" w:cs="Arial"/>
        </w:rPr>
        <w:t>Recite the initial work up for IBD knowing what you are looking for with each test.</w:t>
      </w:r>
    </w:p>
    <w:p w14:paraId="71F17E12" w14:textId="77777777" w:rsidR="00E11FF3" w:rsidRPr="001A497B" w:rsidRDefault="00E11FF3" w:rsidP="004C2107">
      <w:pPr>
        <w:numPr>
          <w:ilvl w:val="0"/>
          <w:numId w:val="26"/>
        </w:numPr>
        <w:spacing w:after="0"/>
        <w:ind w:left="1512"/>
        <w:jc w:val="left"/>
        <w:rPr>
          <w:rFonts w:ascii="Arial" w:hAnsi="Arial" w:cs="Arial"/>
        </w:rPr>
      </w:pPr>
      <w:r w:rsidRPr="001A497B">
        <w:rPr>
          <w:rFonts w:ascii="Arial" w:hAnsi="Arial" w:cs="Arial"/>
        </w:rPr>
        <w:t>Understand and decide on imaging/endoscopy to make diagnosis of IBD.</w:t>
      </w:r>
    </w:p>
    <w:p w14:paraId="587E5FCA" w14:textId="77777777" w:rsidR="00E11FF3" w:rsidRPr="001A497B" w:rsidRDefault="00E11FF3" w:rsidP="004C2107">
      <w:pPr>
        <w:numPr>
          <w:ilvl w:val="0"/>
          <w:numId w:val="26"/>
        </w:numPr>
        <w:spacing w:after="0" w:line="276" w:lineRule="auto"/>
        <w:ind w:left="1512"/>
        <w:jc w:val="left"/>
        <w:rPr>
          <w:rFonts w:ascii="Arial" w:hAnsi="Arial" w:cs="Arial"/>
        </w:rPr>
      </w:pPr>
      <w:r w:rsidRPr="001A497B">
        <w:rPr>
          <w:rFonts w:ascii="Arial" w:hAnsi="Arial" w:cs="Arial"/>
        </w:rPr>
        <w:t xml:space="preserve">Familiarize yourself with treatment of </w:t>
      </w:r>
      <w:bookmarkStart w:id="58" w:name="_Int_4uRj1cf9"/>
      <w:r w:rsidRPr="001A497B">
        <w:rPr>
          <w:rFonts w:ascii="Arial" w:hAnsi="Arial" w:cs="Arial"/>
        </w:rPr>
        <w:t>UC</w:t>
      </w:r>
      <w:bookmarkEnd w:id="58"/>
      <w:r w:rsidRPr="001A497B">
        <w:rPr>
          <w:rFonts w:ascii="Arial" w:hAnsi="Arial" w:cs="Arial"/>
        </w:rPr>
        <w:t xml:space="preserve"> and </w:t>
      </w:r>
      <w:bookmarkStart w:id="59" w:name="_Int_oXnFnszR"/>
      <w:r w:rsidRPr="001A497B">
        <w:rPr>
          <w:rFonts w:ascii="Arial" w:hAnsi="Arial" w:cs="Arial"/>
        </w:rPr>
        <w:t>CD</w:t>
      </w:r>
      <w:bookmarkEnd w:id="59"/>
      <w:r w:rsidRPr="001A497B">
        <w:rPr>
          <w:rFonts w:ascii="Arial" w:hAnsi="Arial" w:cs="Arial"/>
        </w:rPr>
        <w:t xml:space="preserve"> based on severity.</w:t>
      </w:r>
    </w:p>
    <w:p w14:paraId="032DADEA" w14:textId="77777777" w:rsidR="00E11FF3" w:rsidRPr="001A497B" w:rsidRDefault="00E11FF3" w:rsidP="004C2107">
      <w:pPr>
        <w:numPr>
          <w:ilvl w:val="0"/>
          <w:numId w:val="26"/>
        </w:numPr>
        <w:spacing w:after="0" w:line="276" w:lineRule="auto"/>
        <w:ind w:left="1512"/>
        <w:jc w:val="left"/>
        <w:rPr>
          <w:rFonts w:ascii="Arial" w:hAnsi="Arial" w:cs="Arial"/>
        </w:rPr>
      </w:pPr>
      <w:r w:rsidRPr="001A497B">
        <w:rPr>
          <w:rFonts w:ascii="Arial" w:hAnsi="Arial" w:cs="Arial"/>
        </w:rPr>
        <w:t>Recite the in-patient management of IBD quickly/consistently.</w:t>
      </w:r>
    </w:p>
    <w:p w14:paraId="304F061B" w14:textId="3D0F8525" w:rsidR="009F71CB" w:rsidRPr="00B976D2" w:rsidRDefault="00E11FF3" w:rsidP="00B976D2">
      <w:pPr>
        <w:numPr>
          <w:ilvl w:val="0"/>
          <w:numId w:val="26"/>
        </w:numPr>
        <w:spacing w:after="0" w:line="276" w:lineRule="auto"/>
        <w:ind w:left="1512"/>
        <w:jc w:val="left"/>
        <w:rPr>
          <w:rStyle w:val="normaltextrun"/>
          <w:rFonts w:ascii="Arial" w:hAnsi="Arial" w:cs="Arial"/>
        </w:rPr>
      </w:pPr>
      <w:r w:rsidRPr="001A497B">
        <w:rPr>
          <w:rFonts w:ascii="Arial" w:hAnsi="Arial" w:cs="Arial"/>
        </w:rPr>
        <w:t xml:space="preserve">Monitor side effects and potential complications of immunomodulators. </w:t>
      </w:r>
    </w:p>
    <w:p w14:paraId="22B97A20" w14:textId="6DF021D6" w:rsidR="00CA6324" w:rsidRPr="004D4543" w:rsidRDefault="00CA6324" w:rsidP="004D4543">
      <w:pPr>
        <w:pStyle w:val="Heading3"/>
      </w:pPr>
      <w:bookmarkStart w:id="60" w:name="_Toc213836888"/>
      <w:r w:rsidRPr="009F71CB">
        <w:rPr>
          <w:rStyle w:val="normaltextrun"/>
        </w:rPr>
        <w:lastRenderedPageBreak/>
        <w:t>MID ROTATION FEEDBACK FORM</w:t>
      </w:r>
      <w:bookmarkEnd w:id="60"/>
      <w:r w:rsidRPr="004D4543">
        <w:rPr>
          <w:rStyle w:val="eop"/>
        </w:rPr>
        <w:t> </w:t>
      </w:r>
    </w:p>
    <w:p w14:paraId="12B112F6" w14:textId="77777777" w:rsidR="00042A7A" w:rsidRPr="00156337" w:rsidRDefault="00042A7A" w:rsidP="004B0394">
      <w:pPr>
        <w:ind w:firstLine="720"/>
        <w:jc w:val="left"/>
        <w:rPr>
          <w:rFonts w:ascii="Arial" w:hAnsi="Arial" w:cs="Arial"/>
        </w:rPr>
      </w:pPr>
      <w:r w:rsidRPr="00156337">
        <w:rPr>
          <w:rFonts w:ascii="Arial" w:hAnsi="Arial" w:cs="Arial"/>
        </w:rPr>
        <w:t>Students are required to complete the MSUCOM Mid-Rotation Feedback form.</w:t>
      </w:r>
    </w:p>
    <w:p w14:paraId="237C2EB8" w14:textId="4A85A2CA" w:rsidR="26910FCD" w:rsidRPr="00556A88" w:rsidRDefault="007F4E10" w:rsidP="00556A88">
      <w:pPr>
        <w:ind w:left="720"/>
        <w:jc w:val="left"/>
        <w:rPr>
          <w:rFonts w:ascii="Arial" w:hAnsi="Arial" w:cs="Arial"/>
        </w:rPr>
      </w:pPr>
      <w:r>
        <w:rPr>
          <w:rFonts w:ascii="Arial" w:hAnsi="Arial" w:cs="Arial"/>
        </w:rPr>
        <w:t>T</w:t>
      </w:r>
      <w:r w:rsidR="00042A7A" w:rsidRPr="7ACAF297">
        <w:rPr>
          <w:rFonts w:ascii="Arial" w:hAnsi="Arial" w:cs="Arial"/>
        </w:rPr>
        <w:t>his need</w:t>
      </w:r>
      <w:r w:rsidR="00B45544">
        <w:rPr>
          <w:rFonts w:ascii="Arial" w:hAnsi="Arial" w:cs="Arial"/>
        </w:rPr>
        <w:t>s</w:t>
      </w:r>
      <w:r w:rsidR="00042A7A" w:rsidRPr="7ACAF297">
        <w:rPr>
          <w:rFonts w:ascii="Arial" w:hAnsi="Arial" w:cs="Arial"/>
        </w:rPr>
        <w:t xml:space="preserve"> to be completed by the Attending or Resident at the end of week two of the rotation. It should be dated no later than the 3</w:t>
      </w:r>
      <w:r w:rsidR="00042A7A" w:rsidRPr="7ACAF297">
        <w:rPr>
          <w:rFonts w:ascii="Arial" w:hAnsi="Arial" w:cs="Arial"/>
          <w:vertAlign w:val="superscript"/>
        </w:rPr>
        <w:t>rd</w:t>
      </w:r>
      <w:r w:rsidR="00042A7A" w:rsidRPr="7ACAF297">
        <w:rPr>
          <w:rFonts w:ascii="Arial" w:hAnsi="Arial" w:cs="Arial"/>
        </w:rPr>
        <w:t xml:space="preserve"> Wednesday of the rotation. Students must upload the form to a D2L drop box by 11:59pm on third Sunday of the clerkship to be eligible to obtain a Pass in the rotation. </w:t>
      </w:r>
    </w:p>
    <w:p w14:paraId="03027002" w14:textId="77777777" w:rsidR="003333CB" w:rsidRPr="00C40B5D" w:rsidRDefault="003333CB" w:rsidP="004B0394">
      <w:pPr>
        <w:spacing w:after="0" w:line="276" w:lineRule="auto"/>
        <w:ind w:left="720"/>
        <w:jc w:val="left"/>
        <w:rPr>
          <w:rFonts w:ascii="Arial" w:hAnsi="Arial" w:cs="Arial"/>
        </w:rPr>
      </w:pPr>
    </w:p>
    <w:p w14:paraId="51597E01" w14:textId="4308BC7D" w:rsidR="6BB67C26" w:rsidRPr="00C40B5D" w:rsidRDefault="00A50CB0" w:rsidP="004B0394">
      <w:pPr>
        <w:pStyle w:val="Heading2"/>
        <w:jc w:val="left"/>
        <w:rPr>
          <w:b/>
          <w:bCs/>
          <w:sz w:val="20"/>
          <w:szCs w:val="20"/>
        </w:rPr>
      </w:pPr>
      <w:bookmarkStart w:id="61" w:name="_Toc213836889"/>
      <w:r w:rsidRPr="00C40B5D">
        <w:t>QUIZZES</w:t>
      </w:r>
      <w:bookmarkEnd w:id="61"/>
    </w:p>
    <w:p w14:paraId="2B7F1230" w14:textId="624F8178" w:rsidR="26910FCD" w:rsidRDefault="26910FCD" w:rsidP="004B0394">
      <w:pPr>
        <w:spacing w:after="0" w:line="276" w:lineRule="auto"/>
        <w:ind w:left="360"/>
        <w:jc w:val="left"/>
        <w:rPr>
          <w:rFonts w:ascii="Arial" w:hAnsi="Arial" w:cs="Arial"/>
          <w:b/>
          <w:bCs/>
        </w:rPr>
      </w:pPr>
    </w:p>
    <w:p w14:paraId="67DE5F5F" w14:textId="77777777" w:rsidR="00C01FB8" w:rsidRPr="001A497B" w:rsidRDefault="00C01FB8" w:rsidP="00C01FB8">
      <w:pPr>
        <w:pStyle w:val="BodyText"/>
        <w:rPr>
          <w:b/>
          <w:bCs/>
        </w:rPr>
      </w:pPr>
      <w:bookmarkStart w:id="62" w:name="_Toc75856279"/>
      <w:bookmarkStart w:id="63" w:name="_Toc75868633"/>
      <w:r w:rsidRPr="001A497B">
        <w:rPr>
          <w:b/>
          <w:bCs/>
        </w:rPr>
        <w:t>Transitions of Care Modules</w:t>
      </w:r>
      <w:bookmarkEnd w:id="62"/>
      <w:bookmarkEnd w:id="63"/>
      <w:r w:rsidRPr="001A497B">
        <w:rPr>
          <w:b/>
          <w:bCs/>
        </w:rPr>
        <w:t xml:space="preserve"> </w:t>
      </w:r>
    </w:p>
    <w:p w14:paraId="58FDA6B0" w14:textId="77777777" w:rsidR="00C01FB8" w:rsidRPr="001A497B" w:rsidRDefault="00C01FB8" w:rsidP="00C01FB8">
      <w:pPr>
        <w:pStyle w:val="NormalWeb"/>
        <w:spacing w:before="0" w:beforeAutospacing="0" w:line="254" w:lineRule="auto"/>
        <w:ind w:left="720"/>
        <w:rPr>
          <w:rFonts w:ascii="Arial" w:hAnsi="Arial" w:cs="Arial"/>
          <w:sz w:val="22"/>
          <w:szCs w:val="22"/>
        </w:rPr>
      </w:pPr>
      <w:r w:rsidRPr="001A497B">
        <w:rPr>
          <w:rFonts w:ascii="Arial" w:hAnsi="Arial" w:cs="Arial"/>
          <w:sz w:val="22"/>
          <w:szCs w:val="22"/>
        </w:rPr>
        <w:t>Must be completed by the end of week two</w:t>
      </w:r>
      <w:r>
        <w:rPr>
          <w:rFonts w:ascii="Arial" w:hAnsi="Arial" w:cs="Arial"/>
          <w:sz w:val="22"/>
          <w:szCs w:val="22"/>
        </w:rPr>
        <w:t xml:space="preserve"> (second Sunday)</w:t>
      </w:r>
      <w:r w:rsidRPr="001A497B">
        <w:rPr>
          <w:rFonts w:ascii="Arial" w:hAnsi="Arial" w:cs="Arial"/>
          <w:sz w:val="22"/>
          <w:szCs w:val="22"/>
        </w:rPr>
        <w:t xml:space="preserve"> at 11:59 pm (Day 14) during this rotation. </w:t>
      </w:r>
      <w:bookmarkStart w:id="64" w:name="_Int_vDDVyWnS"/>
      <w:r w:rsidRPr="001A497B">
        <w:rPr>
          <w:rFonts w:ascii="Arial" w:hAnsi="Arial" w:cs="Arial"/>
          <w:sz w:val="22"/>
          <w:szCs w:val="22"/>
        </w:rPr>
        <w:t>The purpose of this set of modules is to help you understand how to transfer care to another provider.</w:t>
      </w:r>
      <w:bookmarkEnd w:id="64"/>
      <w:r w:rsidRPr="001A497B">
        <w:rPr>
          <w:rFonts w:ascii="Arial" w:hAnsi="Arial" w:cs="Arial"/>
          <w:sz w:val="22"/>
          <w:szCs w:val="22"/>
        </w:rPr>
        <w:t xml:space="preserve"> By completing at the end of week two you will have 2 weeks to practice implementing these techniques, which have been shown to decrease errors in medicine, thus improving patient outcomes. </w:t>
      </w:r>
    </w:p>
    <w:p w14:paraId="15F08C5A" w14:textId="29211EE7" w:rsidR="00C01FB8" w:rsidRPr="001A497B" w:rsidRDefault="00C01FB8" w:rsidP="00C01FB8">
      <w:pPr>
        <w:ind w:left="720"/>
        <w:jc w:val="left"/>
        <w:rPr>
          <w:rFonts w:ascii="Arial" w:hAnsi="Arial" w:cs="Arial"/>
        </w:rPr>
      </w:pPr>
      <w:r w:rsidRPr="001A497B">
        <w:rPr>
          <w:rFonts w:ascii="Arial" w:hAnsi="Arial" w:cs="Arial"/>
        </w:rPr>
        <w:t xml:space="preserve">There is a quiz in D2l based on the content in this set Transitions of Care online modules. You must obtain an </w:t>
      </w:r>
      <w:r>
        <w:rPr>
          <w:rFonts w:ascii="Arial" w:hAnsi="Arial" w:cs="Arial"/>
        </w:rPr>
        <w:t>80</w:t>
      </w:r>
      <w:r w:rsidRPr="001A497B">
        <w:rPr>
          <w:rFonts w:ascii="Arial" w:hAnsi="Arial" w:cs="Arial"/>
        </w:rPr>
        <w:t>% score on two attempts. This score is not averaged into the other module scores but will be scored independently. The in-module quizzes and content</w:t>
      </w:r>
      <w:r>
        <w:rPr>
          <w:rFonts w:ascii="Arial" w:hAnsi="Arial" w:cs="Arial"/>
        </w:rPr>
        <w:t xml:space="preserve"> </w:t>
      </w:r>
      <w:r w:rsidRPr="001A497B">
        <w:rPr>
          <w:rFonts w:ascii="Arial" w:hAnsi="Arial" w:cs="Arial"/>
        </w:rPr>
        <w:t xml:space="preserve">will help you achieve success on the overall transitions of care quiz. You must achieve this 80% score on the first two attempts to qualify for Honors or High Pass. Needing and successfully completing a corrective action plan will disqualify you from Honors or High Pass but will be necessary to pass the class. </w:t>
      </w:r>
    </w:p>
    <w:p w14:paraId="48450713" w14:textId="12190674" w:rsidR="00C01FB8" w:rsidRPr="001A497B" w:rsidRDefault="0014685E" w:rsidP="001D470B">
      <w:pPr>
        <w:spacing w:after="0"/>
        <w:ind w:left="720"/>
        <w:jc w:val="left"/>
        <w:rPr>
          <w:rFonts w:ascii="Arial" w:hAnsi="Arial" w:cs="Arial"/>
          <w:u w:val="thick"/>
        </w:rPr>
      </w:pPr>
      <w:bookmarkStart w:id="65" w:name="_Hlk131432894"/>
      <w:r>
        <w:rPr>
          <w:rFonts w:ascii="Arial" w:hAnsi="Arial" w:cs="Arial"/>
          <w:b/>
          <w:bCs/>
          <w:u w:val="thick"/>
        </w:rPr>
        <w:t xml:space="preserve">Accessing </w:t>
      </w:r>
      <w:r w:rsidR="00C01FB8" w:rsidRPr="001A497B">
        <w:rPr>
          <w:rFonts w:ascii="Arial" w:hAnsi="Arial" w:cs="Arial"/>
          <w:b/>
          <w:bCs/>
          <w:u w:val="thick"/>
        </w:rPr>
        <w:t>Transitions of Care Modules</w:t>
      </w:r>
      <w:r w:rsidR="00C01FB8" w:rsidRPr="001A497B">
        <w:rPr>
          <w:rFonts w:ascii="Arial" w:hAnsi="Arial" w:cs="Arial"/>
          <w:u w:val="thick"/>
        </w:rPr>
        <w:t>:</w:t>
      </w:r>
    </w:p>
    <w:p w14:paraId="1B2D4E74" w14:textId="77777777" w:rsidR="00C01FB8" w:rsidRPr="001A497B" w:rsidRDefault="00C01FB8" w:rsidP="00C01FB8">
      <w:pPr>
        <w:spacing w:after="0"/>
        <w:ind w:left="1080"/>
        <w:jc w:val="left"/>
        <w:rPr>
          <w:rFonts w:ascii="Arial" w:hAnsi="Arial" w:cs="Arial"/>
          <w:u w:val="thick"/>
        </w:rPr>
      </w:pPr>
    </w:p>
    <w:p w14:paraId="2C325AEE" w14:textId="1EA8460F" w:rsidR="00AD2588" w:rsidRPr="00AD2588" w:rsidRDefault="00C01FB8" w:rsidP="00AD2588">
      <w:pPr>
        <w:spacing w:after="0"/>
        <w:ind w:left="720"/>
        <w:jc w:val="left"/>
        <w:rPr>
          <w:rFonts w:ascii="Arial" w:hAnsi="Arial" w:cs="Arial"/>
        </w:rPr>
      </w:pPr>
      <w:hyperlink r:id="rId39">
        <w:r w:rsidRPr="7145750A">
          <w:rPr>
            <w:rStyle w:val="Hyperlink"/>
            <w:rFonts w:ascii="Arial" w:hAnsi="Arial" w:cs="Arial"/>
          </w:rPr>
          <w:t>https://accessmedicine-mhmedical-com.proxy2.cl.msu.edu/cases.aspx?gboscontainerid=209&amp;groupid=850</w:t>
        </w:r>
      </w:hyperlink>
      <w:r w:rsidR="00377C5D">
        <w:rPr>
          <w:rStyle w:val="Hyperlink"/>
          <w:rFonts w:ascii="Arial" w:hAnsi="Arial" w:cs="Arial"/>
        </w:rPr>
        <w:t xml:space="preserve"> </w:t>
      </w:r>
      <w:r w:rsidR="00377C5D" w:rsidRPr="007E68BC">
        <w:rPr>
          <w:rFonts w:ascii="Arial" w:hAnsi="Arial" w:cs="Arial"/>
        </w:rPr>
        <w:t>(</w:t>
      </w:r>
    </w:p>
    <w:p w14:paraId="69078AAB" w14:textId="41737C15" w:rsidR="00C01FB8" w:rsidRPr="001A497B" w:rsidRDefault="002F6636" w:rsidP="001D470B">
      <w:pPr>
        <w:spacing w:after="0"/>
        <w:ind w:left="720"/>
        <w:jc w:val="left"/>
        <w:rPr>
          <w:rFonts w:ascii="Arial" w:hAnsi="Arial" w:cs="Arial"/>
        </w:rPr>
      </w:pPr>
      <w:r>
        <w:rPr>
          <w:rFonts w:ascii="Arial" w:hAnsi="Arial" w:cs="Arial"/>
        </w:rPr>
        <w:t>Go to MY PROFILE in the upper right corner and log in</w:t>
      </w:r>
      <w:r w:rsidR="00677B96">
        <w:rPr>
          <w:rFonts w:ascii="Arial" w:hAnsi="Arial" w:cs="Arial"/>
        </w:rPr>
        <w:t xml:space="preserve"> (or CREATE A FREE ACCESS PROFILE if you </w:t>
      </w:r>
      <w:r w:rsidR="008B7E74">
        <w:rPr>
          <w:rFonts w:ascii="Arial" w:hAnsi="Arial" w:cs="Arial"/>
        </w:rPr>
        <w:t>have not</w:t>
      </w:r>
      <w:r w:rsidR="00677B96">
        <w:rPr>
          <w:rFonts w:ascii="Arial" w:hAnsi="Arial" w:cs="Arial"/>
        </w:rPr>
        <w:t xml:space="preserve"> previously created an Access Medicine </w:t>
      </w:r>
      <w:r w:rsidR="00837CB9">
        <w:rPr>
          <w:rFonts w:ascii="Arial" w:hAnsi="Arial" w:cs="Arial"/>
        </w:rPr>
        <w:t>account</w:t>
      </w:r>
      <w:r w:rsidR="00677B96">
        <w:rPr>
          <w:rFonts w:ascii="Arial" w:hAnsi="Arial" w:cs="Arial"/>
        </w:rPr>
        <w:t xml:space="preserve">). </w:t>
      </w:r>
      <w:r>
        <w:rPr>
          <w:rFonts w:ascii="Arial" w:hAnsi="Arial" w:cs="Arial"/>
        </w:rPr>
        <w:t xml:space="preserve">Then </w:t>
      </w:r>
      <w:r w:rsidR="001D470B">
        <w:rPr>
          <w:rFonts w:ascii="Arial" w:hAnsi="Arial" w:cs="Arial"/>
        </w:rPr>
        <w:t xml:space="preserve">scroll </w:t>
      </w:r>
      <w:r w:rsidR="001D470B" w:rsidRPr="001A497B">
        <w:rPr>
          <w:rFonts w:ascii="Arial" w:hAnsi="Arial" w:cs="Arial"/>
        </w:rPr>
        <w:t>to</w:t>
      </w:r>
      <w:r w:rsidR="00C01FB8" w:rsidRPr="001A497B">
        <w:rPr>
          <w:rFonts w:ascii="Arial" w:hAnsi="Arial" w:cs="Arial"/>
        </w:rPr>
        <w:t xml:space="preserve"> the bottom of the page to the Transitions of Care Modules and you can access each one of the below modules:</w:t>
      </w:r>
    </w:p>
    <w:p w14:paraId="7A570DED" w14:textId="615FBD87" w:rsidR="00C42EAF" w:rsidRDefault="00C01FB8" w:rsidP="006E5C8D">
      <w:pPr>
        <w:spacing w:after="0" w:line="276" w:lineRule="auto"/>
        <w:ind w:left="1080"/>
        <w:jc w:val="left"/>
        <w:rPr>
          <w:rFonts w:ascii="Arial" w:hAnsi="Arial" w:cs="Arial"/>
          <w:b/>
          <w:bCs/>
        </w:rPr>
      </w:pPr>
      <w:r w:rsidRPr="001A497B">
        <w:rPr>
          <w:rFonts w:ascii="Arial" w:hAnsi="Arial" w:cs="Arial"/>
        </w:rPr>
        <w:br/>
      </w:r>
      <w:r w:rsidRPr="001A497B">
        <w:rPr>
          <w:rFonts w:ascii="Arial" w:hAnsi="Arial" w:cs="Arial"/>
          <w:b/>
          <w:bCs/>
        </w:rPr>
        <w:t>Discharge Planning and Documentation</w:t>
      </w:r>
      <w:r w:rsidRPr="001A497B">
        <w:rPr>
          <w:rStyle w:val="Hyperlink"/>
          <w:rFonts w:ascii="Arial" w:hAnsi="Arial" w:cs="Arial"/>
          <w:b/>
          <w:bCs/>
          <w:color w:val="auto"/>
        </w:rPr>
        <w:br/>
      </w:r>
      <w:r w:rsidRPr="001A497B">
        <w:rPr>
          <w:rFonts w:ascii="Arial" w:hAnsi="Arial" w:cs="Arial"/>
          <w:b/>
          <w:bCs/>
        </w:rPr>
        <w:t>Discharge Transition</w:t>
      </w:r>
      <w:r w:rsidRPr="001A497B">
        <w:rPr>
          <w:rStyle w:val="Hyperlink"/>
          <w:rFonts w:ascii="Arial" w:hAnsi="Arial" w:cs="Arial"/>
          <w:b/>
          <w:bCs/>
          <w:color w:val="auto"/>
        </w:rPr>
        <w:br/>
      </w:r>
      <w:r w:rsidRPr="001A497B">
        <w:rPr>
          <w:rFonts w:ascii="Arial" w:hAnsi="Arial" w:cs="Arial"/>
          <w:b/>
          <w:bCs/>
        </w:rPr>
        <w:t>Hand-Off Communication</w:t>
      </w:r>
      <w:r w:rsidRPr="001A497B">
        <w:rPr>
          <w:rStyle w:val="Hyperlink"/>
          <w:rFonts w:ascii="Arial" w:hAnsi="Arial" w:cs="Arial"/>
          <w:b/>
          <w:bCs/>
          <w:color w:val="auto"/>
        </w:rPr>
        <w:br/>
      </w:r>
      <w:r w:rsidRPr="001A497B">
        <w:rPr>
          <w:rFonts w:ascii="Arial" w:hAnsi="Arial" w:cs="Arial"/>
          <w:b/>
          <w:bCs/>
        </w:rPr>
        <w:t>Hand-Off Standardization</w:t>
      </w:r>
      <w:r w:rsidRPr="001A497B">
        <w:rPr>
          <w:rStyle w:val="Hyperlink"/>
          <w:rFonts w:ascii="Arial" w:hAnsi="Arial" w:cs="Arial"/>
          <w:b/>
          <w:bCs/>
          <w:color w:val="auto"/>
        </w:rPr>
        <w:br/>
      </w:r>
      <w:r w:rsidRPr="001A497B">
        <w:rPr>
          <w:rFonts w:ascii="Arial" w:hAnsi="Arial" w:cs="Arial"/>
          <w:b/>
          <w:bCs/>
        </w:rPr>
        <w:t>Medication Reconciliation</w:t>
      </w:r>
      <w:r w:rsidRPr="001A497B">
        <w:rPr>
          <w:rStyle w:val="Hyperlink"/>
          <w:rFonts w:ascii="Arial" w:hAnsi="Arial" w:cs="Arial"/>
          <w:b/>
          <w:bCs/>
          <w:color w:val="auto"/>
        </w:rPr>
        <w:br/>
      </w:r>
      <w:r w:rsidRPr="001A497B">
        <w:rPr>
          <w:rFonts w:ascii="Arial" w:hAnsi="Arial" w:cs="Arial"/>
          <w:b/>
          <w:bCs/>
        </w:rPr>
        <w:t>Psychosocial Assessment</w:t>
      </w:r>
      <w:r w:rsidRPr="001A497B">
        <w:rPr>
          <w:rStyle w:val="CommentReference"/>
          <w:rFonts w:ascii="Arial" w:hAnsi="Arial" w:cs="Arial"/>
          <w:b/>
          <w:bCs/>
          <w:sz w:val="22"/>
          <w:szCs w:val="22"/>
        </w:rPr>
        <w:br/>
      </w:r>
      <w:bookmarkEnd w:id="65"/>
    </w:p>
    <w:p w14:paraId="7F4BD14F" w14:textId="574EE46F" w:rsidR="0E6AF12A" w:rsidRPr="00C40B5D" w:rsidRDefault="00A50CB0" w:rsidP="004B0394">
      <w:pPr>
        <w:pStyle w:val="Heading2"/>
        <w:jc w:val="left"/>
        <w:rPr>
          <w:b/>
          <w:bCs/>
          <w:sz w:val="20"/>
          <w:szCs w:val="20"/>
        </w:rPr>
      </w:pPr>
      <w:bookmarkStart w:id="66" w:name="_Toc213836890"/>
      <w:r>
        <w:t>COMAT EXAM INFORMATION</w:t>
      </w:r>
      <w:bookmarkEnd w:id="66"/>
    </w:p>
    <w:p w14:paraId="3C37ED5A" w14:textId="16D45690" w:rsidR="00907C86" w:rsidRPr="00E838F6" w:rsidRDefault="00E838F6" w:rsidP="004B0394">
      <w:pPr>
        <w:pStyle w:val="paragraph"/>
        <w:spacing w:before="0" w:beforeAutospacing="0" w:after="0" w:afterAutospacing="0"/>
        <w:ind w:left="720"/>
        <w:textAlignment w:val="baseline"/>
        <w:rPr>
          <w:rStyle w:val="normaltextrun"/>
          <w:rFonts w:ascii="Arial" w:hAnsi="Arial" w:cs="Arial"/>
          <w:sz w:val="22"/>
          <w:szCs w:val="22"/>
        </w:rPr>
      </w:pPr>
      <w:r w:rsidRPr="00070866">
        <w:rPr>
          <w:rFonts w:ascii="Arial" w:hAnsi="Arial" w:cs="Arial"/>
          <w:sz w:val="22"/>
          <w:szCs w:val="22"/>
        </w:rPr>
        <w:t>DUE DATE: The last Friday of the rotation in IM 660</w:t>
      </w:r>
    </w:p>
    <w:p w14:paraId="03271643" w14:textId="77777777" w:rsidR="00907C86" w:rsidRPr="00D207BA" w:rsidRDefault="00907C86" w:rsidP="004B0394">
      <w:pPr>
        <w:pStyle w:val="paragraph"/>
        <w:spacing w:before="0" w:beforeAutospacing="0" w:after="0" w:afterAutospacing="0"/>
        <w:ind w:left="720"/>
        <w:textAlignment w:val="baseline"/>
        <w:rPr>
          <w:rStyle w:val="normaltextrun"/>
          <w:rFonts w:ascii="Arial" w:hAnsi="Arial" w:cs="Arial"/>
          <w:sz w:val="22"/>
          <w:szCs w:val="22"/>
        </w:rPr>
      </w:pPr>
    </w:p>
    <w:p w14:paraId="6DFA1DF9" w14:textId="7DD6A82A" w:rsidR="00D207BA" w:rsidRPr="00D207BA" w:rsidRDefault="00D207BA" w:rsidP="004B0394">
      <w:pPr>
        <w:pStyle w:val="paragraph"/>
        <w:spacing w:before="0" w:beforeAutospacing="0" w:after="0" w:afterAutospacing="0"/>
        <w:ind w:left="720"/>
        <w:textAlignment w:val="baseline"/>
        <w:rPr>
          <w:rStyle w:val="normaltextrun"/>
          <w:rFonts w:ascii="Arial" w:hAnsi="Arial" w:cs="Arial"/>
          <w:sz w:val="22"/>
          <w:szCs w:val="22"/>
        </w:rPr>
      </w:pPr>
      <w:bookmarkStart w:id="67" w:name="_Int_gWTzAXpR"/>
      <w:r w:rsidRPr="00070866">
        <w:rPr>
          <w:rFonts w:ascii="Arial" w:hAnsi="Arial" w:cs="Arial"/>
          <w:sz w:val="22"/>
          <w:szCs w:val="22"/>
        </w:rPr>
        <w:t>All students are required to take the NBOME COMAT examination in Internal Medicine on the last Friday of IM 660 rotation.</w:t>
      </w:r>
      <w:bookmarkEnd w:id="67"/>
      <w:r w:rsidRPr="00070866">
        <w:rPr>
          <w:rFonts w:ascii="Arial" w:hAnsi="Arial" w:cs="Arial"/>
          <w:sz w:val="22"/>
          <w:szCs w:val="22"/>
        </w:rPr>
        <w:t xml:space="preserve"> The score for the exam will be considered part of the IM 660 rotation grade and for honors </w:t>
      </w:r>
      <w:r w:rsidR="00426AA0">
        <w:rPr>
          <w:rFonts w:ascii="Arial" w:hAnsi="Arial" w:cs="Arial"/>
          <w:sz w:val="22"/>
          <w:szCs w:val="22"/>
        </w:rPr>
        <w:t xml:space="preserve">or high pass </w:t>
      </w:r>
      <w:r w:rsidRPr="00070866">
        <w:rPr>
          <w:rFonts w:ascii="Arial" w:hAnsi="Arial" w:cs="Arial"/>
          <w:sz w:val="22"/>
          <w:szCs w:val="22"/>
        </w:rPr>
        <w:t>designations in all IM core rotations.</w:t>
      </w:r>
    </w:p>
    <w:p w14:paraId="76ABE68B" w14:textId="77777777" w:rsidR="00D207BA" w:rsidRPr="00D207BA" w:rsidRDefault="00D207BA" w:rsidP="004B0394">
      <w:pPr>
        <w:pStyle w:val="paragraph"/>
        <w:spacing w:before="0" w:beforeAutospacing="0" w:after="0" w:afterAutospacing="0"/>
        <w:ind w:left="720"/>
        <w:textAlignment w:val="baseline"/>
        <w:rPr>
          <w:rStyle w:val="normaltextrun"/>
          <w:rFonts w:ascii="Arial" w:hAnsi="Arial" w:cs="Arial"/>
          <w:sz w:val="22"/>
          <w:szCs w:val="22"/>
        </w:rPr>
      </w:pPr>
    </w:p>
    <w:p w14:paraId="07373A38" w14:textId="626621AF" w:rsidR="00CB4500" w:rsidRPr="00CB4500" w:rsidRDefault="0029743A" w:rsidP="004B0394">
      <w:pPr>
        <w:pStyle w:val="paragraph"/>
        <w:spacing w:before="0" w:beforeAutospacing="0" w:after="0" w:afterAutospacing="0"/>
        <w:ind w:left="720"/>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40">
        <w:r w:rsidRPr="00EC0BEB">
          <w:rPr>
            <w:rStyle w:val="SmartLink"/>
            <w:rFonts w:ascii="Arial" w:hAnsi="Arial" w:cs="Arial"/>
            <w:sz w:val="22"/>
            <w:szCs w:val="22"/>
          </w:rPr>
          <w:t>https://michiganstate.sharepoint.com/sites/StudentClerkship</w:t>
        </w:r>
      </w:hyperlink>
    </w:p>
    <w:p w14:paraId="35B1CCF5" w14:textId="77777777" w:rsidR="0029743A" w:rsidRPr="00835016" w:rsidRDefault="0029743A" w:rsidP="0029743A">
      <w:pPr>
        <w:pStyle w:val="paragraph"/>
        <w:spacing w:before="0" w:beforeAutospacing="0" w:after="0" w:afterAutospacing="0"/>
        <w:ind w:left="720"/>
        <w:jc w:val="both"/>
        <w:textAlignment w:val="baseline"/>
        <w:rPr>
          <w:rFonts w:ascii="Segoe UI" w:hAnsi="Segoe UI" w:cs="Segoe UI"/>
          <w:sz w:val="22"/>
          <w:szCs w:val="22"/>
        </w:rPr>
      </w:pPr>
    </w:p>
    <w:p w14:paraId="4561E87B" w14:textId="3533C760" w:rsidR="001E21B5" w:rsidRPr="00AF2D97" w:rsidRDefault="001E21B5" w:rsidP="00AF2D97">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w:t>
      </w:r>
      <w:r w:rsidR="006A7BBB">
        <w:rPr>
          <w:rFonts w:ascii="Arial" w:hAnsi="Arial" w:cs="Arial"/>
        </w:rPr>
        <w:t xml:space="preserve"> IM 660</w:t>
      </w:r>
      <w:r w:rsidRPr="00AF2D97">
        <w:rPr>
          <w:rFonts w:ascii="Arial" w:hAnsi="Arial" w:cs="Arial"/>
        </w:rPr>
        <w:t xml:space="preserve"> rotation.</w:t>
      </w:r>
    </w:p>
    <w:p w14:paraId="58208715" w14:textId="77777777" w:rsidR="001E21B5" w:rsidRPr="00AF2D97" w:rsidRDefault="001E21B5" w:rsidP="004C2107">
      <w:pPr>
        <w:pStyle w:val="ListParagraph"/>
        <w:numPr>
          <w:ilvl w:val="1"/>
          <w:numId w:val="6"/>
        </w:numPr>
        <w:spacing w:line="259" w:lineRule="auto"/>
        <w:jc w:val="left"/>
        <w:rPr>
          <w:rFonts w:ascii="Arial" w:hAnsi="Arial" w:cs="Arial"/>
        </w:rPr>
      </w:pPr>
      <w:r w:rsidRPr="00AF2D97">
        <w:rPr>
          <w:rFonts w:ascii="Arial" w:hAnsi="Arial" w:cs="Arial"/>
        </w:rPr>
        <w:t>Absence due to emergent need</w:t>
      </w:r>
    </w:p>
    <w:p w14:paraId="72EB06A5" w14:textId="1058378C" w:rsidR="001E21B5" w:rsidRPr="00AF2D97" w:rsidRDefault="001E21B5" w:rsidP="004C2107">
      <w:pPr>
        <w:pStyle w:val="ListParagraph"/>
        <w:numPr>
          <w:ilvl w:val="2"/>
          <w:numId w:val="6"/>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41">
        <w:r w:rsidRPr="00AF2D97">
          <w:rPr>
            <w:rStyle w:val="Hyperlink"/>
            <w:rFonts w:ascii="Arial" w:hAnsi="Arial" w:cs="Arial"/>
          </w:rPr>
          <w:t>enright4@msu.edu</w:t>
        </w:r>
      </w:hyperlink>
      <w:r w:rsidRPr="00AF2D97">
        <w:rPr>
          <w:rFonts w:ascii="Arial" w:hAnsi="Arial" w:cs="Arial"/>
        </w:rPr>
        <w:t>)</w:t>
      </w:r>
      <w:r w:rsidR="00A112EA" w:rsidRPr="00AF2D97">
        <w:rPr>
          <w:rFonts w:ascii="Arial" w:hAnsi="Arial" w:cs="Arial"/>
        </w:rPr>
        <w:t xml:space="preserve">. </w:t>
      </w:r>
      <w:r w:rsidRPr="00AF2D97">
        <w:rPr>
          <w:rFonts w:ascii="Arial" w:hAnsi="Arial" w:cs="Arial"/>
        </w:rPr>
        <w:t>Documentation may be requested.</w:t>
      </w:r>
    </w:p>
    <w:p w14:paraId="3D6AD5DD" w14:textId="77777777" w:rsidR="001E21B5" w:rsidRPr="00AF2D97" w:rsidRDefault="001E21B5" w:rsidP="004C2107">
      <w:pPr>
        <w:pStyle w:val="ListParagraph"/>
        <w:numPr>
          <w:ilvl w:val="3"/>
          <w:numId w:val="6"/>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469B44BE" w14:textId="231D96FF" w:rsidR="001E21B5" w:rsidRPr="00AF2D97" w:rsidRDefault="001E21B5" w:rsidP="004C2107">
      <w:pPr>
        <w:pStyle w:val="ListParagraph"/>
        <w:numPr>
          <w:ilvl w:val="1"/>
          <w:numId w:val="6"/>
        </w:numPr>
        <w:spacing w:line="259" w:lineRule="auto"/>
        <w:jc w:val="left"/>
        <w:rPr>
          <w:rFonts w:ascii="Arial" w:hAnsi="Arial" w:cs="Arial"/>
        </w:rPr>
      </w:pPr>
      <w:r w:rsidRPr="00AF2D97">
        <w:rPr>
          <w:rFonts w:ascii="Arial" w:hAnsi="Arial" w:cs="Arial"/>
        </w:rPr>
        <w:t xml:space="preserve">Personal need to delay </w:t>
      </w:r>
      <w:r w:rsidR="001242E4" w:rsidRPr="00AF2D97">
        <w:rPr>
          <w:rFonts w:ascii="Arial" w:hAnsi="Arial" w:cs="Arial"/>
        </w:rPr>
        <w:t>examination.</w:t>
      </w:r>
    </w:p>
    <w:p w14:paraId="4DA91579" w14:textId="0BC7B8C6" w:rsidR="001E21B5" w:rsidRPr="00AF2D97" w:rsidRDefault="001E21B5" w:rsidP="004C2107">
      <w:pPr>
        <w:pStyle w:val="ListParagraph"/>
        <w:numPr>
          <w:ilvl w:val="2"/>
          <w:numId w:val="6"/>
        </w:numPr>
        <w:spacing w:line="259" w:lineRule="auto"/>
        <w:jc w:val="left"/>
        <w:rPr>
          <w:rFonts w:ascii="Arial" w:hAnsi="Arial" w:cs="Arial"/>
        </w:rPr>
      </w:pPr>
      <w:r w:rsidRPr="00AF2D97">
        <w:rPr>
          <w:rFonts w:ascii="Arial" w:hAnsi="Arial" w:cs="Arial"/>
        </w:rPr>
        <w:t xml:space="preserve">On rare </w:t>
      </w:r>
      <w:bookmarkStart w:id="68" w:name="_Int_qnHlHSOI"/>
      <w:r w:rsidRPr="00AF2D97">
        <w:rPr>
          <w:rFonts w:ascii="Arial" w:hAnsi="Arial" w:cs="Arial"/>
        </w:rPr>
        <w:t>occasion</w:t>
      </w:r>
      <w:bookmarkEnd w:id="68"/>
      <w:r w:rsidRPr="00AF2D97">
        <w:rPr>
          <w:rFonts w:ascii="Arial" w:hAnsi="Arial" w:cs="Arial"/>
        </w:rPr>
        <w:t>, the student may request to delay the COMAT examination</w:t>
      </w:r>
      <w:r w:rsidR="00A112EA" w:rsidRPr="00AF2D97">
        <w:rPr>
          <w:rFonts w:ascii="Arial" w:hAnsi="Arial" w:cs="Arial"/>
        </w:rPr>
        <w:t xml:space="preserve">. </w:t>
      </w:r>
      <w:r w:rsidRPr="00AF2D97">
        <w:rPr>
          <w:rFonts w:ascii="Arial" w:hAnsi="Arial" w:cs="Arial"/>
        </w:rPr>
        <w:t>The Associate Dean for Clerkship Education will review and approve/deny such requests</w:t>
      </w:r>
      <w:r w:rsidR="00A112EA"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390361A9" w14:textId="0BD5E092" w:rsidR="00876F87" w:rsidRPr="00FE5960" w:rsidRDefault="00876F87" w:rsidP="004C2107">
      <w:pPr>
        <w:pStyle w:val="ListParagraph"/>
        <w:numPr>
          <w:ilvl w:val="1"/>
          <w:numId w:val="6"/>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sidR="00FA7A70">
        <w:rPr>
          <w:rFonts w:ascii="Arial" w:hAnsi="Arial" w:cs="Arial"/>
        </w:rPr>
        <w:t>in the COMAT Policy</w:t>
      </w:r>
      <w:r w:rsidRPr="00AF2D97">
        <w:rPr>
          <w:rFonts w:ascii="Arial" w:hAnsi="Arial" w:cs="Arial"/>
        </w:rPr>
        <w:t>, will result in a ‘0’ score for the scheduled examination attempt.</w:t>
      </w:r>
    </w:p>
    <w:p w14:paraId="60593DE0" w14:textId="77777777" w:rsidR="00CB4500" w:rsidRDefault="00CB4500" w:rsidP="0046126F">
      <w:pPr>
        <w:pStyle w:val="paragraph"/>
        <w:spacing w:before="0" w:beforeAutospacing="0" w:after="0" w:afterAutospacing="0"/>
        <w:ind w:left="720"/>
        <w:textAlignment w:val="baseline"/>
        <w:rPr>
          <w:rStyle w:val="normaltextrun"/>
          <w:rFonts w:ascii="Arial" w:hAnsi="Arial" w:cs="Arial"/>
          <w:sz w:val="22"/>
          <w:szCs w:val="22"/>
        </w:rPr>
      </w:pPr>
    </w:p>
    <w:p w14:paraId="011096D1" w14:textId="57F8666E" w:rsidR="0029743A" w:rsidRDefault="0029743A" w:rsidP="0046126F">
      <w:pPr>
        <w:pStyle w:val="paragraph"/>
        <w:spacing w:before="0" w:beforeAutospacing="0" w:after="0" w:afterAutospacing="0"/>
        <w:ind w:left="720"/>
        <w:textAlignment w:val="baseline"/>
        <w:rPr>
          <w:rStyle w:val="normaltextrun"/>
          <w:rFonts w:ascii="Arial" w:hAnsi="Arial" w:cs="Arial"/>
          <w:sz w:val="22"/>
          <w:szCs w:val="22"/>
        </w:rPr>
      </w:pPr>
      <w:r w:rsidRPr="7ACAF297">
        <w:rPr>
          <w:rStyle w:val="normaltextrun"/>
          <w:rFonts w:ascii="Arial" w:hAnsi="Arial" w:cs="Arial"/>
          <w:sz w:val="22"/>
          <w:szCs w:val="22"/>
        </w:rPr>
        <w:t xml:space="preserve">If a student requires accommodation, a valid </w:t>
      </w:r>
      <w:r w:rsidR="00EF4FEF" w:rsidRPr="7ACAF297">
        <w:rPr>
          <w:rStyle w:val="normaltextrun"/>
          <w:rFonts w:ascii="Arial" w:hAnsi="Arial" w:cs="Arial"/>
          <w:sz w:val="22"/>
          <w:szCs w:val="22"/>
        </w:rPr>
        <w:t xml:space="preserve">Accommodation </w:t>
      </w:r>
      <w:r w:rsidR="0D2DC27D" w:rsidRPr="7ACAF297">
        <w:rPr>
          <w:rStyle w:val="normaltextrun"/>
          <w:rFonts w:ascii="Arial" w:hAnsi="Arial" w:cs="Arial"/>
          <w:sz w:val="22"/>
          <w:szCs w:val="22"/>
        </w:rPr>
        <w:t>L</w:t>
      </w:r>
      <w:r w:rsidR="0087793D" w:rsidRPr="7ACAF297">
        <w:rPr>
          <w:rStyle w:val="normaltextrun"/>
          <w:rFonts w:ascii="Arial" w:hAnsi="Arial" w:cs="Arial"/>
          <w:sz w:val="22"/>
          <w:szCs w:val="22"/>
        </w:rPr>
        <w:t>etter</w:t>
      </w:r>
      <w:r w:rsidRPr="7ACAF297">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3E8A181D" w14:textId="5B715143" w:rsidR="26910FCD" w:rsidRPr="00C40B5D" w:rsidRDefault="26910FCD" w:rsidP="0046126F">
      <w:pPr>
        <w:spacing w:after="0" w:line="276" w:lineRule="auto"/>
        <w:ind w:left="360"/>
        <w:jc w:val="left"/>
        <w:rPr>
          <w:rFonts w:ascii="Arial" w:hAnsi="Arial" w:cs="Arial"/>
          <w:b/>
          <w:bCs/>
          <w:u w:val="single"/>
        </w:rPr>
      </w:pPr>
    </w:p>
    <w:p w14:paraId="1A6C9B93" w14:textId="563BE54F" w:rsidR="51CD49AB" w:rsidRPr="00C40B5D" w:rsidRDefault="00EB39EE" w:rsidP="0046126F">
      <w:pPr>
        <w:pStyle w:val="Heading2"/>
        <w:jc w:val="left"/>
        <w:rPr>
          <w:b/>
          <w:bCs/>
          <w:sz w:val="20"/>
          <w:szCs w:val="20"/>
        </w:rPr>
      </w:pPr>
      <w:bookmarkStart w:id="69" w:name="_Toc213836891"/>
      <w:r>
        <w:t>shift schedule</w:t>
      </w:r>
      <w:bookmarkEnd w:id="69"/>
    </w:p>
    <w:p w14:paraId="02300164" w14:textId="4E9443BF" w:rsidR="26910FCD" w:rsidRPr="00070866" w:rsidRDefault="26910FCD" w:rsidP="0046126F">
      <w:pPr>
        <w:tabs>
          <w:tab w:val="left" w:pos="360"/>
        </w:tabs>
        <w:spacing w:after="0" w:line="276" w:lineRule="auto"/>
        <w:ind w:left="720"/>
        <w:jc w:val="left"/>
        <w:rPr>
          <w:rFonts w:ascii="Arial" w:hAnsi="Arial" w:cs="Arial"/>
        </w:rPr>
      </w:pPr>
    </w:p>
    <w:p w14:paraId="5FE53BBF" w14:textId="7D689375" w:rsidR="009A2FA5" w:rsidRPr="00070866" w:rsidRDefault="00E8682C" w:rsidP="0046126F">
      <w:pPr>
        <w:tabs>
          <w:tab w:val="left" w:pos="360"/>
        </w:tabs>
        <w:spacing w:after="0" w:line="276" w:lineRule="auto"/>
        <w:ind w:left="720"/>
        <w:jc w:val="left"/>
        <w:rPr>
          <w:rFonts w:ascii="Arial" w:hAnsi="Arial" w:cs="Arial"/>
        </w:rPr>
      </w:pPr>
      <w:r>
        <w:rPr>
          <w:rFonts w:ascii="Arial" w:hAnsi="Arial" w:cs="Arial"/>
        </w:rPr>
        <w:t>Must be submitted</w:t>
      </w:r>
      <w:r w:rsidR="0012423B">
        <w:rPr>
          <w:rFonts w:ascii="Arial" w:hAnsi="Arial" w:cs="Arial"/>
        </w:rPr>
        <w:t xml:space="preserve"> into Dropbox in D2L by 11:59 pm on the last Sunday of the rotation</w:t>
      </w:r>
      <w:r w:rsidR="00A112EA">
        <w:rPr>
          <w:rFonts w:ascii="Arial" w:hAnsi="Arial" w:cs="Arial"/>
        </w:rPr>
        <w:t xml:space="preserve">. </w:t>
      </w:r>
      <w:r w:rsidR="00170AF2">
        <w:rPr>
          <w:rFonts w:ascii="Arial" w:hAnsi="Arial" w:cs="Arial"/>
        </w:rPr>
        <w:t>Must be your actual daily shift schedule</w:t>
      </w:r>
      <w:r w:rsidR="00302B7D">
        <w:rPr>
          <w:rFonts w:ascii="Arial" w:hAnsi="Arial" w:cs="Arial"/>
        </w:rPr>
        <w:t>, showing what you worked</w:t>
      </w:r>
      <w:r w:rsidR="00A112EA">
        <w:rPr>
          <w:rFonts w:ascii="Arial" w:hAnsi="Arial" w:cs="Arial"/>
        </w:rPr>
        <w:t xml:space="preserve">. </w:t>
      </w:r>
      <w:r w:rsidR="00302B7D">
        <w:rPr>
          <w:rFonts w:ascii="Arial" w:hAnsi="Arial" w:cs="Arial"/>
        </w:rPr>
        <w:t xml:space="preserve">There is no standard form, and you can </w:t>
      </w:r>
      <w:r w:rsidR="00856712">
        <w:rPr>
          <w:rFonts w:ascii="Arial" w:hAnsi="Arial" w:cs="Arial"/>
        </w:rPr>
        <w:t>just upload the four-week calendar marking the shifts you worked.</w:t>
      </w:r>
    </w:p>
    <w:p w14:paraId="6C4EC6D4" w14:textId="77777777" w:rsidR="009A2FA5" w:rsidRPr="00C40B5D" w:rsidRDefault="009A2FA5" w:rsidP="0046126F">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46126F">
      <w:pPr>
        <w:pStyle w:val="Heading2"/>
        <w:jc w:val="left"/>
        <w:rPr>
          <w:b/>
          <w:bCs/>
        </w:rPr>
      </w:pPr>
      <w:bookmarkStart w:id="70" w:name="_Toc43478267"/>
      <w:bookmarkStart w:id="71" w:name="_Toc213836892"/>
      <w:r w:rsidRPr="0096296A">
        <w:t>ROTATION EVALUATIONS</w:t>
      </w:r>
      <w:bookmarkEnd w:id="70"/>
      <w:bookmarkEnd w:id="71"/>
    </w:p>
    <w:p w14:paraId="335463DF" w14:textId="77777777" w:rsidR="001B337E" w:rsidRDefault="008C517A" w:rsidP="0046126F">
      <w:pPr>
        <w:pStyle w:val="Heading3"/>
        <w:jc w:val="left"/>
        <w:rPr>
          <w:u w:val="none"/>
        </w:rPr>
      </w:pPr>
      <w:bookmarkStart w:id="72" w:name="_Toc74395553"/>
      <w:bookmarkStart w:id="73" w:name="_Toc74478880"/>
      <w:bookmarkStart w:id="74" w:name="_Toc74542087"/>
      <w:bookmarkStart w:id="75" w:name="_Toc213836893"/>
      <w:r w:rsidRPr="0096296A">
        <w:t>Attending Evaluation of Student</w:t>
      </w:r>
      <w:bookmarkEnd w:id="72"/>
      <w:bookmarkEnd w:id="73"/>
      <w:bookmarkEnd w:id="74"/>
      <w:bookmarkEnd w:id="75"/>
      <w:r w:rsidR="00275498">
        <w:rPr>
          <w:u w:val="none"/>
        </w:rPr>
        <w:t xml:space="preserve"> </w:t>
      </w:r>
    </w:p>
    <w:p w14:paraId="55597914" w14:textId="1D0D4AB6" w:rsidR="008B0DA1" w:rsidRPr="00165CD1" w:rsidRDefault="008B0DA1" w:rsidP="0046126F">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42"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46126F">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Medtrics by selecting the </w:t>
      </w:r>
      <w:r w:rsidRPr="00165CD1">
        <w:rPr>
          <w:rFonts w:ascii="Arial" w:hAnsi="Arial" w:cs="Arial"/>
        </w:rPr>
        <w:lastRenderedPageBreak/>
        <w:t>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46126F">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46126F">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46126F">
      <w:pPr>
        <w:spacing w:after="0" w:line="276" w:lineRule="auto"/>
        <w:ind w:left="720"/>
        <w:jc w:val="left"/>
        <w:rPr>
          <w:rFonts w:ascii="Arial" w:hAnsi="Arial" w:cs="Arial"/>
        </w:rPr>
      </w:pPr>
    </w:p>
    <w:p w14:paraId="285DDDE8" w14:textId="77777777" w:rsidR="008C517A" w:rsidRPr="00C40B5D" w:rsidRDefault="008C517A" w:rsidP="0046126F">
      <w:pPr>
        <w:pStyle w:val="Heading3"/>
        <w:jc w:val="left"/>
      </w:pPr>
      <w:bookmarkStart w:id="76" w:name="_Toc74395554"/>
      <w:bookmarkStart w:id="77" w:name="_Toc74478881"/>
      <w:bookmarkStart w:id="78" w:name="_Toc74542088"/>
      <w:bookmarkStart w:id="79" w:name="_Toc213836894"/>
      <w:r w:rsidRPr="0096296A">
        <w:t>Student Evaluation of Clerkship Rotation</w:t>
      </w:r>
      <w:bookmarkEnd w:id="76"/>
      <w:bookmarkEnd w:id="77"/>
      <w:bookmarkEnd w:id="78"/>
      <w:bookmarkEnd w:id="79"/>
    </w:p>
    <w:p w14:paraId="3416CC4C" w14:textId="6104DC25" w:rsidR="008C517A" w:rsidRPr="00C64213" w:rsidRDefault="00C64213" w:rsidP="0046126F">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4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46126F">
      <w:pPr>
        <w:spacing w:after="0" w:line="276" w:lineRule="auto"/>
        <w:ind w:left="720"/>
        <w:jc w:val="left"/>
        <w:rPr>
          <w:rFonts w:ascii="Arial" w:hAnsi="Arial" w:cs="Arial"/>
          <w:u w:val="single"/>
        </w:rPr>
      </w:pPr>
    </w:p>
    <w:p w14:paraId="5ED4810F" w14:textId="4C5E49DC" w:rsidR="00EB3CCC" w:rsidRPr="00C40B5D" w:rsidRDefault="00522057" w:rsidP="0046126F">
      <w:pPr>
        <w:pStyle w:val="Heading3"/>
        <w:jc w:val="left"/>
        <w:rPr>
          <w:sz w:val="20"/>
          <w:szCs w:val="20"/>
        </w:rPr>
      </w:pPr>
      <w:bookmarkStart w:id="80" w:name="_Toc213836895"/>
      <w:r w:rsidRPr="0096296A">
        <w:t>Unsatisfactory Clinical Performance</w:t>
      </w:r>
      <w:bookmarkEnd w:id="80"/>
    </w:p>
    <w:p w14:paraId="45D975CE" w14:textId="7EAFC114" w:rsidR="001C1AB7" w:rsidRPr="00CC1E9A" w:rsidRDefault="001C1AB7" w:rsidP="0046126F">
      <w:pPr>
        <w:spacing w:after="0" w:line="276" w:lineRule="auto"/>
        <w:ind w:left="720"/>
        <w:jc w:val="left"/>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46126F">
      <w:pPr>
        <w:spacing w:after="0" w:line="276" w:lineRule="auto"/>
        <w:ind w:left="720"/>
        <w:jc w:val="left"/>
        <w:rPr>
          <w:rFonts w:ascii="Arial" w:hAnsi="Arial" w:cs="Arial"/>
        </w:rPr>
      </w:pPr>
    </w:p>
    <w:p w14:paraId="63A90CF2" w14:textId="3B7BED8C" w:rsidR="00634083" w:rsidRPr="00C40B5D" w:rsidRDefault="00634083" w:rsidP="0046126F">
      <w:pPr>
        <w:spacing w:after="0" w:line="276" w:lineRule="auto"/>
        <w:ind w:left="720"/>
        <w:jc w:val="left"/>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46126F">
      <w:pPr>
        <w:spacing w:after="0" w:line="276" w:lineRule="auto"/>
        <w:ind w:left="720"/>
        <w:jc w:val="left"/>
        <w:rPr>
          <w:rFonts w:ascii="Arial" w:hAnsi="Arial" w:cs="Arial"/>
          <w:sz w:val="24"/>
          <w:szCs w:val="24"/>
          <w:u w:val="single"/>
        </w:rPr>
      </w:pPr>
    </w:p>
    <w:p w14:paraId="2820E7D9" w14:textId="1773B23D" w:rsidR="009F71CB" w:rsidRDefault="009F71CB">
      <w:pPr>
        <w:rPr>
          <w:rFonts w:ascii="Arial" w:eastAsiaTheme="majorEastAsia" w:hAnsi="Arial" w:cs="Arial"/>
          <w:caps/>
          <w:sz w:val="24"/>
          <w:szCs w:val="24"/>
          <w:u w:val="single"/>
        </w:rPr>
      </w:pPr>
    </w:p>
    <w:p w14:paraId="7F116716" w14:textId="028AF68B" w:rsidR="00BF0064" w:rsidRPr="00C40B5D" w:rsidRDefault="0022491F" w:rsidP="0046126F">
      <w:pPr>
        <w:pStyle w:val="Heading2"/>
        <w:jc w:val="left"/>
        <w:rPr>
          <w:b/>
          <w:bCs/>
        </w:rPr>
      </w:pPr>
      <w:bookmarkStart w:id="81" w:name="_Toc213836896"/>
      <w:r w:rsidRPr="0057603C">
        <w:t>CORRECTIVE ACTION</w:t>
      </w:r>
      <w:bookmarkEnd w:id="81"/>
    </w:p>
    <w:p w14:paraId="08F3B119" w14:textId="568D5CD3" w:rsidR="005A2923" w:rsidRPr="00C40B5D" w:rsidRDefault="005A2923" w:rsidP="0046126F">
      <w:pPr>
        <w:spacing w:after="0" w:line="276" w:lineRule="auto"/>
        <w:jc w:val="left"/>
        <w:rPr>
          <w:rFonts w:ascii="Arial" w:hAnsi="Arial" w:cs="Arial"/>
        </w:rPr>
      </w:pPr>
    </w:p>
    <w:p w14:paraId="07DDAFAD" w14:textId="75B2EE58" w:rsidR="005A2923" w:rsidRPr="00C40B5D" w:rsidRDefault="005A2923" w:rsidP="0046126F">
      <w:pPr>
        <w:spacing w:after="0" w:line="276" w:lineRule="auto"/>
        <w:ind w:left="360"/>
        <w:jc w:val="left"/>
        <w:rPr>
          <w:rFonts w:ascii="Arial" w:hAnsi="Arial" w:cs="Arial"/>
        </w:rPr>
      </w:pPr>
      <w:r w:rsidRPr="00C40B5D">
        <w:rPr>
          <w:rFonts w:ascii="Arial" w:hAnsi="Arial" w:cs="Arial"/>
        </w:rPr>
        <w:t>The following assignments are eligible for corrective action</w:t>
      </w:r>
      <w:r w:rsidR="00A112EA">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and permitted to go through a ‘corrective action’ proces</w:t>
      </w:r>
      <w:r w:rsidR="00D60454">
        <w:rPr>
          <w:rFonts w:ascii="Arial" w:hAnsi="Arial" w:cs="Arial"/>
        </w:rPr>
        <w:t>s</w:t>
      </w:r>
      <w:r w:rsidR="00A112EA">
        <w:rPr>
          <w:rFonts w:ascii="Arial" w:hAnsi="Arial" w:cs="Arial"/>
        </w:rPr>
        <w:t xml:space="preserve">. </w:t>
      </w:r>
      <w:r w:rsidR="00D6045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3595DB04" w14:textId="44DC6F9E" w:rsidR="00A702AA" w:rsidRDefault="00AD59BA" w:rsidP="004C2107">
      <w:pPr>
        <w:pStyle w:val="ListParagraph"/>
        <w:numPr>
          <w:ilvl w:val="0"/>
          <w:numId w:val="31"/>
        </w:numPr>
        <w:spacing w:after="0" w:line="240" w:lineRule="auto"/>
        <w:jc w:val="left"/>
        <w:rPr>
          <w:rFonts w:ascii="Arial" w:eastAsia="Times New Roman" w:hAnsi="Arial" w:cs="Arial"/>
        </w:rPr>
      </w:pPr>
      <w:r w:rsidRPr="006667A3">
        <w:rPr>
          <w:rFonts w:ascii="Arial" w:hAnsi="Arial" w:cs="Arial"/>
          <w:b/>
          <w:bCs/>
        </w:rPr>
        <w:t>Quizzes</w:t>
      </w:r>
      <w:r>
        <w:rPr>
          <w:rFonts w:ascii="Arial" w:hAnsi="Arial" w:cs="Arial"/>
        </w:rPr>
        <w:br/>
      </w:r>
      <w:r w:rsidR="006D1E59" w:rsidRPr="1CA67902">
        <w:rPr>
          <w:rFonts w:ascii="Arial" w:eastAsia="Times New Roman" w:hAnsi="Arial" w:cs="Arial"/>
        </w:rPr>
        <w:t xml:space="preserve">The student who fails to achieve an 75% overall average on the four required quizzes with two attempts will either be allowed to have a third attempt on the lowest quiz, or if multiple quizzes were below 75% on two attempts the student will be </w:t>
      </w:r>
      <w:r w:rsidR="006D1E59" w:rsidRPr="1CA67902">
        <w:rPr>
          <w:rFonts w:ascii="Arial" w:eastAsia="Times New Roman" w:hAnsi="Arial" w:cs="Arial"/>
        </w:rPr>
        <w:lastRenderedPageBreak/>
        <w:t xml:space="preserve">required to take a comprehensive final examination that will be a random selection of </w:t>
      </w:r>
      <w:bookmarkStart w:id="82" w:name="_Int_WlT5xekE"/>
      <w:r w:rsidR="006D1E59" w:rsidRPr="1CA67902">
        <w:rPr>
          <w:rFonts w:ascii="Arial" w:eastAsia="Times New Roman" w:hAnsi="Arial" w:cs="Arial"/>
        </w:rPr>
        <w:t>similar questions</w:t>
      </w:r>
      <w:bookmarkEnd w:id="82"/>
      <w:r w:rsidR="006D1E59" w:rsidRPr="1CA67902">
        <w:rPr>
          <w:rFonts w:ascii="Arial" w:eastAsia="Times New Roman" w:hAnsi="Arial" w:cs="Arial"/>
        </w:rPr>
        <w:t xml:space="preserve">, worth 50 points, with a necessary score of 75% to pass. </w:t>
      </w:r>
      <w:bookmarkStart w:id="83" w:name="_Int_U8K5SX4l"/>
      <w:r w:rsidR="006D1E59" w:rsidRPr="1CA67902">
        <w:rPr>
          <w:rFonts w:ascii="Arial" w:eastAsia="Times New Roman" w:hAnsi="Arial" w:cs="Arial"/>
        </w:rPr>
        <w:t>It will be a cumulative examination and will be offered within the first two weeks following the completion of the rotation in which the student failed to achieve the necessary average score.</w:t>
      </w:r>
      <w:bookmarkEnd w:id="83"/>
      <w:r w:rsidR="006D1E59" w:rsidRPr="1CA67902">
        <w:rPr>
          <w:rFonts w:ascii="Arial" w:eastAsia="Times New Roman" w:hAnsi="Arial" w:cs="Arial"/>
        </w:rPr>
        <w:t xml:space="preserve"> The Instructor of Record will advise what option you will be given based on their review of your attempts. The need to complete a corrective action plan for low performance on the two attempts will preclude the award of Honors or High Pass grades.</w:t>
      </w:r>
      <w:r w:rsidR="006D1E59">
        <w:rPr>
          <w:rFonts w:ascii="Arial" w:eastAsia="Times New Roman" w:hAnsi="Arial" w:cs="Arial"/>
        </w:rPr>
        <w:t xml:space="preserve"> An 80% average overall on the 4 required quizzes is required to qualify for Honors or High Pass.</w:t>
      </w:r>
      <w:r w:rsidR="00A702AA">
        <w:rPr>
          <w:rFonts w:ascii="Arial" w:eastAsia="Times New Roman" w:hAnsi="Arial" w:cs="Arial"/>
        </w:rPr>
        <w:br/>
      </w:r>
    </w:p>
    <w:p w14:paraId="5EA93E09" w14:textId="54CFC8CD" w:rsidR="005A2923" w:rsidRPr="006667A3" w:rsidRDefault="006D1E59" w:rsidP="004C2107">
      <w:pPr>
        <w:pStyle w:val="ListParagraph"/>
        <w:numPr>
          <w:ilvl w:val="0"/>
          <w:numId w:val="31"/>
        </w:numPr>
        <w:spacing w:after="0" w:line="240" w:lineRule="auto"/>
        <w:jc w:val="left"/>
        <w:rPr>
          <w:rFonts w:ascii="Arial" w:eastAsia="Times New Roman" w:hAnsi="Arial" w:cs="Arial"/>
        </w:rPr>
      </w:pPr>
      <w:r w:rsidRPr="006667A3">
        <w:rPr>
          <w:rFonts w:ascii="Arial" w:eastAsia="Times New Roman" w:hAnsi="Arial" w:cs="Arial"/>
          <w:b/>
          <w:bCs/>
        </w:rPr>
        <w:t>Transitions of Care Quiz</w:t>
      </w:r>
      <w:r w:rsidRPr="006667A3">
        <w:rPr>
          <w:rFonts w:ascii="Arial" w:eastAsia="Times New Roman" w:hAnsi="Arial" w:cs="Arial"/>
        </w:rPr>
        <w:t xml:space="preserve"> – You will have two attempts to meet the passing score of 80%. The need to complete a corrective action plan for low performance on the two attempts will preclude the award of Honors or High Pass grades. The Instructor of Record will advise what option you will be given based on their review of your attempts</w:t>
      </w:r>
      <w:r w:rsidRPr="006667A3">
        <w:rPr>
          <w:rFonts w:ascii="Arial" w:eastAsia="Times New Roman" w:hAnsi="Arial" w:cs="Arial"/>
          <w:b/>
          <w:bCs/>
        </w:rPr>
        <w:t>.</w:t>
      </w:r>
      <w:r w:rsidR="00A702AA">
        <w:rPr>
          <w:rFonts w:ascii="Arial" w:eastAsia="Times New Roman" w:hAnsi="Arial" w:cs="Arial"/>
          <w:b/>
          <w:bCs/>
        </w:rPr>
        <w:br/>
      </w:r>
    </w:p>
    <w:p w14:paraId="29DD4449" w14:textId="255F31F9" w:rsidR="00A702AA" w:rsidRPr="006667A3" w:rsidRDefault="00ED29CC" w:rsidP="004C2107">
      <w:pPr>
        <w:pStyle w:val="ListParagraph"/>
        <w:numPr>
          <w:ilvl w:val="0"/>
          <w:numId w:val="31"/>
        </w:numPr>
        <w:spacing w:after="0" w:line="240" w:lineRule="auto"/>
        <w:ind w:right="109"/>
        <w:jc w:val="left"/>
        <w:rPr>
          <w:rFonts w:ascii="Arial" w:hAnsi="Arial" w:cs="Arial"/>
          <w:b/>
          <w:bCs/>
        </w:rPr>
      </w:pPr>
      <w:r w:rsidRPr="001A497B">
        <w:rPr>
          <w:rFonts w:ascii="Arial" w:hAnsi="Arial" w:cs="Arial"/>
          <w:b/>
          <w:bCs/>
        </w:rPr>
        <w:t>Mid Rotation Evaluation</w:t>
      </w:r>
      <w:r w:rsidR="006F651D">
        <w:rPr>
          <w:rFonts w:ascii="Arial" w:hAnsi="Arial" w:cs="Arial"/>
          <w:b/>
          <w:bCs/>
        </w:rPr>
        <w:br/>
      </w:r>
      <w:r w:rsidRPr="006667A3">
        <w:rPr>
          <w:rFonts w:ascii="Arial" w:hAnsi="Arial" w:cs="Arial"/>
        </w:rPr>
        <w:t xml:space="preserve">This will need to be completed by an Attending or Resident at the end of week two of the rotation. It should be dated between Friday of the second week and </w:t>
      </w:r>
      <w:r w:rsidRPr="006F651D">
        <w:rPr>
          <w:rStyle w:val="Strong"/>
          <w:rFonts w:ascii="Arial" w:hAnsi="Arial" w:cs="Arial"/>
        </w:rPr>
        <w:t>no later</w:t>
      </w:r>
      <w:r w:rsidRPr="006667A3">
        <w:rPr>
          <w:rFonts w:ascii="Arial" w:hAnsi="Arial" w:cs="Arial"/>
        </w:rPr>
        <w:t xml:space="preserve"> than the 3</w:t>
      </w:r>
      <w:r w:rsidRPr="006667A3">
        <w:rPr>
          <w:rFonts w:ascii="Arial" w:hAnsi="Arial" w:cs="Arial"/>
          <w:i/>
          <w:iCs/>
        </w:rPr>
        <w:t>rd</w:t>
      </w:r>
      <w:r w:rsidRPr="006667A3">
        <w:rPr>
          <w:rFonts w:ascii="Arial" w:hAnsi="Arial" w:cs="Arial"/>
        </w:rPr>
        <w:t xml:space="preserve"> Wednesday of the rotation.</w:t>
      </w:r>
      <w:r w:rsidR="00336145" w:rsidRPr="006667A3">
        <w:rPr>
          <w:rFonts w:ascii="Arial" w:hAnsi="Arial" w:cs="Arial"/>
        </w:rPr>
        <w:br/>
      </w:r>
      <w:r w:rsidR="00336145" w:rsidRPr="006667A3">
        <w:rPr>
          <w:rFonts w:ascii="Arial" w:hAnsi="Arial" w:cs="Arial"/>
        </w:rPr>
        <w:br/>
      </w:r>
      <w:r w:rsidRPr="006667A3">
        <w:rPr>
          <w:rFonts w:ascii="Arial" w:hAnsi="Arial" w:cs="Arial"/>
        </w:rPr>
        <w:t>Students must upload the form to the correct drop box (100% completed and needing no revisions) on D2L by 11:59 pm the third Sunday of the rotation. A grade cannot be entered for the course until all requirements are met.</w:t>
      </w:r>
      <w:r w:rsidR="006A7EC2" w:rsidRPr="006667A3">
        <w:rPr>
          <w:rFonts w:ascii="Arial" w:hAnsi="Arial" w:cs="Arial"/>
        </w:rPr>
        <w:br/>
      </w:r>
      <w:r w:rsidR="006A7EC2" w:rsidRPr="006667A3">
        <w:rPr>
          <w:rFonts w:ascii="Arial" w:hAnsi="Arial" w:cs="Arial"/>
        </w:rPr>
        <w:br/>
      </w:r>
      <w:r w:rsidRPr="006667A3">
        <w:rPr>
          <w:rFonts w:ascii="Arial" w:hAnsi="Arial" w:cs="Arial"/>
        </w:rPr>
        <w:t>Students that do not successfully complete and upload their mid rotation evaluation will be required to email the Course Coordinator with an explanation why this was missed. </w:t>
      </w:r>
    </w:p>
    <w:p w14:paraId="1DBDD655" w14:textId="082EDFD9" w:rsidR="005A2923" w:rsidRPr="00C40B5D" w:rsidRDefault="005A2923" w:rsidP="0046126F">
      <w:pPr>
        <w:spacing w:after="0" w:line="276" w:lineRule="auto"/>
        <w:ind w:left="720"/>
        <w:jc w:val="left"/>
        <w:rPr>
          <w:rFonts w:ascii="Arial" w:hAnsi="Arial" w:cs="Arial"/>
        </w:rPr>
      </w:pPr>
    </w:p>
    <w:p w14:paraId="16D44669" w14:textId="20741DD8" w:rsidR="005A2923" w:rsidRPr="00C40B5D" w:rsidRDefault="005A2923" w:rsidP="0046126F">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46126F">
      <w:pPr>
        <w:spacing w:after="0" w:line="276" w:lineRule="auto"/>
        <w:ind w:left="360"/>
        <w:jc w:val="left"/>
        <w:rPr>
          <w:rFonts w:ascii="Arial" w:hAnsi="Arial" w:cs="Arial"/>
        </w:rPr>
      </w:pPr>
    </w:p>
    <w:p w14:paraId="0BD5E83B" w14:textId="6EC47DB6" w:rsidR="005A2923" w:rsidRPr="00C40B5D" w:rsidRDefault="00555607" w:rsidP="0046126F">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283ACC78" w14:textId="1C4B5496" w:rsidR="005A2923" w:rsidRPr="00C40B5D" w:rsidRDefault="005A2923" w:rsidP="0046126F">
      <w:pPr>
        <w:spacing w:after="0" w:line="276" w:lineRule="auto"/>
        <w:ind w:left="360"/>
        <w:jc w:val="left"/>
        <w:rPr>
          <w:rFonts w:ascii="Arial" w:hAnsi="Arial" w:cs="Arial"/>
        </w:rPr>
      </w:pPr>
    </w:p>
    <w:p w14:paraId="5D9CFE7A" w14:textId="7DBA9FB7" w:rsidR="005208EF" w:rsidRPr="00C40B5D" w:rsidRDefault="005208EF" w:rsidP="0046126F">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46126F">
      <w:pPr>
        <w:spacing w:after="0" w:line="276" w:lineRule="auto"/>
        <w:ind w:left="360"/>
        <w:jc w:val="left"/>
        <w:rPr>
          <w:rFonts w:ascii="Arial" w:hAnsi="Arial" w:cs="Arial"/>
        </w:rPr>
      </w:pPr>
    </w:p>
    <w:p w14:paraId="72C2D170" w14:textId="3BED6E4C" w:rsidR="005A2923" w:rsidRDefault="005A2923" w:rsidP="0046126F">
      <w:pPr>
        <w:spacing w:after="0" w:line="276" w:lineRule="auto"/>
        <w:ind w:left="360"/>
        <w:jc w:val="left"/>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lastRenderedPageBreak/>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84" w:name="_Toc213836897"/>
      <w:r w:rsidRPr="0096296A">
        <w:t>BASE HOSPITAL REQUIREMENTS</w:t>
      </w:r>
      <w:bookmarkEnd w:id="84"/>
      <w:r w:rsidRPr="00C40B5D">
        <w:t xml:space="preserve"> </w:t>
      </w:r>
    </w:p>
    <w:p w14:paraId="56E1A04B" w14:textId="77777777" w:rsidR="00D900EF" w:rsidRPr="00C40B5D" w:rsidRDefault="00D900EF" w:rsidP="00D900EF">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696055B3" w14:textId="77777777" w:rsidR="00B6209F" w:rsidRDefault="00B6209F" w:rsidP="000602B1">
      <w:pPr>
        <w:spacing w:after="0" w:line="276" w:lineRule="auto"/>
        <w:ind w:left="360"/>
        <w:rPr>
          <w:rFonts w:ascii="Arial" w:hAnsi="Arial" w:cs="Arial"/>
        </w:rPr>
      </w:pPr>
    </w:p>
    <w:p w14:paraId="2048A12C" w14:textId="77777777" w:rsidR="00582476" w:rsidRDefault="00582476" w:rsidP="00582476">
      <w:pPr>
        <w:pStyle w:val="Level2Header"/>
        <w:rPr>
          <w:b w:val="0"/>
          <w:bCs w:val="0"/>
        </w:rPr>
      </w:pPr>
      <w:bookmarkStart w:id="85" w:name="_Toc213836898"/>
      <w:r w:rsidRPr="005D6B9B">
        <w:rPr>
          <w:b w:val="0"/>
          <w:bCs w:val="0"/>
        </w:rPr>
        <w:t>COURSE GRADES</w:t>
      </w:r>
      <w:bookmarkEnd w:id="85"/>
    </w:p>
    <w:p w14:paraId="230637D6" w14:textId="0C477BEC" w:rsidR="002E4FC2" w:rsidRDefault="002E4FC2" w:rsidP="00782174">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A112EA">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3C87F4CF" w14:textId="77777777" w:rsidR="00582476" w:rsidRPr="00E11CEA" w:rsidRDefault="00582476" w:rsidP="00782174">
      <w:pPr>
        <w:pStyle w:val="Level2Header"/>
        <w:ind w:left="0"/>
        <w:rPr>
          <w:b w:val="0"/>
          <w:bCs w:val="0"/>
        </w:rPr>
      </w:pP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lastRenderedPageBreak/>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96296A" w:rsidRDefault="00582476" w:rsidP="00582476">
      <w:pPr>
        <w:pStyle w:val="Heading3"/>
        <w:rPr>
          <w:color w:val="FF0000"/>
        </w:rPr>
      </w:pPr>
      <w:bookmarkStart w:id="86" w:name="_Toc213836899"/>
      <w:r w:rsidRPr="0096296A">
        <w:rPr>
          <w:color w:val="FF0000"/>
        </w:rPr>
        <w:t>N Grade Policy</w:t>
      </w:r>
      <w:bookmarkEnd w:id="86"/>
    </w:p>
    <w:p w14:paraId="7ED43562" w14:textId="77777777" w:rsidR="00582476" w:rsidRPr="00D208C0" w:rsidRDefault="00582476" w:rsidP="00582476">
      <w:pPr>
        <w:spacing w:after="0" w:line="276" w:lineRule="auto"/>
        <w:ind w:left="720"/>
        <w:rPr>
          <w:rFonts w:ascii="Arial" w:hAnsi="Arial" w:cs="Arial"/>
          <w:color w:val="FF0000"/>
        </w:rPr>
      </w:pPr>
      <w:r w:rsidRPr="0096296A">
        <w:rPr>
          <w:rFonts w:ascii="Arial" w:hAnsi="Arial" w:cs="Arial"/>
          <w:color w:val="FF0000"/>
        </w:rPr>
        <w:t xml:space="preserve">Students who fail this rotation </w:t>
      </w:r>
      <w:r>
        <w:rPr>
          <w:rFonts w:ascii="Arial" w:hAnsi="Arial" w:cs="Arial"/>
          <w:color w:val="FF0000"/>
        </w:rPr>
        <w:t xml:space="preserve">will </w:t>
      </w:r>
      <w:r w:rsidRPr="0096296A">
        <w:rPr>
          <w:rFonts w:ascii="Arial" w:hAnsi="Arial" w:cs="Arial"/>
          <w:color w:val="FF0000"/>
        </w:rPr>
        <w:t>have to repeat the entire rotation and fulfill all (clinical and academic) requirements.</w:t>
      </w:r>
    </w:p>
    <w:p w14:paraId="2E10DB73" w14:textId="77777777" w:rsidR="00582476" w:rsidRPr="00C40B5D" w:rsidRDefault="00582476" w:rsidP="00582476">
      <w:pPr>
        <w:spacing w:after="0" w:line="276" w:lineRule="auto"/>
        <w:ind w:left="720"/>
        <w:rPr>
          <w:rFonts w:ascii="Arial" w:hAnsi="Arial" w:cs="Arial"/>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87" w:name="_Toc213836900"/>
      <w:r w:rsidRPr="0061495F">
        <w:rPr>
          <w:rFonts w:ascii="Arial" w:eastAsia="Arial" w:hAnsi="Arial" w:cs="Arial"/>
        </w:rPr>
        <w:t>S</w:t>
      </w:r>
      <w:r w:rsidR="22A3AEB6" w:rsidRPr="0061495F">
        <w:rPr>
          <w:rFonts w:ascii="Arial" w:eastAsia="Arial" w:hAnsi="Arial" w:cs="Arial"/>
        </w:rPr>
        <w:t>TUDENT RESPONSIBILITIES AND EXPECTATIONS</w:t>
      </w:r>
      <w:bookmarkEnd w:id="87"/>
    </w:p>
    <w:p w14:paraId="34570D43" w14:textId="77777777" w:rsidR="0047330B" w:rsidRPr="001A497B" w:rsidRDefault="0047330B" w:rsidP="0047330B">
      <w:pPr>
        <w:ind w:left="288"/>
        <w:jc w:val="left"/>
        <w:rPr>
          <w:rFonts w:ascii="Arial" w:hAnsi="Arial" w:cs="Arial"/>
        </w:rPr>
      </w:pPr>
      <w:r w:rsidRPr="001A497B">
        <w:rPr>
          <w:rFonts w:ascii="Arial" w:hAnsi="Arial" w:cs="Arial"/>
        </w:rPr>
        <w:t xml:space="preserve">The Internal Medicine clerkship is divided into three four-week rotations that include an IM or FM- Ambulatory, IM-Hospital and IM-Sub-I clerkship. </w:t>
      </w:r>
      <w:bookmarkStart w:id="88" w:name="_Int_ObsW98a0"/>
      <w:r w:rsidRPr="001A497B">
        <w:rPr>
          <w:rFonts w:ascii="Arial" w:hAnsi="Arial" w:cs="Arial"/>
        </w:rPr>
        <w:t>This will provide the mechanism to achieve the objectives that will be covered in internal medicine.</w:t>
      </w:r>
      <w:bookmarkEnd w:id="88"/>
    </w:p>
    <w:p w14:paraId="0AA4935E" w14:textId="77777777" w:rsidR="0047330B" w:rsidRPr="001A497B" w:rsidRDefault="0047330B" w:rsidP="0047330B">
      <w:pPr>
        <w:ind w:left="288"/>
        <w:jc w:val="left"/>
        <w:rPr>
          <w:rFonts w:ascii="Arial" w:hAnsi="Arial" w:cs="Arial"/>
        </w:rPr>
      </w:pPr>
      <w:r w:rsidRPr="001A497B">
        <w:rPr>
          <w:rFonts w:ascii="Arial" w:hAnsi="Arial" w:cs="Arial"/>
        </w:rPr>
        <w:t xml:space="preserve">During the third-year inpatient IM rotation, students will rotate as a part of the medical team at their designated hospital. The students will collaborate primarily with the preceptor and with intern/resident physicians when applicable as part of the team caring for patients. Students will be expected to write history and </w:t>
      </w:r>
      <w:bookmarkStart w:id="89" w:name="_Int_BxrjOQBt"/>
      <w:r w:rsidRPr="001A497B">
        <w:rPr>
          <w:rFonts w:ascii="Arial" w:hAnsi="Arial" w:cs="Arial"/>
        </w:rPr>
        <w:t>physicals</w:t>
      </w:r>
      <w:bookmarkEnd w:id="89"/>
      <w:r w:rsidRPr="001A497B">
        <w:rPr>
          <w:rFonts w:ascii="Arial" w:hAnsi="Arial" w:cs="Arial"/>
        </w:rPr>
        <w:t xml:space="preserve"> on new admits and daily progress notes.</w:t>
      </w:r>
    </w:p>
    <w:p w14:paraId="66B63053" w14:textId="77777777" w:rsidR="0047330B" w:rsidRDefault="0047330B" w:rsidP="0047330B">
      <w:pPr>
        <w:ind w:left="288"/>
        <w:jc w:val="left"/>
        <w:rPr>
          <w:rFonts w:ascii="Arial" w:hAnsi="Arial" w:cs="Arial"/>
        </w:rPr>
      </w:pPr>
      <w:r w:rsidRPr="001A497B">
        <w:rPr>
          <w:rFonts w:ascii="Arial" w:hAnsi="Arial" w:cs="Arial"/>
        </w:rPr>
        <w:t xml:space="preserve">Medical students are expected to participate in direct patient care on the hospital floors, although final responsibility and decision-making rests with the attending physician. </w:t>
      </w:r>
      <w:bookmarkStart w:id="90" w:name="_Int_HiHjLH1c"/>
      <w:r w:rsidRPr="001A497B">
        <w:rPr>
          <w:rFonts w:ascii="Arial" w:hAnsi="Arial" w:cs="Arial"/>
        </w:rPr>
        <w:t>As a third-year student, more emphasis</w:t>
      </w:r>
      <w:bookmarkEnd w:id="90"/>
      <w:r w:rsidRPr="001A497B">
        <w:rPr>
          <w:rFonts w:ascii="Arial" w:hAnsi="Arial" w:cs="Arial"/>
        </w:rPr>
        <w:t xml:space="preserve"> will be placed on student responsibility and your ability to manage basic internal medicine patients. Students are required to attend daily didactics that may include morning reports, noon conferences, faculty grand rounds, resident grand rounds, hematology rounds, cardiology rounds and faculty lectures. </w:t>
      </w:r>
    </w:p>
    <w:p w14:paraId="7668BC50" w14:textId="77777777" w:rsidR="0047330B" w:rsidRPr="001A497B" w:rsidRDefault="0047330B" w:rsidP="0047330B">
      <w:pPr>
        <w:ind w:left="288"/>
        <w:jc w:val="left"/>
        <w:rPr>
          <w:rFonts w:ascii="Arial" w:hAnsi="Arial" w:cs="Arial"/>
        </w:rPr>
      </w:pPr>
      <w:bookmarkStart w:id="91" w:name="_Int_BwqRMgog"/>
      <w:r w:rsidRPr="001A497B">
        <w:rPr>
          <w:rFonts w:ascii="Arial" w:hAnsi="Arial" w:cs="Arial"/>
        </w:rPr>
        <w:t>During your clinical rotation you will be part of many different learning environments and will be given a great deal of responsibility.</w:t>
      </w:r>
      <w:bookmarkEnd w:id="91"/>
      <w:r w:rsidRPr="001A497B">
        <w:rPr>
          <w:rFonts w:ascii="Arial" w:hAnsi="Arial" w:cs="Arial"/>
        </w:rPr>
        <w:t xml:space="preserve"> Importantly, most of your patients will consider you a critical member of the medical team and see you as a physician. Given this, it is vital that a high-level professional behavior is maintained. Outward appearance is particularly important in this regard and is critical for initial impressions and for gaining the respect of your patients.</w:t>
      </w:r>
    </w:p>
    <w:p w14:paraId="2B0D32F0" w14:textId="77777777" w:rsidR="0047330B" w:rsidRPr="001A497B" w:rsidRDefault="0047330B" w:rsidP="0047330B">
      <w:pPr>
        <w:ind w:left="288"/>
        <w:jc w:val="left"/>
        <w:rPr>
          <w:rFonts w:ascii="Arial" w:hAnsi="Arial" w:cs="Arial"/>
        </w:rPr>
      </w:pPr>
      <w:r w:rsidRPr="001A497B">
        <w:rPr>
          <w:rFonts w:ascii="Arial" w:hAnsi="Arial" w:cs="Arial"/>
        </w:rPr>
        <w:t>Scrubs are provided for situations where extended periods of patient care necessitate more comfortable clothing or a change in clothing. Therefore, scrubs are allowed for on-call days only.</w:t>
      </w:r>
    </w:p>
    <w:p w14:paraId="3467EDFD" w14:textId="77777777" w:rsidR="0047330B" w:rsidRPr="001A497B" w:rsidRDefault="0047330B" w:rsidP="0047330B">
      <w:pPr>
        <w:ind w:left="288"/>
        <w:jc w:val="left"/>
        <w:rPr>
          <w:rFonts w:ascii="Arial" w:hAnsi="Arial" w:cs="Arial"/>
        </w:rPr>
      </w:pPr>
      <w:r w:rsidRPr="001A497B">
        <w:rPr>
          <w:rFonts w:ascii="Arial" w:hAnsi="Arial" w:cs="Arial"/>
        </w:rPr>
        <w:t>At ALL times when patient contact is expected or anticipated, your waist-length WHITE COAT will be worn, with your ID badge worn above the waist.</w:t>
      </w:r>
    </w:p>
    <w:p w14:paraId="1221E3B8" w14:textId="77777777" w:rsidR="0047330B" w:rsidRPr="001A497B" w:rsidRDefault="0047330B" w:rsidP="0047330B">
      <w:pPr>
        <w:ind w:left="288"/>
        <w:jc w:val="left"/>
        <w:rPr>
          <w:rFonts w:ascii="Arial" w:hAnsi="Arial" w:cs="Arial"/>
        </w:rPr>
      </w:pPr>
      <w:r w:rsidRPr="001A497B">
        <w:rPr>
          <w:rFonts w:ascii="Arial" w:hAnsi="Arial" w:cs="Arial"/>
        </w:rPr>
        <w:t>Students are expected to function collaboratively on health care teams that include health professionals from other disciplines in the provision of quality, patient-centered care.</w:t>
      </w:r>
    </w:p>
    <w:p w14:paraId="3929D765" w14:textId="77777777" w:rsidR="0047330B" w:rsidRPr="001A497B" w:rsidRDefault="0047330B" w:rsidP="0047330B">
      <w:pPr>
        <w:ind w:left="288"/>
        <w:jc w:val="left"/>
        <w:rPr>
          <w:rFonts w:ascii="Arial" w:hAnsi="Arial" w:cs="Arial"/>
        </w:rPr>
      </w:pPr>
      <w:r w:rsidRPr="001A497B">
        <w:rPr>
          <w:rFonts w:ascii="Arial" w:hAnsi="Arial" w:cs="Arial"/>
        </w:rPr>
        <w:t>Students are expected to identify, access, interpret and apply medical evidence contained in the scientific literature related to patients' health problems.</w:t>
      </w:r>
    </w:p>
    <w:p w14:paraId="15391775" w14:textId="2244B8FE" w:rsidR="0047330B" w:rsidRPr="001A497B" w:rsidRDefault="0047330B" w:rsidP="0047330B">
      <w:pPr>
        <w:ind w:left="288"/>
        <w:jc w:val="left"/>
        <w:rPr>
          <w:rFonts w:ascii="Arial" w:hAnsi="Arial" w:cs="Arial"/>
        </w:rPr>
      </w:pPr>
      <w:r w:rsidRPr="001A497B">
        <w:rPr>
          <w:rFonts w:ascii="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FA114B" w:rsidRPr="001A497B">
        <w:rPr>
          <w:rFonts w:ascii="Arial" w:hAnsi="Arial" w:cs="Arial"/>
        </w:rPr>
        <w:t>daily</w:t>
      </w:r>
      <w:r w:rsidRPr="001A497B">
        <w:rPr>
          <w:rFonts w:ascii="Arial" w:hAnsi="Arial" w:cs="Arial"/>
        </w:rPr>
        <w:t xml:space="preserve"> to continuously improve their clinical practice.</w:t>
      </w:r>
    </w:p>
    <w:p w14:paraId="4A45AE35" w14:textId="77777777" w:rsidR="0047330B" w:rsidRPr="001A497B" w:rsidRDefault="0047330B" w:rsidP="004C2107">
      <w:pPr>
        <w:pStyle w:val="ListParagraph"/>
        <w:widowControl w:val="0"/>
        <w:numPr>
          <w:ilvl w:val="0"/>
          <w:numId w:val="32"/>
        </w:numPr>
        <w:tabs>
          <w:tab w:val="left" w:pos="1020"/>
        </w:tabs>
        <w:spacing w:after="0" w:line="240" w:lineRule="auto"/>
        <w:ind w:left="1080"/>
        <w:jc w:val="left"/>
        <w:rPr>
          <w:rFonts w:ascii="Arial" w:eastAsia="Times New Roman" w:hAnsi="Arial" w:cs="Arial"/>
        </w:rPr>
      </w:pPr>
      <w:r w:rsidRPr="001A497B">
        <w:rPr>
          <w:rFonts w:ascii="Arial" w:eastAsia="Times New Roman" w:hAnsi="Arial" w:cs="Arial"/>
          <w:spacing w:val="1"/>
        </w:rPr>
        <w:t>S</w:t>
      </w:r>
      <w:r w:rsidRPr="001A497B">
        <w:rPr>
          <w:rFonts w:ascii="Arial" w:eastAsia="Times New Roman" w:hAnsi="Arial" w:cs="Arial"/>
        </w:rPr>
        <w:t xml:space="preserve">how up </w:t>
      </w:r>
      <w:r w:rsidRPr="001A497B">
        <w:rPr>
          <w:rFonts w:ascii="Arial" w:eastAsia="Times New Roman" w:hAnsi="Arial" w:cs="Arial"/>
          <w:spacing w:val="-1"/>
        </w:rPr>
        <w:t>ear</w:t>
      </w:r>
      <w:r w:rsidRPr="001A497B">
        <w:rPr>
          <w:rFonts w:ascii="Arial" w:eastAsia="Times New Roman" w:hAnsi="Arial" w:cs="Arial"/>
          <w:spacing w:val="5"/>
        </w:rPr>
        <w:t>l</w:t>
      </w:r>
      <w:r w:rsidRPr="001A497B">
        <w:rPr>
          <w:rFonts w:ascii="Arial" w:eastAsia="Times New Roman" w:hAnsi="Arial" w:cs="Arial"/>
          <w:spacing w:val="-5"/>
        </w:rPr>
        <w:t>y</w:t>
      </w:r>
      <w:r w:rsidRPr="001A497B">
        <w:rPr>
          <w:rFonts w:ascii="Arial" w:eastAsia="Times New Roman" w:hAnsi="Arial" w:cs="Arial"/>
        </w:rPr>
        <w:t>.</w:t>
      </w:r>
    </w:p>
    <w:p w14:paraId="6E3904C3" w14:textId="77777777" w:rsidR="0047330B" w:rsidRPr="001A497B" w:rsidRDefault="0047330B" w:rsidP="004C2107">
      <w:pPr>
        <w:pStyle w:val="ListParagraph"/>
        <w:widowControl w:val="0"/>
        <w:numPr>
          <w:ilvl w:val="0"/>
          <w:numId w:val="32"/>
        </w:numPr>
        <w:tabs>
          <w:tab w:val="left" w:pos="1020"/>
        </w:tabs>
        <w:spacing w:after="0" w:line="240" w:lineRule="auto"/>
        <w:ind w:left="1080"/>
        <w:jc w:val="left"/>
        <w:rPr>
          <w:rFonts w:ascii="Arial" w:eastAsia="Times New Roman" w:hAnsi="Arial" w:cs="Arial"/>
        </w:rPr>
      </w:pPr>
      <w:r w:rsidRPr="001A497B">
        <w:rPr>
          <w:rFonts w:ascii="Arial" w:eastAsia="Times New Roman" w:hAnsi="Arial" w:cs="Arial"/>
        </w:rPr>
        <w:t>De</w:t>
      </w:r>
      <w:r w:rsidRPr="001A497B">
        <w:rPr>
          <w:rFonts w:ascii="Arial" w:eastAsia="Times New Roman" w:hAnsi="Arial" w:cs="Arial"/>
          <w:spacing w:val="-2"/>
        </w:rPr>
        <w:t>m</w:t>
      </w:r>
      <w:r w:rsidRPr="001A497B">
        <w:rPr>
          <w:rFonts w:ascii="Arial" w:eastAsia="Times New Roman" w:hAnsi="Arial" w:cs="Arial"/>
        </w:rPr>
        <w:t>onst</w:t>
      </w:r>
      <w:r w:rsidRPr="001A497B">
        <w:rPr>
          <w:rFonts w:ascii="Arial" w:eastAsia="Times New Roman" w:hAnsi="Arial" w:cs="Arial"/>
          <w:spacing w:val="-1"/>
        </w:rPr>
        <w:t>ra</w:t>
      </w:r>
      <w:r w:rsidRPr="001A497B">
        <w:rPr>
          <w:rFonts w:ascii="Arial" w:eastAsia="Times New Roman" w:hAnsi="Arial" w:cs="Arial"/>
        </w:rPr>
        <w:t xml:space="preserve">te </w:t>
      </w:r>
      <w:r w:rsidRPr="001A497B">
        <w:rPr>
          <w:rFonts w:ascii="Arial" w:eastAsia="Times New Roman" w:hAnsi="Arial" w:cs="Arial"/>
          <w:spacing w:val="-2"/>
        </w:rPr>
        <w:t>g</w:t>
      </w:r>
      <w:r w:rsidRPr="001A497B">
        <w:rPr>
          <w:rFonts w:ascii="Arial" w:eastAsia="Times New Roman" w:hAnsi="Arial" w:cs="Arial"/>
          <w:spacing w:val="-1"/>
        </w:rPr>
        <w:t>e</w:t>
      </w:r>
      <w:r w:rsidRPr="001A497B">
        <w:rPr>
          <w:rFonts w:ascii="Arial" w:eastAsia="Times New Roman" w:hAnsi="Arial" w:cs="Arial"/>
        </w:rPr>
        <w:t>nui</w:t>
      </w:r>
      <w:r w:rsidRPr="001A497B">
        <w:rPr>
          <w:rFonts w:ascii="Arial" w:eastAsia="Times New Roman" w:hAnsi="Arial" w:cs="Arial"/>
          <w:spacing w:val="2"/>
        </w:rPr>
        <w:t>n</w:t>
      </w:r>
      <w:r w:rsidRPr="001A497B">
        <w:rPr>
          <w:rFonts w:ascii="Arial" w:eastAsia="Times New Roman" w:hAnsi="Arial" w:cs="Arial"/>
        </w:rPr>
        <w:t>e</w:t>
      </w:r>
      <w:r w:rsidRPr="001A497B">
        <w:rPr>
          <w:rFonts w:ascii="Arial" w:eastAsia="Times New Roman" w:hAnsi="Arial" w:cs="Arial"/>
          <w:spacing w:val="-1"/>
        </w:rPr>
        <w:t xml:space="preserve"> </w:t>
      </w:r>
      <w:r w:rsidRPr="001A497B">
        <w:rPr>
          <w:rFonts w:ascii="Arial" w:eastAsia="Times New Roman" w:hAnsi="Arial" w:cs="Arial"/>
        </w:rPr>
        <w:t>i</w:t>
      </w:r>
      <w:r w:rsidRPr="001A497B">
        <w:rPr>
          <w:rFonts w:ascii="Arial" w:eastAsia="Times New Roman" w:hAnsi="Arial" w:cs="Arial"/>
          <w:spacing w:val="-1"/>
        </w:rPr>
        <w:t>ntere</w:t>
      </w:r>
      <w:r w:rsidRPr="001A497B">
        <w:rPr>
          <w:rFonts w:ascii="Arial" w:eastAsia="Times New Roman" w:hAnsi="Arial" w:cs="Arial"/>
        </w:rPr>
        <w:t>st.</w:t>
      </w:r>
    </w:p>
    <w:p w14:paraId="1C78A10E" w14:textId="77777777" w:rsidR="0047330B" w:rsidRPr="001A497B" w:rsidRDefault="0047330B" w:rsidP="004C2107">
      <w:pPr>
        <w:pStyle w:val="ListParagraph"/>
        <w:widowControl w:val="0"/>
        <w:numPr>
          <w:ilvl w:val="0"/>
          <w:numId w:val="32"/>
        </w:numPr>
        <w:tabs>
          <w:tab w:val="left" w:pos="1020"/>
        </w:tabs>
        <w:spacing w:after="0" w:line="276" w:lineRule="auto"/>
        <w:ind w:left="1080"/>
        <w:jc w:val="left"/>
        <w:rPr>
          <w:rFonts w:ascii="Arial" w:hAnsi="Arial" w:cs="Arial"/>
        </w:rPr>
      </w:pPr>
      <w:r w:rsidRPr="001A497B">
        <w:rPr>
          <w:rFonts w:ascii="Arial" w:eastAsia="Times New Roman" w:hAnsi="Arial" w:cs="Arial"/>
          <w:spacing w:val="1"/>
        </w:rPr>
        <w:t>R</w:t>
      </w:r>
      <w:r w:rsidRPr="001A497B">
        <w:rPr>
          <w:rFonts w:ascii="Arial" w:eastAsia="Times New Roman" w:hAnsi="Arial" w:cs="Arial"/>
          <w:spacing w:val="-1"/>
        </w:rPr>
        <w:t>ec</w:t>
      </w:r>
      <w:r w:rsidRPr="001A497B">
        <w:rPr>
          <w:rFonts w:ascii="Arial" w:eastAsia="Times New Roman" w:hAnsi="Arial" w:cs="Arial"/>
        </w:rPr>
        <w:t>o</w:t>
      </w:r>
      <w:r w:rsidRPr="001A497B">
        <w:rPr>
          <w:rFonts w:ascii="Arial" w:eastAsia="Times New Roman" w:hAnsi="Arial" w:cs="Arial"/>
          <w:spacing w:val="-1"/>
        </w:rPr>
        <w:t>r</w:t>
      </w:r>
      <w:r w:rsidRPr="001A497B">
        <w:rPr>
          <w:rFonts w:ascii="Arial" w:eastAsia="Times New Roman" w:hAnsi="Arial" w:cs="Arial"/>
        </w:rPr>
        <w:t>d d</w:t>
      </w:r>
      <w:r w:rsidRPr="001A497B">
        <w:rPr>
          <w:rFonts w:ascii="Arial" w:eastAsia="Times New Roman" w:hAnsi="Arial" w:cs="Arial"/>
          <w:spacing w:val="-1"/>
        </w:rPr>
        <w:t>a</w:t>
      </w:r>
      <w:r w:rsidRPr="001A497B">
        <w:rPr>
          <w:rFonts w:ascii="Arial" w:eastAsia="Times New Roman" w:hAnsi="Arial" w:cs="Arial"/>
        </w:rPr>
        <w:t>i</w:t>
      </w:r>
      <w:r w:rsidRPr="001A497B">
        <w:rPr>
          <w:rFonts w:ascii="Arial" w:eastAsia="Times New Roman" w:hAnsi="Arial" w:cs="Arial"/>
          <w:spacing w:val="4"/>
        </w:rPr>
        <w:t>l</w:t>
      </w:r>
      <w:r w:rsidRPr="001A497B">
        <w:rPr>
          <w:rFonts w:ascii="Arial" w:eastAsia="Times New Roman" w:hAnsi="Arial" w:cs="Arial"/>
        </w:rPr>
        <w:t>y</w:t>
      </w:r>
      <w:r w:rsidRPr="001A497B">
        <w:rPr>
          <w:rFonts w:ascii="Arial" w:eastAsia="Times New Roman" w:hAnsi="Arial" w:cs="Arial"/>
          <w:spacing w:val="-5"/>
        </w:rPr>
        <w:t xml:space="preserve"> </w:t>
      </w:r>
      <w:r w:rsidRPr="001A497B">
        <w:rPr>
          <w:rFonts w:ascii="Arial" w:eastAsia="Times New Roman" w:hAnsi="Arial" w:cs="Arial"/>
          <w:spacing w:val="-1"/>
        </w:rPr>
        <w:t>c</w:t>
      </w:r>
      <w:r w:rsidRPr="001A497B">
        <w:rPr>
          <w:rFonts w:ascii="Arial" w:eastAsia="Times New Roman" w:hAnsi="Arial" w:cs="Arial"/>
        </w:rPr>
        <w:t>li</w:t>
      </w:r>
      <w:r w:rsidRPr="001A497B">
        <w:rPr>
          <w:rFonts w:ascii="Arial" w:eastAsia="Times New Roman" w:hAnsi="Arial" w:cs="Arial"/>
          <w:spacing w:val="-1"/>
        </w:rPr>
        <w:t>n</w:t>
      </w:r>
      <w:r w:rsidRPr="001A497B">
        <w:rPr>
          <w:rFonts w:ascii="Arial" w:eastAsia="Times New Roman" w:hAnsi="Arial" w:cs="Arial"/>
        </w:rPr>
        <w:t>i</w:t>
      </w:r>
      <w:r w:rsidRPr="001A497B">
        <w:rPr>
          <w:rFonts w:ascii="Arial" w:eastAsia="Times New Roman" w:hAnsi="Arial" w:cs="Arial"/>
          <w:spacing w:val="-1"/>
        </w:rPr>
        <w:t>ca</w:t>
      </w:r>
      <w:r w:rsidRPr="001A497B">
        <w:rPr>
          <w:rFonts w:ascii="Arial" w:eastAsia="Times New Roman" w:hAnsi="Arial" w:cs="Arial"/>
        </w:rPr>
        <w:t>l q</w:t>
      </w:r>
      <w:r w:rsidRPr="001A497B">
        <w:rPr>
          <w:rFonts w:ascii="Arial" w:eastAsia="Times New Roman" w:hAnsi="Arial" w:cs="Arial"/>
          <w:spacing w:val="-1"/>
        </w:rPr>
        <w:t>u</w:t>
      </w:r>
      <w:r w:rsidRPr="001A497B">
        <w:rPr>
          <w:rFonts w:ascii="Arial" w:eastAsia="Times New Roman" w:hAnsi="Arial" w:cs="Arial"/>
          <w:spacing w:val="1"/>
        </w:rPr>
        <w:t>e</w:t>
      </w:r>
      <w:r w:rsidRPr="001A497B">
        <w:rPr>
          <w:rFonts w:ascii="Arial" w:eastAsia="Times New Roman" w:hAnsi="Arial" w:cs="Arial"/>
        </w:rPr>
        <w:t>stio</w:t>
      </w:r>
      <w:r w:rsidRPr="001A497B">
        <w:rPr>
          <w:rFonts w:ascii="Arial" w:eastAsia="Times New Roman" w:hAnsi="Arial" w:cs="Arial"/>
          <w:spacing w:val="-1"/>
        </w:rPr>
        <w:t>n</w:t>
      </w:r>
      <w:r w:rsidRPr="001A497B">
        <w:rPr>
          <w:rFonts w:ascii="Arial" w:eastAsia="Times New Roman" w:hAnsi="Arial" w:cs="Arial"/>
        </w:rPr>
        <w:t xml:space="preserve">s </w:t>
      </w:r>
      <w:r w:rsidRPr="001A497B">
        <w:rPr>
          <w:rFonts w:ascii="Arial" w:eastAsia="Times New Roman" w:hAnsi="Arial" w:cs="Arial"/>
          <w:spacing w:val="-2"/>
        </w:rPr>
        <w:t>f</w:t>
      </w:r>
      <w:r w:rsidRPr="001A497B">
        <w:rPr>
          <w:rFonts w:ascii="Arial" w:eastAsia="Times New Roman" w:hAnsi="Arial" w:cs="Arial"/>
        </w:rPr>
        <w:t>or</w:t>
      </w:r>
      <w:r w:rsidRPr="001A497B">
        <w:rPr>
          <w:rFonts w:ascii="Arial" w:eastAsia="Times New Roman" w:hAnsi="Arial" w:cs="Arial"/>
          <w:spacing w:val="-1"/>
        </w:rPr>
        <w:t xml:space="preserve"> </w:t>
      </w:r>
      <w:r w:rsidRPr="001A497B">
        <w:rPr>
          <w:rFonts w:ascii="Arial" w:eastAsia="Times New Roman" w:hAnsi="Arial" w:cs="Arial"/>
        </w:rPr>
        <w:t>ni</w:t>
      </w:r>
      <w:r w:rsidRPr="001A497B">
        <w:rPr>
          <w:rFonts w:ascii="Arial" w:eastAsia="Times New Roman" w:hAnsi="Arial" w:cs="Arial"/>
          <w:spacing w:val="-2"/>
        </w:rPr>
        <w:t>g</w:t>
      </w:r>
      <w:r w:rsidRPr="001A497B">
        <w:rPr>
          <w:rFonts w:ascii="Arial" w:eastAsia="Times New Roman" w:hAnsi="Arial" w:cs="Arial"/>
        </w:rPr>
        <w:t>ht</w:t>
      </w:r>
      <w:r w:rsidRPr="001A497B">
        <w:rPr>
          <w:rFonts w:ascii="Arial" w:eastAsia="Times New Roman" w:hAnsi="Arial" w:cs="Arial"/>
          <w:spacing w:val="4"/>
        </w:rPr>
        <w:t>l</w:t>
      </w:r>
      <w:r w:rsidRPr="001A497B">
        <w:rPr>
          <w:rFonts w:ascii="Arial" w:eastAsia="Times New Roman" w:hAnsi="Arial" w:cs="Arial"/>
        </w:rPr>
        <w:t>y</w:t>
      </w:r>
      <w:r w:rsidRPr="001A497B">
        <w:rPr>
          <w:rFonts w:ascii="Arial" w:eastAsia="Times New Roman" w:hAnsi="Arial" w:cs="Arial"/>
          <w:spacing w:val="-6"/>
        </w:rPr>
        <w:t xml:space="preserve"> </w:t>
      </w:r>
      <w:r w:rsidRPr="001A497B">
        <w:rPr>
          <w:rFonts w:ascii="Arial" w:eastAsia="Times New Roman" w:hAnsi="Arial" w:cs="Arial"/>
        </w:rPr>
        <w:t>stu</w:t>
      </w:r>
      <w:r w:rsidRPr="001A497B">
        <w:rPr>
          <w:rFonts w:ascii="Arial" w:eastAsia="Times New Roman" w:hAnsi="Arial" w:cs="Arial"/>
          <w:spacing w:val="5"/>
        </w:rPr>
        <w:t>d</w:t>
      </w:r>
      <w:r w:rsidRPr="001A497B">
        <w:rPr>
          <w:rFonts w:ascii="Arial" w:eastAsia="Times New Roman" w:hAnsi="Arial" w:cs="Arial"/>
          <w:spacing w:val="-5"/>
        </w:rPr>
        <w:t>y.</w:t>
      </w:r>
    </w:p>
    <w:p w14:paraId="2E8B3AE0" w14:textId="45BDAAD1" w:rsidR="0047330B" w:rsidRPr="00E65401" w:rsidRDefault="0047330B" w:rsidP="004C2107">
      <w:pPr>
        <w:pStyle w:val="ListParagraph"/>
        <w:widowControl w:val="0"/>
        <w:numPr>
          <w:ilvl w:val="0"/>
          <w:numId w:val="32"/>
        </w:numPr>
        <w:tabs>
          <w:tab w:val="left" w:pos="1020"/>
        </w:tabs>
        <w:spacing w:after="0" w:line="276" w:lineRule="auto"/>
        <w:ind w:left="1080"/>
        <w:jc w:val="left"/>
        <w:rPr>
          <w:rFonts w:ascii="Arial" w:hAnsi="Arial" w:cs="Arial"/>
        </w:rPr>
      </w:pPr>
      <w:r w:rsidRPr="001A497B">
        <w:rPr>
          <w:rFonts w:ascii="Arial" w:eastAsia="Times New Roman" w:hAnsi="Arial" w:cs="Arial"/>
          <w:spacing w:val="1"/>
        </w:rPr>
        <w:lastRenderedPageBreak/>
        <w:t>R</w:t>
      </w:r>
      <w:r w:rsidRPr="001A497B">
        <w:rPr>
          <w:rFonts w:ascii="Arial" w:eastAsia="Times New Roman" w:hAnsi="Arial" w:cs="Arial"/>
          <w:spacing w:val="-1"/>
        </w:rPr>
        <w:t>ea</w:t>
      </w:r>
      <w:r w:rsidRPr="001A497B">
        <w:rPr>
          <w:rFonts w:ascii="Arial" w:eastAsia="Times New Roman" w:hAnsi="Arial" w:cs="Arial"/>
        </w:rPr>
        <w:t xml:space="preserve">ding </w:t>
      </w:r>
      <w:r w:rsidRPr="001A497B">
        <w:rPr>
          <w:rFonts w:ascii="Arial" w:eastAsia="Times New Roman" w:hAnsi="Arial" w:cs="Arial"/>
          <w:spacing w:val="-1"/>
        </w:rPr>
        <w:t>a</w:t>
      </w:r>
      <w:r w:rsidRPr="001A497B">
        <w:rPr>
          <w:rFonts w:ascii="Arial" w:eastAsia="Times New Roman" w:hAnsi="Arial" w:cs="Arial"/>
        </w:rPr>
        <w:t xml:space="preserve">t </w:t>
      </w:r>
      <w:r w:rsidRPr="001A497B">
        <w:rPr>
          <w:rFonts w:ascii="Arial" w:eastAsia="Times New Roman" w:hAnsi="Arial" w:cs="Arial"/>
          <w:spacing w:val="-1"/>
        </w:rPr>
        <w:t>lea</w:t>
      </w:r>
      <w:r w:rsidRPr="001A497B">
        <w:rPr>
          <w:rFonts w:ascii="Arial" w:eastAsia="Times New Roman" w:hAnsi="Arial" w:cs="Arial"/>
        </w:rPr>
        <w:t>st one</w:t>
      </w:r>
      <w:r w:rsidRPr="001A497B">
        <w:rPr>
          <w:rFonts w:ascii="Arial" w:eastAsia="Times New Roman" w:hAnsi="Arial" w:cs="Arial"/>
          <w:spacing w:val="-1"/>
        </w:rPr>
        <w:t xml:space="preserve"> </w:t>
      </w:r>
      <w:r w:rsidRPr="001A497B">
        <w:rPr>
          <w:rFonts w:ascii="Arial" w:eastAsia="Times New Roman" w:hAnsi="Arial" w:cs="Arial"/>
        </w:rPr>
        <w:t>ho</w:t>
      </w:r>
      <w:r w:rsidRPr="001A497B">
        <w:rPr>
          <w:rFonts w:ascii="Arial" w:eastAsia="Times New Roman" w:hAnsi="Arial" w:cs="Arial"/>
          <w:spacing w:val="-1"/>
        </w:rPr>
        <w:t>u</w:t>
      </w:r>
      <w:r w:rsidRPr="001A497B">
        <w:rPr>
          <w:rFonts w:ascii="Arial" w:eastAsia="Times New Roman" w:hAnsi="Arial" w:cs="Arial"/>
        </w:rPr>
        <w:t>r</w:t>
      </w:r>
      <w:r w:rsidRPr="001A497B">
        <w:rPr>
          <w:rFonts w:ascii="Arial" w:eastAsia="Times New Roman" w:hAnsi="Arial" w:cs="Arial"/>
          <w:spacing w:val="3"/>
        </w:rPr>
        <w:t xml:space="preserve"> </w:t>
      </w:r>
      <w:r w:rsidRPr="001A497B">
        <w:rPr>
          <w:rFonts w:ascii="Arial" w:eastAsia="Times New Roman" w:hAnsi="Arial" w:cs="Arial"/>
        </w:rPr>
        <w:t>p</w:t>
      </w:r>
      <w:r w:rsidRPr="001A497B">
        <w:rPr>
          <w:rFonts w:ascii="Arial" w:eastAsia="Times New Roman" w:hAnsi="Arial" w:cs="Arial"/>
          <w:spacing w:val="-1"/>
        </w:rPr>
        <w:t>e</w:t>
      </w:r>
      <w:r w:rsidRPr="001A497B">
        <w:rPr>
          <w:rFonts w:ascii="Arial" w:eastAsia="Times New Roman" w:hAnsi="Arial" w:cs="Arial"/>
        </w:rPr>
        <w:t>r</w:t>
      </w:r>
      <w:r w:rsidRPr="001A497B">
        <w:rPr>
          <w:rFonts w:ascii="Arial" w:eastAsia="Times New Roman" w:hAnsi="Arial" w:cs="Arial"/>
          <w:spacing w:val="-1"/>
        </w:rPr>
        <w:t xml:space="preserve"> </w:t>
      </w:r>
      <w:r w:rsidRPr="001A497B">
        <w:rPr>
          <w:rFonts w:ascii="Arial" w:eastAsia="Times New Roman" w:hAnsi="Arial" w:cs="Arial"/>
        </w:rPr>
        <w:t>d</w:t>
      </w:r>
      <w:r w:rsidRPr="001A497B">
        <w:rPr>
          <w:rFonts w:ascii="Arial" w:eastAsia="Times New Roman" w:hAnsi="Arial" w:cs="Arial"/>
          <w:spacing w:val="4"/>
        </w:rPr>
        <w:t>a</w:t>
      </w:r>
      <w:r w:rsidRPr="001A497B">
        <w:rPr>
          <w:rFonts w:ascii="Arial" w:eastAsia="Times New Roman" w:hAnsi="Arial" w:cs="Arial"/>
        </w:rPr>
        <w:t>y</w:t>
      </w:r>
      <w:r w:rsidRPr="001A497B">
        <w:rPr>
          <w:rFonts w:ascii="Arial" w:eastAsia="Times New Roman" w:hAnsi="Arial" w:cs="Arial"/>
          <w:spacing w:val="-5"/>
        </w:rPr>
        <w:t xml:space="preserve"> </w:t>
      </w:r>
      <w:r w:rsidRPr="001A497B">
        <w:rPr>
          <w:rFonts w:ascii="Arial" w:eastAsia="Times New Roman" w:hAnsi="Arial" w:cs="Arial"/>
        </w:rPr>
        <w:t>w</w:t>
      </w:r>
      <w:r w:rsidRPr="001A497B">
        <w:rPr>
          <w:rFonts w:ascii="Arial" w:eastAsia="Times New Roman" w:hAnsi="Arial" w:cs="Arial"/>
          <w:spacing w:val="-1"/>
        </w:rPr>
        <w:t>il</w:t>
      </w:r>
      <w:r w:rsidRPr="001A497B">
        <w:rPr>
          <w:rFonts w:ascii="Arial" w:eastAsia="Times New Roman" w:hAnsi="Arial" w:cs="Arial"/>
        </w:rPr>
        <w:t xml:space="preserve">l </w:t>
      </w:r>
      <w:r w:rsidRPr="001A497B">
        <w:rPr>
          <w:rFonts w:ascii="Arial" w:eastAsia="Times New Roman" w:hAnsi="Arial" w:cs="Arial"/>
          <w:spacing w:val="-1"/>
        </w:rPr>
        <w:t>e</w:t>
      </w:r>
      <w:r w:rsidRPr="001A497B">
        <w:rPr>
          <w:rFonts w:ascii="Arial" w:eastAsia="Times New Roman" w:hAnsi="Arial" w:cs="Arial"/>
        </w:rPr>
        <w:t>l</w:t>
      </w:r>
      <w:r w:rsidRPr="001A497B">
        <w:rPr>
          <w:rFonts w:ascii="Arial" w:eastAsia="Times New Roman" w:hAnsi="Arial" w:cs="Arial"/>
          <w:spacing w:val="-1"/>
        </w:rPr>
        <w:t>e</w:t>
      </w:r>
      <w:r w:rsidRPr="001A497B">
        <w:rPr>
          <w:rFonts w:ascii="Arial" w:eastAsia="Times New Roman" w:hAnsi="Arial" w:cs="Arial"/>
          <w:spacing w:val="2"/>
        </w:rPr>
        <w:t>v</w:t>
      </w:r>
      <w:r w:rsidRPr="001A497B">
        <w:rPr>
          <w:rFonts w:ascii="Arial" w:eastAsia="Times New Roman" w:hAnsi="Arial" w:cs="Arial"/>
          <w:spacing w:val="-2"/>
        </w:rPr>
        <w:t>a</w:t>
      </w:r>
      <w:r w:rsidRPr="001A497B">
        <w:rPr>
          <w:rFonts w:ascii="Arial" w:eastAsia="Times New Roman" w:hAnsi="Arial" w:cs="Arial"/>
        </w:rPr>
        <w:t>te</w:t>
      </w:r>
      <w:r w:rsidRPr="001A497B">
        <w:rPr>
          <w:rFonts w:ascii="Arial" w:eastAsia="Times New Roman" w:hAnsi="Arial" w:cs="Arial"/>
          <w:spacing w:val="4"/>
        </w:rPr>
        <w:t xml:space="preserve"> </w:t>
      </w:r>
      <w:r w:rsidRPr="001A497B">
        <w:rPr>
          <w:rFonts w:ascii="Arial" w:eastAsia="Times New Roman" w:hAnsi="Arial" w:cs="Arial"/>
          <w:spacing w:val="-5"/>
        </w:rPr>
        <w:t>y</w:t>
      </w:r>
      <w:r w:rsidRPr="001A497B">
        <w:rPr>
          <w:rFonts w:ascii="Arial" w:eastAsia="Times New Roman" w:hAnsi="Arial" w:cs="Arial"/>
        </w:rPr>
        <w:t>ou</w:t>
      </w:r>
      <w:r w:rsidRPr="001A497B">
        <w:rPr>
          <w:rFonts w:ascii="Arial" w:eastAsia="Times New Roman" w:hAnsi="Arial" w:cs="Arial"/>
          <w:spacing w:val="1"/>
        </w:rPr>
        <w:t xml:space="preserve"> </w:t>
      </w:r>
      <w:r w:rsidRPr="001A497B">
        <w:rPr>
          <w:rFonts w:ascii="Arial" w:eastAsia="Times New Roman" w:hAnsi="Arial" w:cs="Arial"/>
        </w:rPr>
        <w:t>to the</w:t>
      </w:r>
      <w:r w:rsidRPr="001A497B">
        <w:rPr>
          <w:rFonts w:ascii="Arial" w:eastAsia="Times New Roman" w:hAnsi="Arial" w:cs="Arial"/>
          <w:spacing w:val="-2"/>
        </w:rPr>
        <w:t xml:space="preserve"> </w:t>
      </w:r>
      <w:r w:rsidRPr="001A497B">
        <w:rPr>
          <w:rFonts w:ascii="Arial" w:eastAsia="Times New Roman" w:hAnsi="Arial" w:cs="Arial"/>
        </w:rPr>
        <w:t>top of</w:t>
      </w:r>
      <w:r w:rsidRPr="001A497B">
        <w:rPr>
          <w:rFonts w:ascii="Arial" w:eastAsia="Times New Roman" w:hAnsi="Arial" w:cs="Arial"/>
          <w:spacing w:val="2"/>
        </w:rPr>
        <w:t xml:space="preserve"> </w:t>
      </w:r>
      <w:r w:rsidRPr="001A497B">
        <w:rPr>
          <w:rFonts w:ascii="Arial" w:eastAsia="Times New Roman" w:hAnsi="Arial" w:cs="Arial"/>
          <w:spacing w:val="-5"/>
        </w:rPr>
        <w:t>y</w:t>
      </w:r>
      <w:r w:rsidRPr="001A497B">
        <w:rPr>
          <w:rFonts w:ascii="Arial" w:eastAsia="Times New Roman" w:hAnsi="Arial" w:cs="Arial"/>
        </w:rPr>
        <w:t>our</w:t>
      </w:r>
      <w:r w:rsidRPr="001A497B">
        <w:rPr>
          <w:rFonts w:ascii="Arial" w:eastAsia="Times New Roman" w:hAnsi="Arial" w:cs="Arial"/>
          <w:spacing w:val="3"/>
        </w:rPr>
        <w:t xml:space="preserve"> </w:t>
      </w:r>
      <w:r w:rsidRPr="001A497B">
        <w:rPr>
          <w:rFonts w:ascii="Arial" w:eastAsia="Times New Roman" w:hAnsi="Arial" w:cs="Arial"/>
          <w:spacing w:val="-2"/>
        </w:rPr>
        <w:t>c</w:t>
      </w:r>
      <w:r w:rsidRPr="001A497B">
        <w:rPr>
          <w:rFonts w:ascii="Arial" w:eastAsia="Times New Roman" w:hAnsi="Arial" w:cs="Arial"/>
        </w:rPr>
        <w:t>l</w:t>
      </w:r>
      <w:r w:rsidRPr="001A497B">
        <w:rPr>
          <w:rFonts w:ascii="Arial" w:eastAsia="Times New Roman" w:hAnsi="Arial" w:cs="Arial"/>
          <w:spacing w:val="-1"/>
        </w:rPr>
        <w:t>a</w:t>
      </w:r>
      <w:r w:rsidRPr="001A497B">
        <w:rPr>
          <w:rFonts w:ascii="Arial" w:eastAsia="Times New Roman" w:hAnsi="Arial" w:cs="Arial"/>
        </w:rPr>
        <w:t>ss</w:t>
      </w:r>
      <w:r w:rsidRPr="001A497B">
        <w:rPr>
          <w:rFonts w:ascii="Arial" w:eastAsia="Times New Roman" w:hAnsi="Arial" w:cs="Arial"/>
          <w:spacing w:val="-1"/>
        </w:rPr>
        <w:t xml:space="preserve"> </w:t>
      </w:r>
      <w:r w:rsidRPr="001A497B">
        <w:rPr>
          <w:rFonts w:ascii="Arial" w:eastAsia="Times New Roman" w:hAnsi="Arial" w:cs="Arial"/>
        </w:rPr>
        <w:t xml:space="preserve">and will </w:t>
      </w:r>
      <w:r w:rsidRPr="001A497B">
        <w:rPr>
          <w:rFonts w:ascii="Arial" w:eastAsia="Times New Roman" w:hAnsi="Arial" w:cs="Arial"/>
          <w:spacing w:val="-2"/>
        </w:rPr>
        <w:t>m</w:t>
      </w:r>
      <w:r w:rsidRPr="001A497B">
        <w:rPr>
          <w:rFonts w:ascii="Arial" w:eastAsia="Times New Roman" w:hAnsi="Arial" w:cs="Arial"/>
          <w:spacing w:val="-1"/>
        </w:rPr>
        <w:t>a</w:t>
      </w:r>
      <w:r w:rsidRPr="001A497B">
        <w:rPr>
          <w:rFonts w:ascii="Arial" w:eastAsia="Times New Roman" w:hAnsi="Arial" w:cs="Arial"/>
          <w:spacing w:val="1"/>
        </w:rPr>
        <w:t xml:space="preserve">ke </w:t>
      </w:r>
      <w:r w:rsidRPr="001A497B">
        <w:rPr>
          <w:rFonts w:ascii="Arial" w:eastAsia="Times New Roman" w:hAnsi="Arial" w:cs="Arial"/>
          <w:spacing w:val="-3"/>
        </w:rPr>
        <w:t>B</w:t>
      </w:r>
      <w:r w:rsidRPr="001A497B">
        <w:rPr>
          <w:rFonts w:ascii="Arial" w:eastAsia="Times New Roman" w:hAnsi="Arial" w:cs="Arial"/>
        </w:rPr>
        <w:t>o</w:t>
      </w:r>
      <w:r w:rsidRPr="001A497B">
        <w:rPr>
          <w:rFonts w:ascii="Arial" w:eastAsia="Times New Roman" w:hAnsi="Arial" w:cs="Arial"/>
          <w:spacing w:val="-1"/>
        </w:rPr>
        <w:t>ar</w:t>
      </w:r>
      <w:r w:rsidRPr="001A497B">
        <w:rPr>
          <w:rFonts w:ascii="Arial" w:eastAsia="Times New Roman" w:hAnsi="Arial" w:cs="Arial"/>
        </w:rPr>
        <w:t xml:space="preserve">d </w:t>
      </w:r>
      <w:r w:rsidRPr="001A497B">
        <w:rPr>
          <w:rFonts w:ascii="Arial" w:eastAsia="Times New Roman" w:hAnsi="Arial" w:cs="Arial"/>
          <w:spacing w:val="2"/>
        </w:rPr>
        <w:t>p</w:t>
      </w:r>
      <w:r w:rsidRPr="001A497B">
        <w:rPr>
          <w:rFonts w:ascii="Arial" w:eastAsia="Times New Roman" w:hAnsi="Arial" w:cs="Arial"/>
          <w:spacing w:val="-1"/>
        </w:rPr>
        <w:t>re</w:t>
      </w:r>
      <w:r w:rsidRPr="001A497B">
        <w:rPr>
          <w:rFonts w:ascii="Arial" w:eastAsia="Times New Roman" w:hAnsi="Arial" w:cs="Arial"/>
        </w:rPr>
        <w:t>pa</w:t>
      </w:r>
      <w:r w:rsidRPr="001A497B">
        <w:rPr>
          <w:rFonts w:ascii="Arial" w:eastAsia="Times New Roman" w:hAnsi="Arial" w:cs="Arial"/>
          <w:spacing w:val="-1"/>
        </w:rPr>
        <w:t>ra</w:t>
      </w:r>
      <w:r w:rsidRPr="001A497B">
        <w:rPr>
          <w:rFonts w:ascii="Arial" w:eastAsia="Times New Roman" w:hAnsi="Arial" w:cs="Arial"/>
        </w:rPr>
        <w:t xml:space="preserve">tion </w:t>
      </w:r>
      <w:r w:rsidRPr="001A497B">
        <w:rPr>
          <w:rFonts w:ascii="Arial" w:eastAsia="Times New Roman" w:hAnsi="Arial" w:cs="Arial"/>
          <w:spacing w:val="-2"/>
        </w:rPr>
        <w:t>m</w:t>
      </w:r>
      <w:r w:rsidRPr="001A497B">
        <w:rPr>
          <w:rFonts w:ascii="Arial" w:eastAsia="Times New Roman" w:hAnsi="Arial" w:cs="Arial"/>
        </w:rPr>
        <w:t>u</w:t>
      </w:r>
      <w:r w:rsidRPr="001A497B">
        <w:rPr>
          <w:rFonts w:ascii="Arial" w:eastAsia="Times New Roman" w:hAnsi="Arial" w:cs="Arial"/>
          <w:spacing w:val="-1"/>
        </w:rPr>
        <w:t>c</w:t>
      </w:r>
      <w:r w:rsidRPr="001A497B">
        <w:rPr>
          <w:rFonts w:ascii="Arial" w:eastAsia="Times New Roman" w:hAnsi="Arial" w:cs="Arial"/>
        </w:rPr>
        <w:t>h</w:t>
      </w:r>
      <w:r w:rsidRPr="001A497B">
        <w:rPr>
          <w:rFonts w:ascii="Arial" w:eastAsia="Times New Roman" w:hAnsi="Arial" w:cs="Arial"/>
          <w:spacing w:val="2"/>
        </w:rPr>
        <w:t xml:space="preserve"> </w:t>
      </w:r>
      <w:r w:rsidRPr="001A497B">
        <w:rPr>
          <w:rFonts w:ascii="Arial" w:eastAsia="Times New Roman" w:hAnsi="Arial" w:cs="Arial"/>
          <w:spacing w:val="-1"/>
        </w:rPr>
        <w:t>ea</w:t>
      </w:r>
      <w:r w:rsidRPr="001A497B">
        <w:rPr>
          <w:rFonts w:ascii="Arial" w:eastAsia="Times New Roman" w:hAnsi="Arial" w:cs="Arial"/>
        </w:rPr>
        <w:t>si</w:t>
      </w:r>
      <w:r w:rsidRPr="001A497B">
        <w:rPr>
          <w:rFonts w:ascii="Arial" w:eastAsia="Times New Roman" w:hAnsi="Arial" w:cs="Arial"/>
          <w:spacing w:val="-1"/>
        </w:rPr>
        <w:t>er.</w:t>
      </w:r>
    </w:p>
    <w:p w14:paraId="7FCB681F" w14:textId="607D2EF9" w:rsidR="003266CF" w:rsidRPr="00C40B5D" w:rsidRDefault="003266CF" w:rsidP="000602B1">
      <w:pPr>
        <w:spacing w:after="0" w:line="276" w:lineRule="auto"/>
        <w:ind w:left="360"/>
        <w:rPr>
          <w:rFonts w:ascii="Arial" w:eastAsia="Arial" w:hAnsi="Arial" w:cs="Arial"/>
          <w:sz w:val="24"/>
          <w:szCs w:val="24"/>
          <w:u w:val="single"/>
        </w:rPr>
      </w:pPr>
    </w:p>
    <w:p w14:paraId="357738C2" w14:textId="3727A3F2"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470ECF9B" w14:textId="77777777" w:rsidR="009D7962" w:rsidRDefault="009D7962" w:rsidP="009D7962">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92" w:name="_Int_MKVNvGL5"/>
      <w:r w:rsidRPr="0DDFC92B">
        <w:rPr>
          <w:rFonts w:ascii="Arial" w:hAnsi="Arial" w:cs="Arial"/>
        </w:rPr>
        <w:t>great</w:t>
      </w:r>
      <w:bookmarkEnd w:id="92"/>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93" w:name="_Int_SFTgVZZ8"/>
      <w:r w:rsidRPr="0DDFC92B">
        <w:rPr>
          <w:rFonts w:ascii="Arial" w:hAnsi="Arial" w:cs="Arial"/>
        </w:rPr>
        <w:t>a high level</w:t>
      </w:r>
      <w:bookmarkEnd w:id="93"/>
      <w:r w:rsidRPr="0DDFC92B">
        <w:rPr>
          <w:rFonts w:ascii="Arial" w:hAnsi="Arial" w:cs="Arial"/>
        </w:rPr>
        <w:t xml:space="preserve"> of professional behavior is maintained. </w:t>
      </w:r>
    </w:p>
    <w:p w14:paraId="1E3F4102" w14:textId="057D86B3" w:rsidR="009D7962" w:rsidRPr="00016F1D" w:rsidRDefault="009D7962" w:rsidP="009D7962">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sidR="00661BDA">
        <w:rPr>
          <w:rFonts w:ascii="Arial" w:hAnsi="Arial" w:cs="Arial"/>
        </w:rPr>
        <w:t>d</w:t>
      </w:r>
      <w:r w:rsidRPr="00016F1D">
        <w:rPr>
          <w:rFonts w:ascii="Arial" w:hAnsi="Arial" w:cs="Arial"/>
        </w:rPr>
        <w:t>ress code during your clerkship:</w:t>
      </w:r>
    </w:p>
    <w:p w14:paraId="7BAD9914" w14:textId="77777777" w:rsidR="009D7962" w:rsidRPr="00016F1D" w:rsidRDefault="009D7962" w:rsidP="004C2107">
      <w:pPr>
        <w:numPr>
          <w:ilvl w:val="1"/>
          <w:numId w:val="33"/>
        </w:numPr>
        <w:spacing w:after="0" w:line="276" w:lineRule="auto"/>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4DD68CAD" w14:textId="2A782913" w:rsidR="009D7962" w:rsidRDefault="009D7962" w:rsidP="004C2107">
      <w:pPr>
        <w:numPr>
          <w:ilvl w:val="1"/>
          <w:numId w:val="33"/>
        </w:numPr>
        <w:spacing w:after="0" w:line="276" w:lineRule="auto"/>
        <w:rPr>
          <w:rFonts w:ascii="Arial" w:hAnsi="Arial" w:cs="Arial"/>
        </w:rPr>
      </w:pPr>
      <w:r w:rsidRPr="00016F1D">
        <w:rPr>
          <w:rFonts w:ascii="Arial" w:hAnsi="Arial" w:cs="Arial"/>
        </w:rPr>
        <w:t xml:space="preserve">Women should wear </w:t>
      </w:r>
      <w:r w:rsidR="00E113A4">
        <w:rPr>
          <w:rFonts w:ascii="Arial" w:hAnsi="Arial" w:cs="Arial"/>
        </w:rPr>
        <w:t xml:space="preserve">a </w:t>
      </w:r>
      <w:r w:rsidRPr="00016F1D">
        <w:rPr>
          <w:rFonts w:ascii="Arial" w:hAnsi="Arial" w:cs="Arial"/>
        </w:rPr>
        <w:t>skirt or slacks. Skirts should be of a length that reaches the knees or longer.</w:t>
      </w:r>
    </w:p>
    <w:p w14:paraId="3ADF9ECB" w14:textId="77777777" w:rsidR="009D7962" w:rsidRPr="00016F1D" w:rsidRDefault="009D7962" w:rsidP="004C2107">
      <w:pPr>
        <w:numPr>
          <w:ilvl w:val="1"/>
          <w:numId w:val="33"/>
        </w:numPr>
        <w:spacing w:after="0" w:line="276" w:lineRule="auto"/>
        <w:rPr>
          <w:rFonts w:ascii="Arial" w:hAnsi="Arial" w:cs="Arial"/>
        </w:rPr>
      </w:pPr>
      <w:r>
        <w:rPr>
          <w:rFonts w:ascii="Arial" w:hAnsi="Arial" w:cs="Arial"/>
        </w:rPr>
        <w:t>No blue jeans are allowed during any rotation.</w:t>
      </w:r>
    </w:p>
    <w:p w14:paraId="2FDB9256" w14:textId="77777777" w:rsidR="009D7962" w:rsidRPr="00016F1D" w:rsidRDefault="009D7962" w:rsidP="004C2107">
      <w:pPr>
        <w:numPr>
          <w:ilvl w:val="1"/>
          <w:numId w:val="33"/>
        </w:numPr>
        <w:spacing w:after="0" w:line="276" w:lineRule="auto"/>
        <w:rPr>
          <w:rFonts w:ascii="Arial" w:hAnsi="Arial" w:cs="Arial"/>
        </w:rPr>
      </w:pPr>
      <w:r w:rsidRPr="00016F1D">
        <w:rPr>
          <w:rFonts w:ascii="Arial" w:hAnsi="Arial" w:cs="Arial"/>
        </w:rPr>
        <w:t>Tennis shoes should not be worn, except with scrubs.</w:t>
      </w:r>
    </w:p>
    <w:p w14:paraId="1589B6C0" w14:textId="77777777" w:rsidR="009D7962" w:rsidRPr="00016F1D" w:rsidRDefault="009D7962" w:rsidP="004C2107">
      <w:pPr>
        <w:numPr>
          <w:ilvl w:val="1"/>
          <w:numId w:val="33"/>
        </w:numPr>
        <w:spacing w:after="0" w:line="276" w:lineRule="auto"/>
        <w:rPr>
          <w:rFonts w:ascii="Arial" w:hAnsi="Arial" w:cs="Arial"/>
        </w:rPr>
      </w:pPr>
      <w:r w:rsidRPr="00016F1D">
        <w:rPr>
          <w:rFonts w:ascii="Arial" w:hAnsi="Arial" w:cs="Arial"/>
        </w:rPr>
        <w:t>No open toe shoes, flip-flops, or sandals are allowed at any time. Socks are always a public health code requirement.</w:t>
      </w:r>
    </w:p>
    <w:p w14:paraId="5F349E7E" w14:textId="77777777" w:rsidR="009D7962" w:rsidRPr="00016F1D" w:rsidRDefault="009D7962" w:rsidP="004C2107">
      <w:pPr>
        <w:numPr>
          <w:ilvl w:val="1"/>
          <w:numId w:val="33"/>
        </w:numPr>
        <w:spacing w:after="0" w:line="276" w:lineRule="auto"/>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00B13134" w14:textId="77777777" w:rsidR="009D7962" w:rsidRPr="00016F1D" w:rsidRDefault="009D7962" w:rsidP="004C2107">
      <w:pPr>
        <w:numPr>
          <w:ilvl w:val="1"/>
          <w:numId w:val="33"/>
        </w:numPr>
        <w:spacing w:after="0" w:line="276" w:lineRule="auto"/>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28B93ACF" w14:textId="77777777" w:rsidR="009D7962" w:rsidRPr="00016F1D" w:rsidRDefault="009D7962" w:rsidP="004C2107">
      <w:pPr>
        <w:numPr>
          <w:ilvl w:val="1"/>
          <w:numId w:val="33"/>
        </w:numPr>
        <w:spacing w:after="0" w:line="276" w:lineRule="auto"/>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57A423AA" w14:textId="77777777" w:rsidR="00651BC8" w:rsidRDefault="009D7962" w:rsidP="004C2107">
      <w:pPr>
        <w:numPr>
          <w:ilvl w:val="1"/>
          <w:numId w:val="33"/>
        </w:numPr>
        <w:spacing w:after="0" w:line="276" w:lineRule="auto"/>
        <w:rPr>
          <w:rFonts w:ascii="Arial" w:hAnsi="Arial" w:cs="Arial"/>
        </w:rPr>
      </w:pPr>
      <w:r w:rsidRPr="00016F1D">
        <w:rPr>
          <w:rFonts w:ascii="Arial" w:hAnsi="Arial" w:cs="Arial"/>
        </w:rPr>
        <w:t>Wear a waterproof gown when blood or body fluid may soak a cloth gown.</w:t>
      </w:r>
    </w:p>
    <w:p w14:paraId="2241EB8D" w14:textId="7F13FC74" w:rsidR="3AFD8C84" w:rsidRPr="00651BC8" w:rsidRDefault="009D7962" w:rsidP="004C2107">
      <w:pPr>
        <w:numPr>
          <w:ilvl w:val="1"/>
          <w:numId w:val="33"/>
        </w:numPr>
        <w:spacing w:after="0" w:line="276" w:lineRule="auto"/>
        <w:rPr>
          <w:rFonts w:ascii="Arial" w:hAnsi="Arial" w:cs="Arial"/>
        </w:rPr>
      </w:pPr>
      <w:r w:rsidRPr="00651BC8">
        <w:rPr>
          <w:rFonts w:ascii="Arial" w:hAnsi="Arial" w:cs="Arial"/>
        </w:rPr>
        <w:t xml:space="preserve">If you accidentally have blood or body fluids splattered on your clothing, at the next convenient time, you should </w:t>
      </w:r>
      <w:r w:rsidR="00AC0109" w:rsidRPr="00651BC8">
        <w:rPr>
          <w:rFonts w:ascii="Arial" w:hAnsi="Arial" w:cs="Arial"/>
        </w:rPr>
        <w:t>excuse yourself, change into hospital scrubs,</w:t>
      </w:r>
      <w:r w:rsidRPr="00651BC8">
        <w:rPr>
          <w:rFonts w:ascii="Arial" w:hAnsi="Arial" w:cs="Arial"/>
        </w:rPr>
        <w:t xml:space="preserve"> and put your contaminated clothing in a separate bag for later laundering.</w:t>
      </w:r>
    </w:p>
    <w:p w14:paraId="024B5E64" w14:textId="4C8980D0" w:rsidR="009F71CB" w:rsidRDefault="009F71CB">
      <w:pPr>
        <w:rPr>
          <w:rFonts w:ascii="Arial" w:eastAsiaTheme="majorEastAsia" w:hAnsi="Arial" w:cs="Arial"/>
          <w:b/>
          <w:bCs/>
          <w:caps/>
          <w:spacing w:val="4"/>
          <w:sz w:val="28"/>
          <w:szCs w:val="28"/>
        </w:rPr>
      </w:pPr>
    </w:p>
    <w:p w14:paraId="006DB2CA" w14:textId="50450130" w:rsidR="00401E2C" w:rsidRPr="00C40B5D" w:rsidRDefault="00B01C63" w:rsidP="0046126F">
      <w:pPr>
        <w:pStyle w:val="Heading1"/>
        <w:spacing w:before="0" w:after="0" w:line="276" w:lineRule="auto"/>
        <w:jc w:val="left"/>
        <w:rPr>
          <w:rFonts w:ascii="Arial" w:hAnsi="Arial" w:cs="Arial"/>
        </w:rPr>
      </w:pPr>
      <w:bookmarkStart w:id="94" w:name="_Toc213836901"/>
      <w:r w:rsidRPr="0096296A">
        <w:rPr>
          <w:rFonts w:ascii="Arial" w:hAnsi="Arial" w:cs="Arial"/>
        </w:rPr>
        <w:t>MSU College of Osteopathic Medicine Standard Policies</w:t>
      </w:r>
      <w:bookmarkEnd w:id="94"/>
    </w:p>
    <w:p w14:paraId="5DDE033B" w14:textId="77777777" w:rsidR="00C11B04" w:rsidRPr="00C40B5D" w:rsidRDefault="00C11B04" w:rsidP="0046126F">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46126F">
      <w:pPr>
        <w:spacing w:after="0" w:line="276" w:lineRule="auto"/>
        <w:jc w:val="left"/>
        <w:rPr>
          <w:rFonts w:ascii="Arial" w:hAnsi="Arial" w:cs="Arial"/>
          <w:b/>
          <w:spacing w:val="-2"/>
          <w:szCs w:val="30"/>
        </w:rPr>
      </w:pPr>
    </w:p>
    <w:p w14:paraId="00874260" w14:textId="459FD92E" w:rsidR="004A31FF" w:rsidRPr="00C40B5D" w:rsidRDefault="003C4D04" w:rsidP="007F38F3">
      <w:pPr>
        <w:pStyle w:val="Heading2"/>
        <w:jc w:val="left"/>
        <w:rPr>
          <w:b/>
          <w:bCs/>
          <w:spacing w:val="-1"/>
        </w:rPr>
      </w:pPr>
      <w:bookmarkStart w:id="95" w:name="_Toc213836902"/>
      <w:r w:rsidRPr="0096296A">
        <w:t xml:space="preserve">CLERKSHIP </w:t>
      </w:r>
      <w:r w:rsidR="004A31FF" w:rsidRPr="0096296A">
        <w:t>ATTENDANCE</w:t>
      </w:r>
      <w:r w:rsidR="004A31FF" w:rsidRPr="0096296A">
        <w:rPr>
          <w:spacing w:val="-1"/>
        </w:rPr>
        <w:t xml:space="preserve"> POLICY</w:t>
      </w:r>
      <w:bookmarkEnd w:id="95"/>
    </w:p>
    <w:p w14:paraId="7B2A2639" w14:textId="6D3B2DC3" w:rsidR="009447C8" w:rsidRPr="000F2E94" w:rsidRDefault="009447C8" w:rsidP="007F38F3">
      <w:pPr>
        <w:ind w:left="360"/>
        <w:jc w:val="left"/>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A112EA"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44" w:history="1">
        <w:r w:rsidR="00CF3886">
          <w:rPr>
            <w:rStyle w:val="Hyperlink"/>
            <w:rFonts w:ascii="Arial" w:hAnsi="Arial" w:cs="Arial"/>
          </w:rPr>
          <w:t>Policy_-_Clerkship_Absence_2025.pdf</w:t>
        </w:r>
      </w:hyperlink>
    </w:p>
    <w:p w14:paraId="1AD9E27B" w14:textId="6DDB6E86" w:rsidR="00696DC9" w:rsidRPr="00C40B5D" w:rsidRDefault="00696DC9" w:rsidP="007F38F3">
      <w:pPr>
        <w:pStyle w:val="ListParagraph"/>
        <w:widowControl w:val="0"/>
        <w:spacing w:after="0" w:line="240" w:lineRule="auto"/>
        <w:ind w:left="360"/>
        <w:contextualSpacing w:val="0"/>
        <w:jc w:val="left"/>
        <w:rPr>
          <w:rFonts w:ascii="Arial" w:hAnsi="Arial" w:cs="Arial"/>
          <w:b/>
          <w:bCs/>
          <w:u w:val="single"/>
        </w:rPr>
      </w:pPr>
    </w:p>
    <w:p w14:paraId="3B9B87C3" w14:textId="3A807223" w:rsidR="00902AE6" w:rsidRPr="00C40B5D" w:rsidRDefault="00902AE6" w:rsidP="007F38F3">
      <w:pPr>
        <w:pStyle w:val="Heading2"/>
        <w:rPr>
          <w:b/>
          <w:bCs/>
        </w:rPr>
      </w:pPr>
      <w:bookmarkStart w:id="96" w:name="_Toc213836903"/>
      <w:r w:rsidRPr="0096296A">
        <w:lastRenderedPageBreak/>
        <w:t>POLICY FOR MEDICAL STUDENT SUPERVISION</w:t>
      </w:r>
      <w:bookmarkEnd w:id="96"/>
    </w:p>
    <w:p w14:paraId="081A8948" w14:textId="6AFD25BB" w:rsidR="00C50401" w:rsidRPr="00C50401" w:rsidRDefault="008B6A5D" w:rsidP="007F38F3">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45" w:history="1">
        <w:r w:rsidR="00C50401" w:rsidRPr="00C50401">
          <w:rPr>
            <w:color w:val="0000FF"/>
            <w:u w:val="single"/>
          </w:rPr>
          <w:t>Clerkship Medical Student Supervision Policy.pdf</w:t>
        </w:r>
      </w:hyperlink>
    </w:p>
    <w:p w14:paraId="7ABD18FC" w14:textId="7C014E11" w:rsidR="008B6A5D" w:rsidRPr="00C40B5D" w:rsidRDefault="008B6A5D" w:rsidP="007F38F3">
      <w:pPr>
        <w:spacing w:after="0" w:line="276" w:lineRule="auto"/>
        <w:ind w:left="360"/>
        <w:rPr>
          <w:rFonts w:ascii="Arial" w:hAnsi="Arial" w:cs="Arial"/>
          <w:sz w:val="20"/>
          <w:szCs w:val="20"/>
        </w:rPr>
      </w:pPr>
    </w:p>
    <w:p w14:paraId="390C56A7" w14:textId="6EC0E269" w:rsidR="00827850" w:rsidRPr="00551027" w:rsidRDefault="00827850" w:rsidP="007F38F3">
      <w:pPr>
        <w:pStyle w:val="Heading2"/>
      </w:pPr>
      <w:bookmarkStart w:id="97" w:name="_Toc213836904"/>
      <w:r w:rsidRPr="00551027">
        <w:t>MSUCOM Student Handbook</w:t>
      </w:r>
      <w:bookmarkEnd w:id="97"/>
      <w:r w:rsidR="00B11F47" w:rsidRPr="00551027">
        <w:t xml:space="preserve"> </w:t>
      </w:r>
    </w:p>
    <w:p w14:paraId="013BF642" w14:textId="75472015" w:rsidR="00827850" w:rsidRDefault="00292DAA" w:rsidP="007F38F3">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46"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7F38F3">
      <w:pPr>
        <w:pStyle w:val="BodyText"/>
        <w:ind w:left="360"/>
        <w:rPr>
          <w:bdr w:val="none" w:sz="0" w:space="0" w:color="auto" w:frame="1"/>
        </w:rPr>
      </w:pPr>
    </w:p>
    <w:p w14:paraId="7DF1C67D" w14:textId="61A76A0B" w:rsidR="00F77BE2" w:rsidRPr="002422D9" w:rsidRDefault="00F77BE2" w:rsidP="007F38F3">
      <w:pPr>
        <w:pStyle w:val="Heading2"/>
      </w:pPr>
      <w:bookmarkStart w:id="98" w:name="_Toc213836905"/>
      <w:r w:rsidRPr="0096296A">
        <w:t>Common Ground Framework for Professional Conduct</w:t>
      </w:r>
      <w:bookmarkEnd w:id="98"/>
      <w:r w:rsidR="00DC43A9">
        <w:t xml:space="preserve"> </w:t>
      </w:r>
    </w:p>
    <w:p w14:paraId="7209F80C" w14:textId="4DFF97AE" w:rsidR="00F77BE2" w:rsidRPr="00D07691" w:rsidRDefault="00F77BE2" w:rsidP="007F38F3">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7" w:history="1">
        <w:r w:rsidR="001323D3" w:rsidRPr="001323D3">
          <w:rPr>
            <w:rStyle w:val="Hyperlink"/>
          </w:rPr>
          <w:t>https://osteopathicmedicine.msu.edu/about-us/common-ground-professionalism-initiative</w:t>
        </w:r>
      </w:hyperlink>
    </w:p>
    <w:p w14:paraId="6F8FE7B2" w14:textId="2281CD67" w:rsidR="00EE26CC" w:rsidRPr="00726AB4" w:rsidRDefault="00EE26CC" w:rsidP="007F38F3">
      <w:pPr>
        <w:spacing w:after="0" w:line="276" w:lineRule="auto"/>
        <w:ind w:left="360"/>
        <w:jc w:val="left"/>
      </w:pPr>
    </w:p>
    <w:p w14:paraId="3FF9B597" w14:textId="77777777" w:rsidR="00726AB4" w:rsidRPr="0096296A" w:rsidRDefault="00726AB4" w:rsidP="007F38F3">
      <w:pPr>
        <w:pStyle w:val="Heading2"/>
        <w:jc w:val="left"/>
      </w:pPr>
      <w:bookmarkStart w:id="99" w:name="_Toc213836906"/>
      <w:r>
        <w:t>Medical Student Rights and Responsibilities</w:t>
      </w:r>
      <w:bookmarkEnd w:id="99"/>
      <w:r>
        <w:t xml:space="preserve"> </w:t>
      </w:r>
    </w:p>
    <w:p w14:paraId="5A2D4E8B" w14:textId="2F30CCB0" w:rsidR="00E20D8B" w:rsidRPr="00E20D8B" w:rsidRDefault="00E20D8B" w:rsidP="007F38F3">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F38F3">
      <w:pPr>
        <w:spacing w:after="0" w:line="276" w:lineRule="auto"/>
        <w:ind w:left="360"/>
        <w:jc w:val="left"/>
        <w:rPr>
          <w:rFonts w:ascii="Arial" w:hAnsi="Arial" w:cs="Arial"/>
          <w:b/>
          <w:bCs/>
          <w:sz w:val="24"/>
          <w:szCs w:val="24"/>
          <w:u w:val="single"/>
        </w:rPr>
      </w:pPr>
    </w:p>
    <w:p w14:paraId="7C484ECA" w14:textId="7367222F" w:rsidR="006C1D96" w:rsidRPr="00C40B5D" w:rsidRDefault="006C1D96" w:rsidP="007F38F3">
      <w:pPr>
        <w:pStyle w:val="Heading2"/>
        <w:jc w:val="left"/>
      </w:pPr>
      <w:bookmarkStart w:id="100" w:name="_Toc213836907"/>
      <w:r>
        <w:t xml:space="preserve">MSU </w:t>
      </w:r>
      <w:r w:rsidR="002E1C02">
        <w:t>Email</w:t>
      </w:r>
      <w:bookmarkEnd w:id="100"/>
      <w:r w:rsidR="00E85C4C">
        <w:t xml:space="preserve"> </w:t>
      </w:r>
    </w:p>
    <w:p w14:paraId="7C601E0B" w14:textId="326925E4" w:rsidR="00284F2C" w:rsidRPr="00C40B5D" w:rsidRDefault="73C31A4E" w:rsidP="007F38F3">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A112EA" w:rsidRPr="70FB6F6B">
        <w:rPr>
          <w:rFonts w:ascii="Arial" w:eastAsia="Arial" w:hAnsi="Arial" w:cs="Arial"/>
        </w:rPr>
        <w:t>.</w:t>
      </w:r>
      <w:r w:rsidR="00A112EA">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007F38F3">
      <w:pPr>
        <w:spacing w:after="0" w:line="276" w:lineRule="auto"/>
        <w:ind w:left="360"/>
        <w:jc w:val="left"/>
        <w:rPr>
          <w:rFonts w:ascii="Arial" w:eastAsia="Arial" w:hAnsi="Arial" w:cs="Arial"/>
        </w:rPr>
      </w:pPr>
    </w:p>
    <w:p w14:paraId="0C3DF027" w14:textId="141641D3" w:rsidR="006C1D96" w:rsidRDefault="006C1D96" w:rsidP="007F38F3">
      <w:pPr>
        <w:spacing w:after="0" w:line="276" w:lineRule="auto"/>
        <w:ind w:left="360"/>
        <w:jc w:val="left"/>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7F38F3">
      <w:pPr>
        <w:spacing w:after="0" w:line="276" w:lineRule="auto"/>
        <w:ind w:left="360"/>
        <w:jc w:val="left"/>
        <w:rPr>
          <w:rFonts w:ascii="Arial" w:eastAsia="Arial" w:hAnsi="Arial" w:cs="Arial"/>
        </w:rPr>
      </w:pPr>
    </w:p>
    <w:p w14:paraId="71745FAE" w14:textId="312CDF0D" w:rsidR="000B41AE" w:rsidRPr="00C40B5D" w:rsidRDefault="00911429" w:rsidP="007F38F3">
      <w:pPr>
        <w:spacing w:after="0" w:line="276" w:lineRule="auto"/>
        <w:ind w:left="360"/>
        <w:jc w:val="left"/>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7F38F3">
      <w:pPr>
        <w:spacing w:after="0" w:line="276" w:lineRule="auto"/>
        <w:ind w:left="360"/>
        <w:jc w:val="left"/>
        <w:rPr>
          <w:rFonts w:ascii="Arial" w:eastAsia="Arial" w:hAnsi="Arial" w:cs="Arial"/>
        </w:rPr>
      </w:pPr>
    </w:p>
    <w:p w14:paraId="3F32AEC2" w14:textId="05107A27" w:rsidR="006C1D96" w:rsidRDefault="006C1D96" w:rsidP="007F38F3">
      <w:pPr>
        <w:spacing w:after="0" w:line="276" w:lineRule="auto"/>
        <w:ind w:left="360"/>
        <w:jc w:val="left"/>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w:t>
      </w:r>
      <w:r w:rsidRPr="70FB6F6B">
        <w:rPr>
          <w:rFonts w:ascii="Arial" w:eastAsia="Arial" w:hAnsi="Arial" w:cs="Arial"/>
        </w:rPr>
        <w:lastRenderedPageBreak/>
        <w:t>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49"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02DABCAD" w14:textId="77777777" w:rsidR="002952A5" w:rsidRDefault="002952A5" w:rsidP="007F38F3">
      <w:pPr>
        <w:spacing w:after="0" w:line="276" w:lineRule="auto"/>
        <w:ind w:left="360"/>
        <w:jc w:val="left"/>
        <w:rPr>
          <w:rFonts w:ascii="Arial" w:eastAsia="Arial" w:hAnsi="Arial" w:cs="Arial"/>
        </w:rPr>
      </w:pPr>
    </w:p>
    <w:p w14:paraId="39480B10" w14:textId="77777777" w:rsidR="00556A88" w:rsidRPr="00556A65" w:rsidRDefault="00556A88" w:rsidP="00556A88">
      <w:pPr>
        <w:pStyle w:val="Level3Header"/>
        <w:ind w:left="360"/>
        <w:rPr>
          <w:sz w:val="24"/>
          <w:szCs w:val="24"/>
        </w:rPr>
      </w:pPr>
      <w:bookmarkStart w:id="101" w:name="_Toc213320658"/>
      <w:bookmarkStart w:id="102" w:name="_Toc213835968"/>
      <w:bookmarkStart w:id="103" w:name="_Toc213836908"/>
      <w:r w:rsidRPr="00556A65">
        <w:rPr>
          <w:sz w:val="24"/>
          <w:szCs w:val="24"/>
        </w:rPr>
        <w:t>ARTIFICIAL INTELLIGENCE (AI) USAGE</w:t>
      </w:r>
      <w:r>
        <w:rPr>
          <w:sz w:val="24"/>
          <w:szCs w:val="24"/>
        </w:rPr>
        <w:t xml:space="preserve"> POLICY</w:t>
      </w:r>
      <w:bookmarkEnd w:id="101"/>
      <w:bookmarkEnd w:id="102"/>
      <w:bookmarkEnd w:id="103"/>
    </w:p>
    <w:p w14:paraId="1BDD4399" w14:textId="77777777" w:rsidR="00556A88" w:rsidRPr="005F7800" w:rsidRDefault="00556A88" w:rsidP="00556A88">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50" w:history="1">
        <w:r w:rsidRPr="005F7800">
          <w:rPr>
            <w:rFonts w:ascii="Arial" w:hAnsi="Arial" w:cs="Arial"/>
            <w:color w:val="0000FF"/>
            <w:u w:val="single"/>
          </w:rPr>
          <w:t>AI_Use_Policy.pdf</w:t>
        </w:r>
      </w:hyperlink>
    </w:p>
    <w:p w14:paraId="64C09E5C" w14:textId="77777777" w:rsidR="0096296A" w:rsidRDefault="0096296A" w:rsidP="007F38F3">
      <w:pPr>
        <w:spacing w:after="0" w:line="276" w:lineRule="auto"/>
        <w:ind w:left="360"/>
        <w:jc w:val="left"/>
        <w:rPr>
          <w:rFonts w:ascii="Arial" w:eastAsia="Arial" w:hAnsi="Arial" w:cs="Arial"/>
          <w:u w:val="single"/>
        </w:rPr>
      </w:pPr>
    </w:p>
    <w:p w14:paraId="31234C92" w14:textId="2FB46EC4" w:rsidR="002952A5" w:rsidRPr="0096296A" w:rsidRDefault="002952A5" w:rsidP="007F38F3">
      <w:pPr>
        <w:pStyle w:val="Heading2"/>
      </w:pPr>
      <w:bookmarkStart w:id="104" w:name="_Toc213836909"/>
      <w:r w:rsidRPr="0096296A">
        <w:t>DUTY HOURS AND FATIGUE MITIGATION</w:t>
      </w:r>
      <w:bookmarkEnd w:id="104"/>
    </w:p>
    <w:p w14:paraId="3100DD81" w14:textId="3D4CBF68" w:rsidR="002952A5" w:rsidRDefault="0079705E" w:rsidP="007F38F3">
      <w:pPr>
        <w:spacing w:after="0" w:line="276" w:lineRule="auto"/>
        <w:ind w:left="360"/>
        <w:jc w:val="left"/>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51">
        <w:r w:rsidR="000512F6" w:rsidRPr="245FF0B1">
          <w:rPr>
            <w:rFonts w:ascii="Arial" w:hAnsi="Arial" w:cs="Arial"/>
            <w:color w:val="0000FF"/>
            <w:u w:val="single"/>
          </w:rPr>
          <w:t>Clerkship Duty Hours and Fatigue Mitigation Policy.pdf</w:t>
        </w:r>
      </w:hyperlink>
    </w:p>
    <w:p w14:paraId="0EB63916" w14:textId="77777777" w:rsidR="00EC72B0" w:rsidRDefault="00EC72B0" w:rsidP="007F38F3">
      <w:pPr>
        <w:spacing w:after="0" w:line="276" w:lineRule="auto"/>
        <w:ind w:left="360"/>
        <w:jc w:val="left"/>
        <w:rPr>
          <w:rFonts w:ascii="Arial" w:eastAsia="Arial" w:hAnsi="Arial" w:cs="Arial"/>
        </w:rPr>
      </w:pPr>
    </w:p>
    <w:p w14:paraId="54DBC076" w14:textId="77777777" w:rsidR="00EC72B0" w:rsidRPr="00C40B5D" w:rsidRDefault="00EC72B0" w:rsidP="007F38F3">
      <w:pPr>
        <w:pStyle w:val="Heading2"/>
        <w:jc w:val="left"/>
        <w:rPr>
          <w:b/>
          <w:bCs/>
        </w:rPr>
      </w:pPr>
      <w:bookmarkStart w:id="105" w:name="_Toc213836910"/>
      <w:r w:rsidRPr="0096296A">
        <w:t>STUDENT EXPOSURE PROCEDURE</w:t>
      </w:r>
      <w:bookmarkEnd w:id="105"/>
    </w:p>
    <w:p w14:paraId="152CC23E" w14:textId="4F9D134F" w:rsidR="00F04608" w:rsidRDefault="00EC72B0" w:rsidP="007F38F3">
      <w:pPr>
        <w:spacing w:after="0" w:line="276" w:lineRule="auto"/>
        <w:ind w:left="360"/>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A112EA"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F38F3">
      <w:pPr>
        <w:spacing w:after="0" w:line="276" w:lineRule="auto"/>
        <w:ind w:left="360"/>
        <w:jc w:val="left"/>
        <w:rPr>
          <w:rFonts w:ascii="Arial" w:hAnsi="Arial" w:cs="Arial"/>
        </w:rPr>
      </w:pPr>
      <w:hyperlink r:id="rId5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F38F3">
      <w:pPr>
        <w:spacing w:after="0" w:line="276" w:lineRule="auto"/>
        <w:ind w:left="360"/>
        <w:jc w:val="left"/>
        <w:rPr>
          <w:rFonts w:ascii="Arial" w:hAnsi="Arial" w:cs="Arial"/>
        </w:rPr>
      </w:pPr>
    </w:p>
    <w:p w14:paraId="15039EC5" w14:textId="77777777" w:rsidR="00EC72B0" w:rsidRPr="00417516" w:rsidRDefault="00EC72B0" w:rsidP="007F38F3">
      <w:pPr>
        <w:spacing w:after="0" w:line="276" w:lineRule="auto"/>
        <w:ind w:left="360"/>
        <w:jc w:val="left"/>
        <w:rPr>
          <w:rFonts w:ascii="Arial" w:hAnsi="Arial" w:cs="Arial"/>
          <w:color w:val="FF0000"/>
        </w:rPr>
      </w:pPr>
      <w:r w:rsidRPr="00417516">
        <w:rPr>
          <w:rFonts w:ascii="Arial" w:hAnsi="Arial" w:cs="Arial"/>
          <w:color w:val="FF0000"/>
        </w:rPr>
        <w:t>Contact Associate Dean for Clerkship Education, Dr. Susan Enright (</w:t>
      </w:r>
      <w:hyperlink r:id="rId53"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7F38F3">
      <w:pPr>
        <w:spacing w:after="0" w:line="276" w:lineRule="auto"/>
        <w:ind w:left="360"/>
        <w:jc w:val="left"/>
        <w:rPr>
          <w:rFonts w:ascii="Arial" w:hAnsi="Arial" w:cs="Arial"/>
          <w:b/>
          <w:bCs/>
          <w:sz w:val="24"/>
          <w:szCs w:val="24"/>
          <w:u w:val="single"/>
        </w:rPr>
      </w:pPr>
    </w:p>
    <w:p w14:paraId="62B39D01" w14:textId="77777777" w:rsidR="0087641F" w:rsidRPr="00C40B5D" w:rsidRDefault="0087641F" w:rsidP="007F38F3">
      <w:pPr>
        <w:pStyle w:val="Heading2"/>
        <w:rPr>
          <w:b/>
          <w:bCs/>
        </w:rPr>
      </w:pPr>
      <w:bookmarkStart w:id="106" w:name="_Toc169162520"/>
      <w:bookmarkStart w:id="107" w:name="_Toc173349563"/>
      <w:bookmarkStart w:id="108" w:name="_Toc186790649"/>
      <w:bookmarkStart w:id="109" w:name="_Toc213836911"/>
      <w:r w:rsidRPr="0002378E">
        <w:t>STUDENT ACCOMMODATION LETTERS</w:t>
      </w:r>
      <w:bookmarkEnd w:id="106"/>
      <w:bookmarkEnd w:id="107"/>
      <w:bookmarkEnd w:id="108"/>
      <w:bookmarkEnd w:id="109"/>
    </w:p>
    <w:p w14:paraId="1F9B2CDF" w14:textId="77777777" w:rsidR="0087641F" w:rsidRPr="00C40B5D" w:rsidRDefault="0087641F" w:rsidP="007F38F3">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7F38F3">
      <w:pPr>
        <w:pStyle w:val="BodyText"/>
        <w:ind w:left="360"/>
      </w:pPr>
    </w:p>
    <w:p w14:paraId="09130EA9" w14:textId="77777777" w:rsidR="0087641F" w:rsidRDefault="0087641F" w:rsidP="007F38F3">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4B7A4375"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472C7B">
          <w:footerReference w:type="default" r:id="rId56"/>
          <w:footerReference w:type="first" r:id="rId57"/>
          <w:pgSz w:w="12240" w:h="15840"/>
          <w:pgMar w:top="990" w:right="1440" w:bottom="1440" w:left="1440" w:header="720" w:footer="720" w:gutter="0"/>
          <w:pgNumType w:start="1"/>
          <w:cols w:space="720"/>
          <w:docGrid w:linePitch="360"/>
        </w:sectPr>
      </w:pPr>
    </w:p>
    <w:p w14:paraId="0779666C" w14:textId="77777777" w:rsidR="007D13F7" w:rsidRDefault="007D13F7" w:rsidP="00B17123">
      <w:pPr>
        <w:pStyle w:val="BodyText"/>
        <w:ind w:left="-1080"/>
        <w:outlineLvl w:val="0"/>
        <w:rPr>
          <w:b/>
          <w:bCs/>
          <w:sz w:val="28"/>
          <w:szCs w:val="28"/>
        </w:rPr>
      </w:pPr>
      <w:bookmarkStart w:id="110" w:name="_Toc76108467"/>
      <w:bookmarkStart w:id="111" w:name="_Toc92977603"/>
      <w:bookmarkStart w:id="112" w:name="_Toc93754575"/>
      <w:bookmarkStart w:id="113" w:name="_Toc213836912"/>
      <w:r w:rsidRPr="00B17123">
        <w:rPr>
          <w:b/>
          <w:bCs/>
          <w:sz w:val="28"/>
          <w:szCs w:val="28"/>
        </w:rPr>
        <w:lastRenderedPageBreak/>
        <w:t>SUMMARY OF GRADING REQUIREMENTS</w:t>
      </w:r>
      <w:bookmarkEnd w:id="110"/>
      <w:bookmarkEnd w:id="111"/>
      <w:bookmarkEnd w:id="112"/>
      <w:bookmarkEnd w:id="113"/>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5120" w:type="dxa"/>
        <w:tblInd w:w="-1085" w:type="dxa"/>
        <w:tblLayout w:type="fixed"/>
        <w:tblLook w:val="06A0" w:firstRow="1" w:lastRow="0" w:firstColumn="1" w:lastColumn="0" w:noHBand="1" w:noVBand="1"/>
      </w:tblPr>
      <w:tblGrid>
        <w:gridCol w:w="1710"/>
        <w:gridCol w:w="2160"/>
        <w:gridCol w:w="2070"/>
        <w:gridCol w:w="2070"/>
        <w:gridCol w:w="2430"/>
        <w:gridCol w:w="1890"/>
        <w:gridCol w:w="2790"/>
      </w:tblGrid>
      <w:tr w:rsidR="007D13F7" w:rsidRPr="00C40B5D" w14:paraId="4AEBD907" w14:textId="77777777" w:rsidTr="00290A8D">
        <w:trPr>
          <w:trHeight w:val="720"/>
          <w:tblHeader/>
        </w:trPr>
        <w:tc>
          <w:tcPr>
            <w:tcW w:w="1710"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2070"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2070"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890" w:type="dxa"/>
            <w:vAlign w:val="center"/>
          </w:tcPr>
          <w:p w14:paraId="310F82B2" w14:textId="511360A1" w:rsidR="007D13F7" w:rsidRPr="00562F84" w:rsidRDefault="00F32AEC" w:rsidP="00B8627C">
            <w:pPr>
              <w:pStyle w:val="BodyText"/>
              <w:spacing w:line="240" w:lineRule="auto"/>
              <w:ind w:left="0" w:right="0"/>
              <w:jc w:val="center"/>
              <w:rPr>
                <w:b/>
                <w:bCs/>
                <w:sz w:val="24"/>
                <w:szCs w:val="24"/>
              </w:rPr>
            </w:pPr>
            <w:r>
              <w:rPr>
                <w:b/>
                <w:bCs/>
                <w:sz w:val="24"/>
                <w:szCs w:val="24"/>
              </w:rPr>
              <w:t>No Grade Reported</w:t>
            </w:r>
          </w:p>
        </w:tc>
        <w:tc>
          <w:tcPr>
            <w:tcW w:w="2790"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490B06" w:rsidRPr="00C40B5D" w14:paraId="5119848E" w14:textId="77777777" w:rsidTr="00290A8D">
        <w:trPr>
          <w:trHeight w:val="1298"/>
        </w:trPr>
        <w:tc>
          <w:tcPr>
            <w:tcW w:w="1710" w:type="dxa"/>
            <w:vAlign w:val="center"/>
          </w:tcPr>
          <w:p w14:paraId="536F74A3" w14:textId="4E3975AB" w:rsidR="00490B06" w:rsidRPr="007C354A" w:rsidRDefault="00490B06" w:rsidP="00490B06">
            <w:pPr>
              <w:pStyle w:val="BodyText"/>
              <w:spacing w:line="240" w:lineRule="auto"/>
              <w:ind w:left="0" w:right="0"/>
              <w:rPr>
                <w:sz w:val="20"/>
                <w:szCs w:val="20"/>
              </w:rPr>
            </w:pPr>
            <w:r w:rsidRPr="001A497B">
              <w:rPr>
                <w:rFonts w:eastAsia="Arial"/>
                <w:b/>
                <w:sz w:val="20"/>
                <w:szCs w:val="20"/>
              </w:rPr>
              <w:t>View the required 8 modules online. Take the required four Quizzes by end of the rotation</w:t>
            </w:r>
          </w:p>
        </w:tc>
        <w:tc>
          <w:tcPr>
            <w:tcW w:w="2160" w:type="dxa"/>
            <w:vAlign w:val="center"/>
          </w:tcPr>
          <w:p w14:paraId="75DA67C1" w14:textId="50491968" w:rsidR="00490B06" w:rsidRPr="009275FB" w:rsidRDefault="00490B06" w:rsidP="00490B06">
            <w:pPr>
              <w:pStyle w:val="BodyText"/>
              <w:spacing w:line="240" w:lineRule="auto"/>
              <w:ind w:left="0" w:right="-102"/>
              <w:rPr>
                <w:sz w:val="20"/>
                <w:szCs w:val="20"/>
              </w:rPr>
            </w:pPr>
            <w:r w:rsidRPr="001A497B">
              <w:rPr>
                <w:sz w:val="20"/>
                <w:szCs w:val="20"/>
              </w:rPr>
              <w:t>Completed in D2L.</w:t>
            </w:r>
          </w:p>
        </w:tc>
        <w:tc>
          <w:tcPr>
            <w:tcW w:w="2070" w:type="dxa"/>
            <w:vAlign w:val="center"/>
          </w:tcPr>
          <w:p w14:paraId="56CB4F72" w14:textId="1F609D93" w:rsidR="00490B06" w:rsidRPr="1125DAF6" w:rsidRDefault="00490B06" w:rsidP="004C2107">
            <w:pPr>
              <w:pStyle w:val="BodyText"/>
              <w:numPr>
                <w:ilvl w:val="0"/>
                <w:numId w:val="4"/>
              </w:numPr>
              <w:spacing w:line="240" w:lineRule="auto"/>
              <w:ind w:left="223" w:right="-102" w:hanging="180"/>
              <w:rPr>
                <w:sz w:val="20"/>
                <w:szCs w:val="20"/>
              </w:rPr>
            </w:pPr>
            <w:r w:rsidRPr="0049790A">
              <w:rPr>
                <w:rFonts w:eastAsiaTheme="minorEastAsia"/>
                <w:sz w:val="20"/>
                <w:szCs w:val="20"/>
              </w:rPr>
              <w:t xml:space="preserve">All required quizzes have been completed by 11:59 pm the last </w:t>
            </w:r>
            <w:r>
              <w:rPr>
                <w:rFonts w:eastAsiaTheme="minorEastAsia"/>
                <w:sz w:val="20"/>
                <w:szCs w:val="20"/>
              </w:rPr>
              <w:t>Sun</w:t>
            </w:r>
            <w:r w:rsidRPr="0049790A">
              <w:rPr>
                <w:rFonts w:eastAsiaTheme="minorEastAsia"/>
                <w:sz w:val="20"/>
                <w:szCs w:val="20"/>
              </w:rPr>
              <w:t xml:space="preserve">day of the Rotation with an 80% overall average score within two attempts </w:t>
            </w:r>
            <w:r w:rsidRPr="0049790A">
              <w:rPr>
                <w:rFonts w:eastAsiaTheme="minorEastAsia"/>
                <w:b/>
                <w:sz w:val="20"/>
                <w:szCs w:val="20"/>
              </w:rPr>
              <w:t>PLUS four additional optional modules with their quizzes (80% avg 2 attempts) besides the eight required modules.</w:t>
            </w:r>
          </w:p>
        </w:tc>
        <w:tc>
          <w:tcPr>
            <w:tcW w:w="2070" w:type="dxa"/>
            <w:vAlign w:val="center"/>
          </w:tcPr>
          <w:p w14:paraId="50B3BDD3" w14:textId="5889CE5E" w:rsidR="00490B06" w:rsidRPr="74C1DA06" w:rsidRDefault="00490B06" w:rsidP="004C2107">
            <w:pPr>
              <w:pStyle w:val="BodyText"/>
              <w:numPr>
                <w:ilvl w:val="0"/>
                <w:numId w:val="4"/>
              </w:numPr>
              <w:spacing w:line="240" w:lineRule="auto"/>
              <w:ind w:left="223" w:right="-102" w:hanging="180"/>
              <w:rPr>
                <w:sz w:val="20"/>
                <w:szCs w:val="20"/>
              </w:rPr>
            </w:pPr>
            <w:r w:rsidRPr="0049790A">
              <w:rPr>
                <w:rFonts w:eastAsiaTheme="minorEastAsia"/>
                <w:sz w:val="20"/>
                <w:szCs w:val="20"/>
              </w:rPr>
              <w:t xml:space="preserve">All required quizzes have been completed by 11:59 pm the last </w:t>
            </w:r>
            <w:r>
              <w:rPr>
                <w:rFonts w:eastAsiaTheme="minorEastAsia"/>
                <w:sz w:val="20"/>
                <w:szCs w:val="20"/>
              </w:rPr>
              <w:t>Sun</w:t>
            </w:r>
            <w:r w:rsidRPr="0049790A">
              <w:rPr>
                <w:rFonts w:eastAsiaTheme="minorEastAsia"/>
                <w:sz w:val="20"/>
                <w:szCs w:val="20"/>
              </w:rPr>
              <w:t xml:space="preserve">day of the Rotation with an 80% overall average score within two attempts </w:t>
            </w:r>
            <w:r w:rsidRPr="0049790A">
              <w:rPr>
                <w:rFonts w:eastAsiaTheme="minorEastAsia"/>
                <w:b/>
                <w:sz w:val="20"/>
                <w:szCs w:val="20"/>
              </w:rPr>
              <w:t>PLUS two additional optional modules with their quizzes (80% avg 2 attempts) besides the eight required modules.</w:t>
            </w:r>
          </w:p>
        </w:tc>
        <w:tc>
          <w:tcPr>
            <w:tcW w:w="2430" w:type="dxa"/>
            <w:vAlign w:val="center"/>
          </w:tcPr>
          <w:p w14:paraId="1A8639B2" w14:textId="39BECE4E" w:rsidR="00490B06" w:rsidRPr="1125DAF6" w:rsidRDefault="00490B06" w:rsidP="004C2107">
            <w:pPr>
              <w:pStyle w:val="BodyText"/>
              <w:numPr>
                <w:ilvl w:val="0"/>
                <w:numId w:val="4"/>
              </w:numPr>
              <w:spacing w:line="240" w:lineRule="auto"/>
              <w:ind w:left="223" w:right="-102" w:hanging="180"/>
              <w:rPr>
                <w:sz w:val="20"/>
                <w:szCs w:val="20"/>
              </w:rPr>
            </w:pPr>
            <w:r w:rsidRPr="0049790A">
              <w:rPr>
                <w:rFonts w:eastAsiaTheme="minorEastAsia"/>
                <w:sz w:val="20"/>
                <w:szCs w:val="20"/>
              </w:rPr>
              <w:t xml:space="preserve">All required quizzes have been completed by 11:59 pm the last </w:t>
            </w:r>
            <w:r>
              <w:rPr>
                <w:rFonts w:eastAsiaTheme="minorEastAsia"/>
                <w:sz w:val="20"/>
                <w:szCs w:val="20"/>
              </w:rPr>
              <w:t>Sun</w:t>
            </w:r>
            <w:r w:rsidRPr="0049790A">
              <w:rPr>
                <w:rFonts w:eastAsiaTheme="minorEastAsia"/>
                <w:sz w:val="20"/>
                <w:szCs w:val="20"/>
              </w:rPr>
              <w:t>day of the Rotation with an 75% overall average score within two attempts</w:t>
            </w:r>
          </w:p>
        </w:tc>
        <w:tc>
          <w:tcPr>
            <w:tcW w:w="1890" w:type="dxa"/>
            <w:vAlign w:val="center"/>
          </w:tcPr>
          <w:p w14:paraId="67FD5E3A" w14:textId="77777777" w:rsidR="00490B06" w:rsidRPr="001A497B" w:rsidRDefault="00490B06" w:rsidP="00490B06">
            <w:pPr>
              <w:pStyle w:val="BodyText"/>
              <w:spacing w:line="240" w:lineRule="auto"/>
              <w:ind w:left="0" w:right="-101"/>
              <w:rPr>
                <w:sz w:val="20"/>
                <w:szCs w:val="20"/>
              </w:rPr>
            </w:pPr>
            <w:r w:rsidRPr="001A497B">
              <w:rPr>
                <w:sz w:val="20"/>
                <w:szCs w:val="20"/>
              </w:rPr>
              <w:t>Will be the conditional grade until all requirements of this rotation are met.</w:t>
            </w:r>
          </w:p>
          <w:p w14:paraId="2A6026AD" w14:textId="77777777" w:rsidR="00490B06" w:rsidRPr="1125DAF6" w:rsidRDefault="00490B06" w:rsidP="00490B06">
            <w:pPr>
              <w:pStyle w:val="BodyText"/>
              <w:spacing w:line="240" w:lineRule="auto"/>
              <w:ind w:left="36" w:right="-102"/>
              <w:rPr>
                <w:sz w:val="20"/>
                <w:szCs w:val="20"/>
              </w:rPr>
            </w:pPr>
          </w:p>
        </w:tc>
        <w:tc>
          <w:tcPr>
            <w:tcW w:w="2790" w:type="dxa"/>
            <w:vAlign w:val="center"/>
          </w:tcPr>
          <w:p w14:paraId="45B8797D" w14:textId="357E85B9" w:rsidR="00490B06" w:rsidRPr="389FCA9F" w:rsidRDefault="00490B06" w:rsidP="004C2107">
            <w:pPr>
              <w:pStyle w:val="BodyText"/>
              <w:numPr>
                <w:ilvl w:val="0"/>
                <w:numId w:val="4"/>
              </w:numPr>
              <w:spacing w:line="240" w:lineRule="auto"/>
              <w:ind w:left="223" w:right="-102" w:hanging="180"/>
              <w:rPr>
                <w:sz w:val="20"/>
                <w:szCs w:val="20"/>
              </w:rPr>
            </w:pPr>
            <w:r w:rsidRPr="001A497B">
              <w:rPr>
                <w:sz w:val="20"/>
                <w:szCs w:val="20"/>
              </w:rPr>
              <w:t>Failure to meet the quiz and</w:t>
            </w:r>
            <w:r w:rsidR="00983F2B">
              <w:rPr>
                <w:sz w:val="20"/>
                <w:szCs w:val="20"/>
              </w:rPr>
              <w:t>/</w:t>
            </w:r>
            <w:r w:rsidRPr="001A497B">
              <w:rPr>
                <w:sz w:val="20"/>
                <w:szCs w:val="20"/>
              </w:rPr>
              <w:t>or the corrective action.</w:t>
            </w:r>
          </w:p>
        </w:tc>
      </w:tr>
      <w:tr w:rsidR="005605A2" w:rsidRPr="00C40B5D" w14:paraId="5C79F089" w14:textId="77777777" w:rsidTr="00290A8D">
        <w:trPr>
          <w:trHeight w:val="1298"/>
        </w:trPr>
        <w:tc>
          <w:tcPr>
            <w:tcW w:w="1710" w:type="dxa"/>
            <w:vAlign w:val="center"/>
          </w:tcPr>
          <w:p w14:paraId="73CA50DF" w14:textId="15EBA3BD" w:rsidR="005605A2" w:rsidRPr="007C354A" w:rsidRDefault="005605A2" w:rsidP="005605A2">
            <w:pPr>
              <w:pStyle w:val="BodyText"/>
              <w:spacing w:line="240" w:lineRule="auto"/>
              <w:ind w:left="0" w:right="0"/>
              <w:rPr>
                <w:sz w:val="20"/>
                <w:szCs w:val="20"/>
              </w:rPr>
            </w:pPr>
            <w:r w:rsidRPr="00802B81">
              <w:rPr>
                <w:rFonts w:eastAsia="Arial"/>
                <w:bCs/>
                <w:sz w:val="20"/>
                <w:szCs w:val="20"/>
              </w:rPr>
              <w:t>Transitions of Care</w:t>
            </w:r>
            <w:r w:rsidR="00947EA2">
              <w:rPr>
                <w:rFonts w:eastAsia="Arial"/>
                <w:bCs/>
                <w:sz w:val="20"/>
                <w:szCs w:val="20"/>
              </w:rPr>
              <w:t xml:space="preserve"> Quiz</w:t>
            </w:r>
          </w:p>
        </w:tc>
        <w:tc>
          <w:tcPr>
            <w:tcW w:w="2160" w:type="dxa"/>
            <w:vAlign w:val="center"/>
          </w:tcPr>
          <w:p w14:paraId="338D7539" w14:textId="1C278C13" w:rsidR="005605A2" w:rsidRPr="009275FB" w:rsidRDefault="005605A2" w:rsidP="005605A2">
            <w:pPr>
              <w:pStyle w:val="BodyText"/>
              <w:spacing w:line="240" w:lineRule="auto"/>
              <w:ind w:left="0" w:right="-102"/>
              <w:rPr>
                <w:sz w:val="20"/>
                <w:szCs w:val="20"/>
              </w:rPr>
            </w:pPr>
            <w:r w:rsidRPr="001A497B">
              <w:rPr>
                <w:sz w:val="20"/>
                <w:szCs w:val="20"/>
              </w:rPr>
              <w:t>Completed in D2L</w:t>
            </w:r>
          </w:p>
        </w:tc>
        <w:tc>
          <w:tcPr>
            <w:tcW w:w="2070" w:type="dxa"/>
            <w:vAlign w:val="center"/>
          </w:tcPr>
          <w:p w14:paraId="54D6E000" w14:textId="3435720B" w:rsidR="005605A2" w:rsidRPr="1125DAF6" w:rsidRDefault="005605A2" w:rsidP="004C2107">
            <w:pPr>
              <w:pStyle w:val="BodyText"/>
              <w:numPr>
                <w:ilvl w:val="0"/>
                <w:numId w:val="4"/>
              </w:numPr>
              <w:spacing w:line="240" w:lineRule="auto"/>
              <w:ind w:left="223" w:right="-102" w:hanging="180"/>
              <w:rPr>
                <w:sz w:val="20"/>
                <w:szCs w:val="20"/>
              </w:rPr>
            </w:pPr>
            <w:r w:rsidRPr="001A497B">
              <w:rPr>
                <w:sz w:val="20"/>
                <w:szCs w:val="20"/>
              </w:rPr>
              <w:t xml:space="preserve">80% on two attempts by 11:59 pm on the </w:t>
            </w:r>
            <w:r w:rsidRPr="0049790A">
              <w:rPr>
                <w:b/>
                <w:bCs/>
                <w:sz w:val="20"/>
                <w:szCs w:val="20"/>
              </w:rPr>
              <w:t xml:space="preserve">second Sunday </w:t>
            </w:r>
            <w:r w:rsidRPr="0049790A">
              <w:rPr>
                <w:b/>
                <w:sz w:val="20"/>
                <w:szCs w:val="20"/>
              </w:rPr>
              <w:t xml:space="preserve">of the Rotation </w:t>
            </w:r>
            <w:r w:rsidRPr="001A497B">
              <w:rPr>
                <w:sz w:val="20"/>
                <w:szCs w:val="20"/>
              </w:rPr>
              <w:t>(quiz in D2l)</w:t>
            </w:r>
          </w:p>
        </w:tc>
        <w:tc>
          <w:tcPr>
            <w:tcW w:w="2070" w:type="dxa"/>
            <w:vAlign w:val="center"/>
          </w:tcPr>
          <w:p w14:paraId="525C471A" w14:textId="0164F23B" w:rsidR="005605A2" w:rsidRPr="74C1DA06" w:rsidRDefault="005605A2" w:rsidP="004C2107">
            <w:pPr>
              <w:pStyle w:val="BodyText"/>
              <w:numPr>
                <w:ilvl w:val="0"/>
                <w:numId w:val="4"/>
              </w:numPr>
              <w:spacing w:line="240" w:lineRule="auto"/>
              <w:ind w:left="223" w:right="-102" w:hanging="180"/>
              <w:rPr>
                <w:sz w:val="20"/>
                <w:szCs w:val="20"/>
              </w:rPr>
            </w:pPr>
            <w:r w:rsidRPr="00A91B74">
              <w:rPr>
                <w:sz w:val="20"/>
                <w:szCs w:val="20"/>
              </w:rPr>
              <w:t xml:space="preserve">80% on two attempts by 11:59 pm on the </w:t>
            </w:r>
            <w:r w:rsidRPr="0049790A">
              <w:rPr>
                <w:b/>
                <w:bCs/>
                <w:sz w:val="20"/>
                <w:szCs w:val="20"/>
              </w:rPr>
              <w:t>second Sunday of the Rotation</w:t>
            </w:r>
            <w:r w:rsidRPr="00A91B74">
              <w:rPr>
                <w:sz w:val="20"/>
                <w:szCs w:val="20"/>
              </w:rPr>
              <w:t xml:space="preserve"> (quiz in D2l)</w:t>
            </w:r>
          </w:p>
        </w:tc>
        <w:tc>
          <w:tcPr>
            <w:tcW w:w="2430" w:type="dxa"/>
            <w:vAlign w:val="center"/>
          </w:tcPr>
          <w:p w14:paraId="392087E3" w14:textId="18AD79EF" w:rsidR="005605A2" w:rsidRPr="1125DAF6" w:rsidRDefault="005605A2" w:rsidP="004C2107">
            <w:pPr>
              <w:pStyle w:val="BodyText"/>
              <w:numPr>
                <w:ilvl w:val="0"/>
                <w:numId w:val="4"/>
              </w:numPr>
              <w:spacing w:line="240" w:lineRule="auto"/>
              <w:ind w:left="223" w:right="-102" w:hanging="180"/>
              <w:rPr>
                <w:sz w:val="20"/>
                <w:szCs w:val="20"/>
              </w:rPr>
            </w:pPr>
            <w:r w:rsidRPr="00A91B74">
              <w:rPr>
                <w:sz w:val="20"/>
                <w:szCs w:val="20"/>
              </w:rPr>
              <w:t xml:space="preserve">80% on two attempts by 11:59 pm on the </w:t>
            </w:r>
            <w:r w:rsidRPr="0049790A">
              <w:rPr>
                <w:b/>
                <w:bCs/>
                <w:sz w:val="20"/>
                <w:szCs w:val="20"/>
              </w:rPr>
              <w:t xml:space="preserve">second Sunday of the Rotation </w:t>
            </w:r>
            <w:r w:rsidRPr="00A91B74">
              <w:rPr>
                <w:sz w:val="20"/>
                <w:szCs w:val="20"/>
              </w:rPr>
              <w:t>(quiz in D2l)</w:t>
            </w:r>
          </w:p>
        </w:tc>
        <w:tc>
          <w:tcPr>
            <w:tcW w:w="1890" w:type="dxa"/>
            <w:vAlign w:val="center"/>
          </w:tcPr>
          <w:p w14:paraId="3009E855" w14:textId="522B77A7" w:rsidR="005605A2" w:rsidRPr="1125DAF6" w:rsidRDefault="005605A2" w:rsidP="005605A2">
            <w:pPr>
              <w:pStyle w:val="BodyText"/>
              <w:spacing w:line="240" w:lineRule="auto"/>
              <w:ind w:left="36" w:right="-102"/>
              <w:rPr>
                <w:sz w:val="20"/>
                <w:szCs w:val="20"/>
              </w:rPr>
            </w:pPr>
            <w:r w:rsidRPr="00A91B74">
              <w:rPr>
                <w:sz w:val="20"/>
                <w:szCs w:val="20"/>
              </w:rPr>
              <w:t>Will be the conditional grade until all requirements of this rotation are met.</w:t>
            </w:r>
          </w:p>
        </w:tc>
        <w:tc>
          <w:tcPr>
            <w:tcW w:w="2790" w:type="dxa"/>
            <w:vAlign w:val="center"/>
          </w:tcPr>
          <w:p w14:paraId="0722C8B1" w14:textId="689A1EFD" w:rsidR="005605A2" w:rsidRPr="389FCA9F" w:rsidRDefault="005605A2" w:rsidP="004C2107">
            <w:pPr>
              <w:pStyle w:val="BodyText"/>
              <w:numPr>
                <w:ilvl w:val="0"/>
                <w:numId w:val="4"/>
              </w:numPr>
              <w:spacing w:line="240" w:lineRule="auto"/>
              <w:ind w:left="223" w:right="-102" w:hanging="180"/>
              <w:rPr>
                <w:sz w:val="20"/>
                <w:szCs w:val="20"/>
              </w:rPr>
            </w:pPr>
            <w:r w:rsidRPr="001A497B">
              <w:rPr>
                <w:sz w:val="20"/>
                <w:szCs w:val="20"/>
              </w:rPr>
              <w:t xml:space="preserve">Failure to take the quiz and meet the requirements within </w:t>
            </w:r>
            <w:bookmarkStart w:id="114" w:name="_Int_pIENrcsW"/>
            <w:r w:rsidRPr="001A497B">
              <w:rPr>
                <w:sz w:val="20"/>
                <w:szCs w:val="20"/>
              </w:rPr>
              <w:t>14 days</w:t>
            </w:r>
            <w:bookmarkEnd w:id="114"/>
            <w:r w:rsidRPr="001A497B">
              <w:rPr>
                <w:sz w:val="20"/>
                <w:szCs w:val="20"/>
              </w:rPr>
              <w:t xml:space="preserve"> from the end of the rotation.</w:t>
            </w:r>
          </w:p>
        </w:tc>
      </w:tr>
      <w:tr w:rsidR="00290A8D" w:rsidRPr="00C40B5D" w14:paraId="5ED078AF" w14:textId="77777777" w:rsidTr="00290A8D">
        <w:trPr>
          <w:trHeight w:val="1298"/>
        </w:trPr>
        <w:tc>
          <w:tcPr>
            <w:tcW w:w="1710" w:type="dxa"/>
            <w:vAlign w:val="center"/>
          </w:tcPr>
          <w:p w14:paraId="218E2AFF" w14:textId="24C6D3C1" w:rsidR="00290A8D" w:rsidRPr="007C354A" w:rsidRDefault="00290A8D" w:rsidP="00290A8D">
            <w:pPr>
              <w:pStyle w:val="BodyText"/>
              <w:spacing w:line="240" w:lineRule="auto"/>
              <w:ind w:left="0" w:right="0"/>
              <w:rPr>
                <w:sz w:val="20"/>
                <w:szCs w:val="20"/>
              </w:rPr>
            </w:pPr>
            <w:r w:rsidRPr="0014658C">
              <w:rPr>
                <w:sz w:val="20"/>
                <w:szCs w:val="20"/>
              </w:rPr>
              <w:t>Mid Rotation Feedback Form </w:t>
            </w:r>
          </w:p>
        </w:tc>
        <w:tc>
          <w:tcPr>
            <w:tcW w:w="2160" w:type="dxa"/>
            <w:vAlign w:val="center"/>
          </w:tcPr>
          <w:p w14:paraId="6614443D" w14:textId="7AB64E4E" w:rsidR="00290A8D" w:rsidRPr="009275FB" w:rsidRDefault="00290A8D" w:rsidP="00290A8D">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2070" w:type="dxa"/>
            <w:vAlign w:val="center"/>
          </w:tcPr>
          <w:p w14:paraId="3EE6F335" w14:textId="77777777" w:rsidR="00290A8D" w:rsidRDefault="00290A8D" w:rsidP="004C2107">
            <w:pPr>
              <w:pStyle w:val="BodyText"/>
              <w:numPr>
                <w:ilvl w:val="0"/>
                <w:numId w:val="4"/>
              </w:numPr>
              <w:spacing w:line="240" w:lineRule="auto"/>
              <w:ind w:left="223" w:right="-102" w:hanging="180"/>
              <w:rPr>
                <w:sz w:val="20"/>
                <w:szCs w:val="20"/>
              </w:rPr>
            </w:pPr>
            <w:r>
              <w:rPr>
                <w:sz w:val="20"/>
                <w:szCs w:val="20"/>
              </w:rPr>
              <w:t>Completed, scanned, and uploaded to D2L.</w:t>
            </w:r>
          </w:p>
          <w:p w14:paraId="328ABC91" w14:textId="3D0D0F3F" w:rsidR="00290A8D" w:rsidRPr="1125DAF6" w:rsidRDefault="00290A8D" w:rsidP="004C2107">
            <w:pPr>
              <w:pStyle w:val="BodyText"/>
              <w:numPr>
                <w:ilvl w:val="0"/>
                <w:numId w:val="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070" w:type="dxa"/>
            <w:vAlign w:val="center"/>
          </w:tcPr>
          <w:p w14:paraId="390EB94E" w14:textId="77777777" w:rsidR="00290A8D" w:rsidRDefault="00290A8D" w:rsidP="004C2107">
            <w:pPr>
              <w:pStyle w:val="BodyText"/>
              <w:numPr>
                <w:ilvl w:val="0"/>
                <w:numId w:val="4"/>
              </w:numPr>
              <w:spacing w:line="240" w:lineRule="auto"/>
              <w:ind w:left="223" w:right="-102" w:hanging="180"/>
              <w:rPr>
                <w:sz w:val="20"/>
                <w:szCs w:val="20"/>
              </w:rPr>
            </w:pPr>
            <w:r>
              <w:rPr>
                <w:sz w:val="20"/>
                <w:szCs w:val="20"/>
              </w:rPr>
              <w:t>Completed, scanned, and uploaded to D2L.</w:t>
            </w:r>
          </w:p>
          <w:p w14:paraId="0F70C971" w14:textId="04E7C1E0" w:rsidR="00290A8D" w:rsidRPr="74C1DA06" w:rsidRDefault="00290A8D" w:rsidP="004C2107">
            <w:pPr>
              <w:pStyle w:val="BodyText"/>
              <w:numPr>
                <w:ilvl w:val="0"/>
                <w:numId w:val="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vAlign w:val="center"/>
          </w:tcPr>
          <w:p w14:paraId="4A056E5D" w14:textId="77777777" w:rsidR="00290A8D" w:rsidRDefault="00290A8D" w:rsidP="004C2107">
            <w:pPr>
              <w:pStyle w:val="BodyText"/>
              <w:numPr>
                <w:ilvl w:val="0"/>
                <w:numId w:val="4"/>
              </w:numPr>
              <w:spacing w:line="240" w:lineRule="auto"/>
              <w:ind w:left="223" w:right="-102" w:hanging="180"/>
              <w:rPr>
                <w:sz w:val="20"/>
                <w:szCs w:val="20"/>
              </w:rPr>
            </w:pPr>
            <w:r>
              <w:rPr>
                <w:sz w:val="20"/>
                <w:szCs w:val="20"/>
              </w:rPr>
              <w:t>Completed, scanned, and uploaded to D2L.</w:t>
            </w:r>
          </w:p>
          <w:p w14:paraId="74ECA174" w14:textId="4D67C445" w:rsidR="00290A8D" w:rsidRPr="1125DAF6" w:rsidRDefault="00290A8D" w:rsidP="004C2107">
            <w:pPr>
              <w:pStyle w:val="BodyText"/>
              <w:numPr>
                <w:ilvl w:val="0"/>
                <w:numId w:val="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1890" w:type="dxa"/>
            <w:vAlign w:val="center"/>
          </w:tcPr>
          <w:p w14:paraId="20E166C8" w14:textId="77777777" w:rsidR="00290A8D" w:rsidRPr="1125DAF6" w:rsidRDefault="00290A8D" w:rsidP="00290A8D">
            <w:pPr>
              <w:pStyle w:val="BodyText"/>
              <w:spacing w:line="240" w:lineRule="auto"/>
              <w:ind w:left="0" w:right="-102"/>
              <w:rPr>
                <w:sz w:val="20"/>
                <w:szCs w:val="20"/>
              </w:rPr>
            </w:pPr>
            <w:r w:rsidRPr="2FA7D722">
              <w:rPr>
                <w:sz w:val="20"/>
                <w:szCs w:val="20"/>
              </w:rPr>
              <w:t>Will be the conditional grade until all requirements of this rotation are met.</w:t>
            </w:r>
          </w:p>
          <w:p w14:paraId="34FAE231" w14:textId="77777777" w:rsidR="00290A8D" w:rsidRPr="1125DAF6" w:rsidRDefault="00290A8D" w:rsidP="00290A8D">
            <w:pPr>
              <w:pStyle w:val="BodyText"/>
              <w:spacing w:line="240" w:lineRule="auto"/>
              <w:ind w:left="36" w:right="-102"/>
              <w:rPr>
                <w:sz w:val="20"/>
                <w:szCs w:val="20"/>
              </w:rPr>
            </w:pPr>
          </w:p>
        </w:tc>
        <w:tc>
          <w:tcPr>
            <w:tcW w:w="2790" w:type="dxa"/>
            <w:vAlign w:val="center"/>
          </w:tcPr>
          <w:p w14:paraId="17C43FCE" w14:textId="0230C6B9" w:rsidR="00290A8D" w:rsidRPr="389FCA9F" w:rsidRDefault="00290A8D" w:rsidP="004C2107">
            <w:pPr>
              <w:pStyle w:val="BodyText"/>
              <w:numPr>
                <w:ilvl w:val="0"/>
                <w:numId w:val="4"/>
              </w:numPr>
              <w:spacing w:line="240" w:lineRule="auto"/>
              <w:ind w:left="223" w:right="-102" w:hanging="18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B37E38" w:rsidRPr="00C40B5D" w14:paraId="06EE89B8" w14:textId="77777777" w:rsidTr="00290A8D">
        <w:trPr>
          <w:trHeight w:val="1298"/>
        </w:trPr>
        <w:tc>
          <w:tcPr>
            <w:tcW w:w="1710" w:type="dxa"/>
            <w:vAlign w:val="center"/>
          </w:tcPr>
          <w:p w14:paraId="79913EFE" w14:textId="7D0892AE" w:rsidR="00B37E38" w:rsidRPr="007C354A" w:rsidRDefault="00B37E38" w:rsidP="00B37E38">
            <w:pPr>
              <w:pStyle w:val="BodyText"/>
              <w:spacing w:line="240" w:lineRule="auto"/>
              <w:ind w:left="0" w:right="0"/>
              <w:rPr>
                <w:sz w:val="20"/>
                <w:szCs w:val="20"/>
              </w:rPr>
            </w:pPr>
            <w:r w:rsidRPr="00802B81">
              <w:rPr>
                <w:bCs/>
                <w:sz w:val="20"/>
                <w:szCs w:val="20"/>
              </w:rPr>
              <w:lastRenderedPageBreak/>
              <w:t>Shift Schedule</w:t>
            </w:r>
          </w:p>
        </w:tc>
        <w:tc>
          <w:tcPr>
            <w:tcW w:w="2160" w:type="dxa"/>
            <w:vAlign w:val="center"/>
          </w:tcPr>
          <w:p w14:paraId="542A9CFE" w14:textId="4CF022E2" w:rsidR="00B37E38" w:rsidRPr="009275FB" w:rsidRDefault="00B37E38" w:rsidP="00B37E38">
            <w:pPr>
              <w:pStyle w:val="BodyText"/>
              <w:spacing w:line="240" w:lineRule="auto"/>
              <w:ind w:left="0" w:right="-102"/>
              <w:rPr>
                <w:sz w:val="20"/>
                <w:szCs w:val="20"/>
              </w:rPr>
            </w:pPr>
            <w:r w:rsidRPr="001A497B">
              <w:rPr>
                <w:sz w:val="20"/>
                <w:szCs w:val="20"/>
              </w:rPr>
              <w:t>Submitted into Dropbox in D2L.</w:t>
            </w:r>
          </w:p>
        </w:tc>
        <w:tc>
          <w:tcPr>
            <w:tcW w:w="2070" w:type="dxa"/>
            <w:vAlign w:val="center"/>
          </w:tcPr>
          <w:p w14:paraId="01D5ACE5" w14:textId="337713BD" w:rsidR="00B37E38" w:rsidRPr="1125DAF6" w:rsidRDefault="00B37E38" w:rsidP="004C2107">
            <w:pPr>
              <w:pStyle w:val="BodyText"/>
              <w:numPr>
                <w:ilvl w:val="0"/>
                <w:numId w:val="4"/>
              </w:numPr>
              <w:spacing w:line="240" w:lineRule="auto"/>
              <w:ind w:left="223" w:right="-102" w:hanging="180"/>
              <w:rPr>
                <w:sz w:val="20"/>
                <w:szCs w:val="20"/>
              </w:rPr>
            </w:pPr>
            <w:r w:rsidRPr="001A497B">
              <w:rPr>
                <w:sz w:val="20"/>
                <w:szCs w:val="20"/>
              </w:rPr>
              <w:t xml:space="preserve">Completed 100% and uploaded by 11:59pm the last </w:t>
            </w:r>
            <w:r>
              <w:rPr>
                <w:sz w:val="20"/>
                <w:szCs w:val="20"/>
              </w:rPr>
              <w:t>Sun</w:t>
            </w:r>
            <w:r w:rsidRPr="001A497B">
              <w:rPr>
                <w:sz w:val="20"/>
                <w:szCs w:val="20"/>
              </w:rPr>
              <w:t>day of the rotation. You must upload the schedule you worked. There is no standard form, and you can just upload the four-week calendar marking the shifts you worked.</w:t>
            </w:r>
          </w:p>
        </w:tc>
        <w:tc>
          <w:tcPr>
            <w:tcW w:w="2070" w:type="dxa"/>
            <w:vAlign w:val="center"/>
          </w:tcPr>
          <w:p w14:paraId="7D5680E3" w14:textId="7A3D191E" w:rsidR="00B37E38" w:rsidRPr="74C1DA06" w:rsidRDefault="00B37E38" w:rsidP="004C2107">
            <w:pPr>
              <w:pStyle w:val="BodyText"/>
              <w:numPr>
                <w:ilvl w:val="0"/>
                <w:numId w:val="4"/>
              </w:numPr>
              <w:spacing w:line="240" w:lineRule="auto"/>
              <w:ind w:left="223" w:right="-102" w:hanging="180"/>
              <w:rPr>
                <w:sz w:val="20"/>
                <w:szCs w:val="20"/>
              </w:rPr>
            </w:pPr>
            <w:r w:rsidRPr="001A497B">
              <w:rPr>
                <w:sz w:val="20"/>
                <w:szCs w:val="20"/>
              </w:rPr>
              <w:t xml:space="preserve">Completed 100% and uploaded by 11:59 pm the last </w:t>
            </w:r>
            <w:r>
              <w:rPr>
                <w:sz w:val="20"/>
                <w:szCs w:val="20"/>
              </w:rPr>
              <w:t>Sun</w:t>
            </w:r>
            <w:r w:rsidRPr="001A497B">
              <w:rPr>
                <w:sz w:val="20"/>
                <w:szCs w:val="20"/>
              </w:rPr>
              <w:t>day of the rotation. You must upload the schedule you worked. There is no standard form, and you can just upload the four-week calendar marking the shifts you worked</w:t>
            </w:r>
          </w:p>
        </w:tc>
        <w:tc>
          <w:tcPr>
            <w:tcW w:w="2430" w:type="dxa"/>
            <w:vAlign w:val="center"/>
          </w:tcPr>
          <w:p w14:paraId="7A9B9167" w14:textId="14F97D7A" w:rsidR="00B37E38" w:rsidRPr="1125DAF6" w:rsidRDefault="00B37E38" w:rsidP="004C2107">
            <w:pPr>
              <w:pStyle w:val="BodyText"/>
              <w:numPr>
                <w:ilvl w:val="0"/>
                <w:numId w:val="4"/>
              </w:numPr>
              <w:spacing w:line="240" w:lineRule="auto"/>
              <w:ind w:left="223" w:right="-102" w:hanging="180"/>
              <w:rPr>
                <w:sz w:val="20"/>
                <w:szCs w:val="20"/>
              </w:rPr>
            </w:pPr>
            <w:r w:rsidRPr="001A497B">
              <w:rPr>
                <w:sz w:val="20"/>
                <w:szCs w:val="20"/>
              </w:rPr>
              <w:t xml:space="preserve">Completed 100% and uploaded by 11:59 pm the last </w:t>
            </w:r>
            <w:r>
              <w:rPr>
                <w:sz w:val="20"/>
                <w:szCs w:val="20"/>
              </w:rPr>
              <w:t>Sun</w:t>
            </w:r>
            <w:r w:rsidRPr="001A497B">
              <w:rPr>
                <w:sz w:val="20"/>
                <w:szCs w:val="20"/>
              </w:rPr>
              <w:t>day of the rotation. You must upload the schedule you worked. There is no standard form, and you can just upload the four-week calendar marking the shifts you worked.</w:t>
            </w:r>
          </w:p>
        </w:tc>
        <w:tc>
          <w:tcPr>
            <w:tcW w:w="1890" w:type="dxa"/>
            <w:vAlign w:val="center"/>
          </w:tcPr>
          <w:p w14:paraId="3D2626D0" w14:textId="424F6240" w:rsidR="00B37E38" w:rsidRPr="1125DAF6" w:rsidRDefault="00B37E38" w:rsidP="00B37E38">
            <w:pPr>
              <w:pStyle w:val="BodyText"/>
              <w:spacing w:line="240" w:lineRule="auto"/>
              <w:ind w:left="36" w:right="-102"/>
              <w:rPr>
                <w:sz w:val="20"/>
                <w:szCs w:val="20"/>
              </w:rPr>
            </w:pPr>
            <w:r w:rsidRPr="00A91B74">
              <w:rPr>
                <w:sz w:val="20"/>
                <w:szCs w:val="20"/>
              </w:rPr>
              <w:t>Will be the conditional grade until all requirements of this rotation are met.</w:t>
            </w:r>
          </w:p>
        </w:tc>
        <w:tc>
          <w:tcPr>
            <w:tcW w:w="2790" w:type="dxa"/>
            <w:vAlign w:val="center"/>
          </w:tcPr>
          <w:p w14:paraId="7BABBFEB" w14:textId="7A78FC2D" w:rsidR="00B37E38" w:rsidRPr="389FCA9F" w:rsidRDefault="00B37E38" w:rsidP="004C2107">
            <w:pPr>
              <w:pStyle w:val="BodyText"/>
              <w:numPr>
                <w:ilvl w:val="0"/>
                <w:numId w:val="4"/>
              </w:numPr>
              <w:spacing w:line="240" w:lineRule="auto"/>
              <w:ind w:left="223" w:right="-102" w:hanging="180"/>
              <w:rPr>
                <w:sz w:val="20"/>
                <w:szCs w:val="20"/>
              </w:rPr>
            </w:pPr>
            <w:r w:rsidRPr="001A497B">
              <w:rPr>
                <w:sz w:val="20"/>
                <w:szCs w:val="20"/>
              </w:rPr>
              <w:t xml:space="preserve">Failure to complete and submit within </w:t>
            </w:r>
            <w:bookmarkStart w:id="115" w:name="_Int_9IvkQe5H"/>
            <w:r w:rsidRPr="001A497B">
              <w:rPr>
                <w:sz w:val="20"/>
                <w:szCs w:val="20"/>
              </w:rPr>
              <w:t>14 days</w:t>
            </w:r>
            <w:bookmarkEnd w:id="115"/>
            <w:r w:rsidRPr="001A497B">
              <w:rPr>
                <w:sz w:val="20"/>
                <w:szCs w:val="20"/>
              </w:rPr>
              <w:t xml:space="preserve"> from the end of the rotation</w:t>
            </w:r>
          </w:p>
        </w:tc>
      </w:tr>
      <w:tr w:rsidR="00072DA5" w:rsidRPr="00C40B5D" w14:paraId="1B51DACE" w14:textId="77777777" w:rsidTr="00290A8D">
        <w:trPr>
          <w:trHeight w:val="1298"/>
        </w:trPr>
        <w:tc>
          <w:tcPr>
            <w:tcW w:w="1710" w:type="dxa"/>
            <w:vAlign w:val="center"/>
          </w:tcPr>
          <w:p w14:paraId="5E3BA85D" w14:textId="5B19842E" w:rsidR="00072DA5" w:rsidRPr="007C354A" w:rsidRDefault="00072DA5" w:rsidP="00072DA5">
            <w:pPr>
              <w:pStyle w:val="BodyText"/>
              <w:spacing w:line="240" w:lineRule="auto"/>
              <w:ind w:left="0" w:right="0"/>
              <w:rPr>
                <w:sz w:val="20"/>
                <w:szCs w:val="20"/>
              </w:rPr>
            </w:pPr>
            <w:r w:rsidRPr="001A497B">
              <w:rPr>
                <w:bCs/>
                <w:sz w:val="20"/>
                <w:szCs w:val="20"/>
              </w:rPr>
              <w:t>COMAT Exam (scored under course 660)</w:t>
            </w:r>
          </w:p>
        </w:tc>
        <w:tc>
          <w:tcPr>
            <w:tcW w:w="2160" w:type="dxa"/>
            <w:vAlign w:val="center"/>
          </w:tcPr>
          <w:p w14:paraId="31B6E004" w14:textId="7CF0C115" w:rsidR="00072DA5" w:rsidRPr="009275FB" w:rsidRDefault="00072DA5" w:rsidP="00072DA5">
            <w:pPr>
              <w:pStyle w:val="BodyText"/>
              <w:spacing w:line="240" w:lineRule="auto"/>
              <w:ind w:left="0" w:right="-102"/>
              <w:rPr>
                <w:sz w:val="20"/>
                <w:szCs w:val="20"/>
              </w:rPr>
            </w:pPr>
            <w:r w:rsidRPr="001A497B">
              <w:rPr>
                <w:sz w:val="20"/>
                <w:szCs w:val="20"/>
              </w:rPr>
              <w:t>NBOME</w:t>
            </w:r>
          </w:p>
        </w:tc>
        <w:tc>
          <w:tcPr>
            <w:tcW w:w="2070" w:type="dxa"/>
            <w:vAlign w:val="center"/>
          </w:tcPr>
          <w:p w14:paraId="4FBCB6F8" w14:textId="03F9514F" w:rsidR="00072DA5" w:rsidRPr="1125DAF6" w:rsidRDefault="00AC0109" w:rsidP="004C2107">
            <w:pPr>
              <w:pStyle w:val="BodyText"/>
              <w:numPr>
                <w:ilvl w:val="0"/>
                <w:numId w:val="4"/>
              </w:numPr>
              <w:spacing w:line="240" w:lineRule="auto"/>
              <w:ind w:left="223" w:right="-102" w:hanging="180"/>
              <w:rPr>
                <w:sz w:val="20"/>
                <w:szCs w:val="20"/>
              </w:rPr>
            </w:pPr>
            <w:r w:rsidRPr="001A497B">
              <w:rPr>
                <w:sz w:val="20"/>
                <w:szCs w:val="20"/>
              </w:rPr>
              <w:t>To</w:t>
            </w:r>
            <w:r w:rsidR="00072DA5" w:rsidRPr="001A497B">
              <w:rPr>
                <w:sz w:val="20"/>
                <w:szCs w:val="20"/>
              </w:rPr>
              <w:t xml:space="preserve"> receive </w:t>
            </w:r>
            <w:bookmarkStart w:id="116" w:name="_Int_f0lLm9pK"/>
            <w:r w:rsidR="00072DA5" w:rsidRPr="001A497B">
              <w:rPr>
                <w:sz w:val="20"/>
                <w:szCs w:val="20"/>
              </w:rPr>
              <w:t>Honor’s</w:t>
            </w:r>
            <w:bookmarkEnd w:id="116"/>
            <w:r w:rsidR="00072DA5" w:rsidRPr="001A497B">
              <w:rPr>
                <w:sz w:val="20"/>
                <w:szCs w:val="20"/>
              </w:rPr>
              <w:t xml:space="preserve"> in IM 650, you must achieve an Honor’s score on the COMAT.</w:t>
            </w:r>
          </w:p>
        </w:tc>
        <w:tc>
          <w:tcPr>
            <w:tcW w:w="2070" w:type="dxa"/>
            <w:vAlign w:val="center"/>
          </w:tcPr>
          <w:p w14:paraId="15C426CE" w14:textId="140D85A0" w:rsidR="00072DA5" w:rsidRPr="74C1DA06" w:rsidRDefault="00072DA5" w:rsidP="004C2107">
            <w:pPr>
              <w:pStyle w:val="BodyText"/>
              <w:numPr>
                <w:ilvl w:val="0"/>
                <w:numId w:val="4"/>
              </w:numPr>
              <w:spacing w:line="240" w:lineRule="auto"/>
              <w:ind w:left="223" w:right="-102" w:hanging="180"/>
              <w:rPr>
                <w:sz w:val="20"/>
                <w:szCs w:val="20"/>
              </w:rPr>
            </w:pPr>
            <w:r w:rsidRPr="001A497B">
              <w:rPr>
                <w:rFonts w:eastAsiaTheme="minorEastAsia"/>
                <w:sz w:val="20"/>
                <w:szCs w:val="20"/>
              </w:rPr>
              <w:t xml:space="preserve"> </w:t>
            </w:r>
            <w:r w:rsidR="00AC0109" w:rsidRPr="001A497B">
              <w:rPr>
                <w:rFonts w:eastAsiaTheme="minorEastAsia"/>
                <w:sz w:val="20"/>
                <w:szCs w:val="20"/>
              </w:rPr>
              <w:t>To</w:t>
            </w:r>
            <w:r w:rsidRPr="001A497B">
              <w:rPr>
                <w:sz w:val="20"/>
                <w:szCs w:val="20"/>
              </w:rPr>
              <w:t xml:space="preserve"> receive </w:t>
            </w:r>
            <w:bookmarkStart w:id="117" w:name="_Int_GiLkIYOh"/>
            <w:r w:rsidRPr="001A497B">
              <w:rPr>
                <w:sz w:val="20"/>
                <w:szCs w:val="20"/>
              </w:rPr>
              <w:t>High</w:t>
            </w:r>
            <w:bookmarkEnd w:id="117"/>
            <w:r w:rsidRPr="001A497B">
              <w:rPr>
                <w:sz w:val="20"/>
                <w:szCs w:val="20"/>
              </w:rPr>
              <w:t xml:space="preserve"> Pass in IM 650, you must achieve a High Pass score on the COMAT.</w:t>
            </w:r>
          </w:p>
        </w:tc>
        <w:tc>
          <w:tcPr>
            <w:tcW w:w="2430" w:type="dxa"/>
            <w:vAlign w:val="center"/>
          </w:tcPr>
          <w:p w14:paraId="21117718" w14:textId="186AA7B2" w:rsidR="00072DA5" w:rsidRPr="1125DAF6" w:rsidRDefault="00072DA5" w:rsidP="004C2107">
            <w:pPr>
              <w:pStyle w:val="BodyText"/>
              <w:numPr>
                <w:ilvl w:val="0"/>
                <w:numId w:val="4"/>
              </w:numPr>
              <w:spacing w:line="240" w:lineRule="auto"/>
              <w:ind w:left="223" w:right="-102" w:hanging="180"/>
              <w:rPr>
                <w:sz w:val="20"/>
                <w:szCs w:val="20"/>
              </w:rPr>
            </w:pPr>
            <w:r w:rsidRPr="001A497B">
              <w:rPr>
                <w:sz w:val="20"/>
                <w:szCs w:val="20"/>
              </w:rPr>
              <w:t>No requirement to pass IM 650 (graded with IM 660)</w:t>
            </w:r>
          </w:p>
        </w:tc>
        <w:tc>
          <w:tcPr>
            <w:tcW w:w="1890" w:type="dxa"/>
            <w:vAlign w:val="center"/>
          </w:tcPr>
          <w:p w14:paraId="4EB00465" w14:textId="77777777" w:rsidR="00072DA5" w:rsidRPr="1125DAF6" w:rsidRDefault="00072DA5" w:rsidP="00072DA5">
            <w:pPr>
              <w:pStyle w:val="BodyText"/>
              <w:spacing w:line="240" w:lineRule="auto"/>
              <w:ind w:left="0" w:right="-101"/>
              <w:rPr>
                <w:sz w:val="20"/>
                <w:szCs w:val="20"/>
              </w:rPr>
            </w:pPr>
            <w:r w:rsidRPr="2FA7D722">
              <w:rPr>
                <w:sz w:val="20"/>
                <w:szCs w:val="20"/>
              </w:rPr>
              <w:t>Will be the conditional grade until all requirements of this rotation are met.</w:t>
            </w:r>
          </w:p>
          <w:p w14:paraId="3612876C" w14:textId="77777777" w:rsidR="00072DA5" w:rsidRPr="1125DAF6" w:rsidRDefault="00072DA5" w:rsidP="00072DA5">
            <w:pPr>
              <w:pStyle w:val="BodyText"/>
              <w:spacing w:line="240" w:lineRule="auto"/>
              <w:ind w:left="36" w:right="-102"/>
              <w:rPr>
                <w:sz w:val="20"/>
                <w:szCs w:val="20"/>
              </w:rPr>
            </w:pPr>
          </w:p>
        </w:tc>
        <w:tc>
          <w:tcPr>
            <w:tcW w:w="2790" w:type="dxa"/>
            <w:vAlign w:val="center"/>
          </w:tcPr>
          <w:p w14:paraId="7FE1FA72" w14:textId="51A58163" w:rsidR="00072DA5" w:rsidRPr="389FCA9F" w:rsidRDefault="00072DA5" w:rsidP="004C2107">
            <w:pPr>
              <w:pStyle w:val="BodyText"/>
              <w:numPr>
                <w:ilvl w:val="0"/>
                <w:numId w:val="4"/>
              </w:numPr>
              <w:spacing w:line="240" w:lineRule="auto"/>
              <w:ind w:left="223" w:right="-102" w:hanging="180"/>
              <w:rPr>
                <w:sz w:val="20"/>
                <w:szCs w:val="20"/>
              </w:rPr>
            </w:pPr>
            <w:r w:rsidRPr="001A497B">
              <w:rPr>
                <w:sz w:val="20"/>
                <w:szCs w:val="20"/>
              </w:rPr>
              <w:t>No requirement to pass IM 650 (graded with IM 660)</w:t>
            </w:r>
          </w:p>
        </w:tc>
      </w:tr>
      <w:tr w:rsidR="00072DA5" w:rsidRPr="00C40B5D" w14:paraId="611A5076" w14:textId="77777777" w:rsidTr="00290A8D">
        <w:trPr>
          <w:trHeight w:val="1298"/>
        </w:trPr>
        <w:tc>
          <w:tcPr>
            <w:tcW w:w="1710" w:type="dxa"/>
            <w:vAlign w:val="center"/>
          </w:tcPr>
          <w:p w14:paraId="54F1C8CB" w14:textId="3C616971" w:rsidR="00072DA5" w:rsidRPr="00CC6A27" w:rsidRDefault="00072DA5" w:rsidP="00072DA5">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160" w:type="dxa"/>
            <w:vAlign w:val="center"/>
          </w:tcPr>
          <w:p w14:paraId="5AB0F91F" w14:textId="7162B4B3" w:rsidR="00072DA5" w:rsidRPr="009275FB" w:rsidRDefault="00072DA5" w:rsidP="00072DA5">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2070" w:type="dxa"/>
            <w:vAlign w:val="center"/>
          </w:tcPr>
          <w:p w14:paraId="1D2CC0A7" w14:textId="2D55946D" w:rsidR="00072DA5" w:rsidRPr="00CC6A27" w:rsidRDefault="00072DA5" w:rsidP="004C2107">
            <w:pPr>
              <w:pStyle w:val="BodyText"/>
              <w:numPr>
                <w:ilvl w:val="0"/>
                <w:numId w:val="4"/>
              </w:numPr>
              <w:spacing w:line="240" w:lineRule="auto"/>
              <w:ind w:left="223" w:right="-102" w:hanging="180"/>
              <w:rPr>
                <w:b/>
                <w:bCs/>
                <w:sz w:val="20"/>
                <w:szCs w:val="20"/>
              </w:rPr>
            </w:pPr>
            <w:r w:rsidRPr="1125DAF6">
              <w:rPr>
                <w:sz w:val="20"/>
                <w:szCs w:val="20"/>
              </w:rPr>
              <w:t>Receives no “Below Expectations.”</w:t>
            </w:r>
          </w:p>
          <w:p w14:paraId="5252113F" w14:textId="347EE005" w:rsidR="00072DA5" w:rsidRPr="00411E3C" w:rsidRDefault="00072DA5" w:rsidP="004C2107">
            <w:pPr>
              <w:pStyle w:val="BodyText"/>
              <w:numPr>
                <w:ilvl w:val="0"/>
                <w:numId w:val="4"/>
              </w:numPr>
              <w:spacing w:line="240" w:lineRule="auto"/>
              <w:ind w:left="223" w:right="-102" w:hanging="180"/>
              <w:rPr>
                <w:b/>
                <w:bCs/>
                <w:sz w:val="20"/>
                <w:szCs w:val="20"/>
              </w:rPr>
            </w:pPr>
            <w:r w:rsidRPr="1125DAF6">
              <w:rPr>
                <w:sz w:val="20"/>
                <w:szCs w:val="20"/>
              </w:rPr>
              <w:t>Receives no comments indicating below expectations of performance</w:t>
            </w:r>
          </w:p>
        </w:tc>
        <w:tc>
          <w:tcPr>
            <w:tcW w:w="2070" w:type="dxa"/>
            <w:vAlign w:val="center"/>
          </w:tcPr>
          <w:p w14:paraId="36B6394D" w14:textId="6D50235D" w:rsidR="00072DA5" w:rsidRPr="005A2C7A" w:rsidRDefault="00072DA5" w:rsidP="004C2107">
            <w:pPr>
              <w:pStyle w:val="BodyText"/>
              <w:numPr>
                <w:ilvl w:val="0"/>
                <w:numId w:val="4"/>
              </w:numPr>
              <w:spacing w:line="240" w:lineRule="auto"/>
              <w:ind w:left="223" w:right="-102" w:hanging="180"/>
              <w:rPr>
                <w:sz w:val="20"/>
                <w:szCs w:val="20"/>
              </w:rPr>
            </w:pPr>
            <w:r w:rsidRPr="74C1DA06">
              <w:rPr>
                <w:sz w:val="20"/>
                <w:szCs w:val="20"/>
              </w:rPr>
              <w:t>Receives no “Below Expectations.”</w:t>
            </w:r>
          </w:p>
          <w:p w14:paraId="03F4C583" w14:textId="0A2BB0C1" w:rsidR="00072DA5" w:rsidRPr="1125DAF6" w:rsidRDefault="00072DA5" w:rsidP="004C2107">
            <w:pPr>
              <w:pStyle w:val="BodyText"/>
              <w:numPr>
                <w:ilvl w:val="0"/>
                <w:numId w:val="4"/>
              </w:numPr>
              <w:spacing w:line="240" w:lineRule="auto"/>
              <w:ind w:left="223" w:right="-102" w:hanging="180"/>
              <w:rPr>
                <w:sz w:val="20"/>
                <w:szCs w:val="20"/>
              </w:rPr>
            </w:pPr>
            <w:r w:rsidRPr="1125DAF6">
              <w:rPr>
                <w:sz w:val="20"/>
                <w:szCs w:val="20"/>
              </w:rPr>
              <w:t>Receives no comments indicating below expectations of performance</w:t>
            </w:r>
          </w:p>
        </w:tc>
        <w:tc>
          <w:tcPr>
            <w:tcW w:w="2430" w:type="dxa"/>
            <w:vAlign w:val="center"/>
          </w:tcPr>
          <w:p w14:paraId="259DAB2C" w14:textId="17920108" w:rsidR="00072DA5" w:rsidRPr="00562F84" w:rsidRDefault="00072DA5" w:rsidP="004C2107">
            <w:pPr>
              <w:pStyle w:val="BodyText"/>
              <w:numPr>
                <w:ilvl w:val="0"/>
                <w:numId w:val="4"/>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072DA5" w:rsidRPr="00562F84" w:rsidRDefault="00072DA5" w:rsidP="004C2107">
            <w:pPr>
              <w:pStyle w:val="BodyText"/>
              <w:numPr>
                <w:ilvl w:val="0"/>
                <w:numId w:val="4"/>
              </w:numPr>
              <w:spacing w:line="240" w:lineRule="auto"/>
              <w:ind w:left="223" w:right="-102" w:hanging="180"/>
              <w:rPr>
                <w:sz w:val="20"/>
                <w:szCs w:val="20"/>
              </w:rPr>
            </w:pPr>
            <w:r w:rsidRPr="1125DAF6">
              <w:rPr>
                <w:sz w:val="20"/>
                <w:szCs w:val="20"/>
              </w:rPr>
              <w:t>Overall categories must receive “Meets Expectations” or “Exceeds Expectations”</w:t>
            </w:r>
          </w:p>
        </w:tc>
        <w:tc>
          <w:tcPr>
            <w:tcW w:w="1890" w:type="dxa"/>
            <w:vAlign w:val="center"/>
          </w:tcPr>
          <w:p w14:paraId="2BC94EC2" w14:textId="0CE1DCFF" w:rsidR="00072DA5" w:rsidRPr="00CC6A27" w:rsidRDefault="00072DA5" w:rsidP="00072DA5">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2790" w:type="dxa"/>
            <w:vAlign w:val="center"/>
          </w:tcPr>
          <w:p w14:paraId="2BB9D407" w14:textId="5B7DB3D5" w:rsidR="00072DA5" w:rsidRPr="00562F84" w:rsidRDefault="00072DA5" w:rsidP="004C2107">
            <w:pPr>
              <w:pStyle w:val="BodyText"/>
              <w:numPr>
                <w:ilvl w:val="0"/>
                <w:numId w:val="4"/>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4B9A4316" w:rsidR="00072DA5" w:rsidRPr="00CC6A27" w:rsidRDefault="00072DA5" w:rsidP="004C2107">
            <w:pPr>
              <w:pStyle w:val="BodyText"/>
              <w:numPr>
                <w:ilvl w:val="0"/>
                <w:numId w:val="4"/>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072DA5" w:rsidRPr="00CC6A27" w:rsidRDefault="00072DA5" w:rsidP="004C2107">
            <w:pPr>
              <w:pStyle w:val="BodyText"/>
              <w:numPr>
                <w:ilvl w:val="0"/>
                <w:numId w:val="4"/>
              </w:numPr>
              <w:spacing w:line="240" w:lineRule="auto"/>
              <w:ind w:left="223" w:right="-102" w:hanging="180"/>
              <w:rPr>
                <w:sz w:val="20"/>
                <w:szCs w:val="20"/>
              </w:rPr>
            </w:pPr>
            <w:r w:rsidRPr="389FCA9F">
              <w:rPr>
                <w:sz w:val="20"/>
                <w:szCs w:val="20"/>
              </w:rPr>
              <w:t>See Unsatisfactory Clinical Performance above</w:t>
            </w:r>
          </w:p>
        </w:tc>
      </w:tr>
      <w:tr w:rsidR="00072DA5" w:rsidRPr="00C40B5D" w14:paraId="0DF13987" w14:textId="77777777" w:rsidTr="00290A8D">
        <w:trPr>
          <w:trHeight w:val="1298"/>
        </w:trPr>
        <w:tc>
          <w:tcPr>
            <w:tcW w:w="1710" w:type="dxa"/>
            <w:vAlign w:val="center"/>
          </w:tcPr>
          <w:p w14:paraId="498DB3AE" w14:textId="74C78449" w:rsidR="00072DA5" w:rsidRPr="00CC6A27" w:rsidRDefault="00072DA5" w:rsidP="00072DA5">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072DA5" w:rsidRPr="009275FB" w:rsidRDefault="00072DA5" w:rsidP="00072DA5">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2070" w:type="dxa"/>
            <w:vAlign w:val="center"/>
          </w:tcPr>
          <w:p w14:paraId="2ACEFCA1" w14:textId="74F93D51" w:rsidR="00072DA5" w:rsidRPr="00CC6A27" w:rsidRDefault="00072DA5" w:rsidP="00072DA5">
            <w:pPr>
              <w:pStyle w:val="BodyText"/>
              <w:spacing w:line="240" w:lineRule="auto"/>
              <w:ind w:left="0"/>
              <w:rPr>
                <w:b/>
                <w:bCs/>
                <w:sz w:val="20"/>
                <w:szCs w:val="20"/>
              </w:rPr>
            </w:pPr>
            <w:r w:rsidRPr="06B64C8C">
              <w:rPr>
                <w:sz w:val="20"/>
                <w:szCs w:val="20"/>
              </w:rPr>
              <w:t>Completed 100% by 11:59 pm the last day</w:t>
            </w:r>
            <w:r>
              <w:rPr>
                <w:sz w:val="20"/>
                <w:szCs w:val="20"/>
              </w:rPr>
              <w:t xml:space="preserve"> (Sunday)</w:t>
            </w:r>
            <w:r w:rsidRPr="06B64C8C">
              <w:rPr>
                <w:sz w:val="20"/>
                <w:szCs w:val="20"/>
              </w:rPr>
              <w:t xml:space="preserve"> of the rotation</w:t>
            </w:r>
          </w:p>
        </w:tc>
        <w:tc>
          <w:tcPr>
            <w:tcW w:w="2070" w:type="dxa"/>
            <w:vAlign w:val="center"/>
          </w:tcPr>
          <w:p w14:paraId="1A0934BE" w14:textId="30D02475" w:rsidR="00072DA5" w:rsidRDefault="00072DA5" w:rsidP="00072DA5">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2430" w:type="dxa"/>
            <w:vAlign w:val="center"/>
          </w:tcPr>
          <w:p w14:paraId="61BE6821" w14:textId="66F6A76E" w:rsidR="00072DA5" w:rsidRPr="00CC6A27" w:rsidRDefault="00072DA5" w:rsidP="00072DA5">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1890" w:type="dxa"/>
            <w:vAlign w:val="center"/>
          </w:tcPr>
          <w:p w14:paraId="2BFA4530" w14:textId="695ADE9C" w:rsidR="00072DA5" w:rsidRPr="1125DAF6" w:rsidRDefault="00072DA5" w:rsidP="00072DA5">
            <w:pPr>
              <w:pStyle w:val="BodyText"/>
              <w:spacing w:line="240" w:lineRule="auto"/>
              <w:ind w:left="0" w:right="-102"/>
              <w:rPr>
                <w:sz w:val="20"/>
                <w:szCs w:val="20"/>
              </w:rPr>
            </w:pPr>
            <w:r w:rsidRPr="2FA7D722">
              <w:rPr>
                <w:sz w:val="20"/>
                <w:szCs w:val="20"/>
              </w:rPr>
              <w:t>Will be the conditional grade until all requirements of this rotation are met.</w:t>
            </w:r>
          </w:p>
          <w:p w14:paraId="60ADAA4E" w14:textId="77777777" w:rsidR="00072DA5" w:rsidRPr="00CC6A27" w:rsidRDefault="00072DA5" w:rsidP="00072DA5">
            <w:pPr>
              <w:pStyle w:val="BodyText"/>
              <w:spacing w:line="240" w:lineRule="auto"/>
              <w:rPr>
                <w:sz w:val="20"/>
                <w:szCs w:val="20"/>
              </w:rPr>
            </w:pPr>
          </w:p>
        </w:tc>
        <w:tc>
          <w:tcPr>
            <w:tcW w:w="2790" w:type="dxa"/>
            <w:vAlign w:val="center"/>
          </w:tcPr>
          <w:p w14:paraId="016B56E5" w14:textId="1DCDD4E8" w:rsidR="00072DA5" w:rsidRPr="00CC6A27" w:rsidRDefault="00072DA5" w:rsidP="00072DA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headerReference w:type="first" r:id="rId58"/>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86B2E02"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D208C0">
        <w:rPr>
          <w:rFonts w:eastAsiaTheme="minorHAnsi"/>
          <w:u w:val="single"/>
        </w:rPr>
        <w:tab/>
      </w:r>
    </w:p>
    <w:p w14:paraId="5AFCD0AD" w14:textId="19DE0B00" w:rsidR="007F30E1" w:rsidRPr="007F30E1" w:rsidRDefault="007F30E1" w:rsidP="007F30E1">
      <w:pPr>
        <w:spacing w:line="259" w:lineRule="auto"/>
        <w:jc w:val="left"/>
        <w:rPr>
          <w:rFonts w:eastAsiaTheme="minorHAnsi"/>
        </w:rPr>
      </w:pPr>
      <w:r w:rsidRPr="007F30E1">
        <w:rPr>
          <w:rFonts w:eastAsiaTheme="minorHAnsi"/>
        </w:rPr>
        <w:t xml:space="preserve">Student </w:t>
      </w:r>
      <w:r w:rsidR="00AC010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AC0109" w:rsidRPr="007F30E1">
        <w:rPr>
          <w:rFonts w:eastAsiaTheme="minorHAnsi"/>
        </w:rPr>
        <w:t>Name: _</w:t>
      </w:r>
      <w:r w:rsidRPr="007F30E1">
        <w:rPr>
          <w:rFonts w:eastAsiaTheme="minorHAnsi"/>
        </w:rPr>
        <w:t>___________________</w:t>
      </w:r>
    </w:p>
    <w:p w14:paraId="2FDE5E41" w14:textId="6E25E2B5" w:rsidR="007F30E1" w:rsidRPr="007F30E1" w:rsidRDefault="007F30E1" w:rsidP="007F30E1">
      <w:pPr>
        <w:spacing w:line="259" w:lineRule="auto"/>
        <w:jc w:val="left"/>
        <w:rPr>
          <w:rFonts w:eastAsiaTheme="minorHAnsi"/>
        </w:rPr>
      </w:pPr>
      <w:r w:rsidRPr="007F30E1">
        <w:rPr>
          <w:rFonts w:eastAsiaTheme="minorHAnsi"/>
        </w:rPr>
        <w:t xml:space="preserve">Evaluator </w:t>
      </w:r>
      <w:r w:rsidR="00AC010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AC010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4C2107">
      <w:pPr>
        <w:numPr>
          <w:ilvl w:val="0"/>
          <w:numId w:val="5"/>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23C8B8DF">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B263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6360CA1E"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0205DFD1">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804B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D208C0"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4C2107">
      <w:pPr>
        <w:numPr>
          <w:ilvl w:val="0"/>
          <w:numId w:val="5"/>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221698F8">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CAF7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59D2A71B">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AC9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4C2107">
      <w:pPr>
        <w:numPr>
          <w:ilvl w:val="0"/>
          <w:numId w:val="5"/>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3DAA751D" w14:textId="77777777" w:rsidR="006D1078" w:rsidRPr="00BD7540" w:rsidRDefault="006D1078" w:rsidP="006D1078">
      <w:pPr>
        <w:numPr>
          <w:ilvl w:val="0"/>
          <w:numId w:val="34"/>
        </w:numPr>
        <w:spacing w:line="259" w:lineRule="auto"/>
        <w:contextualSpacing/>
        <w:jc w:val="left"/>
        <w:rPr>
          <w:rFonts w:eastAsiaTheme="minorHAnsi"/>
        </w:rPr>
      </w:pPr>
      <w:r w:rsidRPr="00BD7540">
        <w:rPr>
          <w:rFonts w:eastAsiaTheme="minorHAnsi"/>
        </w:rPr>
        <w:t xml:space="preserve">Please check only areas of student </w:t>
      </w:r>
      <w:r w:rsidRPr="00BD7540">
        <w:rPr>
          <w:rFonts w:eastAsiaTheme="minorHAnsi"/>
          <w:b/>
          <w:bCs/>
          <w:highlight w:val="yellow"/>
          <w:u w:val="single"/>
        </w:rPr>
        <w:t>DIFFICULTY</w:t>
      </w:r>
      <w:r w:rsidRPr="00BD7540">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48694D">
      <w:headerReference w:type="first" r:id="rId6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5148" w14:textId="77777777" w:rsidR="00960CFA" w:rsidRDefault="00960CFA" w:rsidP="00E756E0">
      <w:pPr>
        <w:spacing w:after="0" w:line="240" w:lineRule="auto"/>
      </w:pPr>
      <w:r>
        <w:separator/>
      </w:r>
    </w:p>
  </w:endnote>
  <w:endnote w:type="continuationSeparator" w:id="0">
    <w:p w14:paraId="2F9792D2" w14:textId="77777777" w:rsidR="00960CFA" w:rsidRDefault="00960CFA" w:rsidP="00E756E0">
      <w:pPr>
        <w:spacing w:after="0" w:line="240" w:lineRule="auto"/>
      </w:pPr>
      <w:r>
        <w:continuationSeparator/>
      </w:r>
    </w:p>
  </w:endnote>
  <w:endnote w:type="continuationNotice" w:id="1">
    <w:p w14:paraId="41318F04" w14:textId="77777777" w:rsidR="00960CFA" w:rsidRDefault="00960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0C21" w14:textId="77777777" w:rsidR="00B976D2" w:rsidRDefault="00B976D2" w:rsidP="00B976D2">
    <w:pPr>
      <w:pStyle w:val="Footer"/>
      <w:jc w:val="left"/>
    </w:pPr>
    <w:r>
      <w:t>Date of Review and Approval: 11/19/2025</w:t>
    </w:r>
  </w:p>
  <w:p w14:paraId="709FA040" w14:textId="77777777" w:rsidR="00B976D2" w:rsidRPr="00B976D2" w:rsidRDefault="00B976D2" w:rsidP="00B97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89664"/>
      <w:docPartObj>
        <w:docPartGallery w:val="Page Numbers (Bottom of Page)"/>
        <w:docPartUnique/>
      </w:docPartObj>
    </w:sdtPr>
    <w:sdtEndPr>
      <w:rPr>
        <w:noProof/>
      </w:rPr>
    </w:sdtEndPr>
    <w:sdtContent>
      <w:p w14:paraId="128F037D" w14:textId="77777777" w:rsidR="00472C7B" w:rsidRDefault="00472C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6026C4" w14:textId="77777777" w:rsidR="00B976D2" w:rsidRDefault="00B976D2" w:rsidP="00B976D2">
    <w:pPr>
      <w:pStyle w:val="Footer"/>
      <w:jc w:val="left"/>
    </w:pPr>
    <w:r>
      <w:t>Date of Review and Approval: 11/19/2025</w:t>
    </w:r>
  </w:p>
  <w:p w14:paraId="13859207" w14:textId="77777777" w:rsidR="00472C7B" w:rsidRDefault="00472C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55BA" w14:textId="77777777" w:rsidR="00960CFA" w:rsidRDefault="00960CFA" w:rsidP="00E756E0">
      <w:pPr>
        <w:spacing w:after="0" w:line="240" w:lineRule="auto"/>
      </w:pPr>
      <w:r>
        <w:separator/>
      </w:r>
    </w:p>
  </w:footnote>
  <w:footnote w:type="continuationSeparator" w:id="0">
    <w:p w14:paraId="134612D9" w14:textId="77777777" w:rsidR="00960CFA" w:rsidRDefault="00960CFA" w:rsidP="00E756E0">
      <w:pPr>
        <w:spacing w:after="0" w:line="240" w:lineRule="auto"/>
      </w:pPr>
      <w:r>
        <w:continuationSeparator/>
      </w:r>
    </w:p>
  </w:footnote>
  <w:footnote w:type="continuationNotice" w:id="1">
    <w:p w14:paraId="7BDF2579" w14:textId="77777777" w:rsidR="00960CFA" w:rsidRDefault="00960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05AB1EC0" w:rsidR="004A166C" w:rsidRDefault="001A1FEA">
    <w:pPr>
      <w:pStyle w:val="Header"/>
    </w:pPr>
    <w:r>
      <w:t>IM 6</w:t>
    </w:r>
    <w:r w:rsidR="00B71D5D">
      <w:t>5</w:t>
    </w:r>
    <w:r w:rsidR="002A7F63">
      <w:t>0</w:t>
    </w:r>
    <w:r>
      <w:t xml:space="preserve"> Core</w:t>
    </w:r>
    <w:r w:rsidR="002A7F63">
      <w:t xml:space="preserve"> Internal Medicine Inpatient Clerkship</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016"/>
    <w:multiLevelType w:val="hybridMultilevel"/>
    <w:tmpl w:val="BD5E66A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DA0584F"/>
    <w:multiLevelType w:val="hybridMultilevel"/>
    <w:tmpl w:val="A9F4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62D0"/>
    <w:multiLevelType w:val="hybridMultilevel"/>
    <w:tmpl w:val="1E2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52D50"/>
    <w:multiLevelType w:val="hybridMultilevel"/>
    <w:tmpl w:val="17C6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0BA9"/>
    <w:multiLevelType w:val="hybridMultilevel"/>
    <w:tmpl w:val="7FE03AD6"/>
    <w:lvl w:ilvl="0" w:tplc="DA92A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C254D4"/>
    <w:multiLevelType w:val="hybridMultilevel"/>
    <w:tmpl w:val="FB5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D5979"/>
    <w:multiLevelType w:val="hybridMultilevel"/>
    <w:tmpl w:val="83C6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23799"/>
    <w:multiLevelType w:val="hybridMultilevel"/>
    <w:tmpl w:val="2F06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D2203"/>
    <w:multiLevelType w:val="hybridMultilevel"/>
    <w:tmpl w:val="1E5A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A169BF"/>
    <w:multiLevelType w:val="hybridMultilevel"/>
    <w:tmpl w:val="047C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42752"/>
    <w:multiLevelType w:val="hybridMultilevel"/>
    <w:tmpl w:val="3694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A00C84"/>
    <w:multiLevelType w:val="hybridMultilevel"/>
    <w:tmpl w:val="D1C29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66E6B"/>
    <w:multiLevelType w:val="hybridMultilevel"/>
    <w:tmpl w:val="A012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0377A"/>
    <w:multiLevelType w:val="hybridMultilevel"/>
    <w:tmpl w:val="BD5E66A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FC5928"/>
    <w:multiLevelType w:val="hybridMultilevel"/>
    <w:tmpl w:val="3EF8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024B9"/>
    <w:multiLevelType w:val="hybridMultilevel"/>
    <w:tmpl w:val="D012E266"/>
    <w:lvl w:ilvl="0" w:tplc="F4B203D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580FBE"/>
    <w:multiLevelType w:val="hybridMultilevel"/>
    <w:tmpl w:val="6446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9205D"/>
    <w:multiLevelType w:val="hybridMultilevel"/>
    <w:tmpl w:val="7D14D39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F807FDB"/>
    <w:multiLevelType w:val="hybridMultilevel"/>
    <w:tmpl w:val="A448F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B430E"/>
    <w:multiLevelType w:val="hybridMultilevel"/>
    <w:tmpl w:val="79C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44727"/>
    <w:multiLevelType w:val="hybridMultilevel"/>
    <w:tmpl w:val="E65A8940"/>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7" w15:restartNumberingAfterBreak="0">
    <w:nsid w:val="68A12ABA"/>
    <w:multiLevelType w:val="hybridMultilevel"/>
    <w:tmpl w:val="B1EA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9442C"/>
    <w:multiLevelType w:val="hybridMultilevel"/>
    <w:tmpl w:val="122A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A77CC"/>
    <w:multiLevelType w:val="hybridMultilevel"/>
    <w:tmpl w:val="BD5E66A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A01022"/>
    <w:multiLevelType w:val="hybridMultilevel"/>
    <w:tmpl w:val="525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350DD"/>
    <w:multiLevelType w:val="hybridMultilevel"/>
    <w:tmpl w:val="9F24B0D6"/>
    <w:lvl w:ilvl="0" w:tplc="9CEC971C">
      <w:numFmt w:val="bullet"/>
      <w:lvlText w:val="•"/>
      <w:lvlJc w:val="left"/>
      <w:pPr>
        <w:ind w:left="1080" w:hanging="360"/>
      </w:pPr>
      <w:rPr>
        <w:rFonts w:ascii="Arial" w:eastAsiaTheme="minorEastAsia"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F2242B"/>
    <w:multiLevelType w:val="hybridMultilevel"/>
    <w:tmpl w:val="7AAE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878718">
    <w:abstractNumId w:val="16"/>
  </w:num>
  <w:num w:numId="2" w16cid:durableId="374738127">
    <w:abstractNumId w:val="11"/>
  </w:num>
  <w:num w:numId="3" w16cid:durableId="321932046">
    <w:abstractNumId w:val="33"/>
  </w:num>
  <w:num w:numId="4" w16cid:durableId="969631907">
    <w:abstractNumId w:val="1"/>
  </w:num>
  <w:num w:numId="5" w16cid:durableId="885069547">
    <w:abstractNumId w:val="8"/>
  </w:num>
  <w:num w:numId="6" w16cid:durableId="541136741">
    <w:abstractNumId w:val="20"/>
  </w:num>
  <w:num w:numId="7" w16cid:durableId="1596284762">
    <w:abstractNumId w:val="31"/>
  </w:num>
  <w:num w:numId="8" w16cid:durableId="432242259">
    <w:abstractNumId w:val="21"/>
  </w:num>
  <w:num w:numId="9" w16cid:durableId="452132886">
    <w:abstractNumId w:val="28"/>
  </w:num>
  <w:num w:numId="10" w16cid:durableId="372583676">
    <w:abstractNumId w:val="23"/>
  </w:num>
  <w:num w:numId="11" w16cid:durableId="1793983625">
    <w:abstractNumId w:val="5"/>
  </w:num>
  <w:num w:numId="12" w16cid:durableId="1767922955">
    <w:abstractNumId w:val="26"/>
  </w:num>
  <w:num w:numId="13" w16cid:durableId="1017734419">
    <w:abstractNumId w:val="3"/>
  </w:num>
  <w:num w:numId="14" w16cid:durableId="1377655547">
    <w:abstractNumId w:val="17"/>
  </w:num>
  <w:num w:numId="15" w16cid:durableId="1431704245">
    <w:abstractNumId w:val="32"/>
  </w:num>
  <w:num w:numId="16" w16cid:durableId="1117720011">
    <w:abstractNumId w:val="9"/>
  </w:num>
  <w:num w:numId="17" w16cid:durableId="1402480213">
    <w:abstractNumId w:val="7"/>
  </w:num>
  <w:num w:numId="18" w16cid:durableId="1894584378">
    <w:abstractNumId w:val="12"/>
  </w:num>
  <w:num w:numId="19" w16cid:durableId="1864392320">
    <w:abstractNumId w:val="25"/>
  </w:num>
  <w:num w:numId="20" w16cid:durableId="695040028">
    <w:abstractNumId w:val="19"/>
  </w:num>
  <w:num w:numId="21" w16cid:durableId="32535624">
    <w:abstractNumId w:val="22"/>
  </w:num>
  <w:num w:numId="22" w16cid:durableId="2012482421">
    <w:abstractNumId w:val="30"/>
  </w:num>
  <w:num w:numId="23" w16cid:durableId="1830898565">
    <w:abstractNumId w:val="27"/>
  </w:num>
  <w:num w:numId="24" w16cid:durableId="776562168">
    <w:abstractNumId w:val="6"/>
  </w:num>
  <w:num w:numId="25" w16cid:durableId="1849829327">
    <w:abstractNumId w:val="4"/>
  </w:num>
  <w:num w:numId="26" w16cid:durableId="522596334">
    <w:abstractNumId w:val="10"/>
  </w:num>
  <w:num w:numId="27" w16cid:durableId="1831554287">
    <w:abstractNumId w:val="24"/>
  </w:num>
  <w:num w:numId="28" w16cid:durableId="1029332931">
    <w:abstractNumId w:val="29"/>
  </w:num>
  <w:num w:numId="29" w16cid:durableId="273101714">
    <w:abstractNumId w:val="0"/>
  </w:num>
  <w:num w:numId="30" w16cid:durableId="626356836">
    <w:abstractNumId w:val="18"/>
  </w:num>
  <w:num w:numId="31" w16cid:durableId="66462286">
    <w:abstractNumId w:val="15"/>
  </w:num>
  <w:num w:numId="32" w16cid:durableId="1446197669">
    <w:abstractNumId w:val="2"/>
  </w:num>
  <w:num w:numId="33" w16cid:durableId="412707521">
    <w:abstractNumId w:val="13"/>
  </w:num>
  <w:num w:numId="34" w16cid:durableId="48689586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92A"/>
    <w:rsid w:val="00003EC8"/>
    <w:rsid w:val="00004E64"/>
    <w:rsid w:val="00004F09"/>
    <w:rsid w:val="000061F3"/>
    <w:rsid w:val="00007118"/>
    <w:rsid w:val="00011C80"/>
    <w:rsid w:val="00012208"/>
    <w:rsid w:val="000134ED"/>
    <w:rsid w:val="00014E87"/>
    <w:rsid w:val="00015A48"/>
    <w:rsid w:val="000167B9"/>
    <w:rsid w:val="00017972"/>
    <w:rsid w:val="00020A66"/>
    <w:rsid w:val="00021AC5"/>
    <w:rsid w:val="000220BF"/>
    <w:rsid w:val="00022296"/>
    <w:rsid w:val="000234BA"/>
    <w:rsid w:val="00023AAE"/>
    <w:rsid w:val="00023BD0"/>
    <w:rsid w:val="00023E85"/>
    <w:rsid w:val="0002404C"/>
    <w:rsid w:val="000244AF"/>
    <w:rsid w:val="000268F0"/>
    <w:rsid w:val="000304AA"/>
    <w:rsid w:val="00030D1F"/>
    <w:rsid w:val="00030EA0"/>
    <w:rsid w:val="00031034"/>
    <w:rsid w:val="0003104B"/>
    <w:rsid w:val="0003153D"/>
    <w:rsid w:val="000321AB"/>
    <w:rsid w:val="0003296F"/>
    <w:rsid w:val="00032DC5"/>
    <w:rsid w:val="0003329F"/>
    <w:rsid w:val="00034D75"/>
    <w:rsid w:val="0003531B"/>
    <w:rsid w:val="00035F5F"/>
    <w:rsid w:val="00036619"/>
    <w:rsid w:val="00036E16"/>
    <w:rsid w:val="00037C31"/>
    <w:rsid w:val="000400C7"/>
    <w:rsid w:val="00040408"/>
    <w:rsid w:val="000413B8"/>
    <w:rsid w:val="0004218B"/>
    <w:rsid w:val="00042A53"/>
    <w:rsid w:val="00042A7A"/>
    <w:rsid w:val="00043790"/>
    <w:rsid w:val="00043E14"/>
    <w:rsid w:val="0004436A"/>
    <w:rsid w:val="00050EDB"/>
    <w:rsid w:val="000512F6"/>
    <w:rsid w:val="00051637"/>
    <w:rsid w:val="000542BE"/>
    <w:rsid w:val="0005735A"/>
    <w:rsid w:val="000602B1"/>
    <w:rsid w:val="00060519"/>
    <w:rsid w:val="000609A4"/>
    <w:rsid w:val="00060AEE"/>
    <w:rsid w:val="00060E1D"/>
    <w:rsid w:val="0006102E"/>
    <w:rsid w:val="00062DB1"/>
    <w:rsid w:val="000654F5"/>
    <w:rsid w:val="00065920"/>
    <w:rsid w:val="00067E72"/>
    <w:rsid w:val="00070344"/>
    <w:rsid w:val="0007040E"/>
    <w:rsid w:val="0007048A"/>
    <w:rsid w:val="00070866"/>
    <w:rsid w:val="00071B97"/>
    <w:rsid w:val="0007294E"/>
    <w:rsid w:val="00072DA5"/>
    <w:rsid w:val="00072DDF"/>
    <w:rsid w:val="00072FEF"/>
    <w:rsid w:val="000744C3"/>
    <w:rsid w:val="0007505A"/>
    <w:rsid w:val="00076FC4"/>
    <w:rsid w:val="00077C10"/>
    <w:rsid w:val="000801F8"/>
    <w:rsid w:val="00082AC2"/>
    <w:rsid w:val="00082CAA"/>
    <w:rsid w:val="00085214"/>
    <w:rsid w:val="00085E91"/>
    <w:rsid w:val="0009066D"/>
    <w:rsid w:val="00090E68"/>
    <w:rsid w:val="0009293F"/>
    <w:rsid w:val="0009365E"/>
    <w:rsid w:val="00094508"/>
    <w:rsid w:val="000964F0"/>
    <w:rsid w:val="000975F0"/>
    <w:rsid w:val="00097BE4"/>
    <w:rsid w:val="000A090B"/>
    <w:rsid w:val="000A217E"/>
    <w:rsid w:val="000A3485"/>
    <w:rsid w:val="000A34AF"/>
    <w:rsid w:val="000A3921"/>
    <w:rsid w:val="000A49C6"/>
    <w:rsid w:val="000A4EC7"/>
    <w:rsid w:val="000A56BF"/>
    <w:rsid w:val="000A6BEB"/>
    <w:rsid w:val="000A6D69"/>
    <w:rsid w:val="000A7FEA"/>
    <w:rsid w:val="000B0BA6"/>
    <w:rsid w:val="000B10AE"/>
    <w:rsid w:val="000B16CD"/>
    <w:rsid w:val="000B244F"/>
    <w:rsid w:val="000B41AE"/>
    <w:rsid w:val="000B478B"/>
    <w:rsid w:val="000B4E87"/>
    <w:rsid w:val="000C05EE"/>
    <w:rsid w:val="000C14DA"/>
    <w:rsid w:val="000C31A7"/>
    <w:rsid w:val="000C3C4D"/>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239"/>
    <w:rsid w:val="001037C6"/>
    <w:rsid w:val="00103DB3"/>
    <w:rsid w:val="00104EC3"/>
    <w:rsid w:val="00105617"/>
    <w:rsid w:val="00105E6B"/>
    <w:rsid w:val="001070EA"/>
    <w:rsid w:val="0010740C"/>
    <w:rsid w:val="00107916"/>
    <w:rsid w:val="0011095F"/>
    <w:rsid w:val="001127DD"/>
    <w:rsid w:val="00112E1B"/>
    <w:rsid w:val="00112EE7"/>
    <w:rsid w:val="00113916"/>
    <w:rsid w:val="00114C8F"/>
    <w:rsid w:val="001153B2"/>
    <w:rsid w:val="001168B7"/>
    <w:rsid w:val="00117B63"/>
    <w:rsid w:val="0012109C"/>
    <w:rsid w:val="00122A1E"/>
    <w:rsid w:val="00122D3A"/>
    <w:rsid w:val="00123803"/>
    <w:rsid w:val="0012423B"/>
    <w:rsid w:val="001242E4"/>
    <w:rsid w:val="0012639A"/>
    <w:rsid w:val="001265A7"/>
    <w:rsid w:val="001269D7"/>
    <w:rsid w:val="00126AFC"/>
    <w:rsid w:val="00127DEC"/>
    <w:rsid w:val="00127E04"/>
    <w:rsid w:val="0013015C"/>
    <w:rsid w:val="001323D3"/>
    <w:rsid w:val="001328B4"/>
    <w:rsid w:val="001334CC"/>
    <w:rsid w:val="00133B6D"/>
    <w:rsid w:val="00134168"/>
    <w:rsid w:val="001344AD"/>
    <w:rsid w:val="001369D7"/>
    <w:rsid w:val="001379B9"/>
    <w:rsid w:val="00137CE1"/>
    <w:rsid w:val="001404A4"/>
    <w:rsid w:val="0014111C"/>
    <w:rsid w:val="001422AA"/>
    <w:rsid w:val="00145B27"/>
    <w:rsid w:val="00145CC0"/>
    <w:rsid w:val="001467F3"/>
    <w:rsid w:val="0014685E"/>
    <w:rsid w:val="00146883"/>
    <w:rsid w:val="00146D7C"/>
    <w:rsid w:val="001470B9"/>
    <w:rsid w:val="00150495"/>
    <w:rsid w:val="00151467"/>
    <w:rsid w:val="00152226"/>
    <w:rsid w:val="001527B1"/>
    <w:rsid w:val="00152AB7"/>
    <w:rsid w:val="001546A2"/>
    <w:rsid w:val="00155C66"/>
    <w:rsid w:val="00156BF4"/>
    <w:rsid w:val="00160992"/>
    <w:rsid w:val="001612CE"/>
    <w:rsid w:val="001613D1"/>
    <w:rsid w:val="001613F5"/>
    <w:rsid w:val="00161DD1"/>
    <w:rsid w:val="0016209E"/>
    <w:rsid w:val="00163D5A"/>
    <w:rsid w:val="0016491E"/>
    <w:rsid w:val="00165CD1"/>
    <w:rsid w:val="00167B45"/>
    <w:rsid w:val="0017052E"/>
    <w:rsid w:val="00170AF2"/>
    <w:rsid w:val="001726E2"/>
    <w:rsid w:val="00172C55"/>
    <w:rsid w:val="001730E1"/>
    <w:rsid w:val="00176BF0"/>
    <w:rsid w:val="00177AFE"/>
    <w:rsid w:val="00177E72"/>
    <w:rsid w:val="00180953"/>
    <w:rsid w:val="00181280"/>
    <w:rsid w:val="001820E7"/>
    <w:rsid w:val="001835FE"/>
    <w:rsid w:val="00183A92"/>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051A"/>
    <w:rsid w:val="001A146D"/>
    <w:rsid w:val="001A1FEA"/>
    <w:rsid w:val="001A48DC"/>
    <w:rsid w:val="001A590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173A"/>
    <w:rsid w:val="001C1AB7"/>
    <w:rsid w:val="001C2588"/>
    <w:rsid w:val="001C2964"/>
    <w:rsid w:val="001C4F82"/>
    <w:rsid w:val="001C61F7"/>
    <w:rsid w:val="001C6603"/>
    <w:rsid w:val="001D23E3"/>
    <w:rsid w:val="001D32AE"/>
    <w:rsid w:val="001D32EB"/>
    <w:rsid w:val="001D3E5E"/>
    <w:rsid w:val="001D470B"/>
    <w:rsid w:val="001D5191"/>
    <w:rsid w:val="001D79D8"/>
    <w:rsid w:val="001D7A34"/>
    <w:rsid w:val="001E2176"/>
    <w:rsid w:val="001E21B5"/>
    <w:rsid w:val="001E33CF"/>
    <w:rsid w:val="001E40B2"/>
    <w:rsid w:val="001E4820"/>
    <w:rsid w:val="001E49FD"/>
    <w:rsid w:val="001E5B1F"/>
    <w:rsid w:val="001E6E35"/>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4968"/>
    <w:rsid w:val="002059FA"/>
    <w:rsid w:val="002070D3"/>
    <w:rsid w:val="00207901"/>
    <w:rsid w:val="0021086C"/>
    <w:rsid w:val="0021153B"/>
    <w:rsid w:val="0021241B"/>
    <w:rsid w:val="00212DB6"/>
    <w:rsid w:val="0021585C"/>
    <w:rsid w:val="00215F8E"/>
    <w:rsid w:val="00216671"/>
    <w:rsid w:val="00217E07"/>
    <w:rsid w:val="00221786"/>
    <w:rsid w:val="002237F5"/>
    <w:rsid w:val="0022491F"/>
    <w:rsid w:val="00224F66"/>
    <w:rsid w:val="0022766F"/>
    <w:rsid w:val="00227D21"/>
    <w:rsid w:val="002304D3"/>
    <w:rsid w:val="00230841"/>
    <w:rsid w:val="00231A23"/>
    <w:rsid w:val="00232AB0"/>
    <w:rsid w:val="00233409"/>
    <w:rsid w:val="00233E62"/>
    <w:rsid w:val="00235314"/>
    <w:rsid w:val="002356B5"/>
    <w:rsid w:val="0023611F"/>
    <w:rsid w:val="0023682F"/>
    <w:rsid w:val="00237312"/>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05"/>
    <w:rsid w:val="00255415"/>
    <w:rsid w:val="00255968"/>
    <w:rsid w:val="002564D5"/>
    <w:rsid w:val="0025672D"/>
    <w:rsid w:val="00256FCD"/>
    <w:rsid w:val="00257B33"/>
    <w:rsid w:val="00261DB5"/>
    <w:rsid w:val="00262579"/>
    <w:rsid w:val="002628D4"/>
    <w:rsid w:val="002628DE"/>
    <w:rsid w:val="00263D51"/>
    <w:rsid w:val="00264528"/>
    <w:rsid w:val="002652D5"/>
    <w:rsid w:val="00266E93"/>
    <w:rsid w:val="00267194"/>
    <w:rsid w:val="00267BD1"/>
    <w:rsid w:val="0027024D"/>
    <w:rsid w:val="0027179F"/>
    <w:rsid w:val="00272CE6"/>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703E"/>
    <w:rsid w:val="00290A8D"/>
    <w:rsid w:val="00291DED"/>
    <w:rsid w:val="00292DAA"/>
    <w:rsid w:val="002932E6"/>
    <w:rsid w:val="002944B7"/>
    <w:rsid w:val="002950F6"/>
    <w:rsid w:val="002952A5"/>
    <w:rsid w:val="00295673"/>
    <w:rsid w:val="00296760"/>
    <w:rsid w:val="0029743A"/>
    <w:rsid w:val="00297546"/>
    <w:rsid w:val="00297D0A"/>
    <w:rsid w:val="002A0FEA"/>
    <w:rsid w:val="002A1EBC"/>
    <w:rsid w:val="002A3FBE"/>
    <w:rsid w:val="002A6615"/>
    <w:rsid w:val="002A6A48"/>
    <w:rsid w:val="002A704E"/>
    <w:rsid w:val="002A7DB0"/>
    <w:rsid w:val="002A7F63"/>
    <w:rsid w:val="002B21B0"/>
    <w:rsid w:val="002B2878"/>
    <w:rsid w:val="002B2B0C"/>
    <w:rsid w:val="002B30BB"/>
    <w:rsid w:val="002B366A"/>
    <w:rsid w:val="002B3D03"/>
    <w:rsid w:val="002B4799"/>
    <w:rsid w:val="002B6155"/>
    <w:rsid w:val="002B6A09"/>
    <w:rsid w:val="002B75FF"/>
    <w:rsid w:val="002C0111"/>
    <w:rsid w:val="002C24E8"/>
    <w:rsid w:val="002C4CEA"/>
    <w:rsid w:val="002C6602"/>
    <w:rsid w:val="002C6ECB"/>
    <w:rsid w:val="002C73AF"/>
    <w:rsid w:val="002D4AE9"/>
    <w:rsid w:val="002D75BF"/>
    <w:rsid w:val="002D7E53"/>
    <w:rsid w:val="002E1C02"/>
    <w:rsid w:val="002E26D0"/>
    <w:rsid w:val="002E29CC"/>
    <w:rsid w:val="002E37C0"/>
    <w:rsid w:val="002E4141"/>
    <w:rsid w:val="002E4D1A"/>
    <w:rsid w:val="002E4FC2"/>
    <w:rsid w:val="002E5051"/>
    <w:rsid w:val="002E569B"/>
    <w:rsid w:val="002E5A5E"/>
    <w:rsid w:val="002E6828"/>
    <w:rsid w:val="002F142F"/>
    <w:rsid w:val="002F18EC"/>
    <w:rsid w:val="002F246C"/>
    <w:rsid w:val="002F3380"/>
    <w:rsid w:val="002F38CB"/>
    <w:rsid w:val="002F4BDB"/>
    <w:rsid w:val="002F4CD5"/>
    <w:rsid w:val="002F4E20"/>
    <w:rsid w:val="002F51C4"/>
    <w:rsid w:val="002F5B6C"/>
    <w:rsid w:val="002F65A1"/>
    <w:rsid w:val="002F6636"/>
    <w:rsid w:val="002F6A85"/>
    <w:rsid w:val="002F6B92"/>
    <w:rsid w:val="002F6F43"/>
    <w:rsid w:val="003000D3"/>
    <w:rsid w:val="00300658"/>
    <w:rsid w:val="00301481"/>
    <w:rsid w:val="00301970"/>
    <w:rsid w:val="003024F1"/>
    <w:rsid w:val="00302B7D"/>
    <w:rsid w:val="00302DBC"/>
    <w:rsid w:val="00305723"/>
    <w:rsid w:val="003067E8"/>
    <w:rsid w:val="00306A96"/>
    <w:rsid w:val="00307D45"/>
    <w:rsid w:val="00311A22"/>
    <w:rsid w:val="00316708"/>
    <w:rsid w:val="00316EA8"/>
    <w:rsid w:val="00317ABB"/>
    <w:rsid w:val="003208C2"/>
    <w:rsid w:val="00321A37"/>
    <w:rsid w:val="00322BDA"/>
    <w:rsid w:val="00323541"/>
    <w:rsid w:val="00324A79"/>
    <w:rsid w:val="00324F8D"/>
    <w:rsid w:val="0032634E"/>
    <w:rsid w:val="003266CF"/>
    <w:rsid w:val="00326C6B"/>
    <w:rsid w:val="00330825"/>
    <w:rsid w:val="00331AFE"/>
    <w:rsid w:val="003333CB"/>
    <w:rsid w:val="00334BE6"/>
    <w:rsid w:val="00335B64"/>
    <w:rsid w:val="00336145"/>
    <w:rsid w:val="003361BF"/>
    <w:rsid w:val="0033686B"/>
    <w:rsid w:val="003368F7"/>
    <w:rsid w:val="00336F67"/>
    <w:rsid w:val="003372FF"/>
    <w:rsid w:val="003373E2"/>
    <w:rsid w:val="0034095D"/>
    <w:rsid w:val="00340F75"/>
    <w:rsid w:val="00341318"/>
    <w:rsid w:val="003415C9"/>
    <w:rsid w:val="00342710"/>
    <w:rsid w:val="00343E09"/>
    <w:rsid w:val="003442A7"/>
    <w:rsid w:val="00344940"/>
    <w:rsid w:val="00344DCB"/>
    <w:rsid w:val="00346788"/>
    <w:rsid w:val="0034687D"/>
    <w:rsid w:val="00346AE1"/>
    <w:rsid w:val="00346DB0"/>
    <w:rsid w:val="00347616"/>
    <w:rsid w:val="003515B1"/>
    <w:rsid w:val="00353081"/>
    <w:rsid w:val="00353550"/>
    <w:rsid w:val="00353B85"/>
    <w:rsid w:val="0035588A"/>
    <w:rsid w:val="0035686A"/>
    <w:rsid w:val="00357E05"/>
    <w:rsid w:val="003603B5"/>
    <w:rsid w:val="00360E21"/>
    <w:rsid w:val="00361507"/>
    <w:rsid w:val="0036173C"/>
    <w:rsid w:val="00364859"/>
    <w:rsid w:val="003649E2"/>
    <w:rsid w:val="00364DA2"/>
    <w:rsid w:val="003654DC"/>
    <w:rsid w:val="003658A1"/>
    <w:rsid w:val="00365D1E"/>
    <w:rsid w:val="003672EC"/>
    <w:rsid w:val="003706DC"/>
    <w:rsid w:val="00370D9E"/>
    <w:rsid w:val="003735B5"/>
    <w:rsid w:val="003735F2"/>
    <w:rsid w:val="00373DF0"/>
    <w:rsid w:val="00373F8D"/>
    <w:rsid w:val="00374F56"/>
    <w:rsid w:val="00377C5D"/>
    <w:rsid w:val="003832D3"/>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476B"/>
    <w:rsid w:val="003A50E8"/>
    <w:rsid w:val="003A6003"/>
    <w:rsid w:val="003A6F79"/>
    <w:rsid w:val="003B1796"/>
    <w:rsid w:val="003B17CC"/>
    <w:rsid w:val="003B1812"/>
    <w:rsid w:val="003B245F"/>
    <w:rsid w:val="003B47B1"/>
    <w:rsid w:val="003B48FA"/>
    <w:rsid w:val="003C0CE8"/>
    <w:rsid w:val="003C1C1A"/>
    <w:rsid w:val="003C4D04"/>
    <w:rsid w:val="003C54A4"/>
    <w:rsid w:val="003C57BD"/>
    <w:rsid w:val="003D030A"/>
    <w:rsid w:val="003D1CDC"/>
    <w:rsid w:val="003D2240"/>
    <w:rsid w:val="003D3A6A"/>
    <w:rsid w:val="003D4145"/>
    <w:rsid w:val="003D45FB"/>
    <w:rsid w:val="003D5F0C"/>
    <w:rsid w:val="003D600E"/>
    <w:rsid w:val="003D6E6B"/>
    <w:rsid w:val="003D7D1F"/>
    <w:rsid w:val="003E0509"/>
    <w:rsid w:val="003E0717"/>
    <w:rsid w:val="003E082F"/>
    <w:rsid w:val="003E1209"/>
    <w:rsid w:val="003E15ED"/>
    <w:rsid w:val="003E2574"/>
    <w:rsid w:val="003E42A5"/>
    <w:rsid w:val="003E45C7"/>
    <w:rsid w:val="003E58F9"/>
    <w:rsid w:val="003F3896"/>
    <w:rsid w:val="003F476A"/>
    <w:rsid w:val="003F56E7"/>
    <w:rsid w:val="003F571A"/>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9D9"/>
    <w:rsid w:val="00411E3C"/>
    <w:rsid w:val="00412251"/>
    <w:rsid w:val="004122DC"/>
    <w:rsid w:val="004135C9"/>
    <w:rsid w:val="00413769"/>
    <w:rsid w:val="00414CDF"/>
    <w:rsid w:val="00415303"/>
    <w:rsid w:val="004162D3"/>
    <w:rsid w:val="00417516"/>
    <w:rsid w:val="00421B5D"/>
    <w:rsid w:val="00422C30"/>
    <w:rsid w:val="00423771"/>
    <w:rsid w:val="00425273"/>
    <w:rsid w:val="00425D82"/>
    <w:rsid w:val="00426038"/>
    <w:rsid w:val="0042674A"/>
    <w:rsid w:val="00426AA0"/>
    <w:rsid w:val="00426B4C"/>
    <w:rsid w:val="004348A9"/>
    <w:rsid w:val="004351EA"/>
    <w:rsid w:val="004416AE"/>
    <w:rsid w:val="00442789"/>
    <w:rsid w:val="00442A63"/>
    <w:rsid w:val="00444169"/>
    <w:rsid w:val="004446CE"/>
    <w:rsid w:val="00444A61"/>
    <w:rsid w:val="00445635"/>
    <w:rsid w:val="00446745"/>
    <w:rsid w:val="004473BE"/>
    <w:rsid w:val="00447816"/>
    <w:rsid w:val="00447D6F"/>
    <w:rsid w:val="00450170"/>
    <w:rsid w:val="0045088C"/>
    <w:rsid w:val="00450A88"/>
    <w:rsid w:val="00452A6E"/>
    <w:rsid w:val="004540F4"/>
    <w:rsid w:val="00455AB7"/>
    <w:rsid w:val="00455D32"/>
    <w:rsid w:val="00456120"/>
    <w:rsid w:val="0045634F"/>
    <w:rsid w:val="0045654E"/>
    <w:rsid w:val="00457A5B"/>
    <w:rsid w:val="0046074A"/>
    <w:rsid w:val="004608A8"/>
    <w:rsid w:val="00460FB5"/>
    <w:rsid w:val="00461148"/>
    <w:rsid w:val="0046126F"/>
    <w:rsid w:val="0046189F"/>
    <w:rsid w:val="0046304A"/>
    <w:rsid w:val="00463956"/>
    <w:rsid w:val="00464B1E"/>
    <w:rsid w:val="00465B04"/>
    <w:rsid w:val="00465F80"/>
    <w:rsid w:val="00466DA6"/>
    <w:rsid w:val="004672BE"/>
    <w:rsid w:val="004679D7"/>
    <w:rsid w:val="00472C7B"/>
    <w:rsid w:val="00472EE7"/>
    <w:rsid w:val="0047330B"/>
    <w:rsid w:val="00473708"/>
    <w:rsid w:val="004739B9"/>
    <w:rsid w:val="0047429C"/>
    <w:rsid w:val="0047522E"/>
    <w:rsid w:val="004754F3"/>
    <w:rsid w:val="004778C3"/>
    <w:rsid w:val="00480340"/>
    <w:rsid w:val="0048040D"/>
    <w:rsid w:val="0048042E"/>
    <w:rsid w:val="00480DFA"/>
    <w:rsid w:val="0048104E"/>
    <w:rsid w:val="00481BAF"/>
    <w:rsid w:val="00482B0F"/>
    <w:rsid w:val="00482B9E"/>
    <w:rsid w:val="00483F80"/>
    <w:rsid w:val="00484408"/>
    <w:rsid w:val="00484554"/>
    <w:rsid w:val="004867DD"/>
    <w:rsid w:val="0048694D"/>
    <w:rsid w:val="00486EC3"/>
    <w:rsid w:val="00486F14"/>
    <w:rsid w:val="00487C73"/>
    <w:rsid w:val="00490B06"/>
    <w:rsid w:val="0049300B"/>
    <w:rsid w:val="00493E5B"/>
    <w:rsid w:val="00494454"/>
    <w:rsid w:val="0049486E"/>
    <w:rsid w:val="00494CF2"/>
    <w:rsid w:val="00495289"/>
    <w:rsid w:val="00495A1A"/>
    <w:rsid w:val="00495FED"/>
    <w:rsid w:val="00496781"/>
    <w:rsid w:val="0049678F"/>
    <w:rsid w:val="004969A2"/>
    <w:rsid w:val="004A105C"/>
    <w:rsid w:val="004A14A0"/>
    <w:rsid w:val="004A166C"/>
    <w:rsid w:val="004A31FF"/>
    <w:rsid w:val="004A3EDE"/>
    <w:rsid w:val="004A3F7A"/>
    <w:rsid w:val="004A44D0"/>
    <w:rsid w:val="004A5088"/>
    <w:rsid w:val="004A52F3"/>
    <w:rsid w:val="004A6876"/>
    <w:rsid w:val="004A7775"/>
    <w:rsid w:val="004A7E40"/>
    <w:rsid w:val="004B0394"/>
    <w:rsid w:val="004B126A"/>
    <w:rsid w:val="004B140D"/>
    <w:rsid w:val="004B145C"/>
    <w:rsid w:val="004B3021"/>
    <w:rsid w:val="004C0DA7"/>
    <w:rsid w:val="004C1611"/>
    <w:rsid w:val="004C1D5F"/>
    <w:rsid w:val="004C2107"/>
    <w:rsid w:val="004C2634"/>
    <w:rsid w:val="004C2D2A"/>
    <w:rsid w:val="004C3193"/>
    <w:rsid w:val="004C4653"/>
    <w:rsid w:val="004C5EC6"/>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404F"/>
    <w:rsid w:val="004D4459"/>
    <w:rsid w:val="004D4543"/>
    <w:rsid w:val="004D7BA5"/>
    <w:rsid w:val="004E0666"/>
    <w:rsid w:val="004E216F"/>
    <w:rsid w:val="004E2380"/>
    <w:rsid w:val="004E3A54"/>
    <w:rsid w:val="004E3D21"/>
    <w:rsid w:val="004E43FD"/>
    <w:rsid w:val="004E47D5"/>
    <w:rsid w:val="004E481B"/>
    <w:rsid w:val="004E59AB"/>
    <w:rsid w:val="004E667D"/>
    <w:rsid w:val="004E7ACE"/>
    <w:rsid w:val="004F0A0F"/>
    <w:rsid w:val="004F0D95"/>
    <w:rsid w:val="004F12DF"/>
    <w:rsid w:val="004F1D69"/>
    <w:rsid w:val="004F2F14"/>
    <w:rsid w:val="004F4420"/>
    <w:rsid w:val="004F4EB7"/>
    <w:rsid w:val="004F6A41"/>
    <w:rsid w:val="004F76E2"/>
    <w:rsid w:val="004F7866"/>
    <w:rsid w:val="004F7E48"/>
    <w:rsid w:val="0050011F"/>
    <w:rsid w:val="00500869"/>
    <w:rsid w:val="00501F34"/>
    <w:rsid w:val="00503C1A"/>
    <w:rsid w:val="00503CDD"/>
    <w:rsid w:val="00504675"/>
    <w:rsid w:val="0050490E"/>
    <w:rsid w:val="0050498C"/>
    <w:rsid w:val="005061CE"/>
    <w:rsid w:val="00506DD3"/>
    <w:rsid w:val="00507966"/>
    <w:rsid w:val="0051096B"/>
    <w:rsid w:val="00511051"/>
    <w:rsid w:val="0051153F"/>
    <w:rsid w:val="00511B92"/>
    <w:rsid w:val="00511F7B"/>
    <w:rsid w:val="005150FA"/>
    <w:rsid w:val="00515EC5"/>
    <w:rsid w:val="00515FF3"/>
    <w:rsid w:val="00516539"/>
    <w:rsid w:val="00517D4E"/>
    <w:rsid w:val="0052017C"/>
    <w:rsid w:val="00520513"/>
    <w:rsid w:val="005208EF"/>
    <w:rsid w:val="00520947"/>
    <w:rsid w:val="00522057"/>
    <w:rsid w:val="00522E5D"/>
    <w:rsid w:val="005238FF"/>
    <w:rsid w:val="005239D2"/>
    <w:rsid w:val="00523F5E"/>
    <w:rsid w:val="00525068"/>
    <w:rsid w:val="00525DEE"/>
    <w:rsid w:val="0052627C"/>
    <w:rsid w:val="00530F6B"/>
    <w:rsid w:val="0053141A"/>
    <w:rsid w:val="005315B3"/>
    <w:rsid w:val="00531839"/>
    <w:rsid w:val="0053276C"/>
    <w:rsid w:val="00541D28"/>
    <w:rsid w:val="00541E5E"/>
    <w:rsid w:val="005427D0"/>
    <w:rsid w:val="00542BFB"/>
    <w:rsid w:val="00542E63"/>
    <w:rsid w:val="005455DD"/>
    <w:rsid w:val="0054754A"/>
    <w:rsid w:val="005500E5"/>
    <w:rsid w:val="00550B50"/>
    <w:rsid w:val="00551027"/>
    <w:rsid w:val="00551D6F"/>
    <w:rsid w:val="00552FF3"/>
    <w:rsid w:val="005532E4"/>
    <w:rsid w:val="005546B6"/>
    <w:rsid w:val="00555607"/>
    <w:rsid w:val="005565A2"/>
    <w:rsid w:val="0055670B"/>
    <w:rsid w:val="00556A88"/>
    <w:rsid w:val="005603B6"/>
    <w:rsid w:val="005605A2"/>
    <w:rsid w:val="00561653"/>
    <w:rsid w:val="005620AD"/>
    <w:rsid w:val="00562F84"/>
    <w:rsid w:val="00563014"/>
    <w:rsid w:val="00565034"/>
    <w:rsid w:val="005650A1"/>
    <w:rsid w:val="00565E20"/>
    <w:rsid w:val="0056611F"/>
    <w:rsid w:val="005662E9"/>
    <w:rsid w:val="0057008C"/>
    <w:rsid w:val="0057048D"/>
    <w:rsid w:val="00572625"/>
    <w:rsid w:val="0057341C"/>
    <w:rsid w:val="00573FBA"/>
    <w:rsid w:val="005746DA"/>
    <w:rsid w:val="00574A9F"/>
    <w:rsid w:val="00574AF1"/>
    <w:rsid w:val="0057603C"/>
    <w:rsid w:val="005768ED"/>
    <w:rsid w:val="00579CDC"/>
    <w:rsid w:val="00582476"/>
    <w:rsid w:val="005842A5"/>
    <w:rsid w:val="005848B8"/>
    <w:rsid w:val="00586E35"/>
    <w:rsid w:val="00587459"/>
    <w:rsid w:val="005879BF"/>
    <w:rsid w:val="00591F04"/>
    <w:rsid w:val="00592B89"/>
    <w:rsid w:val="005936D4"/>
    <w:rsid w:val="00593B54"/>
    <w:rsid w:val="00594208"/>
    <w:rsid w:val="005A09E5"/>
    <w:rsid w:val="005A1841"/>
    <w:rsid w:val="005A2923"/>
    <w:rsid w:val="005A2C7A"/>
    <w:rsid w:val="005A4CDC"/>
    <w:rsid w:val="005A5C09"/>
    <w:rsid w:val="005A62CA"/>
    <w:rsid w:val="005A74F4"/>
    <w:rsid w:val="005A7999"/>
    <w:rsid w:val="005A7BD6"/>
    <w:rsid w:val="005A7EA8"/>
    <w:rsid w:val="005B08D5"/>
    <w:rsid w:val="005B416E"/>
    <w:rsid w:val="005B41F6"/>
    <w:rsid w:val="005B4483"/>
    <w:rsid w:val="005B4C18"/>
    <w:rsid w:val="005B5330"/>
    <w:rsid w:val="005B6486"/>
    <w:rsid w:val="005B715B"/>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342F"/>
    <w:rsid w:val="005F4C3F"/>
    <w:rsid w:val="005F5886"/>
    <w:rsid w:val="005F60AA"/>
    <w:rsid w:val="005F63B7"/>
    <w:rsid w:val="005F69DA"/>
    <w:rsid w:val="005F6DC5"/>
    <w:rsid w:val="005F7470"/>
    <w:rsid w:val="005F7EFA"/>
    <w:rsid w:val="00600A33"/>
    <w:rsid w:val="0060164D"/>
    <w:rsid w:val="00601E04"/>
    <w:rsid w:val="00602F50"/>
    <w:rsid w:val="00604CC5"/>
    <w:rsid w:val="0060560D"/>
    <w:rsid w:val="00605781"/>
    <w:rsid w:val="00605E02"/>
    <w:rsid w:val="006063BC"/>
    <w:rsid w:val="006065B0"/>
    <w:rsid w:val="00610288"/>
    <w:rsid w:val="00610BF4"/>
    <w:rsid w:val="00610F01"/>
    <w:rsid w:val="006116F3"/>
    <w:rsid w:val="00612A0D"/>
    <w:rsid w:val="00612D5A"/>
    <w:rsid w:val="00613345"/>
    <w:rsid w:val="006147A5"/>
    <w:rsid w:val="0061495F"/>
    <w:rsid w:val="00614C90"/>
    <w:rsid w:val="00614F84"/>
    <w:rsid w:val="0061554D"/>
    <w:rsid w:val="00616291"/>
    <w:rsid w:val="00616DF4"/>
    <w:rsid w:val="006170FE"/>
    <w:rsid w:val="00617478"/>
    <w:rsid w:val="006202F0"/>
    <w:rsid w:val="00620A50"/>
    <w:rsid w:val="00620E25"/>
    <w:rsid w:val="006211F3"/>
    <w:rsid w:val="00621C87"/>
    <w:rsid w:val="00622CF6"/>
    <w:rsid w:val="0062384A"/>
    <w:rsid w:val="0062531A"/>
    <w:rsid w:val="00625A85"/>
    <w:rsid w:val="00625AC9"/>
    <w:rsid w:val="006261D1"/>
    <w:rsid w:val="0062646C"/>
    <w:rsid w:val="00627419"/>
    <w:rsid w:val="006276B7"/>
    <w:rsid w:val="006304C1"/>
    <w:rsid w:val="006309EA"/>
    <w:rsid w:val="00630E34"/>
    <w:rsid w:val="0063112B"/>
    <w:rsid w:val="00632CE3"/>
    <w:rsid w:val="00634083"/>
    <w:rsid w:val="00634317"/>
    <w:rsid w:val="006343DB"/>
    <w:rsid w:val="00634426"/>
    <w:rsid w:val="00635622"/>
    <w:rsid w:val="00635D0B"/>
    <w:rsid w:val="00637C32"/>
    <w:rsid w:val="00637E11"/>
    <w:rsid w:val="00641367"/>
    <w:rsid w:val="00641EED"/>
    <w:rsid w:val="00642284"/>
    <w:rsid w:val="006422BF"/>
    <w:rsid w:val="006422EC"/>
    <w:rsid w:val="00642E75"/>
    <w:rsid w:val="0064307A"/>
    <w:rsid w:val="00645E69"/>
    <w:rsid w:val="0064611B"/>
    <w:rsid w:val="006462FA"/>
    <w:rsid w:val="0064673A"/>
    <w:rsid w:val="00646DD3"/>
    <w:rsid w:val="00650B43"/>
    <w:rsid w:val="00651BC8"/>
    <w:rsid w:val="00652EC1"/>
    <w:rsid w:val="006532B3"/>
    <w:rsid w:val="0065577A"/>
    <w:rsid w:val="00656AAE"/>
    <w:rsid w:val="00657CD3"/>
    <w:rsid w:val="00661BDA"/>
    <w:rsid w:val="00661C68"/>
    <w:rsid w:val="00661D2A"/>
    <w:rsid w:val="0066214A"/>
    <w:rsid w:val="00662E8B"/>
    <w:rsid w:val="006630FF"/>
    <w:rsid w:val="006653EE"/>
    <w:rsid w:val="00665F7F"/>
    <w:rsid w:val="006667A3"/>
    <w:rsid w:val="0067006D"/>
    <w:rsid w:val="006719E0"/>
    <w:rsid w:val="00672FC7"/>
    <w:rsid w:val="00673365"/>
    <w:rsid w:val="006734AE"/>
    <w:rsid w:val="006749E3"/>
    <w:rsid w:val="00674ADF"/>
    <w:rsid w:val="00676DE6"/>
    <w:rsid w:val="00677B96"/>
    <w:rsid w:val="0068102E"/>
    <w:rsid w:val="00684A87"/>
    <w:rsid w:val="006856EE"/>
    <w:rsid w:val="00685954"/>
    <w:rsid w:val="0068598D"/>
    <w:rsid w:val="00685E04"/>
    <w:rsid w:val="00686D09"/>
    <w:rsid w:val="0069360F"/>
    <w:rsid w:val="006951FD"/>
    <w:rsid w:val="006955E3"/>
    <w:rsid w:val="00695EB3"/>
    <w:rsid w:val="006961E0"/>
    <w:rsid w:val="00696DC9"/>
    <w:rsid w:val="00697E55"/>
    <w:rsid w:val="006A0061"/>
    <w:rsid w:val="006A01D5"/>
    <w:rsid w:val="006A06A9"/>
    <w:rsid w:val="006A14B9"/>
    <w:rsid w:val="006A28FE"/>
    <w:rsid w:val="006A330E"/>
    <w:rsid w:val="006A630F"/>
    <w:rsid w:val="006A6E45"/>
    <w:rsid w:val="006A779D"/>
    <w:rsid w:val="006A7863"/>
    <w:rsid w:val="006A7870"/>
    <w:rsid w:val="006A7BBB"/>
    <w:rsid w:val="006A7C3F"/>
    <w:rsid w:val="006A7EC2"/>
    <w:rsid w:val="006B056B"/>
    <w:rsid w:val="006B20B1"/>
    <w:rsid w:val="006B3ED3"/>
    <w:rsid w:val="006B5A96"/>
    <w:rsid w:val="006B6394"/>
    <w:rsid w:val="006B694A"/>
    <w:rsid w:val="006C0C9A"/>
    <w:rsid w:val="006C0EA4"/>
    <w:rsid w:val="006C1D96"/>
    <w:rsid w:val="006C213A"/>
    <w:rsid w:val="006C39B3"/>
    <w:rsid w:val="006C41B1"/>
    <w:rsid w:val="006C572C"/>
    <w:rsid w:val="006D1078"/>
    <w:rsid w:val="006D160C"/>
    <w:rsid w:val="006D1E59"/>
    <w:rsid w:val="006D2EE4"/>
    <w:rsid w:val="006D4DB0"/>
    <w:rsid w:val="006D6871"/>
    <w:rsid w:val="006D68B6"/>
    <w:rsid w:val="006D702B"/>
    <w:rsid w:val="006D7F21"/>
    <w:rsid w:val="006E13C6"/>
    <w:rsid w:val="006E1B5D"/>
    <w:rsid w:val="006E1FAF"/>
    <w:rsid w:val="006E483B"/>
    <w:rsid w:val="006E5C8D"/>
    <w:rsid w:val="006E6D78"/>
    <w:rsid w:val="006E6DD7"/>
    <w:rsid w:val="006F05E0"/>
    <w:rsid w:val="006F08C5"/>
    <w:rsid w:val="006F2107"/>
    <w:rsid w:val="006F230A"/>
    <w:rsid w:val="006F3E70"/>
    <w:rsid w:val="006F43D6"/>
    <w:rsid w:val="006F4BBE"/>
    <w:rsid w:val="006F4FD5"/>
    <w:rsid w:val="006F651D"/>
    <w:rsid w:val="006F69F6"/>
    <w:rsid w:val="006F7322"/>
    <w:rsid w:val="006F742C"/>
    <w:rsid w:val="006F7F9B"/>
    <w:rsid w:val="007009B8"/>
    <w:rsid w:val="00701B2D"/>
    <w:rsid w:val="007028DA"/>
    <w:rsid w:val="00704D61"/>
    <w:rsid w:val="00707494"/>
    <w:rsid w:val="00707E68"/>
    <w:rsid w:val="00711AC5"/>
    <w:rsid w:val="00711C08"/>
    <w:rsid w:val="00711CE9"/>
    <w:rsid w:val="00712774"/>
    <w:rsid w:val="007134E2"/>
    <w:rsid w:val="007141D0"/>
    <w:rsid w:val="0071462A"/>
    <w:rsid w:val="0071565A"/>
    <w:rsid w:val="007172F3"/>
    <w:rsid w:val="007222B5"/>
    <w:rsid w:val="007227E5"/>
    <w:rsid w:val="007247EC"/>
    <w:rsid w:val="007257F2"/>
    <w:rsid w:val="00726AB4"/>
    <w:rsid w:val="00730320"/>
    <w:rsid w:val="00730CE8"/>
    <w:rsid w:val="00731AE6"/>
    <w:rsid w:val="00733B6B"/>
    <w:rsid w:val="00734B3E"/>
    <w:rsid w:val="00735253"/>
    <w:rsid w:val="007357EC"/>
    <w:rsid w:val="0074263E"/>
    <w:rsid w:val="007454B2"/>
    <w:rsid w:val="007458A4"/>
    <w:rsid w:val="00745B0C"/>
    <w:rsid w:val="00747DE6"/>
    <w:rsid w:val="0075066D"/>
    <w:rsid w:val="00750BF4"/>
    <w:rsid w:val="00750D78"/>
    <w:rsid w:val="00751853"/>
    <w:rsid w:val="00752CFA"/>
    <w:rsid w:val="0075345B"/>
    <w:rsid w:val="00757BE7"/>
    <w:rsid w:val="00757FEF"/>
    <w:rsid w:val="007610FB"/>
    <w:rsid w:val="00761622"/>
    <w:rsid w:val="00761D99"/>
    <w:rsid w:val="0076235D"/>
    <w:rsid w:val="0076244E"/>
    <w:rsid w:val="00762847"/>
    <w:rsid w:val="00763551"/>
    <w:rsid w:val="00765920"/>
    <w:rsid w:val="00765F3E"/>
    <w:rsid w:val="00766537"/>
    <w:rsid w:val="00766E39"/>
    <w:rsid w:val="00767C31"/>
    <w:rsid w:val="0077091A"/>
    <w:rsid w:val="007735E3"/>
    <w:rsid w:val="0077573D"/>
    <w:rsid w:val="007761DA"/>
    <w:rsid w:val="007761F5"/>
    <w:rsid w:val="00777A07"/>
    <w:rsid w:val="00777FE0"/>
    <w:rsid w:val="00780539"/>
    <w:rsid w:val="007806E4"/>
    <w:rsid w:val="00782174"/>
    <w:rsid w:val="0078395F"/>
    <w:rsid w:val="00783AC9"/>
    <w:rsid w:val="00783E35"/>
    <w:rsid w:val="00783FEC"/>
    <w:rsid w:val="00784788"/>
    <w:rsid w:val="00787AAC"/>
    <w:rsid w:val="00790546"/>
    <w:rsid w:val="007909A3"/>
    <w:rsid w:val="007933A3"/>
    <w:rsid w:val="00793E57"/>
    <w:rsid w:val="00795FD4"/>
    <w:rsid w:val="0079677B"/>
    <w:rsid w:val="007968AD"/>
    <w:rsid w:val="0079705E"/>
    <w:rsid w:val="007A0376"/>
    <w:rsid w:val="007A179E"/>
    <w:rsid w:val="007A1F5B"/>
    <w:rsid w:val="007A242D"/>
    <w:rsid w:val="007A32CC"/>
    <w:rsid w:val="007A41D9"/>
    <w:rsid w:val="007A4CAF"/>
    <w:rsid w:val="007A5400"/>
    <w:rsid w:val="007A56BC"/>
    <w:rsid w:val="007A6FB0"/>
    <w:rsid w:val="007A7DE2"/>
    <w:rsid w:val="007B00C6"/>
    <w:rsid w:val="007B0255"/>
    <w:rsid w:val="007B032B"/>
    <w:rsid w:val="007B06BE"/>
    <w:rsid w:val="007B0918"/>
    <w:rsid w:val="007B1904"/>
    <w:rsid w:val="007B2A94"/>
    <w:rsid w:val="007B385D"/>
    <w:rsid w:val="007B3D2B"/>
    <w:rsid w:val="007B5C48"/>
    <w:rsid w:val="007B6947"/>
    <w:rsid w:val="007B7058"/>
    <w:rsid w:val="007B7426"/>
    <w:rsid w:val="007C10D4"/>
    <w:rsid w:val="007C11F0"/>
    <w:rsid w:val="007C2863"/>
    <w:rsid w:val="007C354A"/>
    <w:rsid w:val="007C42B8"/>
    <w:rsid w:val="007C442D"/>
    <w:rsid w:val="007C4DAF"/>
    <w:rsid w:val="007C504F"/>
    <w:rsid w:val="007C7C46"/>
    <w:rsid w:val="007D13F7"/>
    <w:rsid w:val="007D3021"/>
    <w:rsid w:val="007D381C"/>
    <w:rsid w:val="007D3A75"/>
    <w:rsid w:val="007D4C98"/>
    <w:rsid w:val="007D5029"/>
    <w:rsid w:val="007D6BDC"/>
    <w:rsid w:val="007D6E46"/>
    <w:rsid w:val="007D7480"/>
    <w:rsid w:val="007E1756"/>
    <w:rsid w:val="007E28C1"/>
    <w:rsid w:val="007E2DC7"/>
    <w:rsid w:val="007E3057"/>
    <w:rsid w:val="007E3176"/>
    <w:rsid w:val="007E372E"/>
    <w:rsid w:val="007E37C6"/>
    <w:rsid w:val="007E384A"/>
    <w:rsid w:val="007E6CF8"/>
    <w:rsid w:val="007F085F"/>
    <w:rsid w:val="007F0BA2"/>
    <w:rsid w:val="007F19B7"/>
    <w:rsid w:val="007F26C9"/>
    <w:rsid w:val="007F3051"/>
    <w:rsid w:val="007F30E1"/>
    <w:rsid w:val="007F38F3"/>
    <w:rsid w:val="007F4E10"/>
    <w:rsid w:val="007F5F86"/>
    <w:rsid w:val="007F6FCF"/>
    <w:rsid w:val="00804F91"/>
    <w:rsid w:val="00805A84"/>
    <w:rsid w:val="00805BA0"/>
    <w:rsid w:val="00805D3A"/>
    <w:rsid w:val="008069D3"/>
    <w:rsid w:val="008075E0"/>
    <w:rsid w:val="00810C85"/>
    <w:rsid w:val="0081154B"/>
    <w:rsid w:val="00812906"/>
    <w:rsid w:val="00813D0F"/>
    <w:rsid w:val="00816586"/>
    <w:rsid w:val="00820583"/>
    <w:rsid w:val="00820F8B"/>
    <w:rsid w:val="00821D74"/>
    <w:rsid w:val="008231C2"/>
    <w:rsid w:val="008231D5"/>
    <w:rsid w:val="00825DB3"/>
    <w:rsid w:val="00827850"/>
    <w:rsid w:val="00827939"/>
    <w:rsid w:val="008313E4"/>
    <w:rsid w:val="0083151E"/>
    <w:rsid w:val="00831B46"/>
    <w:rsid w:val="00831BCF"/>
    <w:rsid w:val="00832ACD"/>
    <w:rsid w:val="008339D7"/>
    <w:rsid w:val="008350DA"/>
    <w:rsid w:val="00836833"/>
    <w:rsid w:val="00836B3B"/>
    <w:rsid w:val="008373C4"/>
    <w:rsid w:val="00837CB9"/>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56712"/>
    <w:rsid w:val="00857047"/>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41F"/>
    <w:rsid w:val="0087674D"/>
    <w:rsid w:val="0087698F"/>
    <w:rsid w:val="00876F87"/>
    <w:rsid w:val="0087793D"/>
    <w:rsid w:val="008807B7"/>
    <w:rsid w:val="00880808"/>
    <w:rsid w:val="00881F1A"/>
    <w:rsid w:val="008829A8"/>
    <w:rsid w:val="0088390C"/>
    <w:rsid w:val="00883FF6"/>
    <w:rsid w:val="00885791"/>
    <w:rsid w:val="008866B4"/>
    <w:rsid w:val="00886B80"/>
    <w:rsid w:val="008879E7"/>
    <w:rsid w:val="00890AAC"/>
    <w:rsid w:val="00890E2D"/>
    <w:rsid w:val="008913C5"/>
    <w:rsid w:val="00891768"/>
    <w:rsid w:val="0089360D"/>
    <w:rsid w:val="00894A8E"/>
    <w:rsid w:val="00895436"/>
    <w:rsid w:val="00896BB7"/>
    <w:rsid w:val="00897B88"/>
    <w:rsid w:val="00897CD3"/>
    <w:rsid w:val="008A2482"/>
    <w:rsid w:val="008A37D9"/>
    <w:rsid w:val="008A5349"/>
    <w:rsid w:val="008A7050"/>
    <w:rsid w:val="008A7786"/>
    <w:rsid w:val="008B0270"/>
    <w:rsid w:val="008B02BF"/>
    <w:rsid w:val="008B0392"/>
    <w:rsid w:val="008B0786"/>
    <w:rsid w:val="008B0DA1"/>
    <w:rsid w:val="008B384C"/>
    <w:rsid w:val="008B430B"/>
    <w:rsid w:val="008B4F61"/>
    <w:rsid w:val="008B6A5D"/>
    <w:rsid w:val="008B6B0D"/>
    <w:rsid w:val="008B7E5C"/>
    <w:rsid w:val="008B7E74"/>
    <w:rsid w:val="008C0DCA"/>
    <w:rsid w:val="008C206B"/>
    <w:rsid w:val="008C227A"/>
    <w:rsid w:val="008C22EC"/>
    <w:rsid w:val="008C3348"/>
    <w:rsid w:val="008C517A"/>
    <w:rsid w:val="008C5602"/>
    <w:rsid w:val="008C587E"/>
    <w:rsid w:val="008C5EFE"/>
    <w:rsid w:val="008D1158"/>
    <w:rsid w:val="008D1964"/>
    <w:rsid w:val="008D4344"/>
    <w:rsid w:val="008D4B4E"/>
    <w:rsid w:val="008D5811"/>
    <w:rsid w:val="008E1942"/>
    <w:rsid w:val="008E1D8A"/>
    <w:rsid w:val="008E29FC"/>
    <w:rsid w:val="008E2C18"/>
    <w:rsid w:val="008E505B"/>
    <w:rsid w:val="008E50F4"/>
    <w:rsid w:val="008E533D"/>
    <w:rsid w:val="008E6030"/>
    <w:rsid w:val="008E773A"/>
    <w:rsid w:val="008E792C"/>
    <w:rsid w:val="008E7C0F"/>
    <w:rsid w:val="008F03B7"/>
    <w:rsid w:val="008F08EC"/>
    <w:rsid w:val="008F18B1"/>
    <w:rsid w:val="008F26AB"/>
    <w:rsid w:val="008F299A"/>
    <w:rsid w:val="008F3A61"/>
    <w:rsid w:val="008F422A"/>
    <w:rsid w:val="008F5342"/>
    <w:rsid w:val="008F56BB"/>
    <w:rsid w:val="0090020B"/>
    <w:rsid w:val="009007A7"/>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C86"/>
    <w:rsid w:val="0091078A"/>
    <w:rsid w:val="00910908"/>
    <w:rsid w:val="00910DF9"/>
    <w:rsid w:val="00911429"/>
    <w:rsid w:val="0091314F"/>
    <w:rsid w:val="0091339A"/>
    <w:rsid w:val="00916057"/>
    <w:rsid w:val="009170A5"/>
    <w:rsid w:val="00920040"/>
    <w:rsid w:val="009204C9"/>
    <w:rsid w:val="00920B5C"/>
    <w:rsid w:val="00920DEE"/>
    <w:rsid w:val="00924342"/>
    <w:rsid w:val="00924574"/>
    <w:rsid w:val="00924C7D"/>
    <w:rsid w:val="00925843"/>
    <w:rsid w:val="009275FB"/>
    <w:rsid w:val="00930226"/>
    <w:rsid w:val="00932861"/>
    <w:rsid w:val="00932D5D"/>
    <w:rsid w:val="0093399A"/>
    <w:rsid w:val="009371DB"/>
    <w:rsid w:val="0094048D"/>
    <w:rsid w:val="009409C9"/>
    <w:rsid w:val="00940D34"/>
    <w:rsid w:val="00941F4E"/>
    <w:rsid w:val="00942DAD"/>
    <w:rsid w:val="009447C8"/>
    <w:rsid w:val="009456D7"/>
    <w:rsid w:val="0094791D"/>
    <w:rsid w:val="00947EA2"/>
    <w:rsid w:val="00952B86"/>
    <w:rsid w:val="00953C2C"/>
    <w:rsid w:val="00955AEC"/>
    <w:rsid w:val="00956186"/>
    <w:rsid w:val="009570E0"/>
    <w:rsid w:val="009574E1"/>
    <w:rsid w:val="009576DA"/>
    <w:rsid w:val="00960CFA"/>
    <w:rsid w:val="00960D05"/>
    <w:rsid w:val="0096296A"/>
    <w:rsid w:val="00962C65"/>
    <w:rsid w:val="00963D5B"/>
    <w:rsid w:val="0096444F"/>
    <w:rsid w:val="00964CE6"/>
    <w:rsid w:val="00965C4B"/>
    <w:rsid w:val="009670A7"/>
    <w:rsid w:val="00967C53"/>
    <w:rsid w:val="00971C38"/>
    <w:rsid w:val="0097203D"/>
    <w:rsid w:val="00974525"/>
    <w:rsid w:val="009746E9"/>
    <w:rsid w:val="00975EEB"/>
    <w:rsid w:val="00976FEE"/>
    <w:rsid w:val="0097706C"/>
    <w:rsid w:val="009772EB"/>
    <w:rsid w:val="0097756B"/>
    <w:rsid w:val="00977EE0"/>
    <w:rsid w:val="009812D0"/>
    <w:rsid w:val="009814EB"/>
    <w:rsid w:val="009820AF"/>
    <w:rsid w:val="00982109"/>
    <w:rsid w:val="009825FB"/>
    <w:rsid w:val="00982BBB"/>
    <w:rsid w:val="00982D87"/>
    <w:rsid w:val="00983073"/>
    <w:rsid w:val="00983236"/>
    <w:rsid w:val="009832A6"/>
    <w:rsid w:val="00983B93"/>
    <w:rsid w:val="00983F2B"/>
    <w:rsid w:val="009850C3"/>
    <w:rsid w:val="00985424"/>
    <w:rsid w:val="009855DC"/>
    <w:rsid w:val="009866EA"/>
    <w:rsid w:val="00986D2D"/>
    <w:rsid w:val="00991079"/>
    <w:rsid w:val="00991618"/>
    <w:rsid w:val="009931A1"/>
    <w:rsid w:val="0099382B"/>
    <w:rsid w:val="009947E5"/>
    <w:rsid w:val="009959FF"/>
    <w:rsid w:val="00996141"/>
    <w:rsid w:val="00996851"/>
    <w:rsid w:val="00997621"/>
    <w:rsid w:val="0099FBC5"/>
    <w:rsid w:val="009A0442"/>
    <w:rsid w:val="009A1109"/>
    <w:rsid w:val="009A2DEC"/>
    <w:rsid w:val="009A2E2C"/>
    <w:rsid w:val="009A2FA5"/>
    <w:rsid w:val="009A4362"/>
    <w:rsid w:val="009A4532"/>
    <w:rsid w:val="009A494B"/>
    <w:rsid w:val="009A4A71"/>
    <w:rsid w:val="009A659D"/>
    <w:rsid w:val="009A6A63"/>
    <w:rsid w:val="009A6D52"/>
    <w:rsid w:val="009A72D2"/>
    <w:rsid w:val="009B054E"/>
    <w:rsid w:val="009B079C"/>
    <w:rsid w:val="009B0A12"/>
    <w:rsid w:val="009B3425"/>
    <w:rsid w:val="009B7174"/>
    <w:rsid w:val="009B74AC"/>
    <w:rsid w:val="009B9BB5"/>
    <w:rsid w:val="009C14A3"/>
    <w:rsid w:val="009C4DE6"/>
    <w:rsid w:val="009C4FF5"/>
    <w:rsid w:val="009C5248"/>
    <w:rsid w:val="009C5AD9"/>
    <w:rsid w:val="009C6DEC"/>
    <w:rsid w:val="009C70CB"/>
    <w:rsid w:val="009C7312"/>
    <w:rsid w:val="009C73EF"/>
    <w:rsid w:val="009D3F69"/>
    <w:rsid w:val="009D5871"/>
    <w:rsid w:val="009D59E9"/>
    <w:rsid w:val="009D5EF2"/>
    <w:rsid w:val="009D7498"/>
    <w:rsid w:val="009D7962"/>
    <w:rsid w:val="009E08D3"/>
    <w:rsid w:val="009E0D2E"/>
    <w:rsid w:val="009E11B1"/>
    <w:rsid w:val="009E1228"/>
    <w:rsid w:val="009E1712"/>
    <w:rsid w:val="009E196A"/>
    <w:rsid w:val="009E28AD"/>
    <w:rsid w:val="009E2C81"/>
    <w:rsid w:val="009E2DDC"/>
    <w:rsid w:val="009E3749"/>
    <w:rsid w:val="009E454B"/>
    <w:rsid w:val="009E4C4E"/>
    <w:rsid w:val="009E4EA2"/>
    <w:rsid w:val="009E5880"/>
    <w:rsid w:val="009E5917"/>
    <w:rsid w:val="009E5C57"/>
    <w:rsid w:val="009E605D"/>
    <w:rsid w:val="009E6913"/>
    <w:rsid w:val="009E707C"/>
    <w:rsid w:val="009F12C4"/>
    <w:rsid w:val="009F1537"/>
    <w:rsid w:val="009F1C60"/>
    <w:rsid w:val="009F3242"/>
    <w:rsid w:val="009F40C6"/>
    <w:rsid w:val="009F5280"/>
    <w:rsid w:val="009F5748"/>
    <w:rsid w:val="009F5EEE"/>
    <w:rsid w:val="009F67BA"/>
    <w:rsid w:val="009F6987"/>
    <w:rsid w:val="009F71CB"/>
    <w:rsid w:val="009F79B7"/>
    <w:rsid w:val="00A003E5"/>
    <w:rsid w:val="00A01F0B"/>
    <w:rsid w:val="00A029D6"/>
    <w:rsid w:val="00A02EDA"/>
    <w:rsid w:val="00A03D02"/>
    <w:rsid w:val="00A053B1"/>
    <w:rsid w:val="00A06ACC"/>
    <w:rsid w:val="00A0744B"/>
    <w:rsid w:val="00A103A6"/>
    <w:rsid w:val="00A112EA"/>
    <w:rsid w:val="00A11C1F"/>
    <w:rsid w:val="00A1288F"/>
    <w:rsid w:val="00A133DE"/>
    <w:rsid w:val="00A1402C"/>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0FAE"/>
    <w:rsid w:val="00A31C50"/>
    <w:rsid w:val="00A3208A"/>
    <w:rsid w:val="00A34773"/>
    <w:rsid w:val="00A3482D"/>
    <w:rsid w:val="00A34B95"/>
    <w:rsid w:val="00A35E2C"/>
    <w:rsid w:val="00A362E8"/>
    <w:rsid w:val="00A36723"/>
    <w:rsid w:val="00A401D9"/>
    <w:rsid w:val="00A401E3"/>
    <w:rsid w:val="00A40804"/>
    <w:rsid w:val="00A42384"/>
    <w:rsid w:val="00A43350"/>
    <w:rsid w:val="00A4412C"/>
    <w:rsid w:val="00A44B67"/>
    <w:rsid w:val="00A46265"/>
    <w:rsid w:val="00A50B08"/>
    <w:rsid w:val="00A50CB0"/>
    <w:rsid w:val="00A51ED0"/>
    <w:rsid w:val="00A52248"/>
    <w:rsid w:val="00A52890"/>
    <w:rsid w:val="00A52DCE"/>
    <w:rsid w:val="00A53CCC"/>
    <w:rsid w:val="00A54D0A"/>
    <w:rsid w:val="00A54E6F"/>
    <w:rsid w:val="00A54ED8"/>
    <w:rsid w:val="00A55934"/>
    <w:rsid w:val="00A55D9F"/>
    <w:rsid w:val="00A5758F"/>
    <w:rsid w:val="00A605A6"/>
    <w:rsid w:val="00A60B9F"/>
    <w:rsid w:val="00A61059"/>
    <w:rsid w:val="00A61CCF"/>
    <w:rsid w:val="00A6221B"/>
    <w:rsid w:val="00A66E34"/>
    <w:rsid w:val="00A66F0B"/>
    <w:rsid w:val="00A672E3"/>
    <w:rsid w:val="00A702AA"/>
    <w:rsid w:val="00A70BD3"/>
    <w:rsid w:val="00A70D2C"/>
    <w:rsid w:val="00A7159A"/>
    <w:rsid w:val="00A725F4"/>
    <w:rsid w:val="00A729B9"/>
    <w:rsid w:val="00A73D1C"/>
    <w:rsid w:val="00A73FCF"/>
    <w:rsid w:val="00A75D8D"/>
    <w:rsid w:val="00A76309"/>
    <w:rsid w:val="00A763C9"/>
    <w:rsid w:val="00A77147"/>
    <w:rsid w:val="00A77D8F"/>
    <w:rsid w:val="00A82162"/>
    <w:rsid w:val="00A82255"/>
    <w:rsid w:val="00A82444"/>
    <w:rsid w:val="00A82D6F"/>
    <w:rsid w:val="00A847D3"/>
    <w:rsid w:val="00A84FFB"/>
    <w:rsid w:val="00A90503"/>
    <w:rsid w:val="00A92873"/>
    <w:rsid w:val="00A9322E"/>
    <w:rsid w:val="00A93438"/>
    <w:rsid w:val="00A9385A"/>
    <w:rsid w:val="00A96074"/>
    <w:rsid w:val="00A96D46"/>
    <w:rsid w:val="00AA0D7D"/>
    <w:rsid w:val="00AA1624"/>
    <w:rsid w:val="00AA1F80"/>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890"/>
    <w:rsid w:val="00AB7BC7"/>
    <w:rsid w:val="00AC0109"/>
    <w:rsid w:val="00AC135A"/>
    <w:rsid w:val="00AC28C1"/>
    <w:rsid w:val="00AC32CD"/>
    <w:rsid w:val="00AC36DC"/>
    <w:rsid w:val="00AC45D6"/>
    <w:rsid w:val="00AC4B0D"/>
    <w:rsid w:val="00AC4FCA"/>
    <w:rsid w:val="00AC6E56"/>
    <w:rsid w:val="00AC76FD"/>
    <w:rsid w:val="00AD096F"/>
    <w:rsid w:val="00AD19D9"/>
    <w:rsid w:val="00AD2588"/>
    <w:rsid w:val="00AD2CF6"/>
    <w:rsid w:val="00AD2EF8"/>
    <w:rsid w:val="00AD59BA"/>
    <w:rsid w:val="00AD69E2"/>
    <w:rsid w:val="00AE0C68"/>
    <w:rsid w:val="00AE1B87"/>
    <w:rsid w:val="00AE3704"/>
    <w:rsid w:val="00AE4B80"/>
    <w:rsid w:val="00AE5750"/>
    <w:rsid w:val="00AE7DCB"/>
    <w:rsid w:val="00AF04B1"/>
    <w:rsid w:val="00AF1100"/>
    <w:rsid w:val="00AF2D97"/>
    <w:rsid w:val="00AF30FA"/>
    <w:rsid w:val="00AF40B7"/>
    <w:rsid w:val="00AF4D6D"/>
    <w:rsid w:val="00AF645C"/>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63A4"/>
    <w:rsid w:val="00B17123"/>
    <w:rsid w:val="00B201B9"/>
    <w:rsid w:val="00B20F45"/>
    <w:rsid w:val="00B236FB"/>
    <w:rsid w:val="00B23B0F"/>
    <w:rsid w:val="00B23B88"/>
    <w:rsid w:val="00B2409D"/>
    <w:rsid w:val="00B24304"/>
    <w:rsid w:val="00B256BD"/>
    <w:rsid w:val="00B25916"/>
    <w:rsid w:val="00B26BE6"/>
    <w:rsid w:val="00B309FE"/>
    <w:rsid w:val="00B33D73"/>
    <w:rsid w:val="00B33DFD"/>
    <w:rsid w:val="00B34DF9"/>
    <w:rsid w:val="00B34F3E"/>
    <w:rsid w:val="00B3664E"/>
    <w:rsid w:val="00B36CB9"/>
    <w:rsid w:val="00B36E2D"/>
    <w:rsid w:val="00B36EB3"/>
    <w:rsid w:val="00B37E38"/>
    <w:rsid w:val="00B40066"/>
    <w:rsid w:val="00B406CC"/>
    <w:rsid w:val="00B40EE1"/>
    <w:rsid w:val="00B41F32"/>
    <w:rsid w:val="00B42FB7"/>
    <w:rsid w:val="00B42FDB"/>
    <w:rsid w:val="00B43C83"/>
    <w:rsid w:val="00B43D0E"/>
    <w:rsid w:val="00B43E5B"/>
    <w:rsid w:val="00B45544"/>
    <w:rsid w:val="00B45706"/>
    <w:rsid w:val="00B45E96"/>
    <w:rsid w:val="00B47D2F"/>
    <w:rsid w:val="00B51C98"/>
    <w:rsid w:val="00B52A2E"/>
    <w:rsid w:val="00B52B2A"/>
    <w:rsid w:val="00B53AD1"/>
    <w:rsid w:val="00B5485B"/>
    <w:rsid w:val="00B560CF"/>
    <w:rsid w:val="00B611BC"/>
    <w:rsid w:val="00B61528"/>
    <w:rsid w:val="00B6209F"/>
    <w:rsid w:val="00B62CF1"/>
    <w:rsid w:val="00B6301C"/>
    <w:rsid w:val="00B6348E"/>
    <w:rsid w:val="00B638A5"/>
    <w:rsid w:val="00B650DE"/>
    <w:rsid w:val="00B657CC"/>
    <w:rsid w:val="00B65876"/>
    <w:rsid w:val="00B66610"/>
    <w:rsid w:val="00B66C67"/>
    <w:rsid w:val="00B703CD"/>
    <w:rsid w:val="00B70933"/>
    <w:rsid w:val="00B70BF7"/>
    <w:rsid w:val="00B70E67"/>
    <w:rsid w:val="00B71814"/>
    <w:rsid w:val="00B71D5D"/>
    <w:rsid w:val="00B72C2C"/>
    <w:rsid w:val="00B7419A"/>
    <w:rsid w:val="00B7447A"/>
    <w:rsid w:val="00B77366"/>
    <w:rsid w:val="00B77782"/>
    <w:rsid w:val="00B80D2E"/>
    <w:rsid w:val="00B824A5"/>
    <w:rsid w:val="00B82AD4"/>
    <w:rsid w:val="00B830B5"/>
    <w:rsid w:val="00B842F8"/>
    <w:rsid w:val="00B848B6"/>
    <w:rsid w:val="00B85647"/>
    <w:rsid w:val="00B858B9"/>
    <w:rsid w:val="00B85C4F"/>
    <w:rsid w:val="00B8602E"/>
    <w:rsid w:val="00B8627C"/>
    <w:rsid w:val="00B86F35"/>
    <w:rsid w:val="00B90919"/>
    <w:rsid w:val="00B9153F"/>
    <w:rsid w:val="00B91D42"/>
    <w:rsid w:val="00B93863"/>
    <w:rsid w:val="00B9440C"/>
    <w:rsid w:val="00B94D67"/>
    <w:rsid w:val="00B9557D"/>
    <w:rsid w:val="00B95606"/>
    <w:rsid w:val="00B96766"/>
    <w:rsid w:val="00B976D2"/>
    <w:rsid w:val="00BA0E28"/>
    <w:rsid w:val="00BA1085"/>
    <w:rsid w:val="00BA1A7D"/>
    <w:rsid w:val="00BA3058"/>
    <w:rsid w:val="00BA372B"/>
    <w:rsid w:val="00BA3E6F"/>
    <w:rsid w:val="00BA6058"/>
    <w:rsid w:val="00BA73C5"/>
    <w:rsid w:val="00BA7D30"/>
    <w:rsid w:val="00BB000B"/>
    <w:rsid w:val="00BB0FFD"/>
    <w:rsid w:val="00BB125F"/>
    <w:rsid w:val="00BB1734"/>
    <w:rsid w:val="00BB195A"/>
    <w:rsid w:val="00BB2080"/>
    <w:rsid w:val="00BB25B2"/>
    <w:rsid w:val="00BB2BEF"/>
    <w:rsid w:val="00BB2E1F"/>
    <w:rsid w:val="00BB4636"/>
    <w:rsid w:val="00BB5237"/>
    <w:rsid w:val="00BB5584"/>
    <w:rsid w:val="00BB5B15"/>
    <w:rsid w:val="00BB7F57"/>
    <w:rsid w:val="00BC208B"/>
    <w:rsid w:val="00BC2A1A"/>
    <w:rsid w:val="00BC359E"/>
    <w:rsid w:val="00BC49B2"/>
    <w:rsid w:val="00BC4DB5"/>
    <w:rsid w:val="00BC5F2B"/>
    <w:rsid w:val="00BD0043"/>
    <w:rsid w:val="00BD0D98"/>
    <w:rsid w:val="00BD1DB6"/>
    <w:rsid w:val="00BD3696"/>
    <w:rsid w:val="00BD4473"/>
    <w:rsid w:val="00BD4CFE"/>
    <w:rsid w:val="00BD584D"/>
    <w:rsid w:val="00BD5F40"/>
    <w:rsid w:val="00BD7F9C"/>
    <w:rsid w:val="00BE165F"/>
    <w:rsid w:val="00BE1829"/>
    <w:rsid w:val="00BE1988"/>
    <w:rsid w:val="00BE2EE4"/>
    <w:rsid w:val="00BE3194"/>
    <w:rsid w:val="00BE3ACD"/>
    <w:rsid w:val="00BE413D"/>
    <w:rsid w:val="00BE6B87"/>
    <w:rsid w:val="00BE72E8"/>
    <w:rsid w:val="00BE7369"/>
    <w:rsid w:val="00BE7C2D"/>
    <w:rsid w:val="00BF0064"/>
    <w:rsid w:val="00BF057E"/>
    <w:rsid w:val="00BF15EA"/>
    <w:rsid w:val="00BF1730"/>
    <w:rsid w:val="00BF1B16"/>
    <w:rsid w:val="00BF1CCF"/>
    <w:rsid w:val="00BF2C3B"/>
    <w:rsid w:val="00BF3389"/>
    <w:rsid w:val="00BF34A3"/>
    <w:rsid w:val="00BF3B58"/>
    <w:rsid w:val="00BF5291"/>
    <w:rsid w:val="00BF6927"/>
    <w:rsid w:val="00C0095F"/>
    <w:rsid w:val="00C0180F"/>
    <w:rsid w:val="00C01FB8"/>
    <w:rsid w:val="00C02128"/>
    <w:rsid w:val="00C029E2"/>
    <w:rsid w:val="00C036F4"/>
    <w:rsid w:val="00C04396"/>
    <w:rsid w:val="00C04A3D"/>
    <w:rsid w:val="00C05626"/>
    <w:rsid w:val="00C06D8E"/>
    <w:rsid w:val="00C11B04"/>
    <w:rsid w:val="00C11DA0"/>
    <w:rsid w:val="00C11EB0"/>
    <w:rsid w:val="00C13212"/>
    <w:rsid w:val="00C133A3"/>
    <w:rsid w:val="00C1344B"/>
    <w:rsid w:val="00C13898"/>
    <w:rsid w:val="00C142F9"/>
    <w:rsid w:val="00C15337"/>
    <w:rsid w:val="00C15476"/>
    <w:rsid w:val="00C15CDD"/>
    <w:rsid w:val="00C15D17"/>
    <w:rsid w:val="00C20669"/>
    <w:rsid w:val="00C20754"/>
    <w:rsid w:val="00C2299D"/>
    <w:rsid w:val="00C237C9"/>
    <w:rsid w:val="00C25E63"/>
    <w:rsid w:val="00C273F4"/>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2EAF"/>
    <w:rsid w:val="00C43612"/>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4DA5"/>
    <w:rsid w:val="00C65CF5"/>
    <w:rsid w:val="00C66339"/>
    <w:rsid w:val="00C6725B"/>
    <w:rsid w:val="00C7052F"/>
    <w:rsid w:val="00C72B18"/>
    <w:rsid w:val="00C72F38"/>
    <w:rsid w:val="00C7318B"/>
    <w:rsid w:val="00C73981"/>
    <w:rsid w:val="00C811EC"/>
    <w:rsid w:val="00C82A3C"/>
    <w:rsid w:val="00C82EC8"/>
    <w:rsid w:val="00C82F80"/>
    <w:rsid w:val="00C8309B"/>
    <w:rsid w:val="00C84579"/>
    <w:rsid w:val="00C85286"/>
    <w:rsid w:val="00C85A78"/>
    <w:rsid w:val="00C85BED"/>
    <w:rsid w:val="00C8622F"/>
    <w:rsid w:val="00C87240"/>
    <w:rsid w:val="00C904F5"/>
    <w:rsid w:val="00C9254D"/>
    <w:rsid w:val="00C92D40"/>
    <w:rsid w:val="00C9309A"/>
    <w:rsid w:val="00C94EB1"/>
    <w:rsid w:val="00C9532F"/>
    <w:rsid w:val="00C9550C"/>
    <w:rsid w:val="00C9757A"/>
    <w:rsid w:val="00CA0E85"/>
    <w:rsid w:val="00CA0FB7"/>
    <w:rsid w:val="00CA12FB"/>
    <w:rsid w:val="00CA60D7"/>
    <w:rsid w:val="00CA6324"/>
    <w:rsid w:val="00CA78FD"/>
    <w:rsid w:val="00CB0284"/>
    <w:rsid w:val="00CB1B05"/>
    <w:rsid w:val="00CB1F9B"/>
    <w:rsid w:val="00CB3C82"/>
    <w:rsid w:val="00CB4500"/>
    <w:rsid w:val="00CB51BB"/>
    <w:rsid w:val="00CB5CC4"/>
    <w:rsid w:val="00CB6032"/>
    <w:rsid w:val="00CB6DE4"/>
    <w:rsid w:val="00CB72BD"/>
    <w:rsid w:val="00CC378E"/>
    <w:rsid w:val="00CC6A27"/>
    <w:rsid w:val="00CC6A73"/>
    <w:rsid w:val="00CC7AE3"/>
    <w:rsid w:val="00CD0AB5"/>
    <w:rsid w:val="00CD0F8C"/>
    <w:rsid w:val="00CD11AE"/>
    <w:rsid w:val="00CD1318"/>
    <w:rsid w:val="00CD1B50"/>
    <w:rsid w:val="00CD2E3B"/>
    <w:rsid w:val="00CD745E"/>
    <w:rsid w:val="00CE17CF"/>
    <w:rsid w:val="00CE2104"/>
    <w:rsid w:val="00CE2397"/>
    <w:rsid w:val="00CE3340"/>
    <w:rsid w:val="00CE5BB1"/>
    <w:rsid w:val="00CE65A4"/>
    <w:rsid w:val="00CE70C8"/>
    <w:rsid w:val="00CF07D8"/>
    <w:rsid w:val="00CF0AEB"/>
    <w:rsid w:val="00CF10F3"/>
    <w:rsid w:val="00CF21F6"/>
    <w:rsid w:val="00CF278C"/>
    <w:rsid w:val="00CF31F9"/>
    <w:rsid w:val="00CF3886"/>
    <w:rsid w:val="00CF3AE2"/>
    <w:rsid w:val="00CF4304"/>
    <w:rsid w:val="00CF6CA6"/>
    <w:rsid w:val="00CF74BF"/>
    <w:rsid w:val="00CF7AC0"/>
    <w:rsid w:val="00D00E03"/>
    <w:rsid w:val="00D01755"/>
    <w:rsid w:val="00D01ABC"/>
    <w:rsid w:val="00D025FC"/>
    <w:rsid w:val="00D04485"/>
    <w:rsid w:val="00D048AF"/>
    <w:rsid w:val="00D048BE"/>
    <w:rsid w:val="00D06535"/>
    <w:rsid w:val="00D06FDB"/>
    <w:rsid w:val="00D072E4"/>
    <w:rsid w:val="00D07691"/>
    <w:rsid w:val="00D07AEF"/>
    <w:rsid w:val="00D10469"/>
    <w:rsid w:val="00D10807"/>
    <w:rsid w:val="00D11F49"/>
    <w:rsid w:val="00D125B0"/>
    <w:rsid w:val="00D13DAE"/>
    <w:rsid w:val="00D14046"/>
    <w:rsid w:val="00D147CA"/>
    <w:rsid w:val="00D15B15"/>
    <w:rsid w:val="00D162D0"/>
    <w:rsid w:val="00D169B2"/>
    <w:rsid w:val="00D1756B"/>
    <w:rsid w:val="00D207BA"/>
    <w:rsid w:val="00D208C0"/>
    <w:rsid w:val="00D23F70"/>
    <w:rsid w:val="00D255DF"/>
    <w:rsid w:val="00D256C9"/>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094"/>
    <w:rsid w:val="00D52AA3"/>
    <w:rsid w:val="00D5381C"/>
    <w:rsid w:val="00D55439"/>
    <w:rsid w:val="00D562D2"/>
    <w:rsid w:val="00D5667E"/>
    <w:rsid w:val="00D57BC2"/>
    <w:rsid w:val="00D60454"/>
    <w:rsid w:val="00D60B91"/>
    <w:rsid w:val="00D61674"/>
    <w:rsid w:val="00D61D00"/>
    <w:rsid w:val="00D62FF0"/>
    <w:rsid w:val="00D64C95"/>
    <w:rsid w:val="00D64D68"/>
    <w:rsid w:val="00D666AF"/>
    <w:rsid w:val="00D66CD3"/>
    <w:rsid w:val="00D67E61"/>
    <w:rsid w:val="00D703AA"/>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67A"/>
    <w:rsid w:val="00D83763"/>
    <w:rsid w:val="00D8603F"/>
    <w:rsid w:val="00D8677F"/>
    <w:rsid w:val="00D86798"/>
    <w:rsid w:val="00D86A55"/>
    <w:rsid w:val="00D900EF"/>
    <w:rsid w:val="00D927E5"/>
    <w:rsid w:val="00D936E4"/>
    <w:rsid w:val="00D93C47"/>
    <w:rsid w:val="00D94481"/>
    <w:rsid w:val="00D9524E"/>
    <w:rsid w:val="00D95925"/>
    <w:rsid w:val="00D96CC3"/>
    <w:rsid w:val="00DA727D"/>
    <w:rsid w:val="00DB1C15"/>
    <w:rsid w:val="00DB1FD4"/>
    <w:rsid w:val="00DB25EE"/>
    <w:rsid w:val="00DB3391"/>
    <w:rsid w:val="00DB3E4A"/>
    <w:rsid w:val="00DB4CFE"/>
    <w:rsid w:val="00DB4EBD"/>
    <w:rsid w:val="00DB58E9"/>
    <w:rsid w:val="00DC1847"/>
    <w:rsid w:val="00DC2479"/>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33E"/>
    <w:rsid w:val="00DD34DF"/>
    <w:rsid w:val="00DD3908"/>
    <w:rsid w:val="00DD4A97"/>
    <w:rsid w:val="00DD4DCC"/>
    <w:rsid w:val="00DD4FC2"/>
    <w:rsid w:val="00DD5D3D"/>
    <w:rsid w:val="00DD5D8F"/>
    <w:rsid w:val="00DD62A7"/>
    <w:rsid w:val="00DD671F"/>
    <w:rsid w:val="00DD6A81"/>
    <w:rsid w:val="00DD6BBA"/>
    <w:rsid w:val="00DD7284"/>
    <w:rsid w:val="00DE020F"/>
    <w:rsid w:val="00DE073A"/>
    <w:rsid w:val="00DE0F05"/>
    <w:rsid w:val="00DE380B"/>
    <w:rsid w:val="00DE7EC3"/>
    <w:rsid w:val="00DF00C6"/>
    <w:rsid w:val="00DF02E6"/>
    <w:rsid w:val="00DF20BC"/>
    <w:rsid w:val="00DF3E9B"/>
    <w:rsid w:val="00DF5134"/>
    <w:rsid w:val="00DF55E0"/>
    <w:rsid w:val="00DF5D46"/>
    <w:rsid w:val="00DF6917"/>
    <w:rsid w:val="00DF6B4E"/>
    <w:rsid w:val="00DF713E"/>
    <w:rsid w:val="00E0125E"/>
    <w:rsid w:val="00E0283B"/>
    <w:rsid w:val="00E032A7"/>
    <w:rsid w:val="00E03E64"/>
    <w:rsid w:val="00E04581"/>
    <w:rsid w:val="00E04F02"/>
    <w:rsid w:val="00E059DD"/>
    <w:rsid w:val="00E0628C"/>
    <w:rsid w:val="00E063DF"/>
    <w:rsid w:val="00E06CAC"/>
    <w:rsid w:val="00E100C7"/>
    <w:rsid w:val="00E10E67"/>
    <w:rsid w:val="00E113A4"/>
    <w:rsid w:val="00E11B3A"/>
    <w:rsid w:val="00E11CEA"/>
    <w:rsid w:val="00E11FF3"/>
    <w:rsid w:val="00E132DF"/>
    <w:rsid w:val="00E13D12"/>
    <w:rsid w:val="00E14CA7"/>
    <w:rsid w:val="00E15960"/>
    <w:rsid w:val="00E15E8D"/>
    <w:rsid w:val="00E20143"/>
    <w:rsid w:val="00E20D8B"/>
    <w:rsid w:val="00E21148"/>
    <w:rsid w:val="00E25445"/>
    <w:rsid w:val="00E259F1"/>
    <w:rsid w:val="00E25C78"/>
    <w:rsid w:val="00E26DD9"/>
    <w:rsid w:val="00E30D4B"/>
    <w:rsid w:val="00E31981"/>
    <w:rsid w:val="00E32F36"/>
    <w:rsid w:val="00E335BF"/>
    <w:rsid w:val="00E3438B"/>
    <w:rsid w:val="00E34A29"/>
    <w:rsid w:val="00E34D3F"/>
    <w:rsid w:val="00E34DF8"/>
    <w:rsid w:val="00E37E96"/>
    <w:rsid w:val="00E402DE"/>
    <w:rsid w:val="00E405FF"/>
    <w:rsid w:val="00E4156A"/>
    <w:rsid w:val="00E41CEE"/>
    <w:rsid w:val="00E42691"/>
    <w:rsid w:val="00E437F5"/>
    <w:rsid w:val="00E4733C"/>
    <w:rsid w:val="00E50101"/>
    <w:rsid w:val="00E50779"/>
    <w:rsid w:val="00E52C8F"/>
    <w:rsid w:val="00E52FC8"/>
    <w:rsid w:val="00E54A7C"/>
    <w:rsid w:val="00E56219"/>
    <w:rsid w:val="00E56C85"/>
    <w:rsid w:val="00E57481"/>
    <w:rsid w:val="00E603BF"/>
    <w:rsid w:val="00E615FE"/>
    <w:rsid w:val="00E63506"/>
    <w:rsid w:val="00E6372F"/>
    <w:rsid w:val="00E6388F"/>
    <w:rsid w:val="00E63E6A"/>
    <w:rsid w:val="00E643D5"/>
    <w:rsid w:val="00E64997"/>
    <w:rsid w:val="00E65401"/>
    <w:rsid w:val="00E65FFA"/>
    <w:rsid w:val="00E66025"/>
    <w:rsid w:val="00E660ED"/>
    <w:rsid w:val="00E66CE7"/>
    <w:rsid w:val="00E66E02"/>
    <w:rsid w:val="00E70706"/>
    <w:rsid w:val="00E708BB"/>
    <w:rsid w:val="00E72014"/>
    <w:rsid w:val="00E7264E"/>
    <w:rsid w:val="00E7437E"/>
    <w:rsid w:val="00E74BFE"/>
    <w:rsid w:val="00E74D33"/>
    <w:rsid w:val="00E756E0"/>
    <w:rsid w:val="00E77E46"/>
    <w:rsid w:val="00E80C82"/>
    <w:rsid w:val="00E8132E"/>
    <w:rsid w:val="00E82C92"/>
    <w:rsid w:val="00E831A0"/>
    <w:rsid w:val="00E831A1"/>
    <w:rsid w:val="00E838CB"/>
    <w:rsid w:val="00E838F6"/>
    <w:rsid w:val="00E85C4C"/>
    <w:rsid w:val="00E8682C"/>
    <w:rsid w:val="00E92E9C"/>
    <w:rsid w:val="00E93234"/>
    <w:rsid w:val="00E93358"/>
    <w:rsid w:val="00E9447A"/>
    <w:rsid w:val="00E95645"/>
    <w:rsid w:val="00E9593C"/>
    <w:rsid w:val="00E95B0B"/>
    <w:rsid w:val="00E96EB1"/>
    <w:rsid w:val="00E971A4"/>
    <w:rsid w:val="00E972EC"/>
    <w:rsid w:val="00E973A1"/>
    <w:rsid w:val="00EA1524"/>
    <w:rsid w:val="00EA2953"/>
    <w:rsid w:val="00EA299B"/>
    <w:rsid w:val="00EA6689"/>
    <w:rsid w:val="00EA6FBA"/>
    <w:rsid w:val="00EB06F0"/>
    <w:rsid w:val="00EB23DF"/>
    <w:rsid w:val="00EB2A95"/>
    <w:rsid w:val="00EB2D04"/>
    <w:rsid w:val="00EB39EE"/>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9CC"/>
    <w:rsid w:val="00ED2B7A"/>
    <w:rsid w:val="00ED3A84"/>
    <w:rsid w:val="00ED3BAE"/>
    <w:rsid w:val="00ED3E9E"/>
    <w:rsid w:val="00ED4877"/>
    <w:rsid w:val="00ED5833"/>
    <w:rsid w:val="00ED6C17"/>
    <w:rsid w:val="00ED6F3C"/>
    <w:rsid w:val="00ED7209"/>
    <w:rsid w:val="00ED7674"/>
    <w:rsid w:val="00ED78E9"/>
    <w:rsid w:val="00EE26CC"/>
    <w:rsid w:val="00EE2F3D"/>
    <w:rsid w:val="00EE382E"/>
    <w:rsid w:val="00EE3E09"/>
    <w:rsid w:val="00EE49FE"/>
    <w:rsid w:val="00EE513C"/>
    <w:rsid w:val="00EE6CA7"/>
    <w:rsid w:val="00EF07EE"/>
    <w:rsid w:val="00EF1A72"/>
    <w:rsid w:val="00EF28D1"/>
    <w:rsid w:val="00EF323A"/>
    <w:rsid w:val="00EF33FE"/>
    <w:rsid w:val="00EF3F97"/>
    <w:rsid w:val="00EF4FEF"/>
    <w:rsid w:val="00EF5B30"/>
    <w:rsid w:val="00F00320"/>
    <w:rsid w:val="00F00DFC"/>
    <w:rsid w:val="00F01315"/>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69"/>
    <w:rsid w:val="00F32DCB"/>
    <w:rsid w:val="00F3426E"/>
    <w:rsid w:val="00F348AE"/>
    <w:rsid w:val="00F34AEA"/>
    <w:rsid w:val="00F3613C"/>
    <w:rsid w:val="00F37C40"/>
    <w:rsid w:val="00F40737"/>
    <w:rsid w:val="00F409FB"/>
    <w:rsid w:val="00F41F69"/>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7EB"/>
    <w:rsid w:val="00F62812"/>
    <w:rsid w:val="00F62E19"/>
    <w:rsid w:val="00F635B6"/>
    <w:rsid w:val="00F64F93"/>
    <w:rsid w:val="00F65070"/>
    <w:rsid w:val="00F655EC"/>
    <w:rsid w:val="00F6619F"/>
    <w:rsid w:val="00F67731"/>
    <w:rsid w:val="00F70FBF"/>
    <w:rsid w:val="00F73FDA"/>
    <w:rsid w:val="00F7422D"/>
    <w:rsid w:val="00F748F9"/>
    <w:rsid w:val="00F75340"/>
    <w:rsid w:val="00F75AC2"/>
    <w:rsid w:val="00F75FEC"/>
    <w:rsid w:val="00F7692E"/>
    <w:rsid w:val="00F77370"/>
    <w:rsid w:val="00F77BE2"/>
    <w:rsid w:val="00F81C9A"/>
    <w:rsid w:val="00F8307E"/>
    <w:rsid w:val="00F8495C"/>
    <w:rsid w:val="00F8556A"/>
    <w:rsid w:val="00F86314"/>
    <w:rsid w:val="00F8636A"/>
    <w:rsid w:val="00F869A4"/>
    <w:rsid w:val="00F86FF2"/>
    <w:rsid w:val="00F87302"/>
    <w:rsid w:val="00F87512"/>
    <w:rsid w:val="00F87DF9"/>
    <w:rsid w:val="00F90CAD"/>
    <w:rsid w:val="00F91C00"/>
    <w:rsid w:val="00F92546"/>
    <w:rsid w:val="00F92EDD"/>
    <w:rsid w:val="00F93D0C"/>
    <w:rsid w:val="00F93D52"/>
    <w:rsid w:val="00F97654"/>
    <w:rsid w:val="00F97BFF"/>
    <w:rsid w:val="00FA011C"/>
    <w:rsid w:val="00FA05DA"/>
    <w:rsid w:val="00FA0A4A"/>
    <w:rsid w:val="00FA114B"/>
    <w:rsid w:val="00FA1AE0"/>
    <w:rsid w:val="00FA2531"/>
    <w:rsid w:val="00FA4485"/>
    <w:rsid w:val="00FA46C0"/>
    <w:rsid w:val="00FA4E49"/>
    <w:rsid w:val="00FA4EA1"/>
    <w:rsid w:val="00FA58DB"/>
    <w:rsid w:val="00FA719F"/>
    <w:rsid w:val="00FA739B"/>
    <w:rsid w:val="00FA7A70"/>
    <w:rsid w:val="00FB203B"/>
    <w:rsid w:val="00FB2160"/>
    <w:rsid w:val="00FB3B56"/>
    <w:rsid w:val="00FB3BD9"/>
    <w:rsid w:val="00FB506F"/>
    <w:rsid w:val="00FB7933"/>
    <w:rsid w:val="00FC05B0"/>
    <w:rsid w:val="00FC0B05"/>
    <w:rsid w:val="00FC0F2B"/>
    <w:rsid w:val="00FC12D0"/>
    <w:rsid w:val="00FC1CB4"/>
    <w:rsid w:val="00FC2294"/>
    <w:rsid w:val="00FC23D7"/>
    <w:rsid w:val="00FC2699"/>
    <w:rsid w:val="00FC2C03"/>
    <w:rsid w:val="00FC49CC"/>
    <w:rsid w:val="00FC545A"/>
    <w:rsid w:val="00FC6261"/>
    <w:rsid w:val="00FC76E4"/>
    <w:rsid w:val="00FD0194"/>
    <w:rsid w:val="00FD3F4D"/>
    <w:rsid w:val="00FD437E"/>
    <w:rsid w:val="00FD5A12"/>
    <w:rsid w:val="00FD5E2A"/>
    <w:rsid w:val="00FD6994"/>
    <w:rsid w:val="00FD766F"/>
    <w:rsid w:val="00FE0742"/>
    <w:rsid w:val="00FE19D6"/>
    <w:rsid w:val="00FE27BD"/>
    <w:rsid w:val="00FE28C6"/>
    <w:rsid w:val="00FE2A32"/>
    <w:rsid w:val="00FE46CA"/>
    <w:rsid w:val="00FE4892"/>
    <w:rsid w:val="00FE4B87"/>
    <w:rsid w:val="00FE5960"/>
    <w:rsid w:val="00FE5C0F"/>
    <w:rsid w:val="00FE6E93"/>
    <w:rsid w:val="00FF09FD"/>
    <w:rsid w:val="00FF18CB"/>
    <w:rsid w:val="00FF1D66"/>
    <w:rsid w:val="00FF30C7"/>
    <w:rsid w:val="00FF41E8"/>
    <w:rsid w:val="00FF4BB5"/>
    <w:rsid w:val="00FF4D94"/>
    <w:rsid w:val="00FF4F52"/>
    <w:rsid w:val="00FF5C23"/>
    <w:rsid w:val="00FF6436"/>
    <w:rsid w:val="00FF6FB4"/>
    <w:rsid w:val="00FF6FDD"/>
    <w:rsid w:val="00FF7C5C"/>
    <w:rsid w:val="00FF7F1E"/>
    <w:rsid w:val="012B16F2"/>
    <w:rsid w:val="01921CDC"/>
    <w:rsid w:val="02053D04"/>
    <w:rsid w:val="024EF483"/>
    <w:rsid w:val="02A3038A"/>
    <w:rsid w:val="02B3A86A"/>
    <w:rsid w:val="02BD9F55"/>
    <w:rsid w:val="02CB4C12"/>
    <w:rsid w:val="02CC1E75"/>
    <w:rsid w:val="0312AA92"/>
    <w:rsid w:val="032C62BB"/>
    <w:rsid w:val="0341C2AC"/>
    <w:rsid w:val="038816F0"/>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793AC8"/>
    <w:rsid w:val="07D7B18A"/>
    <w:rsid w:val="080C7609"/>
    <w:rsid w:val="08354C98"/>
    <w:rsid w:val="084358E7"/>
    <w:rsid w:val="087256FC"/>
    <w:rsid w:val="088FB07C"/>
    <w:rsid w:val="08BF29D0"/>
    <w:rsid w:val="08C2822D"/>
    <w:rsid w:val="0922E86D"/>
    <w:rsid w:val="093BE041"/>
    <w:rsid w:val="09429C8F"/>
    <w:rsid w:val="0978C834"/>
    <w:rsid w:val="098390B6"/>
    <w:rsid w:val="0986648E"/>
    <w:rsid w:val="09D0EA28"/>
    <w:rsid w:val="09E02CC1"/>
    <w:rsid w:val="09E182AF"/>
    <w:rsid w:val="09FFE0E3"/>
    <w:rsid w:val="0A1D20F5"/>
    <w:rsid w:val="0A2007DE"/>
    <w:rsid w:val="0A2523B0"/>
    <w:rsid w:val="0A34668B"/>
    <w:rsid w:val="0A6F33AC"/>
    <w:rsid w:val="0B982800"/>
    <w:rsid w:val="0BC4E482"/>
    <w:rsid w:val="0C14FAC8"/>
    <w:rsid w:val="0C1B4AB5"/>
    <w:rsid w:val="0C2B63AC"/>
    <w:rsid w:val="0C40F6B1"/>
    <w:rsid w:val="0C53341C"/>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5A2868D"/>
    <w:rsid w:val="160FA99F"/>
    <w:rsid w:val="16176755"/>
    <w:rsid w:val="1625F519"/>
    <w:rsid w:val="1653AD18"/>
    <w:rsid w:val="1665F00F"/>
    <w:rsid w:val="1668B0D4"/>
    <w:rsid w:val="1687783F"/>
    <w:rsid w:val="16C9A620"/>
    <w:rsid w:val="171A9755"/>
    <w:rsid w:val="172E3553"/>
    <w:rsid w:val="17483900"/>
    <w:rsid w:val="1754D194"/>
    <w:rsid w:val="176EAABD"/>
    <w:rsid w:val="17F820F2"/>
    <w:rsid w:val="180EFAEE"/>
    <w:rsid w:val="182AC021"/>
    <w:rsid w:val="1837AB78"/>
    <w:rsid w:val="184287B8"/>
    <w:rsid w:val="18740256"/>
    <w:rsid w:val="18C5BA0E"/>
    <w:rsid w:val="190A69E6"/>
    <w:rsid w:val="192413C7"/>
    <w:rsid w:val="1985F758"/>
    <w:rsid w:val="19884CC2"/>
    <w:rsid w:val="19BF1679"/>
    <w:rsid w:val="19FD3A98"/>
    <w:rsid w:val="1A29A12B"/>
    <w:rsid w:val="1A523DAC"/>
    <w:rsid w:val="1B0A9527"/>
    <w:rsid w:val="1B1647B2"/>
    <w:rsid w:val="1B5633DC"/>
    <w:rsid w:val="1B7D1B2B"/>
    <w:rsid w:val="1C2AB144"/>
    <w:rsid w:val="1C6F1962"/>
    <w:rsid w:val="1CA00FF3"/>
    <w:rsid w:val="1CBA437C"/>
    <w:rsid w:val="1CD29583"/>
    <w:rsid w:val="1CF2043D"/>
    <w:rsid w:val="1CF90740"/>
    <w:rsid w:val="1D7154A5"/>
    <w:rsid w:val="1D79AA11"/>
    <w:rsid w:val="1D7F3A9D"/>
    <w:rsid w:val="1D9D0D76"/>
    <w:rsid w:val="1D9F913C"/>
    <w:rsid w:val="1E0F1A65"/>
    <w:rsid w:val="1E7487D1"/>
    <w:rsid w:val="1E7D7E4D"/>
    <w:rsid w:val="1EBD46A0"/>
    <w:rsid w:val="1EBFDFF3"/>
    <w:rsid w:val="1F07638A"/>
    <w:rsid w:val="1F87C401"/>
    <w:rsid w:val="1F9F6511"/>
    <w:rsid w:val="1FE9EAAB"/>
    <w:rsid w:val="200E46FB"/>
    <w:rsid w:val="202DB2AA"/>
    <w:rsid w:val="20BC35D1"/>
    <w:rsid w:val="20D783EB"/>
    <w:rsid w:val="2112F683"/>
    <w:rsid w:val="21515754"/>
    <w:rsid w:val="21A0DDEF"/>
    <w:rsid w:val="2234BE7E"/>
    <w:rsid w:val="224C807D"/>
    <w:rsid w:val="227BBBB6"/>
    <w:rsid w:val="22A3AEB6"/>
    <w:rsid w:val="23030736"/>
    <w:rsid w:val="2333F259"/>
    <w:rsid w:val="23580E33"/>
    <w:rsid w:val="2374ACFC"/>
    <w:rsid w:val="2383E6B6"/>
    <w:rsid w:val="2387758C"/>
    <w:rsid w:val="23A047FE"/>
    <w:rsid w:val="23D34CC9"/>
    <w:rsid w:val="245FF0B1"/>
    <w:rsid w:val="24720BEB"/>
    <w:rsid w:val="247F2683"/>
    <w:rsid w:val="24BFE0AC"/>
    <w:rsid w:val="24EB8840"/>
    <w:rsid w:val="252F4D00"/>
    <w:rsid w:val="253B868C"/>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CA6EA3"/>
    <w:rsid w:val="28F99510"/>
    <w:rsid w:val="2941983B"/>
    <w:rsid w:val="294C3354"/>
    <w:rsid w:val="2989979D"/>
    <w:rsid w:val="29B3DD5A"/>
    <w:rsid w:val="29C51831"/>
    <w:rsid w:val="29C7E308"/>
    <w:rsid w:val="2A9DFB87"/>
    <w:rsid w:val="2B13021B"/>
    <w:rsid w:val="2B7AA836"/>
    <w:rsid w:val="2BC74BD6"/>
    <w:rsid w:val="2C4FBBA7"/>
    <w:rsid w:val="2C52BA9C"/>
    <w:rsid w:val="2C99CD68"/>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73387"/>
    <w:rsid w:val="37DD6CCD"/>
    <w:rsid w:val="37F87390"/>
    <w:rsid w:val="386A0B3C"/>
    <w:rsid w:val="387B8134"/>
    <w:rsid w:val="389FCA9F"/>
    <w:rsid w:val="38E4C18E"/>
    <w:rsid w:val="38F559C7"/>
    <w:rsid w:val="39029EB4"/>
    <w:rsid w:val="3940ABB4"/>
    <w:rsid w:val="39649590"/>
    <w:rsid w:val="399854E2"/>
    <w:rsid w:val="39E6FE1D"/>
    <w:rsid w:val="3ACC9FAB"/>
    <w:rsid w:val="3AFD8C84"/>
    <w:rsid w:val="3B13CB5C"/>
    <w:rsid w:val="3B2AFCE2"/>
    <w:rsid w:val="3B390E29"/>
    <w:rsid w:val="3BA607E4"/>
    <w:rsid w:val="3BF84EC4"/>
    <w:rsid w:val="3D57DBFC"/>
    <w:rsid w:val="3D72A804"/>
    <w:rsid w:val="3DCB0FC0"/>
    <w:rsid w:val="3DDDBE1C"/>
    <w:rsid w:val="3F63F482"/>
    <w:rsid w:val="406C28A1"/>
    <w:rsid w:val="41483BF0"/>
    <w:rsid w:val="4153D076"/>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1672B3"/>
    <w:rsid w:val="45666097"/>
    <w:rsid w:val="456B9632"/>
    <w:rsid w:val="4570CEB9"/>
    <w:rsid w:val="457C40BA"/>
    <w:rsid w:val="46212E51"/>
    <w:rsid w:val="4696C879"/>
    <w:rsid w:val="46BDC6A0"/>
    <w:rsid w:val="46D43148"/>
    <w:rsid w:val="46DDA200"/>
    <w:rsid w:val="4736637C"/>
    <w:rsid w:val="476D58B4"/>
    <w:rsid w:val="47AE21BE"/>
    <w:rsid w:val="481CF23F"/>
    <w:rsid w:val="48B7451D"/>
    <w:rsid w:val="48FAE29B"/>
    <w:rsid w:val="48FAEE1D"/>
    <w:rsid w:val="49706C10"/>
    <w:rsid w:val="49BC5CA9"/>
    <w:rsid w:val="4A80853E"/>
    <w:rsid w:val="4A9EDF36"/>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1E6C66"/>
    <w:rsid w:val="5228B13C"/>
    <w:rsid w:val="522AFE37"/>
    <w:rsid w:val="52699011"/>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0EB9FF"/>
    <w:rsid w:val="5639EC88"/>
    <w:rsid w:val="56924DD0"/>
    <w:rsid w:val="569C48A1"/>
    <w:rsid w:val="56B11CEF"/>
    <w:rsid w:val="5710F095"/>
    <w:rsid w:val="571F7E46"/>
    <w:rsid w:val="5742764E"/>
    <w:rsid w:val="5782805F"/>
    <w:rsid w:val="579CDAEA"/>
    <w:rsid w:val="57E788BD"/>
    <w:rsid w:val="58388542"/>
    <w:rsid w:val="5897F2C0"/>
    <w:rsid w:val="590A0108"/>
    <w:rsid w:val="59207BCF"/>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D33B71"/>
    <w:rsid w:val="5E7B843C"/>
    <w:rsid w:val="5EF7D9C5"/>
    <w:rsid w:val="5F61552B"/>
    <w:rsid w:val="600ADC11"/>
    <w:rsid w:val="60213315"/>
    <w:rsid w:val="607DF245"/>
    <w:rsid w:val="608CC738"/>
    <w:rsid w:val="60C5F0A6"/>
    <w:rsid w:val="60DBDF63"/>
    <w:rsid w:val="60F35725"/>
    <w:rsid w:val="612EE9FB"/>
    <w:rsid w:val="6151A4DE"/>
    <w:rsid w:val="616CDB9F"/>
    <w:rsid w:val="61AA9255"/>
    <w:rsid w:val="61D1D8F3"/>
    <w:rsid w:val="61EC40A3"/>
    <w:rsid w:val="6242FFDD"/>
    <w:rsid w:val="62944EE3"/>
    <w:rsid w:val="629A5761"/>
    <w:rsid w:val="62A8A38A"/>
    <w:rsid w:val="62B8AF5A"/>
    <w:rsid w:val="630CC208"/>
    <w:rsid w:val="631A21CE"/>
    <w:rsid w:val="638F8885"/>
    <w:rsid w:val="63953F69"/>
    <w:rsid w:val="63A75A4C"/>
    <w:rsid w:val="643BD63C"/>
    <w:rsid w:val="64668ABD"/>
    <w:rsid w:val="64889CBA"/>
    <w:rsid w:val="649C0E1B"/>
    <w:rsid w:val="64BFC757"/>
    <w:rsid w:val="65D0D265"/>
    <w:rsid w:val="660C80C7"/>
    <w:rsid w:val="6643911F"/>
    <w:rsid w:val="668E16B9"/>
    <w:rsid w:val="6699B04E"/>
    <w:rsid w:val="66E12564"/>
    <w:rsid w:val="67016591"/>
    <w:rsid w:val="67038AF6"/>
    <w:rsid w:val="671808D0"/>
    <w:rsid w:val="67AF2A4B"/>
    <w:rsid w:val="67ECE0BF"/>
    <w:rsid w:val="6825FEAE"/>
    <w:rsid w:val="6854B9C4"/>
    <w:rsid w:val="6863CC12"/>
    <w:rsid w:val="68C2E4C0"/>
    <w:rsid w:val="68E298E2"/>
    <w:rsid w:val="68E7E6CD"/>
    <w:rsid w:val="6935A6B8"/>
    <w:rsid w:val="696A28E0"/>
    <w:rsid w:val="696FA694"/>
    <w:rsid w:val="6976E3D3"/>
    <w:rsid w:val="698C21B3"/>
    <w:rsid w:val="699FDD36"/>
    <w:rsid w:val="6A01EF46"/>
    <w:rsid w:val="6A5726CE"/>
    <w:rsid w:val="6A669F24"/>
    <w:rsid w:val="6A81DC44"/>
    <w:rsid w:val="6AEB31ED"/>
    <w:rsid w:val="6B0037C5"/>
    <w:rsid w:val="6B2C6F07"/>
    <w:rsid w:val="6BB67C26"/>
    <w:rsid w:val="6BDACA0B"/>
    <w:rsid w:val="6BF3306F"/>
    <w:rsid w:val="6C4CF8A2"/>
    <w:rsid w:val="6CC06FD2"/>
    <w:rsid w:val="6D085F37"/>
    <w:rsid w:val="6D0AE57B"/>
    <w:rsid w:val="6D2FB551"/>
    <w:rsid w:val="6D9B2D09"/>
    <w:rsid w:val="6DA2B9C1"/>
    <w:rsid w:val="6DD3C4EE"/>
    <w:rsid w:val="6E6BC675"/>
    <w:rsid w:val="6EB0BD64"/>
    <w:rsid w:val="6EB6F4A7"/>
    <w:rsid w:val="6EF9808E"/>
    <w:rsid w:val="6F43BAEA"/>
    <w:rsid w:val="6FAB0C1C"/>
    <w:rsid w:val="6FFEA09D"/>
    <w:rsid w:val="70153D14"/>
    <w:rsid w:val="7029E7C3"/>
    <w:rsid w:val="706B4EA3"/>
    <w:rsid w:val="70758E5E"/>
    <w:rsid w:val="70CE5C47"/>
    <w:rsid w:val="70DAF1FB"/>
    <w:rsid w:val="70FB6F6B"/>
    <w:rsid w:val="717A3157"/>
    <w:rsid w:val="71DE9613"/>
    <w:rsid w:val="72077BDB"/>
    <w:rsid w:val="7223A222"/>
    <w:rsid w:val="72661E31"/>
    <w:rsid w:val="7330AC84"/>
    <w:rsid w:val="736D2265"/>
    <w:rsid w:val="7392A6D7"/>
    <w:rsid w:val="73C31A4E"/>
    <w:rsid w:val="7435599B"/>
    <w:rsid w:val="743FD264"/>
    <w:rsid w:val="74B928E4"/>
    <w:rsid w:val="74C1DA06"/>
    <w:rsid w:val="74F071B0"/>
    <w:rsid w:val="75118A2C"/>
    <w:rsid w:val="75AD596D"/>
    <w:rsid w:val="75C3B638"/>
    <w:rsid w:val="75FC03FC"/>
    <w:rsid w:val="764518B9"/>
    <w:rsid w:val="767943E0"/>
    <w:rsid w:val="76B96562"/>
    <w:rsid w:val="770D7820"/>
    <w:rsid w:val="7796370E"/>
    <w:rsid w:val="77E0E91A"/>
    <w:rsid w:val="7825C4B3"/>
    <w:rsid w:val="7860DD61"/>
    <w:rsid w:val="789560C5"/>
    <w:rsid w:val="78CFADFF"/>
    <w:rsid w:val="7932977F"/>
    <w:rsid w:val="79424627"/>
    <w:rsid w:val="7943D736"/>
    <w:rsid w:val="79713CE2"/>
    <w:rsid w:val="79A24C15"/>
    <w:rsid w:val="79EA8A6F"/>
    <w:rsid w:val="79EF6260"/>
    <w:rsid w:val="7A10917D"/>
    <w:rsid w:val="7A3BF517"/>
    <w:rsid w:val="7A53C403"/>
    <w:rsid w:val="7AC553CD"/>
    <w:rsid w:val="7ACAF297"/>
    <w:rsid w:val="7B132AED"/>
    <w:rsid w:val="7B163B1B"/>
    <w:rsid w:val="7BB7B5CB"/>
    <w:rsid w:val="7BF91581"/>
    <w:rsid w:val="7C0CB614"/>
    <w:rsid w:val="7CE1FE05"/>
    <w:rsid w:val="7D3209DD"/>
    <w:rsid w:val="7D5E4B09"/>
    <w:rsid w:val="7D9F42F5"/>
    <w:rsid w:val="7DBAA8A8"/>
    <w:rsid w:val="7DE68669"/>
    <w:rsid w:val="7EFE2B63"/>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6D66C242-4B13-487E-B785-BA374350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556A8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 w:type="character" w:customStyle="1" w:styleId="contentpasted1">
    <w:name w:val="contentpasted1"/>
    <w:basedOn w:val="DefaultParagraphFont"/>
    <w:rsid w:val="002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0008">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74682540">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nterda@msu.edu" TargetMode="External"/><Relationship Id="rId18" Type="http://schemas.openxmlformats.org/officeDocument/2006/relationships/header" Target="header2.xml"/><Relationship Id="rId26" Type="http://schemas.openxmlformats.org/officeDocument/2006/relationships/hyperlink" Target="https://accessmedicine-mhmedical-com.proxy1.cl.msu.edu/book.aspx?bookid=3495" TargetMode="External"/><Relationship Id="rId39" Type="http://schemas.openxmlformats.org/officeDocument/2006/relationships/hyperlink" Target="https://accessmedicine-mhmedical-com.proxy2.cl.msu.edu/cases.aspx?gboscontainerid=209&amp;groupid=850" TargetMode="External"/><Relationship Id="rId21" Type="http://schemas.openxmlformats.org/officeDocument/2006/relationships/hyperlink" Target="https://com.msu.edu/" TargetMode="External"/><Relationship Id="rId34" Type="http://schemas.openxmlformats.org/officeDocument/2006/relationships/hyperlink" Target="https://libguides.lib.msu.edu/medicalboardexamprep/comlex" TargetMode="External"/><Relationship Id="rId42" Type="http://schemas.openxmlformats.org/officeDocument/2006/relationships/hyperlink" Target="mailto:COM.Clerkship@msu.edu" TargetMode="External"/><Relationship Id="rId47" Type="http://schemas.openxmlformats.org/officeDocument/2006/relationships/hyperlink" Target="https://osteopathicmedicine.msu.edu/about-us/common-ground-professionalism-initiative" TargetMode="External"/><Relationship Id="rId50" Type="http://schemas.openxmlformats.org/officeDocument/2006/relationships/hyperlink" Target="https://osteopathicmedicine.msu.edu/application/files/3117/5985/1800/AI_Use_Policy.pdf" TargetMode="External"/><Relationship Id="rId55" Type="http://schemas.openxmlformats.org/officeDocument/2006/relationships/hyperlink" Target="mailto:COM.Clerkship@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clinicalkey-com.proxy1.cl.msu.edu/" TargetMode="External"/><Relationship Id="rId11" Type="http://schemas.openxmlformats.org/officeDocument/2006/relationships/image" Target="media/image1.jpg"/><Relationship Id="rId24" Type="http://schemas.openxmlformats.org/officeDocument/2006/relationships/hyperlink" Target="https://accessmedicine-mhmedical-com.proxy1.cl.msu.edu/book.aspx?bookID=3095" TargetMode="External"/><Relationship Id="rId32" Type="http://schemas.openxmlformats.org/officeDocument/2006/relationships/hyperlink" Target="https://oce-ovid-com.proxy2.cl.msu.edu/book?SerialCode=02275369" TargetMode="External"/><Relationship Id="rId37" Type="http://schemas.openxmlformats.org/officeDocument/2006/relationships/hyperlink" Target="https://www.merckmanuals.com/professional" TargetMode="External"/><Relationship Id="rId40" Type="http://schemas.openxmlformats.org/officeDocument/2006/relationships/hyperlink" Target="https://michiganstate.sharepoint.com/sites/StudentClerkship" TargetMode="External"/><Relationship Id="rId4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3" Type="http://schemas.openxmlformats.org/officeDocument/2006/relationships/hyperlink" Target="mailto:enright4@msu.edu"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2.xml"/><Relationship Id="rId14" Type="http://schemas.openxmlformats.org/officeDocument/2006/relationships/hyperlink" Target="mailto:katiegs@msu.edu" TargetMode="External"/><Relationship Id="rId22" Type="http://schemas.openxmlformats.org/officeDocument/2006/relationships/hyperlink" Target="https://d2l.msu.edu/" TargetMode="External"/><Relationship Id="rId27" Type="http://schemas.openxmlformats.org/officeDocument/2006/relationships/hyperlink" Target="https://accessmedicine-mhmedical-com.proxy1.cl.msu.edu/Book.aspx?bookid=2715" TargetMode="External"/><Relationship Id="rId30" Type="http://schemas.openxmlformats.org/officeDocument/2006/relationships/hyperlink" Target="https://www-clinicalkey-com.proxy1.cl.msu.edu/" TargetMode="External"/><Relationship Id="rId35" Type="http://schemas.openxmlformats.org/officeDocument/2006/relationships/hyperlink" Target="https://www.statpearls.com/" TargetMode="External"/><Relationship Id="rId43" Type="http://schemas.openxmlformats.org/officeDocument/2006/relationships/hyperlink" Target="https://urldefense.com/v3/__https:/msucom.medtricslab.com/users/login/__;!!HXCxUKc!wNBbgq2iQx91RPsZTSAfgPrZjysJN5eg3OV4t_aN_DChvJ9PJb8dkYFOQ8hSSEQ5rAyuK_veSwhwt48H8hA$" TargetMode="External"/><Relationship Id="rId48" Type="http://schemas.openxmlformats.org/officeDocument/2006/relationships/hyperlink" Target="http://splife.studentlife.msu.edu/medical-student-rights-and-responsibilites-mssr"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https://www-clinicalkey-com.proxy1.cl.msu.edu/" TargetMode="External"/><Relationship Id="rId33" Type="http://schemas.openxmlformats.org/officeDocument/2006/relationships/hyperlink" Target="https://bestpractice-bmj-com.proxy1.cl.msu.edu/" TargetMode="External"/><Relationship Id="rId38" Type="http://schemas.openxmlformats.org/officeDocument/2006/relationships/hyperlink" Target="https://www-clinicalkey-com.proxy1.cl.msu.edu/" TargetMode="External"/><Relationship Id="rId46" Type="http://schemas.openxmlformats.org/officeDocument/2006/relationships/hyperlink" Target="https://osteopathicmedicine.msu.edu/current-students/student-handbook" TargetMode="External"/><Relationship Id="rId59" Type="http://schemas.openxmlformats.org/officeDocument/2006/relationships/image" Target="media/image2.jpeg"/><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yperlink" Target="mailto:enright4@msu.edu" TargetMode="External"/><Relationship Id="rId54" Type="http://schemas.openxmlformats.org/officeDocument/2006/relationships/hyperlink" Target="http://www.rcpd.msu.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onest@msu.edu" TargetMode="External"/><Relationship Id="rId23" Type="http://schemas.openxmlformats.org/officeDocument/2006/relationships/hyperlink" Target="https://accessmedicine-mhmedical-com.proxy1.cl.msu.edu/" TargetMode="External"/><Relationship Id="rId28" Type="http://schemas.openxmlformats.org/officeDocument/2006/relationships/hyperlink" Target="https://www-clinicalkey-com.proxy1.cl.msu.edu/" TargetMode="External"/><Relationship Id="rId36" Type="http://schemas.openxmlformats.org/officeDocument/2006/relationships/hyperlink" Target="https://onlinemeded.org/" TargetMode="External"/><Relationship Id="rId49" Type="http://schemas.openxmlformats.org/officeDocument/2006/relationships/hyperlink" Target="https://osteopathicmedicine.msu.edu/current-students/student-handbook" TargetMode="External"/><Relationship Id="rId57" Type="http://schemas.openxmlformats.org/officeDocument/2006/relationships/footer" Target="footer4.xm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dynamed-com.proxy1.cl.msu.edu/" TargetMode="External"/><Relationship Id="rId44" Type="http://schemas.openxmlformats.org/officeDocument/2006/relationships/hyperlink" Target="https://osteopathicmedicine.msu.edu/application/files/5117/5077/8445/Policy_-_Clerkship_Absence_2025.pdf" TargetMode="External"/><Relationship Id="rId52" Type="http://schemas.openxmlformats.org/officeDocument/2006/relationships/hyperlink" Target="https://osteopathicmedicine.msu.edu/current-students/clerkship-medical-education/injury-and-property-damage-reports"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E71B3-D82F-4B27-AC71-69920F25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275</TotalTime>
  <Pages>32</Pages>
  <Words>10848</Words>
  <Characters>61838</Characters>
  <Application>Microsoft Office Word</Application>
  <DocSecurity>0</DocSecurity>
  <Lines>515</Lines>
  <Paragraphs>145</Paragraphs>
  <ScaleCrop>false</ScaleCrop>
  <Company/>
  <LinksUpToDate>false</LinksUpToDate>
  <CharactersWithSpaces>72541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61</cp:revision>
  <dcterms:created xsi:type="dcterms:W3CDTF">2025-04-29T19:37:00Z</dcterms:created>
  <dcterms:modified xsi:type="dcterms:W3CDTF">2025-11-19T17:00:00Z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