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A10917D" w:rsidP="00AD69E2">
      <w:pPr>
        <w:spacing w:after="0" w:line="240" w:lineRule="auto"/>
        <w:jc w:val="center"/>
        <w:rPr>
          <w:rFonts w:ascii="Arial" w:hAnsi="Arial" w:cs="Arial"/>
        </w:rPr>
      </w:pPr>
      <w:r w:rsidRPr="00C40B5D">
        <w:rPr>
          <w:rFonts w:ascii="Arial" w:hAnsi="Arial" w:cs="Arial"/>
          <w:noProof/>
        </w:rPr>
        <w:drawing>
          <wp:inline distT="0" distB="0" distL="0" distR="0" wp14:anchorId="008E0ECA" wp14:editId="3EA1E396">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ichigan State University Logo"/>
                    <pic:cNvPicPr/>
                  </pic:nvPicPr>
                  <pic:blipFill>
                    <a:blip r:embed="rId11">
                      <a:extLst>
                        <a:ext uri="{C183D7F6-B498-43B3-948B-1728B52AA6E4}">
                          <adec:decorative xmlns:a14="http://schemas.microsoft.com/office/drawing/2010/main"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0838ACF8" w14:textId="0320B089" w:rsidR="00022296" w:rsidRPr="00AD69E2" w:rsidRDefault="00E65779" w:rsidP="2DD5AA23">
      <w:pPr>
        <w:spacing w:after="0" w:line="240" w:lineRule="auto"/>
        <w:jc w:val="center"/>
        <w:rPr>
          <w:rFonts w:ascii="Arial" w:hAnsi="Arial" w:cs="Arial"/>
          <w:sz w:val="44"/>
          <w:szCs w:val="44"/>
          <w:lang w:bidi="en-US"/>
        </w:rPr>
      </w:pPr>
      <w:r>
        <w:rPr>
          <w:rFonts w:ascii="Arial" w:hAnsi="Arial" w:cs="Arial"/>
          <w:sz w:val="44"/>
          <w:szCs w:val="44"/>
        </w:rPr>
        <w:t>OST 604</w:t>
      </w:r>
    </w:p>
    <w:p w14:paraId="01504EA2" w14:textId="430A6E27" w:rsidR="00022296" w:rsidRPr="00E65779" w:rsidRDefault="00E65779" w:rsidP="2DD5AA23">
      <w:pPr>
        <w:spacing w:after="0" w:line="240" w:lineRule="auto"/>
        <w:jc w:val="center"/>
        <w:rPr>
          <w:rFonts w:ascii="Arial" w:hAnsi="Arial" w:cs="Arial"/>
          <w:b/>
          <w:bCs/>
          <w:sz w:val="64"/>
          <w:szCs w:val="64"/>
          <w:lang w:bidi="en-US"/>
        </w:rPr>
      </w:pPr>
      <w:r w:rsidRPr="00E65779">
        <w:rPr>
          <w:rFonts w:ascii="Arial" w:hAnsi="Arial" w:cs="Arial"/>
          <w:b/>
          <w:bCs/>
          <w:sz w:val="64"/>
          <w:szCs w:val="64"/>
          <w:lang w:bidi="en-US"/>
        </w:rPr>
        <w:t>ESSENTIAL CLINICAL SKILLS FOR SENIOR MEDICAL STUDENTS</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2479AAC9" w14:textId="13A91A9B" w:rsidR="002732BC" w:rsidRPr="00A3208A" w:rsidRDefault="00BD56FD" w:rsidP="009F40C6">
      <w:pPr>
        <w:spacing w:after="0" w:line="240" w:lineRule="auto"/>
        <w:jc w:val="center"/>
        <w:rPr>
          <w:rFonts w:ascii="Arial" w:hAnsi="Arial" w:cs="Arial"/>
          <w:b/>
          <w:sz w:val="36"/>
          <w:szCs w:val="36"/>
        </w:rPr>
      </w:pPr>
      <w:r>
        <w:rPr>
          <w:rFonts w:ascii="Arial" w:hAnsi="Arial" w:cs="Arial"/>
          <w:b/>
          <w:sz w:val="36"/>
          <w:szCs w:val="36"/>
        </w:rPr>
        <w:t>CLERKSHIP CORE ROTATION SYLLABUS</w:t>
      </w:r>
    </w:p>
    <w:p w14:paraId="1FD63D47" w14:textId="77777777" w:rsidR="00A54D0A" w:rsidRPr="001613D1" w:rsidRDefault="00A54D0A" w:rsidP="00E65779">
      <w:pPr>
        <w:spacing w:after="0" w:line="240" w:lineRule="auto"/>
        <w:rPr>
          <w:rFonts w:ascii="Arial" w:hAnsi="Arial" w:cs="Arial"/>
          <w:b/>
          <w:sz w:val="36"/>
          <w:szCs w:val="36"/>
        </w:rPr>
      </w:pPr>
    </w:p>
    <w:p w14:paraId="7A6EF6A1" w14:textId="138DAB65" w:rsidR="00100062" w:rsidRPr="001613D1" w:rsidRDefault="00E65779" w:rsidP="00B611BC">
      <w:pPr>
        <w:spacing w:after="0" w:line="240" w:lineRule="auto"/>
        <w:jc w:val="center"/>
        <w:rPr>
          <w:rFonts w:ascii="Arial" w:hAnsi="Arial" w:cs="Arial"/>
          <w:sz w:val="32"/>
          <w:szCs w:val="32"/>
        </w:rPr>
      </w:pPr>
      <w:r>
        <w:rPr>
          <w:rFonts w:ascii="Arial" w:hAnsi="Arial" w:cs="Arial"/>
          <w:sz w:val="32"/>
          <w:szCs w:val="32"/>
        </w:rPr>
        <w:t xml:space="preserve">CLERKSHIP </w:t>
      </w:r>
    </w:p>
    <w:p w14:paraId="0DF86A50" w14:textId="2E49DD03" w:rsidR="00100062" w:rsidRPr="001613D1" w:rsidRDefault="2A84A7A2" w:rsidP="00D8FE87">
      <w:pPr>
        <w:spacing w:after="0" w:line="240" w:lineRule="auto"/>
        <w:jc w:val="center"/>
        <w:rPr>
          <w:rFonts w:ascii="Arial" w:hAnsi="Arial" w:cs="Arial"/>
          <w:sz w:val="36"/>
          <w:szCs w:val="36"/>
        </w:rPr>
      </w:pPr>
      <w:r w:rsidRPr="00D8FE87">
        <w:rPr>
          <w:rFonts w:ascii="Arial" w:hAnsi="Arial" w:cs="Arial"/>
          <w:sz w:val="36"/>
          <w:szCs w:val="36"/>
        </w:rPr>
        <w:t>Britani Javed</w:t>
      </w:r>
      <w:r w:rsidR="00525DEE" w:rsidRPr="00D8FE87">
        <w:rPr>
          <w:rFonts w:ascii="Arial" w:hAnsi="Arial" w:cs="Arial"/>
          <w:sz w:val="36"/>
          <w:szCs w:val="36"/>
        </w:rPr>
        <w:t xml:space="preserve">, </w:t>
      </w:r>
      <w:r w:rsidR="04757156" w:rsidRPr="00D8FE87">
        <w:rPr>
          <w:rFonts w:ascii="Arial" w:eastAsia="Arial" w:hAnsi="Arial" w:cs="Arial"/>
          <w:color w:val="06400C"/>
          <w:sz w:val="36"/>
          <w:szCs w:val="36"/>
        </w:rPr>
        <w:t xml:space="preserve">D.O. FAAP </w:t>
      </w:r>
      <w:r w:rsidR="04757156" w:rsidRPr="00D8FE87">
        <w:rPr>
          <w:rFonts w:ascii="Arial" w:eastAsia="Arial" w:hAnsi="Arial" w:cs="Arial"/>
          <w:sz w:val="36"/>
          <w:szCs w:val="36"/>
        </w:rPr>
        <w:t xml:space="preserve"> </w:t>
      </w:r>
    </w:p>
    <w:p w14:paraId="00607579" w14:textId="52F976B4" w:rsidR="00100062" w:rsidRPr="001613D1" w:rsidRDefault="00E65779" w:rsidP="00B611BC">
      <w:pPr>
        <w:spacing w:after="0" w:line="240" w:lineRule="auto"/>
        <w:jc w:val="center"/>
        <w:rPr>
          <w:rFonts w:ascii="Arial" w:hAnsi="Arial" w:cs="Arial"/>
          <w:bCs/>
          <w:iCs/>
          <w:sz w:val="32"/>
          <w:szCs w:val="32"/>
        </w:rPr>
      </w:pPr>
      <w:r w:rsidRPr="58DAAD72">
        <w:rPr>
          <w:rFonts w:ascii="Arial" w:hAnsi="Arial" w:cs="Arial"/>
          <w:sz w:val="32"/>
          <w:szCs w:val="32"/>
        </w:rPr>
        <w:t xml:space="preserve">INSTRUCTOR OF RECORD </w:t>
      </w:r>
      <w:r w:rsidR="00E24DE3" w:rsidRPr="58DAAD72">
        <w:rPr>
          <w:rFonts w:ascii="Arial" w:hAnsi="Arial" w:cs="Arial"/>
          <w:sz w:val="32"/>
          <w:szCs w:val="32"/>
        </w:rPr>
        <w:t>–</w:t>
      </w:r>
      <w:r w:rsidRPr="58DAAD72">
        <w:rPr>
          <w:rFonts w:ascii="Arial" w:hAnsi="Arial" w:cs="Arial"/>
          <w:sz w:val="32"/>
          <w:szCs w:val="32"/>
        </w:rPr>
        <w:t xml:space="preserve"> IPE</w:t>
      </w:r>
      <w:r w:rsidR="00E24DE3" w:rsidRPr="58DAAD72">
        <w:rPr>
          <w:rFonts w:ascii="Arial" w:hAnsi="Arial" w:cs="Arial"/>
          <w:sz w:val="32"/>
          <w:szCs w:val="32"/>
        </w:rPr>
        <w:t xml:space="preserve">, Transition of Care, AACOM </w:t>
      </w:r>
    </w:p>
    <w:p w14:paraId="55966261" w14:textId="09F0FADD" w:rsidR="7B865D8B" w:rsidRDefault="7B865D8B" w:rsidP="58DAAD72">
      <w:pPr>
        <w:spacing w:after="0" w:line="240" w:lineRule="auto"/>
        <w:jc w:val="center"/>
        <w:rPr>
          <w:rFonts w:ascii="Arial" w:eastAsia="Arial" w:hAnsi="Arial" w:cs="Arial"/>
          <w:sz w:val="32"/>
          <w:szCs w:val="32"/>
        </w:rPr>
      </w:pPr>
      <w:hyperlink r:id="rId12">
        <w:r w:rsidRPr="58DAAD72">
          <w:rPr>
            <w:rStyle w:val="Hyperlink"/>
            <w:rFonts w:ascii="Arial" w:eastAsia="Arial" w:hAnsi="Arial" w:cs="Arial"/>
            <w:sz w:val="32"/>
            <w:szCs w:val="32"/>
          </w:rPr>
          <w:t>kessle60@msu.edu</w:t>
        </w:r>
      </w:hyperlink>
    </w:p>
    <w:p w14:paraId="3E055DEA" w14:textId="30D702CD" w:rsidR="00841350" w:rsidRPr="001613D1" w:rsidRDefault="00841350" w:rsidP="00B611BC">
      <w:pPr>
        <w:spacing w:after="0" w:line="240" w:lineRule="auto"/>
        <w:jc w:val="center"/>
        <w:rPr>
          <w:rFonts w:ascii="Arial" w:hAnsi="Arial" w:cs="Arial"/>
          <w:iCs/>
          <w:sz w:val="28"/>
          <w:szCs w:val="28"/>
        </w:rPr>
      </w:pPr>
    </w:p>
    <w:p w14:paraId="2EC9C7CE" w14:textId="10303738" w:rsidR="00841350" w:rsidRPr="001613D1" w:rsidRDefault="00E65779" w:rsidP="00B611BC">
      <w:pPr>
        <w:spacing w:after="0" w:line="240" w:lineRule="auto"/>
        <w:jc w:val="center"/>
        <w:rPr>
          <w:rFonts w:ascii="Arial" w:hAnsi="Arial" w:cs="Arial"/>
          <w:sz w:val="36"/>
          <w:szCs w:val="36"/>
        </w:rPr>
      </w:pPr>
      <w:r w:rsidRPr="00300E78">
        <w:rPr>
          <w:rFonts w:ascii="Arial" w:hAnsi="Arial" w:cs="Arial"/>
          <w:sz w:val="36"/>
          <w:szCs w:val="36"/>
        </w:rPr>
        <w:t>J</w:t>
      </w:r>
      <w:r w:rsidR="32FCCF42" w:rsidRPr="00300E78">
        <w:rPr>
          <w:rFonts w:ascii="Arial" w:hAnsi="Arial" w:cs="Arial"/>
          <w:sz w:val="36"/>
          <w:szCs w:val="36"/>
        </w:rPr>
        <w:t>ake Rowan</w:t>
      </w:r>
      <w:r w:rsidR="00841350" w:rsidRPr="00300E78">
        <w:rPr>
          <w:rFonts w:ascii="Arial" w:hAnsi="Arial" w:cs="Arial"/>
          <w:sz w:val="36"/>
          <w:szCs w:val="36"/>
        </w:rPr>
        <w:t xml:space="preserve">, </w:t>
      </w:r>
      <w:r w:rsidR="00841350" w:rsidRPr="084FA0E5">
        <w:rPr>
          <w:rFonts w:ascii="Arial" w:hAnsi="Arial" w:cs="Arial"/>
          <w:sz w:val="36"/>
          <w:szCs w:val="36"/>
        </w:rPr>
        <w:t>D.O.</w:t>
      </w:r>
    </w:p>
    <w:p w14:paraId="24417138" w14:textId="258743F5" w:rsidR="00841350" w:rsidRPr="001613D1" w:rsidRDefault="00841350" w:rsidP="00B611BC">
      <w:pPr>
        <w:spacing w:after="0" w:line="240" w:lineRule="auto"/>
        <w:jc w:val="center"/>
        <w:rPr>
          <w:rFonts w:ascii="Arial" w:hAnsi="Arial" w:cs="Arial"/>
          <w:iCs/>
          <w:sz w:val="32"/>
          <w:szCs w:val="32"/>
        </w:rPr>
      </w:pPr>
      <w:r w:rsidRPr="001613D1">
        <w:rPr>
          <w:rFonts w:ascii="Arial" w:hAnsi="Arial" w:cs="Arial"/>
          <w:iCs/>
          <w:sz w:val="32"/>
          <w:szCs w:val="32"/>
        </w:rPr>
        <w:t>INSTRUCTOR OF RECORD</w:t>
      </w:r>
      <w:r w:rsidR="00E65779">
        <w:rPr>
          <w:rFonts w:ascii="Arial" w:hAnsi="Arial" w:cs="Arial"/>
          <w:iCs/>
          <w:sz w:val="32"/>
          <w:szCs w:val="32"/>
        </w:rPr>
        <w:t xml:space="preserve"> - OMM</w:t>
      </w:r>
    </w:p>
    <w:p w14:paraId="1CD9A9C4" w14:textId="7C3E1EB8" w:rsidR="005239D2" w:rsidRPr="001613D1" w:rsidRDefault="00E65779" w:rsidP="00B611BC">
      <w:pPr>
        <w:autoSpaceDE w:val="0"/>
        <w:autoSpaceDN w:val="0"/>
        <w:adjustRightInd w:val="0"/>
        <w:spacing w:after="0" w:line="240" w:lineRule="auto"/>
        <w:jc w:val="center"/>
        <w:rPr>
          <w:rFonts w:ascii="Arial" w:hAnsi="Arial" w:cs="Arial"/>
          <w:sz w:val="32"/>
          <w:szCs w:val="32"/>
        </w:rPr>
      </w:pPr>
      <w:hyperlink r:id="rId13" w:history="1">
        <w:r w:rsidRPr="00A008AB">
          <w:rPr>
            <w:rStyle w:val="Hyperlink"/>
            <w:rFonts w:ascii="Arial" w:hAnsi="Arial" w:cs="Arial"/>
            <w:sz w:val="32"/>
            <w:szCs w:val="32"/>
          </w:rPr>
          <w:t>rowanjac@msu.edu</w:t>
        </w:r>
      </w:hyperlink>
      <w:r>
        <w:rPr>
          <w:rFonts w:ascii="Arial" w:hAnsi="Arial" w:cs="Arial"/>
          <w:sz w:val="32"/>
          <w:szCs w:val="32"/>
        </w:rPr>
        <w:t xml:space="preserve"> </w:t>
      </w:r>
    </w:p>
    <w:p w14:paraId="244B0DF2" w14:textId="22F353F1" w:rsidR="00A401E3" w:rsidRPr="001613D1" w:rsidRDefault="00A401E3" w:rsidP="00B611BC">
      <w:pPr>
        <w:spacing w:after="0" w:line="240" w:lineRule="auto"/>
        <w:jc w:val="center"/>
        <w:rPr>
          <w:rFonts w:ascii="Arial" w:hAnsi="Arial" w:cs="Arial"/>
          <w:iCs/>
          <w:sz w:val="28"/>
          <w:szCs w:val="28"/>
        </w:rPr>
      </w:pPr>
    </w:p>
    <w:p w14:paraId="44DFD73D" w14:textId="6A24C0A2"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1C33E0" w:rsidRPr="001613D1">
        <w:rPr>
          <w:rFonts w:ascii="Arial" w:hAnsi="Arial" w:cs="Arial"/>
          <w:iCs/>
          <w:sz w:val="32"/>
          <w:szCs w:val="32"/>
        </w:rPr>
        <w:t>202</w:t>
      </w:r>
      <w:r w:rsidR="00594A43">
        <w:rPr>
          <w:rFonts w:ascii="Arial" w:hAnsi="Arial" w:cs="Arial"/>
          <w:iCs/>
          <w:sz w:val="32"/>
          <w:szCs w:val="32"/>
        </w:rPr>
        <w:t>5</w:t>
      </w:r>
      <w:r w:rsidR="001C33E0">
        <w:rPr>
          <w:rFonts w:ascii="Arial" w:hAnsi="Arial" w:cs="Arial"/>
          <w:iCs/>
          <w:sz w:val="32"/>
          <w:szCs w:val="32"/>
        </w:rPr>
        <w:t>,</w:t>
      </w:r>
      <w:r w:rsidRPr="001613D1">
        <w:rPr>
          <w:rFonts w:ascii="Arial" w:hAnsi="Arial" w:cs="Arial"/>
          <w:iCs/>
          <w:sz w:val="32"/>
          <w:szCs w:val="32"/>
        </w:rPr>
        <w:t xml:space="preserve"> TO </w:t>
      </w:r>
      <w:r w:rsidR="00AB7C75">
        <w:rPr>
          <w:rFonts w:ascii="Arial" w:hAnsi="Arial" w:cs="Arial"/>
          <w:iCs/>
          <w:sz w:val="32"/>
          <w:szCs w:val="32"/>
        </w:rPr>
        <w:t>APRIL</w:t>
      </w:r>
      <w:r w:rsidR="00BD56FD">
        <w:rPr>
          <w:rFonts w:ascii="Arial" w:hAnsi="Arial" w:cs="Arial"/>
          <w:iCs/>
          <w:sz w:val="32"/>
          <w:szCs w:val="32"/>
        </w:rPr>
        <w:t>1</w:t>
      </w:r>
      <w:r w:rsidR="00594A43">
        <w:rPr>
          <w:rFonts w:ascii="Arial" w:hAnsi="Arial" w:cs="Arial"/>
          <w:iCs/>
          <w:sz w:val="32"/>
          <w:szCs w:val="32"/>
        </w:rPr>
        <w:t>2</w:t>
      </w:r>
      <w:r w:rsidRPr="001613D1">
        <w:rPr>
          <w:rFonts w:ascii="Arial" w:hAnsi="Arial" w:cs="Arial"/>
          <w:iCs/>
          <w:sz w:val="32"/>
          <w:szCs w:val="32"/>
        </w:rPr>
        <w:t>, 202</w:t>
      </w:r>
      <w:r w:rsidR="00594A43">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75ECB700" w14:textId="700523E4" w:rsidR="00790546" w:rsidRPr="001613D1" w:rsidRDefault="00E65779" w:rsidP="00B611BC">
      <w:pPr>
        <w:autoSpaceDE w:val="0"/>
        <w:autoSpaceDN w:val="0"/>
        <w:adjustRightInd w:val="0"/>
        <w:spacing w:after="0" w:line="240" w:lineRule="auto"/>
        <w:jc w:val="center"/>
        <w:rPr>
          <w:rFonts w:ascii="Arial" w:hAnsi="Arial" w:cs="Arial"/>
          <w:color w:val="000000"/>
          <w:sz w:val="40"/>
          <w:szCs w:val="40"/>
        </w:rPr>
      </w:pPr>
      <w:r>
        <w:rPr>
          <w:rFonts w:ascii="Arial" w:hAnsi="Arial" w:cs="Arial"/>
          <w:color w:val="000000"/>
          <w:sz w:val="40"/>
          <w:szCs w:val="40"/>
        </w:rPr>
        <w:t>Eric Dunckel</w:t>
      </w:r>
    </w:p>
    <w:p w14:paraId="47C356BA" w14:textId="1EC7870F" w:rsidR="00790546" w:rsidRPr="001613D1" w:rsidRDefault="00790546" w:rsidP="00B611BC">
      <w:pPr>
        <w:autoSpaceDE w:val="0"/>
        <w:autoSpaceDN w:val="0"/>
        <w:adjustRightInd w:val="0"/>
        <w:spacing w:after="0" w:line="240" w:lineRule="auto"/>
        <w:jc w:val="center"/>
        <w:rPr>
          <w:rFonts w:ascii="Arial" w:hAnsi="Arial" w:cs="Arial"/>
          <w:iCs/>
          <w:sz w:val="32"/>
          <w:szCs w:val="32"/>
        </w:rPr>
      </w:pPr>
      <w:r w:rsidRPr="001613D1">
        <w:rPr>
          <w:rFonts w:ascii="Arial" w:hAnsi="Arial" w:cs="Arial"/>
          <w:iCs/>
          <w:sz w:val="32"/>
          <w:szCs w:val="32"/>
        </w:rPr>
        <w:t xml:space="preserve">COURSE </w:t>
      </w:r>
      <w:r w:rsidR="00ED049F" w:rsidRPr="001613D1">
        <w:rPr>
          <w:rFonts w:ascii="Arial" w:hAnsi="Arial" w:cs="Arial"/>
          <w:iCs/>
          <w:sz w:val="32"/>
          <w:szCs w:val="32"/>
        </w:rPr>
        <w:t>ASSISTANT (CA)</w:t>
      </w:r>
    </w:p>
    <w:p w14:paraId="2F088DB9" w14:textId="02504846" w:rsidR="00A54D0A" w:rsidRPr="00C40B5D" w:rsidRDefault="00E65779" w:rsidP="00B611BC">
      <w:pPr>
        <w:autoSpaceDE w:val="0"/>
        <w:autoSpaceDN w:val="0"/>
        <w:adjustRightInd w:val="0"/>
        <w:spacing w:after="0" w:line="240" w:lineRule="auto"/>
        <w:jc w:val="center"/>
        <w:rPr>
          <w:rFonts w:ascii="Arial" w:hAnsi="Arial" w:cs="Arial"/>
          <w:sz w:val="32"/>
          <w:szCs w:val="32"/>
        </w:rPr>
      </w:pPr>
      <w:hyperlink r:id="rId14" w:history="1">
        <w:r w:rsidRPr="00A008AB">
          <w:rPr>
            <w:rStyle w:val="Hyperlink"/>
            <w:rFonts w:ascii="Arial" w:hAnsi="Arial" w:cs="Arial"/>
            <w:sz w:val="32"/>
            <w:szCs w:val="32"/>
          </w:rPr>
          <w:t>dunckele@msu.edu</w:t>
        </w:r>
      </w:hyperlink>
      <w:r>
        <w:rPr>
          <w:rFonts w:ascii="Arial" w:hAnsi="Arial" w:cs="Arial"/>
          <w:sz w:val="32"/>
          <w:szCs w:val="32"/>
        </w:rPr>
        <w:t xml:space="preserve"> </w:t>
      </w:r>
    </w:p>
    <w:p w14:paraId="55EE0923" w14:textId="72AC0572" w:rsidR="005239D2" w:rsidRPr="00C40B5D" w:rsidRDefault="005239D2" w:rsidP="00B611BC">
      <w:pPr>
        <w:spacing w:after="0" w:line="240" w:lineRule="auto"/>
        <w:jc w:val="center"/>
        <w:rPr>
          <w:rFonts w:ascii="Arial" w:hAnsi="Arial" w:cs="Arial"/>
          <w:iCs/>
          <w:sz w:val="28"/>
          <w:szCs w:val="28"/>
        </w:rPr>
      </w:pPr>
    </w:p>
    <w:p w14:paraId="7CF99B53" w14:textId="2340E5DE" w:rsidR="00E405FF" w:rsidRPr="00E24DE3" w:rsidRDefault="00E405FF" w:rsidP="00B611BC">
      <w:pPr>
        <w:autoSpaceDE w:val="0"/>
        <w:autoSpaceDN w:val="0"/>
        <w:adjustRightInd w:val="0"/>
        <w:spacing w:line="240" w:lineRule="auto"/>
        <w:rPr>
          <w:rFonts w:ascii="Arial" w:hAnsi="Arial" w:cs="Arial"/>
          <w:i/>
          <w:iCs/>
          <w:color w:val="000000"/>
          <w:sz w:val="20"/>
          <w:szCs w:val="20"/>
        </w:rPr>
      </w:pPr>
      <w:r w:rsidRPr="00E24DE3">
        <w:rPr>
          <w:rFonts w:ascii="Arial" w:hAnsi="Arial" w:cs="Arial"/>
          <w:i/>
          <w:color w:val="000000" w:themeColor="text1"/>
          <w:sz w:val="20"/>
          <w:szCs w:val="20"/>
        </w:rPr>
        <w:t xml:space="preserve">At </w:t>
      </w:r>
      <w:r w:rsidR="00B72C2C" w:rsidRPr="00E24DE3">
        <w:rPr>
          <w:rFonts w:ascii="Arial" w:hAnsi="Arial" w:cs="Arial"/>
          <w:i/>
          <w:color w:val="000000" w:themeColor="text1"/>
          <w:sz w:val="20"/>
          <w:szCs w:val="20"/>
        </w:rPr>
        <w:t>Michigan State University College of Osteopathic Medicine (MSUCOM)</w:t>
      </w:r>
      <w:r w:rsidRPr="00E24DE3">
        <w:rPr>
          <w:rFonts w:ascii="Arial" w:hAnsi="Arial" w:cs="Arial"/>
          <w:i/>
          <w:color w:val="000000" w:themeColor="text1"/>
          <w:sz w:val="20"/>
          <w:szCs w:val="20"/>
        </w:rPr>
        <w:t xml:space="preserve">, we are constantly working to improve our curriculum and to meet new AOA accreditation guidelines. We need to meet the challenges of modern medicine that force us to innovate. While changes will generally be instituted at the beginning of the school year, changes may </w:t>
      </w:r>
      <w:r w:rsidR="6CC06FD2" w:rsidRPr="00E24DE3">
        <w:rPr>
          <w:rFonts w:ascii="Arial" w:hAnsi="Arial" w:cs="Arial"/>
          <w:i/>
          <w:iCs/>
          <w:color w:val="000000" w:themeColor="text1"/>
          <w:sz w:val="20"/>
          <w:szCs w:val="20"/>
        </w:rPr>
        <w:t xml:space="preserve">also </w:t>
      </w:r>
      <w:r w:rsidRPr="00E24DE3">
        <w:rPr>
          <w:rFonts w:ascii="Arial" w:hAnsi="Arial" w:cs="Arial"/>
          <w:i/>
          <w:color w:val="000000" w:themeColor="text1"/>
          <w:sz w:val="20"/>
          <w:szCs w:val="20"/>
        </w:rPr>
        <w:t>be implemented semester to semester.</w:t>
      </w:r>
    </w:p>
    <w:p w14:paraId="509D3FEF" w14:textId="0058AECD" w:rsidR="0066214A" w:rsidRPr="00C40B5D" w:rsidRDefault="00E405FF" w:rsidP="00E95B0B">
      <w:pPr>
        <w:autoSpaceDE w:val="0"/>
        <w:autoSpaceDN w:val="0"/>
        <w:adjustRightInd w:val="0"/>
        <w:spacing w:after="0" w:line="240" w:lineRule="auto"/>
        <w:rPr>
          <w:rFonts w:ascii="Arial" w:hAnsi="Arial" w:cs="Arial"/>
          <w:i/>
          <w:iCs/>
          <w:color w:val="000000"/>
          <w:sz w:val="24"/>
          <w:szCs w:val="24"/>
        </w:rPr>
      </w:pPr>
      <w:r w:rsidRPr="00E24DE3">
        <w:rPr>
          <w:rFonts w:ascii="Arial" w:hAnsi="Arial" w:cs="Arial"/>
          <w:i/>
          <w:iCs/>
          <w:color w:val="000000" w:themeColor="text1"/>
          <w:sz w:val="20"/>
          <w:szCs w:val="20"/>
        </w:rPr>
        <w:t>Please be mindful of the need to read your syllabi before beginning your rotations.</w:t>
      </w:r>
      <w:r w:rsidR="0066214A" w:rsidRPr="00C40B5D">
        <w:rPr>
          <w:rFonts w:ascii="Arial" w:hAnsi="Arial" w:cs="Arial"/>
          <w:sz w:val="44"/>
          <w:szCs w:val="44"/>
        </w:rPr>
        <w:br w:type="page"/>
      </w:r>
    </w:p>
    <w:p w14:paraId="752C58C2" w14:textId="1F99213F" w:rsidR="00E756E0" w:rsidRPr="007B3BE0" w:rsidRDefault="009F3242" w:rsidP="00F16B62">
      <w:pPr>
        <w:pStyle w:val="Title"/>
        <w:spacing w:after="360" w:line="276" w:lineRule="auto"/>
        <w:ind w:left="2160" w:hanging="2160"/>
        <w:rPr>
          <w:rFonts w:ascii="Arial" w:hAnsi="Arial" w:cs="Arial"/>
          <w:caps/>
          <w:sz w:val="44"/>
          <w:szCs w:val="44"/>
        </w:rPr>
      </w:pPr>
      <w:r w:rsidRPr="007B3BE0">
        <w:rPr>
          <w:rFonts w:ascii="Arial" w:hAnsi="Arial" w:cs="Arial"/>
          <w:sz w:val="44"/>
          <w:szCs w:val="44"/>
        </w:rPr>
        <w:lastRenderedPageBreak/>
        <w:t>TABLE OF CONTENTS</w:t>
      </w:r>
    </w:p>
    <w:p w14:paraId="5AE89BF2" w14:textId="34E55069" w:rsidR="00C36135" w:rsidRDefault="005A4CDC">
      <w:pPr>
        <w:pStyle w:val="TOC1"/>
        <w:rPr>
          <w:rFonts w:asciiTheme="minorHAnsi" w:hAnsiTheme="minorHAnsi" w:cstheme="minorBidi"/>
          <w:b w:val="0"/>
          <w:bCs w:val="0"/>
          <w:iCs w:val="0"/>
          <w:caps w:val="0"/>
          <w:kern w:val="2"/>
          <w14:ligatures w14:val="standardContextual"/>
        </w:rPr>
      </w:pPr>
      <w:r w:rsidRPr="007B3BE0">
        <w:rPr>
          <w:sz w:val="28"/>
          <w:szCs w:val="28"/>
        </w:rPr>
        <w:fldChar w:fldCharType="begin"/>
      </w:r>
      <w:r w:rsidRPr="007B3BE0">
        <w:rPr>
          <w:sz w:val="28"/>
          <w:szCs w:val="28"/>
        </w:rPr>
        <w:instrText xml:space="preserve"> TOC \o "1-5" \f \h \z \u </w:instrText>
      </w:r>
      <w:r w:rsidRPr="007B3BE0">
        <w:rPr>
          <w:sz w:val="28"/>
          <w:szCs w:val="28"/>
        </w:rPr>
        <w:fldChar w:fldCharType="separate"/>
      </w:r>
      <w:hyperlink w:anchor="_Toc213844373" w:history="1">
        <w:r w:rsidR="00C36135" w:rsidRPr="003914C3">
          <w:rPr>
            <w:rStyle w:val="Hyperlink"/>
          </w:rPr>
          <w:t>Rotation Requirements</w:t>
        </w:r>
        <w:r w:rsidR="00C36135">
          <w:rPr>
            <w:webHidden/>
          </w:rPr>
          <w:tab/>
        </w:r>
        <w:r w:rsidR="00C36135">
          <w:rPr>
            <w:webHidden/>
          </w:rPr>
          <w:fldChar w:fldCharType="begin"/>
        </w:r>
        <w:r w:rsidR="00C36135">
          <w:rPr>
            <w:webHidden/>
          </w:rPr>
          <w:instrText xml:space="preserve"> PAGEREF _Toc213844373 \h </w:instrText>
        </w:r>
        <w:r w:rsidR="00C36135">
          <w:rPr>
            <w:webHidden/>
          </w:rPr>
        </w:r>
        <w:r w:rsidR="00C36135">
          <w:rPr>
            <w:webHidden/>
          </w:rPr>
          <w:fldChar w:fldCharType="separate"/>
        </w:r>
        <w:r w:rsidR="00C36135">
          <w:rPr>
            <w:webHidden/>
          </w:rPr>
          <w:t>1</w:t>
        </w:r>
        <w:r w:rsidR="00C36135">
          <w:rPr>
            <w:webHidden/>
          </w:rPr>
          <w:fldChar w:fldCharType="end"/>
        </w:r>
      </w:hyperlink>
    </w:p>
    <w:p w14:paraId="28B388DA" w14:textId="7AFE48DA" w:rsidR="00C36135" w:rsidRDefault="00C36135">
      <w:pPr>
        <w:pStyle w:val="TOC1"/>
        <w:rPr>
          <w:rFonts w:asciiTheme="minorHAnsi" w:hAnsiTheme="minorHAnsi" w:cstheme="minorBidi"/>
          <w:b w:val="0"/>
          <w:bCs w:val="0"/>
          <w:iCs w:val="0"/>
          <w:caps w:val="0"/>
          <w:kern w:val="2"/>
          <w14:ligatures w14:val="standardContextual"/>
        </w:rPr>
      </w:pPr>
      <w:hyperlink w:anchor="_Toc213844374" w:history="1">
        <w:r w:rsidRPr="003914C3">
          <w:rPr>
            <w:rStyle w:val="Hyperlink"/>
          </w:rPr>
          <w:t>Introduction and Overview</w:t>
        </w:r>
        <w:r>
          <w:rPr>
            <w:webHidden/>
          </w:rPr>
          <w:tab/>
        </w:r>
        <w:r>
          <w:rPr>
            <w:webHidden/>
          </w:rPr>
          <w:fldChar w:fldCharType="begin"/>
        </w:r>
        <w:r>
          <w:rPr>
            <w:webHidden/>
          </w:rPr>
          <w:instrText xml:space="preserve"> PAGEREF _Toc213844374 \h </w:instrText>
        </w:r>
        <w:r>
          <w:rPr>
            <w:webHidden/>
          </w:rPr>
        </w:r>
        <w:r>
          <w:rPr>
            <w:webHidden/>
          </w:rPr>
          <w:fldChar w:fldCharType="separate"/>
        </w:r>
        <w:r>
          <w:rPr>
            <w:webHidden/>
          </w:rPr>
          <w:t>3</w:t>
        </w:r>
        <w:r>
          <w:rPr>
            <w:webHidden/>
          </w:rPr>
          <w:fldChar w:fldCharType="end"/>
        </w:r>
      </w:hyperlink>
    </w:p>
    <w:p w14:paraId="0A95E94B" w14:textId="7DB55286" w:rsidR="00C36135" w:rsidRDefault="00C36135">
      <w:pPr>
        <w:pStyle w:val="TOC2"/>
        <w:rPr>
          <w:rFonts w:asciiTheme="minorHAnsi" w:hAnsiTheme="minorHAnsi" w:cstheme="minorBidi"/>
          <w:smallCaps w:val="0"/>
          <w:kern w:val="2"/>
          <w:sz w:val="24"/>
          <w:szCs w:val="24"/>
          <w14:ligatures w14:val="standardContextual"/>
        </w:rPr>
      </w:pPr>
      <w:hyperlink w:anchor="_Toc213844375" w:history="1">
        <w:r w:rsidRPr="003914C3">
          <w:rPr>
            <w:rStyle w:val="Hyperlink"/>
          </w:rPr>
          <w:t>COURSE SCHEDULING</w:t>
        </w:r>
        <w:r>
          <w:rPr>
            <w:webHidden/>
          </w:rPr>
          <w:tab/>
        </w:r>
        <w:r>
          <w:rPr>
            <w:webHidden/>
          </w:rPr>
          <w:fldChar w:fldCharType="begin"/>
        </w:r>
        <w:r>
          <w:rPr>
            <w:webHidden/>
          </w:rPr>
          <w:instrText xml:space="preserve"> PAGEREF _Toc213844375 \h </w:instrText>
        </w:r>
        <w:r>
          <w:rPr>
            <w:webHidden/>
          </w:rPr>
        </w:r>
        <w:r>
          <w:rPr>
            <w:webHidden/>
          </w:rPr>
          <w:fldChar w:fldCharType="separate"/>
        </w:r>
        <w:r>
          <w:rPr>
            <w:webHidden/>
          </w:rPr>
          <w:t>3</w:t>
        </w:r>
        <w:r>
          <w:rPr>
            <w:webHidden/>
          </w:rPr>
          <w:fldChar w:fldCharType="end"/>
        </w:r>
      </w:hyperlink>
    </w:p>
    <w:p w14:paraId="34238A69" w14:textId="421CF00A" w:rsidR="00C36135" w:rsidRDefault="00C36135" w:rsidP="00C36135">
      <w:pPr>
        <w:pStyle w:val="TOC3"/>
        <w:rPr>
          <w:rFonts w:asciiTheme="minorHAnsi" w:hAnsiTheme="minorHAnsi" w:cstheme="minorBidi"/>
          <w:kern w:val="2"/>
          <w:sz w:val="24"/>
          <w:szCs w:val="24"/>
          <w14:ligatures w14:val="standardContextual"/>
        </w:rPr>
      </w:pPr>
      <w:hyperlink w:anchor="_Toc213844376" w:history="1">
        <w:r w:rsidRPr="003914C3">
          <w:rPr>
            <w:rStyle w:val="Hyperlink"/>
          </w:rPr>
          <w:t>Course Enrollment</w:t>
        </w:r>
        <w:r>
          <w:rPr>
            <w:webHidden/>
          </w:rPr>
          <w:tab/>
        </w:r>
        <w:r>
          <w:rPr>
            <w:webHidden/>
          </w:rPr>
          <w:fldChar w:fldCharType="begin"/>
        </w:r>
        <w:r>
          <w:rPr>
            <w:webHidden/>
          </w:rPr>
          <w:instrText xml:space="preserve"> PAGEREF _Toc213844376 \h </w:instrText>
        </w:r>
        <w:r>
          <w:rPr>
            <w:webHidden/>
          </w:rPr>
        </w:r>
        <w:r>
          <w:rPr>
            <w:webHidden/>
          </w:rPr>
          <w:fldChar w:fldCharType="separate"/>
        </w:r>
        <w:r>
          <w:rPr>
            <w:webHidden/>
          </w:rPr>
          <w:t>3</w:t>
        </w:r>
        <w:r>
          <w:rPr>
            <w:webHidden/>
          </w:rPr>
          <w:fldChar w:fldCharType="end"/>
        </w:r>
      </w:hyperlink>
    </w:p>
    <w:p w14:paraId="52819F68" w14:textId="06337E39" w:rsidR="00C36135" w:rsidRDefault="00C36135">
      <w:pPr>
        <w:pStyle w:val="TOC2"/>
        <w:rPr>
          <w:rFonts w:asciiTheme="minorHAnsi" w:hAnsiTheme="minorHAnsi" w:cstheme="minorBidi"/>
          <w:smallCaps w:val="0"/>
          <w:kern w:val="2"/>
          <w:sz w:val="24"/>
          <w:szCs w:val="24"/>
          <w14:ligatures w14:val="standardContextual"/>
        </w:rPr>
      </w:pPr>
      <w:hyperlink w:anchor="_Toc213844377" w:history="1">
        <w:r w:rsidRPr="003914C3">
          <w:rPr>
            <w:rStyle w:val="Hyperlink"/>
          </w:rPr>
          <w:t>Course FORMAT</w:t>
        </w:r>
        <w:r>
          <w:rPr>
            <w:webHidden/>
          </w:rPr>
          <w:tab/>
        </w:r>
        <w:r>
          <w:rPr>
            <w:webHidden/>
          </w:rPr>
          <w:fldChar w:fldCharType="begin"/>
        </w:r>
        <w:r>
          <w:rPr>
            <w:webHidden/>
          </w:rPr>
          <w:instrText xml:space="preserve"> PAGEREF _Toc213844377 \h </w:instrText>
        </w:r>
        <w:r>
          <w:rPr>
            <w:webHidden/>
          </w:rPr>
        </w:r>
        <w:r>
          <w:rPr>
            <w:webHidden/>
          </w:rPr>
          <w:fldChar w:fldCharType="separate"/>
        </w:r>
        <w:r>
          <w:rPr>
            <w:webHidden/>
          </w:rPr>
          <w:t>4</w:t>
        </w:r>
        <w:r>
          <w:rPr>
            <w:webHidden/>
          </w:rPr>
          <w:fldChar w:fldCharType="end"/>
        </w:r>
      </w:hyperlink>
    </w:p>
    <w:p w14:paraId="51CD3AA3" w14:textId="3627F054" w:rsidR="00C36135" w:rsidRDefault="00C36135">
      <w:pPr>
        <w:pStyle w:val="TOC1"/>
        <w:rPr>
          <w:rFonts w:asciiTheme="minorHAnsi" w:hAnsiTheme="minorHAnsi" w:cstheme="minorBidi"/>
          <w:b w:val="0"/>
          <w:bCs w:val="0"/>
          <w:iCs w:val="0"/>
          <w:caps w:val="0"/>
          <w:kern w:val="2"/>
          <w14:ligatures w14:val="standardContextual"/>
        </w:rPr>
      </w:pPr>
      <w:hyperlink w:anchor="_Toc213844378" w:history="1">
        <w:r w:rsidRPr="003914C3">
          <w:rPr>
            <w:rStyle w:val="Hyperlink"/>
          </w:rPr>
          <w:t>GOALS AND OBJECTIVES</w:t>
        </w:r>
        <w:r>
          <w:rPr>
            <w:webHidden/>
          </w:rPr>
          <w:tab/>
        </w:r>
        <w:r>
          <w:rPr>
            <w:webHidden/>
          </w:rPr>
          <w:fldChar w:fldCharType="begin"/>
        </w:r>
        <w:r>
          <w:rPr>
            <w:webHidden/>
          </w:rPr>
          <w:instrText xml:space="preserve"> PAGEREF _Toc213844378 \h </w:instrText>
        </w:r>
        <w:r>
          <w:rPr>
            <w:webHidden/>
          </w:rPr>
        </w:r>
        <w:r>
          <w:rPr>
            <w:webHidden/>
          </w:rPr>
          <w:fldChar w:fldCharType="separate"/>
        </w:r>
        <w:r>
          <w:rPr>
            <w:webHidden/>
          </w:rPr>
          <w:t>4</w:t>
        </w:r>
        <w:r>
          <w:rPr>
            <w:webHidden/>
          </w:rPr>
          <w:fldChar w:fldCharType="end"/>
        </w:r>
      </w:hyperlink>
    </w:p>
    <w:p w14:paraId="494F6198" w14:textId="29F77729" w:rsidR="00C36135" w:rsidRDefault="00C36135">
      <w:pPr>
        <w:pStyle w:val="TOC2"/>
        <w:rPr>
          <w:rFonts w:asciiTheme="minorHAnsi" w:hAnsiTheme="minorHAnsi" w:cstheme="minorBidi"/>
          <w:smallCaps w:val="0"/>
          <w:kern w:val="2"/>
          <w:sz w:val="24"/>
          <w:szCs w:val="24"/>
          <w14:ligatures w14:val="standardContextual"/>
        </w:rPr>
      </w:pPr>
      <w:hyperlink w:anchor="_Toc213844379" w:history="1">
        <w:r w:rsidRPr="003914C3">
          <w:rPr>
            <w:rStyle w:val="Hyperlink"/>
          </w:rPr>
          <w:t>GOALS - OMM</w:t>
        </w:r>
        <w:r>
          <w:rPr>
            <w:webHidden/>
          </w:rPr>
          <w:tab/>
        </w:r>
        <w:r>
          <w:rPr>
            <w:webHidden/>
          </w:rPr>
          <w:fldChar w:fldCharType="begin"/>
        </w:r>
        <w:r>
          <w:rPr>
            <w:webHidden/>
          </w:rPr>
          <w:instrText xml:space="preserve"> PAGEREF _Toc213844379 \h </w:instrText>
        </w:r>
        <w:r>
          <w:rPr>
            <w:webHidden/>
          </w:rPr>
        </w:r>
        <w:r>
          <w:rPr>
            <w:webHidden/>
          </w:rPr>
          <w:fldChar w:fldCharType="separate"/>
        </w:r>
        <w:r>
          <w:rPr>
            <w:webHidden/>
          </w:rPr>
          <w:t>4</w:t>
        </w:r>
        <w:r>
          <w:rPr>
            <w:webHidden/>
          </w:rPr>
          <w:fldChar w:fldCharType="end"/>
        </w:r>
      </w:hyperlink>
    </w:p>
    <w:p w14:paraId="055FF105" w14:textId="611743A5" w:rsidR="00C36135" w:rsidRDefault="00C36135">
      <w:pPr>
        <w:pStyle w:val="TOC2"/>
        <w:rPr>
          <w:rFonts w:asciiTheme="minorHAnsi" w:hAnsiTheme="minorHAnsi" w:cstheme="minorBidi"/>
          <w:smallCaps w:val="0"/>
          <w:kern w:val="2"/>
          <w:sz w:val="24"/>
          <w:szCs w:val="24"/>
          <w14:ligatures w14:val="standardContextual"/>
        </w:rPr>
      </w:pPr>
      <w:hyperlink w:anchor="_Toc213844380" w:history="1">
        <w:r w:rsidRPr="003914C3">
          <w:rPr>
            <w:rStyle w:val="Hyperlink"/>
          </w:rPr>
          <w:t>GOALS - IPE</w:t>
        </w:r>
        <w:r>
          <w:rPr>
            <w:webHidden/>
          </w:rPr>
          <w:tab/>
        </w:r>
        <w:r>
          <w:rPr>
            <w:webHidden/>
          </w:rPr>
          <w:fldChar w:fldCharType="begin"/>
        </w:r>
        <w:r>
          <w:rPr>
            <w:webHidden/>
          </w:rPr>
          <w:instrText xml:space="preserve"> PAGEREF _Toc213844380 \h </w:instrText>
        </w:r>
        <w:r>
          <w:rPr>
            <w:webHidden/>
          </w:rPr>
        </w:r>
        <w:r>
          <w:rPr>
            <w:webHidden/>
          </w:rPr>
          <w:fldChar w:fldCharType="separate"/>
        </w:r>
        <w:r>
          <w:rPr>
            <w:webHidden/>
          </w:rPr>
          <w:t>4</w:t>
        </w:r>
        <w:r>
          <w:rPr>
            <w:webHidden/>
          </w:rPr>
          <w:fldChar w:fldCharType="end"/>
        </w:r>
      </w:hyperlink>
    </w:p>
    <w:p w14:paraId="4CADF667" w14:textId="3D5EB5BB" w:rsidR="00C36135" w:rsidRDefault="00C36135">
      <w:pPr>
        <w:pStyle w:val="TOC1"/>
        <w:rPr>
          <w:rFonts w:asciiTheme="minorHAnsi" w:hAnsiTheme="minorHAnsi" w:cstheme="minorBidi"/>
          <w:b w:val="0"/>
          <w:bCs w:val="0"/>
          <w:iCs w:val="0"/>
          <w:caps w:val="0"/>
          <w:kern w:val="2"/>
          <w14:ligatures w14:val="standardContextual"/>
        </w:rPr>
      </w:pPr>
      <w:hyperlink w:anchor="_Toc213844381" w:history="1">
        <w:r w:rsidRPr="003914C3">
          <w:rPr>
            <w:rStyle w:val="Hyperlink"/>
          </w:rPr>
          <w:t>COLLEGE PROGRAM OBJECTIVES</w:t>
        </w:r>
        <w:r>
          <w:rPr>
            <w:webHidden/>
          </w:rPr>
          <w:tab/>
        </w:r>
        <w:r>
          <w:rPr>
            <w:webHidden/>
          </w:rPr>
          <w:fldChar w:fldCharType="begin"/>
        </w:r>
        <w:r>
          <w:rPr>
            <w:webHidden/>
          </w:rPr>
          <w:instrText xml:space="preserve"> PAGEREF _Toc213844381 \h </w:instrText>
        </w:r>
        <w:r>
          <w:rPr>
            <w:webHidden/>
          </w:rPr>
        </w:r>
        <w:r>
          <w:rPr>
            <w:webHidden/>
          </w:rPr>
          <w:fldChar w:fldCharType="separate"/>
        </w:r>
        <w:r>
          <w:rPr>
            <w:webHidden/>
          </w:rPr>
          <w:t>5</w:t>
        </w:r>
        <w:r>
          <w:rPr>
            <w:webHidden/>
          </w:rPr>
          <w:fldChar w:fldCharType="end"/>
        </w:r>
      </w:hyperlink>
    </w:p>
    <w:p w14:paraId="48D29FFD" w14:textId="7ED8BC3A" w:rsidR="00C36135" w:rsidRDefault="00C36135">
      <w:pPr>
        <w:pStyle w:val="TOC1"/>
        <w:rPr>
          <w:rFonts w:asciiTheme="minorHAnsi" w:hAnsiTheme="minorHAnsi" w:cstheme="minorBidi"/>
          <w:b w:val="0"/>
          <w:bCs w:val="0"/>
          <w:iCs w:val="0"/>
          <w:caps w:val="0"/>
          <w:kern w:val="2"/>
          <w14:ligatures w14:val="standardContextual"/>
        </w:rPr>
      </w:pPr>
      <w:hyperlink w:anchor="_Toc213844382" w:history="1">
        <w:r w:rsidRPr="003914C3">
          <w:rPr>
            <w:rStyle w:val="Hyperlink"/>
          </w:rPr>
          <w:t>REFERENCES</w:t>
        </w:r>
        <w:r>
          <w:rPr>
            <w:webHidden/>
          </w:rPr>
          <w:tab/>
        </w:r>
        <w:r>
          <w:rPr>
            <w:webHidden/>
          </w:rPr>
          <w:fldChar w:fldCharType="begin"/>
        </w:r>
        <w:r>
          <w:rPr>
            <w:webHidden/>
          </w:rPr>
          <w:instrText xml:space="preserve"> PAGEREF _Toc213844382 \h </w:instrText>
        </w:r>
        <w:r>
          <w:rPr>
            <w:webHidden/>
          </w:rPr>
        </w:r>
        <w:r>
          <w:rPr>
            <w:webHidden/>
          </w:rPr>
          <w:fldChar w:fldCharType="separate"/>
        </w:r>
        <w:r>
          <w:rPr>
            <w:webHidden/>
          </w:rPr>
          <w:t>5</w:t>
        </w:r>
        <w:r>
          <w:rPr>
            <w:webHidden/>
          </w:rPr>
          <w:fldChar w:fldCharType="end"/>
        </w:r>
      </w:hyperlink>
    </w:p>
    <w:p w14:paraId="53508D31" w14:textId="339CEF0E" w:rsidR="00C36135" w:rsidRDefault="00C36135">
      <w:pPr>
        <w:pStyle w:val="TOC2"/>
        <w:rPr>
          <w:rFonts w:asciiTheme="minorHAnsi" w:hAnsiTheme="minorHAnsi" w:cstheme="minorBidi"/>
          <w:smallCaps w:val="0"/>
          <w:kern w:val="2"/>
          <w:sz w:val="24"/>
          <w:szCs w:val="24"/>
          <w14:ligatures w14:val="standardContextual"/>
        </w:rPr>
      </w:pPr>
      <w:hyperlink w:anchor="_Toc213844383" w:history="1">
        <w:r w:rsidRPr="003914C3">
          <w:rPr>
            <w:rStyle w:val="Hyperlink"/>
          </w:rPr>
          <w:t>REQUIRED STUDY RESOURCES</w:t>
        </w:r>
        <w:r>
          <w:rPr>
            <w:webHidden/>
          </w:rPr>
          <w:tab/>
        </w:r>
        <w:r>
          <w:rPr>
            <w:webHidden/>
          </w:rPr>
          <w:fldChar w:fldCharType="begin"/>
        </w:r>
        <w:r>
          <w:rPr>
            <w:webHidden/>
          </w:rPr>
          <w:instrText xml:space="preserve"> PAGEREF _Toc213844383 \h </w:instrText>
        </w:r>
        <w:r>
          <w:rPr>
            <w:webHidden/>
          </w:rPr>
        </w:r>
        <w:r>
          <w:rPr>
            <w:webHidden/>
          </w:rPr>
          <w:fldChar w:fldCharType="separate"/>
        </w:r>
        <w:r>
          <w:rPr>
            <w:webHidden/>
          </w:rPr>
          <w:t>5</w:t>
        </w:r>
        <w:r>
          <w:rPr>
            <w:webHidden/>
          </w:rPr>
          <w:fldChar w:fldCharType="end"/>
        </w:r>
      </w:hyperlink>
    </w:p>
    <w:p w14:paraId="54457A4D" w14:textId="0BDE5A5D" w:rsidR="00C36135" w:rsidRDefault="00C36135">
      <w:pPr>
        <w:pStyle w:val="TOC2"/>
        <w:rPr>
          <w:rFonts w:asciiTheme="minorHAnsi" w:hAnsiTheme="minorHAnsi" w:cstheme="minorBidi"/>
          <w:smallCaps w:val="0"/>
          <w:kern w:val="2"/>
          <w:sz w:val="24"/>
          <w:szCs w:val="24"/>
          <w14:ligatures w14:val="standardContextual"/>
        </w:rPr>
      </w:pPr>
      <w:hyperlink w:anchor="_Toc213844384" w:history="1">
        <w:r w:rsidRPr="003914C3">
          <w:rPr>
            <w:rStyle w:val="Hyperlink"/>
          </w:rPr>
          <w:t>WEEKLY READINGS/OBJECTIVES/ASSIGNMENTS</w:t>
        </w:r>
        <w:r>
          <w:rPr>
            <w:webHidden/>
          </w:rPr>
          <w:tab/>
        </w:r>
        <w:r>
          <w:rPr>
            <w:webHidden/>
          </w:rPr>
          <w:fldChar w:fldCharType="begin"/>
        </w:r>
        <w:r>
          <w:rPr>
            <w:webHidden/>
          </w:rPr>
          <w:instrText xml:space="preserve"> PAGEREF _Toc213844384 \h </w:instrText>
        </w:r>
        <w:r>
          <w:rPr>
            <w:webHidden/>
          </w:rPr>
        </w:r>
        <w:r>
          <w:rPr>
            <w:webHidden/>
          </w:rPr>
          <w:fldChar w:fldCharType="separate"/>
        </w:r>
        <w:r>
          <w:rPr>
            <w:webHidden/>
          </w:rPr>
          <w:t>5</w:t>
        </w:r>
        <w:r>
          <w:rPr>
            <w:webHidden/>
          </w:rPr>
          <w:fldChar w:fldCharType="end"/>
        </w:r>
      </w:hyperlink>
    </w:p>
    <w:p w14:paraId="0871AC39" w14:textId="13D7C38A" w:rsidR="00C36135" w:rsidRDefault="00C36135">
      <w:pPr>
        <w:pStyle w:val="TOC2"/>
        <w:rPr>
          <w:rFonts w:asciiTheme="minorHAnsi" w:hAnsiTheme="minorHAnsi" w:cstheme="minorBidi"/>
          <w:smallCaps w:val="0"/>
          <w:kern w:val="2"/>
          <w:sz w:val="24"/>
          <w:szCs w:val="24"/>
          <w14:ligatures w14:val="standardContextual"/>
        </w:rPr>
      </w:pPr>
      <w:hyperlink w:anchor="_Toc213844385" w:history="1">
        <w:r w:rsidRPr="003914C3">
          <w:rPr>
            <w:rStyle w:val="Hyperlink"/>
          </w:rPr>
          <w:t>Course EVALUATIONS</w:t>
        </w:r>
        <w:r>
          <w:rPr>
            <w:webHidden/>
          </w:rPr>
          <w:tab/>
        </w:r>
        <w:r>
          <w:rPr>
            <w:webHidden/>
          </w:rPr>
          <w:fldChar w:fldCharType="begin"/>
        </w:r>
        <w:r>
          <w:rPr>
            <w:webHidden/>
          </w:rPr>
          <w:instrText xml:space="preserve"> PAGEREF _Toc213844385 \h </w:instrText>
        </w:r>
        <w:r>
          <w:rPr>
            <w:webHidden/>
          </w:rPr>
        </w:r>
        <w:r>
          <w:rPr>
            <w:webHidden/>
          </w:rPr>
          <w:fldChar w:fldCharType="separate"/>
        </w:r>
        <w:r>
          <w:rPr>
            <w:webHidden/>
          </w:rPr>
          <w:t>9</w:t>
        </w:r>
        <w:r>
          <w:rPr>
            <w:webHidden/>
          </w:rPr>
          <w:fldChar w:fldCharType="end"/>
        </w:r>
      </w:hyperlink>
    </w:p>
    <w:p w14:paraId="0BE8CECB" w14:textId="716E5410" w:rsidR="00C36135" w:rsidRDefault="00C36135" w:rsidP="00C36135">
      <w:pPr>
        <w:pStyle w:val="TOC3"/>
        <w:rPr>
          <w:rFonts w:asciiTheme="minorHAnsi" w:hAnsiTheme="minorHAnsi" w:cstheme="minorBidi"/>
          <w:kern w:val="2"/>
          <w:sz w:val="24"/>
          <w:szCs w:val="24"/>
          <w14:ligatures w14:val="standardContextual"/>
        </w:rPr>
      </w:pPr>
      <w:hyperlink w:anchor="_Toc213844386" w:history="1">
        <w:r w:rsidRPr="003914C3">
          <w:rPr>
            <w:rStyle w:val="Hyperlink"/>
          </w:rPr>
          <w:t>Student Evaluation of Clerkship Course</w:t>
        </w:r>
        <w:r>
          <w:rPr>
            <w:webHidden/>
          </w:rPr>
          <w:tab/>
        </w:r>
        <w:r>
          <w:rPr>
            <w:webHidden/>
          </w:rPr>
          <w:fldChar w:fldCharType="begin"/>
        </w:r>
        <w:r>
          <w:rPr>
            <w:webHidden/>
          </w:rPr>
          <w:instrText xml:space="preserve"> PAGEREF _Toc213844386 \h </w:instrText>
        </w:r>
        <w:r>
          <w:rPr>
            <w:webHidden/>
          </w:rPr>
        </w:r>
        <w:r>
          <w:rPr>
            <w:webHidden/>
          </w:rPr>
          <w:fldChar w:fldCharType="separate"/>
        </w:r>
        <w:r>
          <w:rPr>
            <w:webHidden/>
          </w:rPr>
          <w:t>10</w:t>
        </w:r>
        <w:r>
          <w:rPr>
            <w:webHidden/>
          </w:rPr>
          <w:fldChar w:fldCharType="end"/>
        </w:r>
      </w:hyperlink>
    </w:p>
    <w:p w14:paraId="7D51EB2E" w14:textId="0A730459" w:rsidR="00C36135" w:rsidRDefault="00C36135" w:rsidP="00C36135">
      <w:pPr>
        <w:pStyle w:val="TOC3"/>
        <w:rPr>
          <w:rFonts w:asciiTheme="minorHAnsi" w:hAnsiTheme="minorHAnsi" w:cstheme="minorBidi"/>
          <w:kern w:val="2"/>
          <w:sz w:val="24"/>
          <w:szCs w:val="24"/>
          <w14:ligatures w14:val="standardContextual"/>
        </w:rPr>
      </w:pPr>
      <w:hyperlink w:anchor="_Toc213844387" w:history="1">
        <w:r w:rsidRPr="003914C3">
          <w:rPr>
            <w:rStyle w:val="Hyperlink"/>
          </w:rPr>
          <w:t>Unsatisfactory Clinical Performance</w:t>
        </w:r>
        <w:r>
          <w:rPr>
            <w:webHidden/>
          </w:rPr>
          <w:tab/>
        </w:r>
        <w:r>
          <w:rPr>
            <w:webHidden/>
          </w:rPr>
          <w:fldChar w:fldCharType="begin"/>
        </w:r>
        <w:r>
          <w:rPr>
            <w:webHidden/>
          </w:rPr>
          <w:instrText xml:space="preserve"> PAGEREF _Toc213844387 \h </w:instrText>
        </w:r>
        <w:r>
          <w:rPr>
            <w:webHidden/>
          </w:rPr>
        </w:r>
        <w:r>
          <w:rPr>
            <w:webHidden/>
          </w:rPr>
          <w:fldChar w:fldCharType="separate"/>
        </w:r>
        <w:r>
          <w:rPr>
            <w:webHidden/>
          </w:rPr>
          <w:t>10</w:t>
        </w:r>
        <w:r>
          <w:rPr>
            <w:webHidden/>
          </w:rPr>
          <w:fldChar w:fldCharType="end"/>
        </w:r>
      </w:hyperlink>
    </w:p>
    <w:p w14:paraId="4AB82EB5" w14:textId="063C22DF" w:rsidR="00C36135" w:rsidRDefault="00C36135">
      <w:pPr>
        <w:pStyle w:val="TOC2"/>
        <w:rPr>
          <w:rFonts w:asciiTheme="minorHAnsi" w:hAnsiTheme="minorHAnsi" w:cstheme="minorBidi"/>
          <w:smallCaps w:val="0"/>
          <w:kern w:val="2"/>
          <w:sz w:val="24"/>
          <w:szCs w:val="24"/>
          <w14:ligatures w14:val="standardContextual"/>
        </w:rPr>
      </w:pPr>
      <w:hyperlink w:anchor="_Toc213844388" w:history="1">
        <w:r w:rsidRPr="003914C3">
          <w:rPr>
            <w:rStyle w:val="Hyperlink"/>
          </w:rPr>
          <w:t>CORRECTIVE ACTION</w:t>
        </w:r>
        <w:r>
          <w:rPr>
            <w:webHidden/>
          </w:rPr>
          <w:tab/>
        </w:r>
        <w:r>
          <w:rPr>
            <w:webHidden/>
          </w:rPr>
          <w:fldChar w:fldCharType="begin"/>
        </w:r>
        <w:r>
          <w:rPr>
            <w:webHidden/>
          </w:rPr>
          <w:instrText xml:space="preserve"> PAGEREF _Toc213844388 \h </w:instrText>
        </w:r>
        <w:r>
          <w:rPr>
            <w:webHidden/>
          </w:rPr>
        </w:r>
        <w:r>
          <w:rPr>
            <w:webHidden/>
          </w:rPr>
          <w:fldChar w:fldCharType="separate"/>
        </w:r>
        <w:r>
          <w:rPr>
            <w:webHidden/>
          </w:rPr>
          <w:t>10</w:t>
        </w:r>
        <w:r>
          <w:rPr>
            <w:webHidden/>
          </w:rPr>
          <w:fldChar w:fldCharType="end"/>
        </w:r>
      </w:hyperlink>
    </w:p>
    <w:p w14:paraId="16E4BE48" w14:textId="1D0DCD16" w:rsidR="00C36135" w:rsidRDefault="00C36135">
      <w:pPr>
        <w:pStyle w:val="TOC2"/>
        <w:rPr>
          <w:rFonts w:asciiTheme="minorHAnsi" w:hAnsiTheme="minorHAnsi" w:cstheme="minorBidi"/>
          <w:smallCaps w:val="0"/>
          <w:kern w:val="2"/>
          <w:sz w:val="24"/>
          <w:szCs w:val="24"/>
          <w14:ligatures w14:val="standardContextual"/>
        </w:rPr>
      </w:pPr>
      <w:hyperlink w:anchor="_Toc213844389" w:history="1">
        <w:r w:rsidRPr="003914C3">
          <w:rPr>
            <w:rStyle w:val="Hyperlink"/>
          </w:rPr>
          <w:t>COURSE GRADES</w:t>
        </w:r>
        <w:r>
          <w:rPr>
            <w:webHidden/>
          </w:rPr>
          <w:tab/>
        </w:r>
        <w:r>
          <w:rPr>
            <w:webHidden/>
          </w:rPr>
          <w:fldChar w:fldCharType="begin"/>
        </w:r>
        <w:r>
          <w:rPr>
            <w:webHidden/>
          </w:rPr>
          <w:instrText xml:space="preserve"> PAGEREF _Toc213844389 \h </w:instrText>
        </w:r>
        <w:r>
          <w:rPr>
            <w:webHidden/>
          </w:rPr>
        </w:r>
        <w:r>
          <w:rPr>
            <w:webHidden/>
          </w:rPr>
          <w:fldChar w:fldCharType="separate"/>
        </w:r>
        <w:r>
          <w:rPr>
            <w:webHidden/>
          </w:rPr>
          <w:t>10</w:t>
        </w:r>
        <w:r>
          <w:rPr>
            <w:webHidden/>
          </w:rPr>
          <w:fldChar w:fldCharType="end"/>
        </w:r>
      </w:hyperlink>
    </w:p>
    <w:p w14:paraId="6064928B" w14:textId="331FD943" w:rsidR="00C36135" w:rsidRDefault="00C36135" w:rsidP="00C36135">
      <w:pPr>
        <w:pStyle w:val="TOC3"/>
        <w:rPr>
          <w:rFonts w:asciiTheme="minorHAnsi" w:hAnsiTheme="minorHAnsi" w:cstheme="minorBidi"/>
          <w:kern w:val="2"/>
          <w:sz w:val="24"/>
          <w:szCs w:val="24"/>
          <w14:ligatures w14:val="standardContextual"/>
        </w:rPr>
      </w:pPr>
      <w:hyperlink w:anchor="_Toc213844390" w:history="1">
        <w:r w:rsidRPr="003914C3">
          <w:rPr>
            <w:rStyle w:val="Hyperlink"/>
          </w:rPr>
          <w:t>N Grade Policy</w:t>
        </w:r>
        <w:r>
          <w:rPr>
            <w:webHidden/>
          </w:rPr>
          <w:tab/>
        </w:r>
        <w:r>
          <w:rPr>
            <w:webHidden/>
          </w:rPr>
          <w:fldChar w:fldCharType="begin"/>
        </w:r>
        <w:r>
          <w:rPr>
            <w:webHidden/>
          </w:rPr>
          <w:instrText xml:space="preserve"> PAGEREF _Toc213844390 \h </w:instrText>
        </w:r>
        <w:r>
          <w:rPr>
            <w:webHidden/>
          </w:rPr>
        </w:r>
        <w:r>
          <w:rPr>
            <w:webHidden/>
          </w:rPr>
          <w:fldChar w:fldCharType="separate"/>
        </w:r>
        <w:r>
          <w:rPr>
            <w:webHidden/>
          </w:rPr>
          <w:t>11</w:t>
        </w:r>
        <w:r>
          <w:rPr>
            <w:webHidden/>
          </w:rPr>
          <w:fldChar w:fldCharType="end"/>
        </w:r>
      </w:hyperlink>
    </w:p>
    <w:p w14:paraId="0D56B5CA" w14:textId="2E7709BA" w:rsidR="00C36135" w:rsidRDefault="00C36135" w:rsidP="00C36135">
      <w:pPr>
        <w:pStyle w:val="TOC3"/>
        <w:rPr>
          <w:rFonts w:asciiTheme="minorHAnsi" w:hAnsiTheme="minorHAnsi" w:cstheme="minorBidi"/>
          <w:kern w:val="2"/>
          <w:sz w:val="24"/>
          <w:szCs w:val="24"/>
          <w14:ligatures w14:val="standardContextual"/>
        </w:rPr>
      </w:pPr>
      <w:hyperlink w:anchor="_Toc213844391" w:history="1">
        <w:r w:rsidRPr="003914C3">
          <w:rPr>
            <w:rStyle w:val="Hyperlink"/>
          </w:rPr>
          <w:t>Revision</w:t>
        </w:r>
        <w:r>
          <w:rPr>
            <w:webHidden/>
          </w:rPr>
          <w:tab/>
        </w:r>
        <w:r>
          <w:rPr>
            <w:webHidden/>
          </w:rPr>
          <w:fldChar w:fldCharType="begin"/>
        </w:r>
        <w:r>
          <w:rPr>
            <w:webHidden/>
          </w:rPr>
          <w:instrText xml:space="preserve"> PAGEREF _Toc213844391 \h </w:instrText>
        </w:r>
        <w:r>
          <w:rPr>
            <w:webHidden/>
          </w:rPr>
        </w:r>
        <w:r>
          <w:rPr>
            <w:webHidden/>
          </w:rPr>
          <w:fldChar w:fldCharType="separate"/>
        </w:r>
        <w:r>
          <w:rPr>
            <w:webHidden/>
          </w:rPr>
          <w:t>11</w:t>
        </w:r>
        <w:r>
          <w:rPr>
            <w:webHidden/>
          </w:rPr>
          <w:fldChar w:fldCharType="end"/>
        </w:r>
      </w:hyperlink>
    </w:p>
    <w:p w14:paraId="5288D14F" w14:textId="29635DF2" w:rsidR="00C36135" w:rsidRDefault="00C36135">
      <w:pPr>
        <w:pStyle w:val="TOC1"/>
        <w:rPr>
          <w:rFonts w:asciiTheme="minorHAnsi" w:hAnsiTheme="minorHAnsi" w:cstheme="minorBidi"/>
          <w:b w:val="0"/>
          <w:bCs w:val="0"/>
          <w:iCs w:val="0"/>
          <w:caps w:val="0"/>
          <w:kern w:val="2"/>
          <w14:ligatures w14:val="standardContextual"/>
        </w:rPr>
      </w:pPr>
      <w:hyperlink w:anchor="_Toc213844392" w:history="1">
        <w:r w:rsidRPr="003914C3">
          <w:rPr>
            <w:rStyle w:val="Hyperlink"/>
            <w:rFonts w:eastAsia="Arial"/>
          </w:rPr>
          <w:t>STUDENT RESPONSIBILITIES AND EXPECTATIONS</w:t>
        </w:r>
        <w:r>
          <w:rPr>
            <w:webHidden/>
          </w:rPr>
          <w:tab/>
        </w:r>
        <w:r>
          <w:rPr>
            <w:webHidden/>
          </w:rPr>
          <w:fldChar w:fldCharType="begin"/>
        </w:r>
        <w:r>
          <w:rPr>
            <w:webHidden/>
          </w:rPr>
          <w:instrText xml:space="preserve"> PAGEREF _Toc213844392 \h </w:instrText>
        </w:r>
        <w:r>
          <w:rPr>
            <w:webHidden/>
          </w:rPr>
        </w:r>
        <w:r>
          <w:rPr>
            <w:webHidden/>
          </w:rPr>
          <w:fldChar w:fldCharType="separate"/>
        </w:r>
        <w:r>
          <w:rPr>
            <w:webHidden/>
          </w:rPr>
          <w:t>11</w:t>
        </w:r>
        <w:r>
          <w:rPr>
            <w:webHidden/>
          </w:rPr>
          <w:fldChar w:fldCharType="end"/>
        </w:r>
      </w:hyperlink>
    </w:p>
    <w:p w14:paraId="65D2B61D" w14:textId="56810C78" w:rsidR="00C36135" w:rsidRDefault="00C36135">
      <w:pPr>
        <w:pStyle w:val="TOC1"/>
        <w:rPr>
          <w:rFonts w:asciiTheme="minorHAnsi" w:hAnsiTheme="minorHAnsi" w:cstheme="minorBidi"/>
          <w:b w:val="0"/>
          <w:bCs w:val="0"/>
          <w:iCs w:val="0"/>
          <w:caps w:val="0"/>
          <w:kern w:val="2"/>
          <w14:ligatures w14:val="standardContextual"/>
        </w:rPr>
      </w:pPr>
      <w:hyperlink w:anchor="_Toc213844393" w:history="1">
        <w:r w:rsidRPr="003914C3">
          <w:rPr>
            <w:rStyle w:val="Hyperlink"/>
          </w:rPr>
          <w:t>MSU College of Osteopathic Medicine Standard Policies</w:t>
        </w:r>
        <w:r>
          <w:rPr>
            <w:webHidden/>
          </w:rPr>
          <w:tab/>
        </w:r>
        <w:r>
          <w:rPr>
            <w:webHidden/>
          </w:rPr>
          <w:fldChar w:fldCharType="begin"/>
        </w:r>
        <w:r>
          <w:rPr>
            <w:webHidden/>
          </w:rPr>
          <w:instrText xml:space="preserve"> PAGEREF _Toc213844393 \h </w:instrText>
        </w:r>
        <w:r>
          <w:rPr>
            <w:webHidden/>
          </w:rPr>
        </w:r>
        <w:r>
          <w:rPr>
            <w:webHidden/>
          </w:rPr>
          <w:fldChar w:fldCharType="separate"/>
        </w:r>
        <w:r>
          <w:rPr>
            <w:webHidden/>
          </w:rPr>
          <w:t>11</w:t>
        </w:r>
        <w:r>
          <w:rPr>
            <w:webHidden/>
          </w:rPr>
          <w:fldChar w:fldCharType="end"/>
        </w:r>
      </w:hyperlink>
    </w:p>
    <w:p w14:paraId="5FA15E62" w14:textId="37211828" w:rsidR="00C36135" w:rsidRDefault="00C36135">
      <w:pPr>
        <w:pStyle w:val="TOC2"/>
        <w:rPr>
          <w:rFonts w:asciiTheme="minorHAnsi" w:hAnsiTheme="minorHAnsi" w:cstheme="minorBidi"/>
          <w:smallCaps w:val="0"/>
          <w:kern w:val="2"/>
          <w:sz w:val="24"/>
          <w:szCs w:val="24"/>
          <w14:ligatures w14:val="standardContextual"/>
        </w:rPr>
      </w:pPr>
      <w:hyperlink w:anchor="_Toc213844394" w:history="1">
        <w:r w:rsidRPr="003914C3">
          <w:rPr>
            <w:rStyle w:val="Hyperlink"/>
          </w:rPr>
          <w:t>CLERKSHIP ATTENDANCE</w:t>
        </w:r>
        <w:r w:rsidRPr="003914C3">
          <w:rPr>
            <w:rStyle w:val="Hyperlink"/>
            <w:spacing w:val="-1"/>
          </w:rPr>
          <w:t xml:space="preserve"> POLICY</w:t>
        </w:r>
        <w:r>
          <w:rPr>
            <w:webHidden/>
          </w:rPr>
          <w:tab/>
        </w:r>
        <w:r>
          <w:rPr>
            <w:webHidden/>
          </w:rPr>
          <w:fldChar w:fldCharType="begin"/>
        </w:r>
        <w:r>
          <w:rPr>
            <w:webHidden/>
          </w:rPr>
          <w:instrText xml:space="preserve"> PAGEREF _Toc213844394 \h </w:instrText>
        </w:r>
        <w:r>
          <w:rPr>
            <w:webHidden/>
          </w:rPr>
        </w:r>
        <w:r>
          <w:rPr>
            <w:webHidden/>
          </w:rPr>
          <w:fldChar w:fldCharType="separate"/>
        </w:r>
        <w:r>
          <w:rPr>
            <w:webHidden/>
          </w:rPr>
          <w:t>11</w:t>
        </w:r>
        <w:r>
          <w:rPr>
            <w:webHidden/>
          </w:rPr>
          <w:fldChar w:fldCharType="end"/>
        </w:r>
      </w:hyperlink>
    </w:p>
    <w:p w14:paraId="4CAECC5D" w14:textId="43340E08" w:rsidR="00C36135" w:rsidRDefault="00C36135">
      <w:pPr>
        <w:pStyle w:val="TOC2"/>
        <w:rPr>
          <w:rFonts w:asciiTheme="minorHAnsi" w:hAnsiTheme="minorHAnsi" w:cstheme="minorBidi"/>
          <w:smallCaps w:val="0"/>
          <w:kern w:val="2"/>
          <w:sz w:val="24"/>
          <w:szCs w:val="24"/>
          <w14:ligatures w14:val="standardContextual"/>
        </w:rPr>
      </w:pPr>
      <w:hyperlink w:anchor="_Toc213844395" w:history="1">
        <w:r w:rsidRPr="003914C3">
          <w:rPr>
            <w:rStyle w:val="Hyperlink"/>
          </w:rPr>
          <w:t>POLICY FOR MEDICAL STUDENT SUPERVISION</w:t>
        </w:r>
        <w:r>
          <w:rPr>
            <w:webHidden/>
          </w:rPr>
          <w:tab/>
        </w:r>
        <w:r>
          <w:rPr>
            <w:webHidden/>
          </w:rPr>
          <w:fldChar w:fldCharType="begin"/>
        </w:r>
        <w:r>
          <w:rPr>
            <w:webHidden/>
          </w:rPr>
          <w:instrText xml:space="preserve"> PAGEREF _Toc213844395 \h </w:instrText>
        </w:r>
        <w:r>
          <w:rPr>
            <w:webHidden/>
          </w:rPr>
        </w:r>
        <w:r>
          <w:rPr>
            <w:webHidden/>
          </w:rPr>
          <w:fldChar w:fldCharType="separate"/>
        </w:r>
        <w:r>
          <w:rPr>
            <w:webHidden/>
          </w:rPr>
          <w:t>12</w:t>
        </w:r>
        <w:r>
          <w:rPr>
            <w:webHidden/>
          </w:rPr>
          <w:fldChar w:fldCharType="end"/>
        </w:r>
      </w:hyperlink>
    </w:p>
    <w:p w14:paraId="68E2E1CD" w14:textId="5F5F24AD" w:rsidR="00C36135" w:rsidRDefault="00C36135">
      <w:pPr>
        <w:pStyle w:val="TOC2"/>
        <w:rPr>
          <w:rFonts w:asciiTheme="minorHAnsi" w:hAnsiTheme="minorHAnsi" w:cstheme="minorBidi"/>
          <w:smallCaps w:val="0"/>
          <w:kern w:val="2"/>
          <w:sz w:val="24"/>
          <w:szCs w:val="24"/>
          <w14:ligatures w14:val="standardContextual"/>
        </w:rPr>
      </w:pPr>
      <w:hyperlink w:anchor="_Toc213844396" w:history="1">
        <w:r w:rsidRPr="003914C3">
          <w:rPr>
            <w:rStyle w:val="Hyperlink"/>
          </w:rPr>
          <w:t>MSUCOM Student Handbook</w:t>
        </w:r>
        <w:r>
          <w:rPr>
            <w:webHidden/>
          </w:rPr>
          <w:tab/>
        </w:r>
        <w:r>
          <w:rPr>
            <w:webHidden/>
          </w:rPr>
          <w:fldChar w:fldCharType="begin"/>
        </w:r>
        <w:r>
          <w:rPr>
            <w:webHidden/>
          </w:rPr>
          <w:instrText xml:space="preserve"> PAGEREF _Toc213844396 \h </w:instrText>
        </w:r>
        <w:r>
          <w:rPr>
            <w:webHidden/>
          </w:rPr>
        </w:r>
        <w:r>
          <w:rPr>
            <w:webHidden/>
          </w:rPr>
          <w:fldChar w:fldCharType="separate"/>
        </w:r>
        <w:r>
          <w:rPr>
            <w:webHidden/>
          </w:rPr>
          <w:t>12</w:t>
        </w:r>
        <w:r>
          <w:rPr>
            <w:webHidden/>
          </w:rPr>
          <w:fldChar w:fldCharType="end"/>
        </w:r>
      </w:hyperlink>
    </w:p>
    <w:p w14:paraId="62FD6364" w14:textId="777D243C" w:rsidR="00C36135" w:rsidRDefault="00C36135">
      <w:pPr>
        <w:pStyle w:val="TOC2"/>
        <w:rPr>
          <w:rFonts w:asciiTheme="minorHAnsi" w:hAnsiTheme="minorHAnsi" w:cstheme="minorBidi"/>
          <w:smallCaps w:val="0"/>
          <w:kern w:val="2"/>
          <w:sz w:val="24"/>
          <w:szCs w:val="24"/>
          <w14:ligatures w14:val="standardContextual"/>
        </w:rPr>
      </w:pPr>
      <w:hyperlink w:anchor="_Toc213844397" w:history="1">
        <w:r w:rsidRPr="003914C3">
          <w:rPr>
            <w:rStyle w:val="Hyperlink"/>
          </w:rPr>
          <w:t>Common Ground Framework for Professional Conduct</w:t>
        </w:r>
        <w:r>
          <w:rPr>
            <w:webHidden/>
          </w:rPr>
          <w:tab/>
        </w:r>
        <w:r>
          <w:rPr>
            <w:webHidden/>
          </w:rPr>
          <w:fldChar w:fldCharType="begin"/>
        </w:r>
        <w:r>
          <w:rPr>
            <w:webHidden/>
          </w:rPr>
          <w:instrText xml:space="preserve"> PAGEREF _Toc213844397 \h </w:instrText>
        </w:r>
        <w:r>
          <w:rPr>
            <w:webHidden/>
          </w:rPr>
        </w:r>
        <w:r>
          <w:rPr>
            <w:webHidden/>
          </w:rPr>
          <w:fldChar w:fldCharType="separate"/>
        </w:r>
        <w:r>
          <w:rPr>
            <w:webHidden/>
          </w:rPr>
          <w:t>12</w:t>
        </w:r>
        <w:r>
          <w:rPr>
            <w:webHidden/>
          </w:rPr>
          <w:fldChar w:fldCharType="end"/>
        </w:r>
      </w:hyperlink>
    </w:p>
    <w:p w14:paraId="2DDADF14" w14:textId="06E4698E" w:rsidR="00C36135" w:rsidRDefault="00C36135">
      <w:pPr>
        <w:pStyle w:val="TOC2"/>
        <w:rPr>
          <w:rFonts w:asciiTheme="minorHAnsi" w:hAnsiTheme="minorHAnsi" w:cstheme="minorBidi"/>
          <w:smallCaps w:val="0"/>
          <w:kern w:val="2"/>
          <w:sz w:val="24"/>
          <w:szCs w:val="24"/>
          <w14:ligatures w14:val="standardContextual"/>
        </w:rPr>
      </w:pPr>
      <w:hyperlink w:anchor="_Toc213844398" w:history="1">
        <w:r w:rsidRPr="003914C3">
          <w:rPr>
            <w:rStyle w:val="Hyperlink"/>
          </w:rPr>
          <w:t>Medical Student Rights and Responsibilities</w:t>
        </w:r>
        <w:r>
          <w:rPr>
            <w:webHidden/>
          </w:rPr>
          <w:tab/>
        </w:r>
        <w:r>
          <w:rPr>
            <w:webHidden/>
          </w:rPr>
          <w:fldChar w:fldCharType="begin"/>
        </w:r>
        <w:r>
          <w:rPr>
            <w:webHidden/>
          </w:rPr>
          <w:instrText xml:space="preserve"> PAGEREF _Toc213844398 \h </w:instrText>
        </w:r>
        <w:r>
          <w:rPr>
            <w:webHidden/>
          </w:rPr>
        </w:r>
        <w:r>
          <w:rPr>
            <w:webHidden/>
          </w:rPr>
          <w:fldChar w:fldCharType="separate"/>
        </w:r>
        <w:r>
          <w:rPr>
            <w:webHidden/>
          </w:rPr>
          <w:t>12</w:t>
        </w:r>
        <w:r>
          <w:rPr>
            <w:webHidden/>
          </w:rPr>
          <w:fldChar w:fldCharType="end"/>
        </w:r>
      </w:hyperlink>
    </w:p>
    <w:p w14:paraId="40ACBD62" w14:textId="29A48278" w:rsidR="00C36135" w:rsidRDefault="00C36135">
      <w:pPr>
        <w:pStyle w:val="TOC2"/>
        <w:rPr>
          <w:rFonts w:asciiTheme="minorHAnsi" w:hAnsiTheme="minorHAnsi" w:cstheme="minorBidi"/>
          <w:smallCaps w:val="0"/>
          <w:kern w:val="2"/>
          <w:sz w:val="24"/>
          <w:szCs w:val="24"/>
          <w14:ligatures w14:val="standardContextual"/>
        </w:rPr>
      </w:pPr>
      <w:hyperlink w:anchor="_Toc213844399" w:history="1">
        <w:r w:rsidRPr="003914C3">
          <w:rPr>
            <w:rStyle w:val="Hyperlink"/>
          </w:rPr>
          <w:t>MSU Email</w:t>
        </w:r>
        <w:r>
          <w:rPr>
            <w:webHidden/>
          </w:rPr>
          <w:tab/>
        </w:r>
        <w:r>
          <w:rPr>
            <w:webHidden/>
          </w:rPr>
          <w:fldChar w:fldCharType="begin"/>
        </w:r>
        <w:r>
          <w:rPr>
            <w:webHidden/>
          </w:rPr>
          <w:instrText xml:space="preserve"> PAGEREF _Toc213844399 \h </w:instrText>
        </w:r>
        <w:r>
          <w:rPr>
            <w:webHidden/>
          </w:rPr>
        </w:r>
        <w:r>
          <w:rPr>
            <w:webHidden/>
          </w:rPr>
          <w:fldChar w:fldCharType="separate"/>
        </w:r>
        <w:r>
          <w:rPr>
            <w:webHidden/>
          </w:rPr>
          <w:t>12</w:t>
        </w:r>
        <w:r>
          <w:rPr>
            <w:webHidden/>
          </w:rPr>
          <w:fldChar w:fldCharType="end"/>
        </w:r>
      </w:hyperlink>
    </w:p>
    <w:p w14:paraId="3DEA3E81" w14:textId="714F5E1E" w:rsidR="00C36135" w:rsidRDefault="00C36135" w:rsidP="00C36135">
      <w:pPr>
        <w:pStyle w:val="TOC3"/>
        <w:rPr>
          <w:rFonts w:asciiTheme="minorHAnsi" w:hAnsiTheme="minorHAnsi" w:cstheme="minorBidi"/>
          <w:kern w:val="2"/>
          <w:sz w:val="24"/>
          <w:szCs w:val="24"/>
          <w14:ligatures w14:val="standardContextual"/>
        </w:rPr>
      </w:pPr>
      <w:hyperlink w:anchor="_Toc213844400" w:history="1">
        <w:r w:rsidRPr="003914C3">
          <w:rPr>
            <w:rStyle w:val="Hyperlink"/>
          </w:rPr>
          <w:t>ARTIFICIAL INTELLIGENCE (AI) USAGE POLICY</w:t>
        </w:r>
        <w:r>
          <w:rPr>
            <w:webHidden/>
          </w:rPr>
          <w:tab/>
        </w:r>
        <w:r>
          <w:rPr>
            <w:webHidden/>
          </w:rPr>
          <w:fldChar w:fldCharType="begin"/>
        </w:r>
        <w:r>
          <w:rPr>
            <w:webHidden/>
          </w:rPr>
          <w:instrText xml:space="preserve"> PAGEREF _Toc213844400 \h </w:instrText>
        </w:r>
        <w:r>
          <w:rPr>
            <w:webHidden/>
          </w:rPr>
        </w:r>
        <w:r>
          <w:rPr>
            <w:webHidden/>
          </w:rPr>
          <w:fldChar w:fldCharType="separate"/>
        </w:r>
        <w:r>
          <w:rPr>
            <w:webHidden/>
          </w:rPr>
          <w:t>13</w:t>
        </w:r>
        <w:r>
          <w:rPr>
            <w:webHidden/>
          </w:rPr>
          <w:fldChar w:fldCharType="end"/>
        </w:r>
      </w:hyperlink>
    </w:p>
    <w:p w14:paraId="5E6CB5E6" w14:textId="410003A8" w:rsidR="00C36135" w:rsidRDefault="00C36135">
      <w:pPr>
        <w:pStyle w:val="TOC2"/>
        <w:rPr>
          <w:rFonts w:asciiTheme="minorHAnsi" w:hAnsiTheme="minorHAnsi" w:cstheme="minorBidi"/>
          <w:smallCaps w:val="0"/>
          <w:kern w:val="2"/>
          <w:sz w:val="24"/>
          <w:szCs w:val="24"/>
          <w14:ligatures w14:val="standardContextual"/>
        </w:rPr>
      </w:pPr>
      <w:hyperlink w:anchor="_Toc213844401" w:history="1">
        <w:r w:rsidRPr="003914C3">
          <w:rPr>
            <w:rStyle w:val="Hyperlink"/>
          </w:rPr>
          <w:t>STUDENT EXPOSURE PROCEDURE</w:t>
        </w:r>
        <w:r>
          <w:rPr>
            <w:webHidden/>
          </w:rPr>
          <w:tab/>
        </w:r>
        <w:r>
          <w:rPr>
            <w:webHidden/>
          </w:rPr>
          <w:fldChar w:fldCharType="begin"/>
        </w:r>
        <w:r>
          <w:rPr>
            <w:webHidden/>
          </w:rPr>
          <w:instrText xml:space="preserve"> PAGEREF _Toc213844401 \h </w:instrText>
        </w:r>
        <w:r>
          <w:rPr>
            <w:webHidden/>
          </w:rPr>
        </w:r>
        <w:r>
          <w:rPr>
            <w:webHidden/>
          </w:rPr>
          <w:fldChar w:fldCharType="separate"/>
        </w:r>
        <w:r>
          <w:rPr>
            <w:webHidden/>
          </w:rPr>
          <w:t>13</w:t>
        </w:r>
        <w:r>
          <w:rPr>
            <w:webHidden/>
          </w:rPr>
          <w:fldChar w:fldCharType="end"/>
        </w:r>
      </w:hyperlink>
    </w:p>
    <w:p w14:paraId="0B8B2CFF" w14:textId="208A6071" w:rsidR="00C36135" w:rsidRDefault="00C36135">
      <w:pPr>
        <w:pStyle w:val="TOC2"/>
        <w:rPr>
          <w:rFonts w:asciiTheme="minorHAnsi" w:hAnsiTheme="minorHAnsi" w:cstheme="minorBidi"/>
          <w:smallCaps w:val="0"/>
          <w:kern w:val="2"/>
          <w:sz w:val="24"/>
          <w:szCs w:val="24"/>
          <w14:ligatures w14:val="standardContextual"/>
        </w:rPr>
      </w:pPr>
      <w:hyperlink w:anchor="_Toc213844402" w:history="1">
        <w:r w:rsidRPr="003914C3">
          <w:rPr>
            <w:rStyle w:val="Hyperlink"/>
          </w:rPr>
          <w:t>STUDENT ACCOMMODATION LETTERS</w:t>
        </w:r>
        <w:r>
          <w:rPr>
            <w:webHidden/>
          </w:rPr>
          <w:tab/>
        </w:r>
        <w:r>
          <w:rPr>
            <w:webHidden/>
          </w:rPr>
          <w:fldChar w:fldCharType="begin"/>
        </w:r>
        <w:r>
          <w:rPr>
            <w:webHidden/>
          </w:rPr>
          <w:instrText xml:space="preserve"> PAGEREF _Toc213844402 \h </w:instrText>
        </w:r>
        <w:r>
          <w:rPr>
            <w:webHidden/>
          </w:rPr>
        </w:r>
        <w:r>
          <w:rPr>
            <w:webHidden/>
          </w:rPr>
          <w:fldChar w:fldCharType="separate"/>
        </w:r>
        <w:r>
          <w:rPr>
            <w:webHidden/>
          </w:rPr>
          <w:t>13</w:t>
        </w:r>
        <w:r>
          <w:rPr>
            <w:webHidden/>
          </w:rPr>
          <w:fldChar w:fldCharType="end"/>
        </w:r>
      </w:hyperlink>
    </w:p>
    <w:p w14:paraId="7549F073" w14:textId="4A577D3E" w:rsidR="00C36135" w:rsidRDefault="00C36135">
      <w:pPr>
        <w:pStyle w:val="TOC1"/>
        <w:rPr>
          <w:rFonts w:asciiTheme="minorHAnsi" w:hAnsiTheme="minorHAnsi" w:cstheme="minorBidi"/>
          <w:b w:val="0"/>
          <w:bCs w:val="0"/>
          <w:iCs w:val="0"/>
          <w:caps w:val="0"/>
          <w:kern w:val="2"/>
          <w14:ligatures w14:val="standardContextual"/>
        </w:rPr>
      </w:pPr>
      <w:hyperlink w:anchor="_Toc213844403" w:history="1">
        <w:r w:rsidRPr="003914C3">
          <w:rPr>
            <w:rStyle w:val="Hyperlink"/>
          </w:rPr>
          <w:t>SUMMARY OF GRADING REQUIREMENTS</w:t>
        </w:r>
        <w:r>
          <w:rPr>
            <w:webHidden/>
          </w:rPr>
          <w:tab/>
        </w:r>
        <w:r>
          <w:rPr>
            <w:webHidden/>
          </w:rPr>
          <w:fldChar w:fldCharType="begin"/>
        </w:r>
        <w:r>
          <w:rPr>
            <w:webHidden/>
          </w:rPr>
          <w:instrText xml:space="preserve"> PAGEREF _Toc213844403 \h </w:instrText>
        </w:r>
        <w:r>
          <w:rPr>
            <w:webHidden/>
          </w:rPr>
        </w:r>
        <w:r>
          <w:rPr>
            <w:webHidden/>
          </w:rPr>
          <w:fldChar w:fldCharType="separate"/>
        </w:r>
        <w:r>
          <w:rPr>
            <w:webHidden/>
          </w:rPr>
          <w:t>14</w:t>
        </w:r>
        <w:r>
          <w:rPr>
            <w:webHidden/>
          </w:rPr>
          <w:fldChar w:fldCharType="end"/>
        </w:r>
      </w:hyperlink>
    </w:p>
    <w:p w14:paraId="0198BF39" w14:textId="309A665C"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7B3BE0">
        <w:rPr>
          <w:rFonts w:ascii="Arial" w:hAnsi="Arial" w:cs="Arial"/>
          <w:b/>
          <w:bCs/>
          <w:iCs/>
          <w:caps/>
          <w:sz w:val="28"/>
          <w:szCs w:val="28"/>
        </w:rPr>
        <w:fldChar w:fldCharType="end"/>
      </w:r>
    </w:p>
    <w:p w14:paraId="0E3674E5" w14:textId="77777777" w:rsidR="0089360D" w:rsidRPr="00C40B5D" w:rsidRDefault="0089360D" w:rsidP="00FD5A12">
      <w:pPr>
        <w:spacing w:line="276" w:lineRule="auto"/>
        <w:rPr>
          <w:rFonts w:ascii="Arial" w:hAnsi="Arial" w:cs="Arial"/>
          <w:b/>
          <w:bCs/>
          <w:iCs/>
          <w:caps/>
          <w:sz w:val="28"/>
          <w:szCs w:val="28"/>
        </w:rPr>
      </w:pPr>
      <w:r w:rsidRPr="00C40B5D">
        <w:rPr>
          <w:rFonts w:ascii="Arial" w:hAnsi="Arial" w:cs="Arial"/>
          <w:b/>
          <w:bCs/>
          <w:iCs/>
          <w:caps/>
          <w:sz w:val="28"/>
          <w:szCs w:val="28"/>
        </w:rPr>
        <w:br w:type="page"/>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052E65">
          <w:headerReference w:type="default" r:id="rId15"/>
          <w:footerReference w:type="default" r:id="rId16"/>
          <w:headerReference w:type="first" r:id="rId17"/>
          <w:footerReference w:type="first" r:id="rId18"/>
          <w:pgSz w:w="12240" w:h="15840"/>
          <w:pgMar w:top="446"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6A670DFC" w14:textId="77777777" w:rsidR="00594A43" w:rsidRPr="00C40B5D" w:rsidRDefault="00594A43" w:rsidP="00594A43">
      <w:pPr>
        <w:pStyle w:val="Heading1"/>
        <w:spacing w:before="0" w:after="0" w:line="276" w:lineRule="auto"/>
        <w:rPr>
          <w:rFonts w:ascii="Arial" w:hAnsi="Arial" w:cs="Arial"/>
        </w:rPr>
      </w:pPr>
      <w:bookmarkStart w:id="0" w:name="_Toc213844373"/>
      <w:r w:rsidRPr="007B3BE0">
        <w:rPr>
          <w:rFonts w:ascii="Arial" w:hAnsi="Arial" w:cs="Arial"/>
        </w:rPr>
        <w:lastRenderedPageBreak/>
        <w:t>Rotation Requirements</w:t>
      </w:r>
      <w:bookmarkEnd w:id="0"/>
    </w:p>
    <w:tbl>
      <w:tblPr>
        <w:tblpPr w:leftFromText="180" w:rightFromText="180" w:vertAnchor="text" w:horzAnchor="margin" w:tblpX="-455" w:tblpY="67"/>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44" w:type="dxa"/>
          <w:bottom w:w="115" w:type="dxa"/>
          <w:right w:w="144" w:type="dxa"/>
        </w:tblCellMar>
        <w:tblLook w:val="04A0" w:firstRow="1" w:lastRow="0" w:firstColumn="1" w:lastColumn="0" w:noHBand="0" w:noVBand="1"/>
      </w:tblPr>
      <w:tblGrid>
        <w:gridCol w:w="2785"/>
        <w:gridCol w:w="3690"/>
        <w:gridCol w:w="2250"/>
        <w:gridCol w:w="2250"/>
      </w:tblGrid>
      <w:tr w:rsidR="00AF7C5C" w:rsidRPr="00C40B5D" w14:paraId="0BA35983" w14:textId="2163F942" w:rsidTr="00AF7C5C">
        <w:trPr>
          <w:trHeight w:val="505"/>
          <w:tblHeader/>
        </w:trPr>
        <w:tc>
          <w:tcPr>
            <w:tcW w:w="2785" w:type="dxa"/>
            <w:vAlign w:val="center"/>
          </w:tcPr>
          <w:p w14:paraId="0E905B42" w14:textId="77777777" w:rsidR="00AF7C5C" w:rsidRPr="00515EC5" w:rsidRDefault="00AF7C5C" w:rsidP="00AF7C5C">
            <w:pPr>
              <w:pStyle w:val="Default"/>
              <w:jc w:val="center"/>
              <w:rPr>
                <w:rFonts w:ascii="Arial" w:hAnsi="Arial" w:cs="Arial"/>
                <w:sz w:val="22"/>
                <w:szCs w:val="22"/>
              </w:rPr>
            </w:pPr>
            <w:bookmarkStart w:id="1" w:name="_Hlk102130236"/>
            <w:r w:rsidRPr="00515EC5">
              <w:rPr>
                <w:rFonts w:ascii="Arial" w:hAnsi="Arial" w:cs="Arial"/>
                <w:sz w:val="22"/>
                <w:szCs w:val="22"/>
              </w:rPr>
              <w:t>REQUIREMENT</w:t>
            </w:r>
          </w:p>
        </w:tc>
        <w:tc>
          <w:tcPr>
            <w:tcW w:w="3690" w:type="dxa"/>
            <w:vAlign w:val="center"/>
          </w:tcPr>
          <w:p w14:paraId="5309BD3B" w14:textId="77777777" w:rsidR="00AF7C5C" w:rsidRPr="00515EC5" w:rsidRDefault="00AF7C5C" w:rsidP="00AF7C5C">
            <w:pPr>
              <w:pStyle w:val="Default"/>
              <w:jc w:val="center"/>
              <w:rPr>
                <w:rFonts w:ascii="Arial" w:hAnsi="Arial" w:cs="Arial"/>
                <w:sz w:val="22"/>
                <w:szCs w:val="22"/>
              </w:rPr>
            </w:pPr>
            <w:r w:rsidRPr="00515EC5">
              <w:rPr>
                <w:rFonts w:ascii="Arial" w:hAnsi="Arial" w:cs="Arial"/>
                <w:sz w:val="22"/>
                <w:szCs w:val="22"/>
              </w:rPr>
              <w:t>SUBMISSION METHOD</w:t>
            </w:r>
          </w:p>
        </w:tc>
        <w:tc>
          <w:tcPr>
            <w:tcW w:w="2250" w:type="dxa"/>
            <w:vAlign w:val="center"/>
          </w:tcPr>
          <w:p w14:paraId="37AD5A80" w14:textId="77777777" w:rsidR="00AF7C5C" w:rsidRPr="00515EC5" w:rsidRDefault="00AF7C5C" w:rsidP="00AF7C5C">
            <w:pPr>
              <w:pStyle w:val="paragraph"/>
              <w:spacing w:before="0" w:beforeAutospacing="0" w:after="0" w:afterAutospacing="0"/>
              <w:jc w:val="center"/>
              <w:textAlignment w:val="baseline"/>
              <w:rPr>
                <w:rFonts w:ascii="Arial" w:hAnsi="Arial" w:cs="Arial"/>
                <w:color w:val="000000"/>
                <w:sz w:val="18"/>
                <w:szCs w:val="18"/>
              </w:rPr>
            </w:pPr>
            <w:r w:rsidRPr="00515EC5">
              <w:rPr>
                <w:rStyle w:val="normaltextrun"/>
                <w:rFonts w:ascii="Arial" w:hAnsi="Arial" w:cs="Arial"/>
                <w:color w:val="000000"/>
                <w:sz w:val="22"/>
                <w:szCs w:val="22"/>
              </w:rPr>
              <w:t>DUE DATE</w:t>
            </w:r>
            <w:r w:rsidRPr="00515EC5">
              <w:rPr>
                <w:rStyle w:val="eop"/>
                <w:rFonts w:ascii="Arial" w:hAnsi="Arial" w:cs="Arial"/>
                <w:color w:val="000000"/>
                <w:sz w:val="22"/>
                <w:szCs w:val="22"/>
              </w:rPr>
              <w:t> </w:t>
            </w:r>
          </w:p>
          <w:p w14:paraId="1075A0B7" w14:textId="77777777" w:rsidR="00AF7C5C" w:rsidRPr="00515EC5" w:rsidRDefault="00AF7C5C" w:rsidP="00AF7C5C">
            <w:pPr>
              <w:pStyle w:val="paragraph"/>
              <w:spacing w:before="0" w:beforeAutospacing="0" w:after="0" w:afterAutospacing="0"/>
              <w:jc w:val="center"/>
              <w:textAlignment w:val="baseline"/>
              <w:rPr>
                <w:rFonts w:ascii="Arial" w:hAnsi="Arial" w:cs="Arial"/>
                <w:sz w:val="22"/>
                <w:szCs w:val="22"/>
              </w:rPr>
            </w:pPr>
            <w:r w:rsidRPr="006B694A">
              <w:rPr>
                <w:rStyle w:val="normaltextrun"/>
                <w:rFonts w:ascii="Arial" w:hAnsi="Arial" w:cs="Arial"/>
                <w:color w:val="000000"/>
                <w:sz w:val="18"/>
                <w:szCs w:val="18"/>
              </w:rPr>
              <w:t>Please refer to D2L for actual (month/day) due dates</w:t>
            </w:r>
          </w:p>
        </w:tc>
        <w:tc>
          <w:tcPr>
            <w:tcW w:w="2250" w:type="dxa"/>
          </w:tcPr>
          <w:p w14:paraId="135E1659" w14:textId="4C1AC6D2" w:rsidR="00AF7C5C" w:rsidRPr="00515EC5" w:rsidRDefault="00E01405" w:rsidP="00AF7C5C">
            <w:pPr>
              <w:pStyle w:val="paragraph"/>
              <w:spacing w:before="0" w:beforeAutospacing="0" w:after="0" w:afterAutospacing="0"/>
              <w:jc w:val="center"/>
              <w:textAlignment w:val="baseline"/>
              <w:rPr>
                <w:rStyle w:val="normaltextrun"/>
                <w:rFonts w:ascii="Arial" w:hAnsi="Arial" w:cs="Arial"/>
                <w:color w:val="000000"/>
                <w:sz w:val="22"/>
                <w:szCs w:val="22"/>
              </w:rPr>
            </w:pPr>
            <w:r w:rsidRPr="0011161F">
              <w:rPr>
                <w:rFonts w:ascii="Arial" w:hAnsi="Arial" w:cs="Arial"/>
                <w:sz w:val="22"/>
                <w:szCs w:val="22"/>
              </w:rPr>
              <w:t>APPROVED LEVEL OF ARTIFICIAL INTELLIGENCE (AI) USAGE</w:t>
            </w:r>
          </w:p>
        </w:tc>
      </w:tr>
      <w:tr w:rsidR="00AF7C5C" w:rsidRPr="00C40B5D" w14:paraId="0E782577" w14:textId="17B374A2" w:rsidTr="00AF7C5C">
        <w:trPr>
          <w:trHeight w:val="29"/>
        </w:trPr>
        <w:tc>
          <w:tcPr>
            <w:tcW w:w="2785" w:type="dxa"/>
            <w:vAlign w:val="center"/>
          </w:tcPr>
          <w:p w14:paraId="14AD9F94" w14:textId="560904EC" w:rsidR="00AF7C5C" w:rsidRPr="00046A1B" w:rsidRDefault="00AF7C5C" w:rsidP="00AF7C5C">
            <w:pPr>
              <w:pStyle w:val="Default"/>
              <w:rPr>
                <w:rFonts w:ascii="Arial" w:hAnsi="Arial" w:cs="Arial"/>
                <w:color w:val="000000" w:themeColor="text1"/>
                <w:sz w:val="22"/>
                <w:szCs w:val="22"/>
                <w:lang w:bidi="en-US"/>
              </w:rPr>
            </w:pPr>
            <w:r w:rsidRPr="00046A1B">
              <w:rPr>
                <w:rFonts w:ascii="Arial" w:hAnsi="Arial" w:cs="Arial"/>
                <w:b/>
                <w:color w:val="000000" w:themeColor="text1"/>
                <w:sz w:val="22"/>
                <w:szCs w:val="22"/>
                <w:lang w:bidi="en-US"/>
              </w:rPr>
              <w:t xml:space="preserve">OMM - </w:t>
            </w:r>
            <w:r w:rsidRPr="00046A1B">
              <w:rPr>
                <w:rFonts w:ascii="Arial" w:hAnsi="Arial" w:cs="Arial"/>
                <w:color w:val="000000" w:themeColor="text1"/>
                <w:sz w:val="22"/>
                <w:szCs w:val="22"/>
                <w:lang w:bidi="en-US"/>
              </w:rPr>
              <w:t xml:space="preserve">The student must complete </w:t>
            </w:r>
            <w:r w:rsidRPr="00046A1B">
              <w:rPr>
                <w:rFonts w:ascii="Arial" w:hAnsi="Arial" w:cs="Arial"/>
                <w:b/>
                <w:color w:val="000000" w:themeColor="text1"/>
                <w:sz w:val="22"/>
                <w:szCs w:val="22"/>
                <w:u w:val="thick"/>
                <w:lang w:bidi="en-US"/>
              </w:rPr>
              <w:t>one</w:t>
            </w:r>
            <w:r w:rsidRPr="00046A1B">
              <w:rPr>
                <w:rFonts w:ascii="Arial" w:hAnsi="Arial" w:cs="Arial"/>
                <w:b/>
                <w:color w:val="000000" w:themeColor="text1"/>
                <w:sz w:val="22"/>
                <w:szCs w:val="22"/>
                <w:lang w:bidi="en-US"/>
              </w:rPr>
              <w:t xml:space="preserve"> </w:t>
            </w:r>
            <w:r w:rsidRPr="00046A1B">
              <w:rPr>
                <w:rFonts w:ascii="Arial" w:hAnsi="Arial" w:cs="Arial"/>
                <w:color w:val="000000" w:themeColor="text1"/>
                <w:sz w:val="22"/>
                <w:szCs w:val="22"/>
                <w:lang w:bidi="en-US"/>
              </w:rPr>
              <w:t xml:space="preserve">of the following (details below) by </w:t>
            </w:r>
            <w:r w:rsidRPr="00046A1B">
              <w:rPr>
                <w:rFonts w:ascii="Arial" w:hAnsi="Arial" w:cs="Arial"/>
                <w:b/>
                <w:bCs/>
                <w:color w:val="000000" w:themeColor="text1"/>
                <w:sz w:val="22"/>
                <w:szCs w:val="22"/>
                <w:lang w:bidi="en-US"/>
              </w:rPr>
              <w:t xml:space="preserve">March </w:t>
            </w:r>
            <w:r w:rsidRPr="00E81D69">
              <w:rPr>
                <w:rFonts w:ascii="Arial" w:hAnsi="Arial" w:cs="Arial"/>
                <w:b/>
                <w:bCs/>
                <w:color w:val="000000" w:themeColor="text1"/>
                <w:sz w:val="22"/>
                <w:szCs w:val="22"/>
                <w:lang w:bidi="en-US"/>
              </w:rPr>
              <w:t>15</w:t>
            </w:r>
            <w:r w:rsidRPr="00046A1B">
              <w:rPr>
                <w:rFonts w:ascii="Arial" w:hAnsi="Arial" w:cs="Arial"/>
                <w:b/>
                <w:bCs/>
                <w:color w:val="000000" w:themeColor="text1"/>
                <w:sz w:val="22"/>
                <w:szCs w:val="22"/>
                <w:lang w:bidi="en-US"/>
              </w:rPr>
              <w:t>, 2026:</w:t>
            </w:r>
          </w:p>
          <w:p w14:paraId="63CFB1F4" w14:textId="77777777" w:rsidR="00AF7C5C" w:rsidRPr="00046A1B" w:rsidRDefault="00AF7C5C" w:rsidP="00AF7C5C">
            <w:pPr>
              <w:pStyle w:val="Default"/>
              <w:rPr>
                <w:rFonts w:ascii="Arial" w:hAnsi="Arial" w:cs="Arial"/>
                <w:color w:val="000000" w:themeColor="text1"/>
                <w:sz w:val="22"/>
                <w:szCs w:val="22"/>
                <w:lang w:bidi="en-US"/>
              </w:rPr>
            </w:pPr>
          </w:p>
          <w:p w14:paraId="31EAB888" w14:textId="1C001471" w:rsidR="00AF7C5C" w:rsidRPr="00046A1B" w:rsidRDefault="00AF7C5C" w:rsidP="00AF7C5C">
            <w:pPr>
              <w:pStyle w:val="Default"/>
              <w:numPr>
                <w:ilvl w:val="0"/>
                <w:numId w:val="36"/>
              </w:numPr>
              <w:ind w:left="390"/>
              <w:jc w:val="left"/>
              <w:rPr>
                <w:rFonts w:ascii="Arial" w:hAnsi="Arial" w:cs="Arial"/>
                <w:color w:val="000000" w:themeColor="text1"/>
                <w:sz w:val="22"/>
                <w:szCs w:val="22"/>
                <w:lang w:bidi="en-US"/>
              </w:rPr>
            </w:pPr>
            <w:r w:rsidRPr="00046A1B">
              <w:rPr>
                <w:rFonts w:ascii="Arial" w:hAnsi="Arial" w:cs="Arial"/>
                <w:color w:val="000000" w:themeColor="text1"/>
                <w:sz w:val="22"/>
                <w:szCs w:val="22"/>
                <w:lang w:bidi="en-US"/>
              </w:rPr>
              <w:t xml:space="preserve">Completion and passing of a two-week or longer elective in OMM 601, including acceptable completion of </w:t>
            </w:r>
            <w:r w:rsidRPr="00046A1B">
              <w:rPr>
                <w:rFonts w:ascii="Arial" w:hAnsi="Arial" w:cs="Arial"/>
                <w:b/>
                <w:bCs/>
                <w:color w:val="000000" w:themeColor="text1"/>
                <w:sz w:val="22"/>
                <w:szCs w:val="22"/>
                <w:u w:val="single"/>
                <w:lang w:bidi="en-US"/>
              </w:rPr>
              <w:t>1</w:t>
            </w:r>
            <w:r w:rsidRPr="00046A1B">
              <w:rPr>
                <w:rFonts w:ascii="Arial" w:hAnsi="Arial" w:cs="Arial"/>
                <w:color w:val="000000" w:themeColor="text1"/>
                <w:sz w:val="22"/>
                <w:szCs w:val="22"/>
                <w:lang w:bidi="en-US"/>
              </w:rPr>
              <w:t xml:space="preserve"> original OMM observed encounter form.</w:t>
            </w:r>
          </w:p>
          <w:p w14:paraId="14B5F98C" w14:textId="54AA3959" w:rsidR="00AF7C5C" w:rsidRPr="00046A1B" w:rsidRDefault="00AF7C5C" w:rsidP="00AF7C5C">
            <w:pPr>
              <w:pStyle w:val="Default"/>
              <w:numPr>
                <w:ilvl w:val="0"/>
                <w:numId w:val="36"/>
              </w:numPr>
              <w:ind w:left="390"/>
              <w:jc w:val="left"/>
              <w:rPr>
                <w:rFonts w:ascii="Arial" w:hAnsi="Arial" w:cs="Arial"/>
                <w:color w:val="000000" w:themeColor="text1"/>
                <w:sz w:val="22"/>
                <w:szCs w:val="22"/>
                <w:lang w:bidi="en-US"/>
              </w:rPr>
            </w:pPr>
            <w:r w:rsidRPr="00046A1B">
              <w:rPr>
                <w:rFonts w:ascii="Arial" w:hAnsi="Arial" w:cs="Arial"/>
                <w:color w:val="000000" w:themeColor="text1"/>
                <w:sz w:val="22"/>
                <w:szCs w:val="22"/>
                <w:lang w:bidi="en-US"/>
              </w:rPr>
              <w:t xml:space="preserve">Acceptable completion of </w:t>
            </w:r>
            <w:r w:rsidRPr="00046A1B">
              <w:rPr>
                <w:rFonts w:ascii="Arial" w:hAnsi="Arial" w:cs="Arial"/>
                <w:b/>
                <w:bCs/>
                <w:color w:val="000000" w:themeColor="text1"/>
                <w:sz w:val="22"/>
                <w:szCs w:val="22"/>
                <w:u w:val="single"/>
                <w:lang w:bidi="en-US"/>
              </w:rPr>
              <w:t>3</w:t>
            </w:r>
            <w:r w:rsidRPr="00046A1B">
              <w:rPr>
                <w:rFonts w:ascii="Arial" w:hAnsi="Arial" w:cs="Arial"/>
                <w:color w:val="000000" w:themeColor="text1"/>
                <w:sz w:val="22"/>
                <w:szCs w:val="22"/>
                <w:lang w:bidi="en-US"/>
              </w:rPr>
              <w:t xml:space="preserve"> original OMM observed</w:t>
            </w:r>
          </w:p>
          <w:p w14:paraId="243335EB" w14:textId="0505088E" w:rsidR="00AF7C5C" w:rsidRPr="00046A1B" w:rsidRDefault="00AF7C5C" w:rsidP="00AF7C5C">
            <w:pPr>
              <w:pStyle w:val="Default"/>
              <w:rPr>
                <w:rFonts w:ascii="Arial" w:hAnsi="Arial" w:cs="Arial"/>
                <w:color w:val="000000" w:themeColor="text1"/>
                <w:sz w:val="22"/>
                <w:szCs w:val="22"/>
                <w:lang w:bidi="en-US"/>
              </w:rPr>
            </w:pPr>
            <w:r w:rsidRPr="00046A1B">
              <w:rPr>
                <w:rFonts w:ascii="Arial" w:hAnsi="Arial" w:cs="Arial"/>
                <w:color w:val="000000" w:themeColor="text1"/>
                <w:sz w:val="22"/>
                <w:szCs w:val="22"/>
                <w:lang w:bidi="en-US"/>
              </w:rPr>
              <w:t xml:space="preserve">      encounter forms.</w:t>
            </w:r>
          </w:p>
          <w:p w14:paraId="5BA84BD7" w14:textId="61BF05A4" w:rsidR="00AF7C5C" w:rsidRPr="00046A1B" w:rsidRDefault="00AF7C5C" w:rsidP="00AF7C5C">
            <w:pPr>
              <w:pStyle w:val="Default"/>
              <w:numPr>
                <w:ilvl w:val="0"/>
                <w:numId w:val="36"/>
              </w:numPr>
              <w:ind w:left="390"/>
              <w:jc w:val="left"/>
              <w:rPr>
                <w:rFonts w:ascii="Arial" w:hAnsi="Arial" w:cs="Arial"/>
                <w:color w:val="000000" w:themeColor="text1"/>
                <w:sz w:val="22"/>
                <w:szCs w:val="22"/>
                <w:lang w:bidi="en-US"/>
              </w:rPr>
            </w:pPr>
            <w:r w:rsidRPr="00046A1B">
              <w:rPr>
                <w:rFonts w:ascii="Arial" w:hAnsi="Arial" w:cs="Arial"/>
                <w:color w:val="000000" w:themeColor="text1"/>
                <w:sz w:val="22"/>
                <w:szCs w:val="22"/>
                <w:lang w:bidi="en-US"/>
              </w:rPr>
              <w:t xml:space="preserve">Satisfactory participation in </w:t>
            </w:r>
            <w:r w:rsidRPr="00046A1B">
              <w:rPr>
                <w:rFonts w:ascii="Arial" w:hAnsi="Arial" w:cs="Arial"/>
                <w:b/>
                <w:bCs/>
                <w:color w:val="000000" w:themeColor="text1"/>
                <w:sz w:val="22"/>
                <w:szCs w:val="22"/>
                <w:u w:val="single"/>
                <w:lang w:bidi="en-US"/>
              </w:rPr>
              <w:t xml:space="preserve">1 </w:t>
            </w:r>
            <w:r w:rsidRPr="00046A1B">
              <w:rPr>
                <w:rFonts w:ascii="Arial" w:hAnsi="Arial" w:cs="Arial"/>
                <w:color w:val="000000" w:themeColor="text1"/>
                <w:sz w:val="22"/>
                <w:szCs w:val="22"/>
                <w:lang w:bidi="en-US"/>
              </w:rPr>
              <w:t xml:space="preserve">MSUCOM sponsored OPP/OMM workshop, including acceptable completion of </w:t>
            </w:r>
            <w:r w:rsidRPr="00046A1B">
              <w:rPr>
                <w:rFonts w:ascii="Arial" w:hAnsi="Arial" w:cs="Arial"/>
                <w:b/>
                <w:bCs/>
                <w:color w:val="000000" w:themeColor="text1"/>
                <w:sz w:val="22"/>
                <w:szCs w:val="22"/>
                <w:u w:val="single"/>
                <w:lang w:bidi="en-US"/>
              </w:rPr>
              <w:t>1</w:t>
            </w:r>
            <w:r w:rsidRPr="00046A1B">
              <w:rPr>
                <w:rFonts w:ascii="Arial" w:hAnsi="Arial" w:cs="Arial"/>
                <w:color w:val="000000" w:themeColor="text1"/>
                <w:sz w:val="22"/>
                <w:szCs w:val="22"/>
                <w:lang w:bidi="en-US"/>
              </w:rPr>
              <w:t xml:space="preserve"> original OMM observed encounter form, which can be done during the workshop.</w:t>
            </w:r>
          </w:p>
        </w:tc>
        <w:tc>
          <w:tcPr>
            <w:tcW w:w="3690" w:type="dxa"/>
            <w:vAlign w:val="center"/>
          </w:tcPr>
          <w:p w14:paraId="62725E48" w14:textId="77777777" w:rsidR="00AF7C5C" w:rsidRDefault="00AF7C5C" w:rsidP="00AF7C5C">
            <w:pPr>
              <w:pStyle w:val="Default"/>
              <w:rPr>
                <w:rFonts w:ascii="Arial" w:hAnsi="Arial" w:cs="Arial"/>
                <w:color w:val="000000" w:themeColor="text1"/>
                <w:sz w:val="22"/>
                <w:szCs w:val="22"/>
              </w:rPr>
            </w:pPr>
          </w:p>
          <w:p w14:paraId="5897CE91" w14:textId="1437B0CC" w:rsidR="00AF7C5C" w:rsidRPr="00046A1B" w:rsidRDefault="00AF7C5C" w:rsidP="00AF7C5C">
            <w:pPr>
              <w:pStyle w:val="Default"/>
              <w:rPr>
                <w:rFonts w:ascii="Arial" w:hAnsi="Arial" w:cs="Arial"/>
                <w:color w:val="000000" w:themeColor="text1"/>
                <w:sz w:val="22"/>
                <w:szCs w:val="22"/>
              </w:rPr>
            </w:pPr>
            <w:r w:rsidRPr="00046A1B">
              <w:rPr>
                <w:rFonts w:ascii="Arial" w:hAnsi="Arial" w:cs="Arial"/>
                <w:color w:val="000000" w:themeColor="text1"/>
                <w:sz w:val="22"/>
                <w:szCs w:val="22"/>
              </w:rPr>
              <w:t>Upload original OMM observed encounter form into the D2L dropbox labeled “OMM Student Encounter Forms”. Please make sure you put your name, which form it is (#1, #2, or #3).</w:t>
            </w:r>
          </w:p>
          <w:p w14:paraId="52DC656B" w14:textId="77777777" w:rsidR="00AF7C5C" w:rsidRPr="00046A1B" w:rsidRDefault="00AF7C5C" w:rsidP="00AF7C5C">
            <w:pPr>
              <w:pStyle w:val="Default"/>
              <w:rPr>
                <w:rFonts w:ascii="Arial" w:hAnsi="Arial" w:cs="Arial"/>
                <w:color w:val="000000" w:themeColor="text1"/>
                <w:sz w:val="22"/>
                <w:szCs w:val="22"/>
              </w:rPr>
            </w:pPr>
          </w:p>
          <w:p w14:paraId="6C2BA46B" w14:textId="77777777" w:rsidR="00AF7C5C" w:rsidRPr="00046A1B" w:rsidRDefault="00AF7C5C" w:rsidP="00AF7C5C">
            <w:pPr>
              <w:pStyle w:val="Default"/>
              <w:rPr>
                <w:rFonts w:ascii="Arial" w:hAnsi="Arial" w:cs="Arial"/>
                <w:color w:val="000000" w:themeColor="text1"/>
                <w:sz w:val="22"/>
                <w:szCs w:val="22"/>
              </w:rPr>
            </w:pPr>
            <w:r w:rsidRPr="00046A1B">
              <w:rPr>
                <w:rFonts w:ascii="Arial" w:hAnsi="Arial" w:cs="Arial"/>
                <w:color w:val="000000" w:themeColor="text1"/>
                <w:sz w:val="22"/>
                <w:szCs w:val="22"/>
              </w:rPr>
              <w:t>For credit for taking part in an OMM 601 rotation, Mr. Dunckel will run a report to verify your participation and mark this as completed.</w:t>
            </w:r>
          </w:p>
          <w:p w14:paraId="614F81F3" w14:textId="77777777" w:rsidR="00AF7C5C" w:rsidRPr="00046A1B" w:rsidRDefault="00AF7C5C" w:rsidP="00AF7C5C">
            <w:pPr>
              <w:pStyle w:val="Default"/>
              <w:rPr>
                <w:rFonts w:ascii="Arial" w:hAnsi="Arial" w:cs="Arial"/>
                <w:color w:val="000000" w:themeColor="text1"/>
                <w:sz w:val="22"/>
                <w:szCs w:val="22"/>
              </w:rPr>
            </w:pPr>
          </w:p>
          <w:p w14:paraId="42392277" w14:textId="12E07E91" w:rsidR="00AF7C5C" w:rsidRPr="00C40B5D" w:rsidRDefault="00AF7C5C" w:rsidP="00AF7C5C">
            <w:pPr>
              <w:pStyle w:val="Default"/>
              <w:rPr>
                <w:rFonts w:ascii="Arial" w:hAnsi="Arial" w:cs="Arial"/>
                <w:color w:val="000000" w:themeColor="text1"/>
              </w:rPr>
            </w:pPr>
            <w:r w:rsidRPr="00046A1B">
              <w:rPr>
                <w:rFonts w:ascii="Arial" w:hAnsi="Arial" w:cs="Arial"/>
                <w:color w:val="000000" w:themeColor="text1"/>
                <w:sz w:val="22"/>
                <w:szCs w:val="22"/>
              </w:rPr>
              <w:t>For credit for attending one of OPP/OMM</w:t>
            </w:r>
            <w:r w:rsidRPr="00DD04C9">
              <w:rPr>
                <w:rFonts w:ascii="Arial" w:hAnsi="Arial" w:cs="Arial"/>
                <w:color w:val="000000" w:themeColor="text1"/>
                <w:sz w:val="22"/>
                <w:szCs w:val="22"/>
              </w:rPr>
              <w:t xml:space="preserve"> workshops, Mr. Dunckel will mark off your participation after receiving the attendance sheet from the OMM instructor, please make sure you sign the attendance sheet if you attend.</w:t>
            </w:r>
          </w:p>
        </w:tc>
        <w:tc>
          <w:tcPr>
            <w:tcW w:w="2250" w:type="dxa"/>
            <w:vAlign w:val="center"/>
          </w:tcPr>
          <w:p w14:paraId="24EC0B3F" w14:textId="562CDA38" w:rsidR="00AF7C5C" w:rsidRPr="00DD04C9" w:rsidRDefault="00AF7C5C" w:rsidP="00AF7C5C">
            <w:pPr>
              <w:pStyle w:val="Default"/>
              <w:rPr>
                <w:rFonts w:ascii="Arial" w:hAnsi="Arial" w:cs="Arial"/>
                <w:color w:val="000000" w:themeColor="text1"/>
                <w:sz w:val="22"/>
                <w:szCs w:val="22"/>
              </w:rPr>
            </w:pPr>
            <w:r w:rsidRPr="00DD04C9">
              <w:rPr>
                <w:rFonts w:ascii="Arial" w:hAnsi="Arial" w:cs="Arial"/>
                <w:color w:val="000000" w:themeColor="text1"/>
                <w:sz w:val="22"/>
                <w:szCs w:val="22"/>
              </w:rPr>
              <w:t xml:space="preserve">March </w:t>
            </w:r>
            <w:r>
              <w:rPr>
                <w:rFonts w:ascii="Arial" w:hAnsi="Arial" w:cs="Arial"/>
                <w:color w:val="000000" w:themeColor="text1"/>
                <w:sz w:val="22"/>
                <w:szCs w:val="22"/>
              </w:rPr>
              <w:t>15</w:t>
            </w:r>
            <w:r w:rsidRPr="00DD04C9">
              <w:rPr>
                <w:rFonts w:ascii="Arial" w:hAnsi="Arial" w:cs="Arial"/>
                <w:color w:val="000000" w:themeColor="text1"/>
                <w:sz w:val="22"/>
                <w:szCs w:val="22"/>
              </w:rPr>
              <w:t>, 202</w:t>
            </w:r>
            <w:r>
              <w:rPr>
                <w:rFonts w:ascii="Arial" w:hAnsi="Arial" w:cs="Arial"/>
                <w:color w:val="000000" w:themeColor="text1"/>
                <w:sz w:val="22"/>
                <w:szCs w:val="22"/>
              </w:rPr>
              <w:t>6</w:t>
            </w:r>
          </w:p>
        </w:tc>
        <w:tc>
          <w:tcPr>
            <w:tcW w:w="2250" w:type="dxa"/>
          </w:tcPr>
          <w:p w14:paraId="79B2B0AD" w14:textId="77777777" w:rsidR="00AF7C5C" w:rsidRDefault="00AF7C5C" w:rsidP="00E01405">
            <w:pPr>
              <w:pStyle w:val="Default"/>
              <w:jc w:val="center"/>
              <w:rPr>
                <w:rFonts w:ascii="Arial" w:hAnsi="Arial" w:cs="Arial"/>
                <w:color w:val="000000" w:themeColor="text1"/>
                <w:sz w:val="22"/>
                <w:szCs w:val="22"/>
              </w:rPr>
            </w:pPr>
          </w:p>
          <w:p w14:paraId="061EEA2F" w14:textId="77777777" w:rsidR="00E01405" w:rsidRDefault="00E01405" w:rsidP="00E01405">
            <w:pPr>
              <w:pStyle w:val="Default"/>
              <w:jc w:val="center"/>
              <w:rPr>
                <w:rFonts w:ascii="Arial" w:hAnsi="Arial" w:cs="Arial"/>
                <w:color w:val="000000" w:themeColor="text1"/>
                <w:sz w:val="22"/>
                <w:szCs w:val="22"/>
              </w:rPr>
            </w:pPr>
          </w:p>
          <w:p w14:paraId="16A391BC" w14:textId="77777777" w:rsidR="00E01405" w:rsidRDefault="00E01405" w:rsidP="00E01405">
            <w:pPr>
              <w:pStyle w:val="Default"/>
              <w:jc w:val="center"/>
              <w:rPr>
                <w:rFonts w:ascii="Arial" w:hAnsi="Arial" w:cs="Arial"/>
                <w:color w:val="000000" w:themeColor="text1"/>
                <w:sz w:val="22"/>
                <w:szCs w:val="22"/>
              </w:rPr>
            </w:pPr>
          </w:p>
          <w:p w14:paraId="41B9D80D" w14:textId="77777777" w:rsidR="00E01405" w:rsidRDefault="00E01405" w:rsidP="00E01405">
            <w:pPr>
              <w:pStyle w:val="Default"/>
              <w:jc w:val="center"/>
              <w:rPr>
                <w:rFonts w:ascii="Arial" w:hAnsi="Arial" w:cs="Arial"/>
                <w:color w:val="000000" w:themeColor="text1"/>
                <w:sz w:val="22"/>
                <w:szCs w:val="22"/>
              </w:rPr>
            </w:pPr>
          </w:p>
          <w:p w14:paraId="17726DE7" w14:textId="77777777" w:rsidR="00E01405" w:rsidRDefault="00E01405" w:rsidP="00E01405">
            <w:pPr>
              <w:pStyle w:val="Default"/>
              <w:jc w:val="center"/>
              <w:rPr>
                <w:rFonts w:ascii="Arial" w:hAnsi="Arial" w:cs="Arial"/>
                <w:color w:val="000000" w:themeColor="text1"/>
                <w:sz w:val="22"/>
                <w:szCs w:val="22"/>
              </w:rPr>
            </w:pPr>
          </w:p>
          <w:p w14:paraId="3AB0D330" w14:textId="77777777" w:rsidR="00E01405" w:rsidRDefault="00E01405" w:rsidP="00E01405">
            <w:pPr>
              <w:pStyle w:val="Default"/>
              <w:jc w:val="center"/>
              <w:rPr>
                <w:rFonts w:ascii="Arial" w:hAnsi="Arial" w:cs="Arial"/>
                <w:color w:val="000000" w:themeColor="text1"/>
                <w:sz w:val="22"/>
                <w:szCs w:val="22"/>
              </w:rPr>
            </w:pPr>
          </w:p>
          <w:p w14:paraId="774AEEB9" w14:textId="77777777" w:rsidR="00E01405" w:rsidRDefault="00E01405" w:rsidP="00E01405">
            <w:pPr>
              <w:pStyle w:val="Default"/>
              <w:jc w:val="center"/>
              <w:rPr>
                <w:rFonts w:ascii="Arial" w:hAnsi="Arial" w:cs="Arial"/>
                <w:color w:val="000000" w:themeColor="text1"/>
                <w:sz w:val="22"/>
                <w:szCs w:val="22"/>
              </w:rPr>
            </w:pPr>
          </w:p>
          <w:p w14:paraId="0FFA3723" w14:textId="77777777" w:rsidR="00E01405" w:rsidRDefault="00E01405" w:rsidP="00E01405">
            <w:pPr>
              <w:pStyle w:val="Default"/>
              <w:jc w:val="center"/>
              <w:rPr>
                <w:rFonts w:ascii="Arial" w:hAnsi="Arial" w:cs="Arial"/>
                <w:color w:val="000000" w:themeColor="text1"/>
                <w:sz w:val="22"/>
                <w:szCs w:val="22"/>
              </w:rPr>
            </w:pPr>
          </w:p>
          <w:p w14:paraId="6D4CB7AA" w14:textId="77777777" w:rsidR="00E01405" w:rsidRDefault="00E01405" w:rsidP="00E01405">
            <w:pPr>
              <w:pStyle w:val="Default"/>
              <w:jc w:val="center"/>
              <w:rPr>
                <w:rFonts w:ascii="Arial" w:hAnsi="Arial" w:cs="Arial"/>
                <w:color w:val="000000" w:themeColor="text1"/>
                <w:sz w:val="22"/>
                <w:szCs w:val="22"/>
              </w:rPr>
            </w:pPr>
          </w:p>
          <w:p w14:paraId="2833D8AD" w14:textId="77777777" w:rsidR="00E01405" w:rsidRDefault="00E01405" w:rsidP="00E01405">
            <w:pPr>
              <w:pStyle w:val="Default"/>
              <w:jc w:val="center"/>
              <w:rPr>
                <w:rFonts w:ascii="Arial" w:hAnsi="Arial" w:cs="Arial"/>
                <w:color w:val="000000" w:themeColor="text1"/>
                <w:sz w:val="22"/>
                <w:szCs w:val="22"/>
              </w:rPr>
            </w:pPr>
          </w:p>
          <w:p w14:paraId="347B0967" w14:textId="77777777" w:rsidR="00E01405" w:rsidRDefault="00E01405" w:rsidP="00E01405">
            <w:pPr>
              <w:pStyle w:val="Default"/>
              <w:jc w:val="center"/>
              <w:rPr>
                <w:rFonts w:ascii="Arial" w:hAnsi="Arial" w:cs="Arial"/>
                <w:color w:val="000000" w:themeColor="text1"/>
                <w:sz w:val="22"/>
                <w:szCs w:val="22"/>
              </w:rPr>
            </w:pPr>
          </w:p>
          <w:p w14:paraId="64AF56F8" w14:textId="77777777" w:rsidR="00E01405" w:rsidRDefault="00E01405" w:rsidP="00E01405">
            <w:pPr>
              <w:pStyle w:val="Default"/>
              <w:jc w:val="center"/>
              <w:rPr>
                <w:rFonts w:ascii="Arial" w:hAnsi="Arial" w:cs="Arial"/>
                <w:color w:val="000000" w:themeColor="text1"/>
                <w:sz w:val="22"/>
                <w:szCs w:val="22"/>
              </w:rPr>
            </w:pPr>
          </w:p>
          <w:p w14:paraId="18937ED6" w14:textId="77777777" w:rsidR="00E01405" w:rsidRDefault="00E01405" w:rsidP="00E01405">
            <w:pPr>
              <w:pStyle w:val="Default"/>
              <w:jc w:val="center"/>
              <w:rPr>
                <w:rFonts w:ascii="Arial" w:hAnsi="Arial" w:cs="Arial"/>
                <w:color w:val="000000" w:themeColor="text1"/>
                <w:sz w:val="22"/>
                <w:szCs w:val="22"/>
              </w:rPr>
            </w:pPr>
          </w:p>
          <w:p w14:paraId="5302E2A7" w14:textId="77777777" w:rsidR="00E01405" w:rsidRDefault="00E01405" w:rsidP="00E01405">
            <w:pPr>
              <w:pStyle w:val="Default"/>
              <w:jc w:val="center"/>
              <w:rPr>
                <w:rFonts w:ascii="Arial" w:hAnsi="Arial" w:cs="Arial"/>
                <w:color w:val="000000" w:themeColor="text1"/>
                <w:sz w:val="22"/>
                <w:szCs w:val="22"/>
              </w:rPr>
            </w:pPr>
          </w:p>
          <w:p w14:paraId="5A8E321B" w14:textId="30BDF051" w:rsidR="00E01405" w:rsidRPr="00DD04C9" w:rsidRDefault="00E01405" w:rsidP="00E01405">
            <w:pPr>
              <w:pStyle w:val="Default"/>
              <w:jc w:val="center"/>
              <w:rPr>
                <w:rFonts w:ascii="Arial" w:hAnsi="Arial" w:cs="Arial"/>
                <w:color w:val="000000" w:themeColor="text1"/>
                <w:sz w:val="22"/>
                <w:szCs w:val="22"/>
              </w:rPr>
            </w:pPr>
            <w:r>
              <w:rPr>
                <w:rFonts w:ascii="Arial" w:hAnsi="Arial" w:cs="Arial"/>
                <w:color w:val="000000" w:themeColor="text1"/>
                <w:sz w:val="22"/>
                <w:szCs w:val="22"/>
              </w:rPr>
              <w:t>0</w:t>
            </w:r>
          </w:p>
        </w:tc>
      </w:tr>
      <w:tr w:rsidR="00AF7C5C" w14:paraId="6F83680B" w14:textId="789428C5" w:rsidTr="00AF7C5C">
        <w:trPr>
          <w:trHeight w:val="300"/>
        </w:trPr>
        <w:tc>
          <w:tcPr>
            <w:tcW w:w="2785" w:type="dxa"/>
            <w:vAlign w:val="center"/>
          </w:tcPr>
          <w:p w14:paraId="20A4994A" w14:textId="11C340A0" w:rsidR="00AF7C5C" w:rsidRPr="00E51759" w:rsidRDefault="00AF7C5C" w:rsidP="00AF7C5C">
            <w:pPr>
              <w:pStyle w:val="Default"/>
              <w:rPr>
                <w:rFonts w:ascii="Arial" w:hAnsi="Arial" w:cs="Arial"/>
                <w:b/>
                <w:bCs/>
                <w:color w:val="000000" w:themeColor="text1"/>
                <w:sz w:val="22"/>
                <w:szCs w:val="22"/>
                <w:lang w:bidi="en-US"/>
              </w:rPr>
            </w:pPr>
            <w:r w:rsidRPr="00E51759">
              <w:rPr>
                <w:rFonts w:ascii="Arial" w:hAnsi="Arial" w:cs="Arial"/>
                <w:b/>
                <w:bCs/>
                <w:color w:val="000000" w:themeColor="text1"/>
                <w:sz w:val="22"/>
                <w:szCs w:val="22"/>
                <w:lang w:bidi="en-US"/>
              </w:rPr>
              <w:t>Big Interview Assignment</w:t>
            </w:r>
          </w:p>
        </w:tc>
        <w:tc>
          <w:tcPr>
            <w:tcW w:w="3690" w:type="dxa"/>
            <w:vAlign w:val="center"/>
          </w:tcPr>
          <w:p w14:paraId="1BFE7C13" w14:textId="3FCB670E" w:rsidR="00AF7C5C" w:rsidRPr="00E51759" w:rsidRDefault="00AF7C5C" w:rsidP="00AF7C5C">
            <w:pPr>
              <w:pStyle w:val="Default"/>
              <w:rPr>
                <w:rFonts w:ascii="Arial" w:hAnsi="Arial" w:cs="Arial"/>
                <w:color w:val="000000" w:themeColor="text1"/>
                <w:sz w:val="22"/>
                <w:szCs w:val="22"/>
              </w:rPr>
            </w:pPr>
            <w:r w:rsidRPr="00E51759">
              <w:rPr>
                <w:rFonts w:ascii="Arial" w:hAnsi="Arial" w:cs="Arial"/>
                <w:color w:val="000000" w:themeColor="text1"/>
                <w:sz w:val="22"/>
                <w:szCs w:val="22"/>
              </w:rPr>
              <w:t xml:space="preserve">Complete Big Interview Assignment. Link to assignment can be found in the OST 604 D2L page. </w:t>
            </w:r>
          </w:p>
        </w:tc>
        <w:tc>
          <w:tcPr>
            <w:tcW w:w="2250" w:type="dxa"/>
            <w:vAlign w:val="center"/>
          </w:tcPr>
          <w:p w14:paraId="49678783" w14:textId="7EADEB34" w:rsidR="00AF7C5C" w:rsidRPr="00E51759" w:rsidRDefault="00AF7C5C" w:rsidP="00AF7C5C">
            <w:pPr>
              <w:pStyle w:val="Default"/>
              <w:rPr>
                <w:rFonts w:ascii="Arial" w:hAnsi="Arial" w:cs="Arial"/>
                <w:color w:val="000000" w:themeColor="text1"/>
                <w:sz w:val="22"/>
                <w:szCs w:val="22"/>
              </w:rPr>
            </w:pPr>
            <w:r w:rsidRPr="00E51759">
              <w:rPr>
                <w:rFonts w:ascii="Arial" w:hAnsi="Arial" w:cs="Arial"/>
                <w:color w:val="000000" w:themeColor="text1"/>
                <w:sz w:val="22"/>
                <w:szCs w:val="22"/>
              </w:rPr>
              <w:t>September 30, 2025</w:t>
            </w:r>
          </w:p>
        </w:tc>
        <w:tc>
          <w:tcPr>
            <w:tcW w:w="2250" w:type="dxa"/>
          </w:tcPr>
          <w:p w14:paraId="66ECF6B0" w14:textId="01B9307E" w:rsidR="00AF7C5C" w:rsidRPr="00E51759" w:rsidRDefault="00E01405" w:rsidP="00E01405">
            <w:pPr>
              <w:pStyle w:val="Default"/>
              <w:jc w:val="center"/>
              <w:rPr>
                <w:rFonts w:ascii="Arial" w:hAnsi="Arial" w:cs="Arial"/>
                <w:color w:val="000000" w:themeColor="text1"/>
                <w:sz w:val="22"/>
                <w:szCs w:val="22"/>
              </w:rPr>
            </w:pPr>
            <w:r>
              <w:rPr>
                <w:rFonts w:ascii="Arial" w:hAnsi="Arial" w:cs="Arial"/>
                <w:color w:val="000000" w:themeColor="text1"/>
                <w:sz w:val="22"/>
                <w:szCs w:val="22"/>
              </w:rPr>
              <w:t>0</w:t>
            </w:r>
          </w:p>
        </w:tc>
      </w:tr>
      <w:tr w:rsidR="00AF7C5C" w:rsidRPr="00C40B5D" w14:paraId="525B26F4" w14:textId="176553E4" w:rsidTr="00AF7C5C">
        <w:trPr>
          <w:trHeight w:val="29"/>
        </w:trPr>
        <w:tc>
          <w:tcPr>
            <w:tcW w:w="2785" w:type="dxa"/>
            <w:vAlign w:val="center"/>
          </w:tcPr>
          <w:p w14:paraId="3241F4D6" w14:textId="77777777" w:rsidR="00AF7C5C" w:rsidRPr="00A10131" w:rsidRDefault="00AF7C5C" w:rsidP="00AF7C5C">
            <w:pPr>
              <w:pStyle w:val="Default"/>
              <w:rPr>
                <w:rFonts w:ascii="Arial" w:hAnsi="Arial" w:cs="Arial"/>
                <w:b/>
                <w:color w:val="000000" w:themeColor="text1"/>
                <w:sz w:val="22"/>
                <w:szCs w:val="22"/>
                <w:lang w:bidi="en-US"/>
              </w:rPr>
            </w:pPr>
            <w:r w:rsidRPr="00A10131">
              <w:rPr>
                <w:rFonts w:ascii="Arial" w:hAnsi="Arial" w:cs="Arial"/>
                <w:b/>
                <w:sz w:val="22"/>
                <w:szCs w:val="22"/>
              </w:rPr>
              <w:t>IPE RN Shadow Experience Videos:</w:t>
            </w:r>
          </w:p>
        </w:tc>
        <w:tc>
          <w:tcPr>
            <w:tcW w:w="3690" w:type="dxa"/>
          </w:tcPr>
          <w:p w14:paraId="275A8ED5" w14:textId="77777777" w:rsidR="00AF7C5C" w:rsidRPr="00A10131" w:rsidRDefault="00AF7C5C" w:rsidP="00AF7C5C">
            <w:pPr>
              <w:pStyle w:val="Default"/>
              <w:rPr>
                <w:rFonts w:ascii="Arial" w:hAnsi="Arial" w:cs="Arial"/>
                <w:color w:val="000000" w:themeColor="text1"/>
                <w:sz w:val="22"/>
                <w:szCs w:val="22"/>
              </w:rPr>
            </w:pPr>
            <w:r w:rsidRPr="00A10131">
              <w:rPr>
                <w:rFonts w:ascii="Arial" w:hAnsi="Arial" w:cs="Arial"/>
                <w:sz w:val="22"/>
                <w:szCs w:val="22"/>
              </w:rPr>
              <w:t>All videos and links can be found and should be assessed in the OST 604 D2L page.</w:t>
            </w:r>
          </w:p>
        </w:tc>
        <w:tc>
          <w:tcPr>
            <w:tcW w:w="2250" w:type="dxa"/>
          </w:tcPr>
          <w:p w14:paraId="58265A18" w14:textId="36A5C6AD" w:rsidR="00AF7C5C" w:rsidRPr="00A10131" w:rsidRDefault="00AF7C5C" w:rsidP="00AF7C5C">
            <w:pPr>
              <w:pStyle w:val="Default"/>
              <w:rPr>
                <w:rFonts w:ascii="Arial" w:hAnsi="Arial" w:cs="Arial"/>
                <w:color w:val="000000" w:themeColor="text1"/>
                <w:sz w:val="22"/>
                <w:szCs w:val="22"/>
              </w:rPr>
            </w:pPr>
            <w:r w:rsidRPr="00A10131">
              <w:rPr>
                <w:rFonts w:ascii="Arial" w:hAnsi="Arial" w:cs="Arial"/>
                <w:sz w:val="22"/>
                <w:szCs w:val="22"/>
              </w:rPr>
              <w:t>March 31, 202</w:t>
            </w:r>
            <w:r>
              <w:rPr>
                <w:rFonts w:ascii="Arial" w:hAnsi="Arial" w:cs="Arial"/>
                <w:sz w:val="22"/>
                <w:szCs w:val="22"/>
              </w:rPr>
              <w:t>6</w:t>
            </w:r>
          </w:p>
        </w:tc>
        <w:tc>
          <w:tcPr>
            <w:tcW w:w="2250" w:type="dxa"/>
          </w:tcPr>
          <w:p w14:paraId="25500215" w14:textId="3885F5D1" w:rsidR="00AF7C5C" w:rsidRPr="00A10131" w:rsidRDefault="00E01405" w:rsidP="00E01405">
            <w:pPr>
              <w:pStyle w:val="Default"/>
              <w:jc w:val="center"/>
              <w:rPr>
                <w:rFonts w:ascii="Arial" w:hAnsi="Arial" w:cs="Arial"/>
                <w:sz w:val="22"/>
                <w:szCs w:val="22"/>
              </w:rPr>
            </w:pPr>
            <w:r>
              <w:rPr>
                <w:rFonts w:ascii="Arial" w:hAnsi="Arial" w:cs="Arial"/>
                <w:sz w:val="22"/>
                <w:szCs w:val="22"/>
              </w:rPr>
              <w:t>0</w:t>
            </w:r>
          </w:p>
        </w:tc>
      </w:tr>
      <w:tr w:rsidR="00AF7C5C" w:rsidRPr="00C40B5D" w14:paraId="5232A5B6" w14:textId="0E5ACD68" w:rsidTr="00AF7C5C">
        <w:trPr>
          <w:trHeight w:val="29"/>
        </w:trPr>
        <w:tc>
          <w:tcPr>
            <w:tcW w:w="2785" w:type="dxa"/>
            <w:vAlign w:val="center"/>
          </w:tcPr>
          <w:p w14:paraId="0DF24F7C" w14:textId="77777777" w:rsidR="00AF7C5C" w:rsidRPr="00A10131" w:rsidRDefault="00AF7C5C" w:rsidP="00AF7C5C">
            <w:pPr>
              <w:pStyle w:val="Default"/>
              <w:rPr>
                <w:rFonts w:ascii="Arial" w:hAnsi="Arial" w:cs="Arial"/>
                <w:bCs/>
                <w:color w:val="000000" w:themeColor="text1"/>
                <w:sz w:val="22"/>
                <w:szCs w:val="22"/>
                <w:lang w:bidi="en-US"/>
              </w:rPr>
            </w:pPr>
            <w:r w:rsidRPr="00A10131">
              <w:rPr>
                <w:rFonts w:ascii="Arial" w:hAnsi="Arial" w:cs="Arial"/>
                <w:b/>
                <w:color w:val="000000" w:themeColor="text1"/>
                <w:sz w:val="22"/>
                <w:szCs w:val="22"/>
                <w:lang w:bidi="en-US"/>
              </w:rPr>
              <w:t>IPE RN Shadow</w:t>
            </w:r>
            <w:r w:rsidRPr="00A10131">
              <w:rPr>
                <w:rFonts w:ascii="Arial" w:hAnsi="Arial" w:cs="Arial"/>
                <w:b/>
                <w:color w:val="000000" w:themeColor="text1"/>
                <w:lang w:bidi="en-US"/>
              </w:rPr>
              <w:t xml:space="preserve"> </w:t>
            </w:r>
            <w:r w:rsidRPr="00A10131">
              <w:rPr>
                <w:rFonts w:ascii="Arial" w:hAnsi="Arial" w:cs="Arial"/>
                <w:b/>
                <w:color w:val="000000" w:themeColor="text1"/>
                <w:sz w:val="22"/>
                <w:szCs w:val="22"/>
                <w:lang w:bidi="en-US"/>
              </w:rPr>
              <w:t>Experience</w:t>
            </w:r>
            <w:r w:rsidRPr="00A10131">
              <w:rPr>
                <w:rFonts w:ascii="Arial" w:hAnsi="Arial" w:cs="Arial"/>
                <w:bCs/>
                <w:color w:val="000000" w:themeColor="text1"/>
                <w:sz w:val="22"/>
                <w:szCs w:val="22"/>
                <w:lang w:bidi="en-US"/>
              </w:rPr>
              <w:t>:</w:t>
            </w:r>
          </w:p>
          <w:p w14:paraId="23E010A8" w14:textId="77777777" w:rsidR="00AF7C5C" w:rsidRPr="00A10131" w:rsidRDefault="00AF7C5C" w:rsidP="00AF7C5C">
            <w:pPr>
              <w:pStyle w:val="Default"/>
              <w:rPr>
                <w:rFonts w:ascii="Arial" w:hAnsi="Arial" w:cs="Arial"/>
                <w:bCs/>
                <w:color w:val="000000" w:themeColor="text1"/>
                <w:sz w:val="22"/>
                <w:szCs w:val="22"/>
                <w:lang w:bidi="en-US"/>
              </w:rPr>
            </w:pPr>
            <w:r w:rsidRPr="00A10131">
              <w:rPr>
                <w:rFonts w:ascii="Arial" w:hAnsi="Arial" w:cs="Arial"/>
                <w:bCs/>
                <w:color w:val="000000" w:themeColor="text1"/>
                <w:sz w:val="22"/>
                <w:szCs w:val="22"/>
                <w:lang w:bidi="en-US"/>
              </w:rPr>
              <w:lastRenderedPageBreak/>
              <w:t>The student must spend one complete shift of at least 8 hours job shadowing a Registered Nurse.</w:t>
            </w:r>
          </w:p>
          <w:p w14:paraId="65EBB0E1" w14:textId="77777777" w:rsidR="00AF7C5C" w:rsidRPr="00A10131" w:rsidRDefault="00AF7C5C" w:rsidP="00AF7C5C">
            <w:pPr>
              <w:pStyle w:val="Default"/>
              <w:numPr>
                <w:ilvl w:val="0"/>
                <w:numId w:val="37"/>
              </w:numPr>
              <w:ind w:left="390"/>
              <w:rPr>
                <w:rFonts w:ascii="Arial" w:hAnsi="Arial" w:cs="Arial"/>
                <w:bCs/>
                <w:color w:val="000000" w:themeColor="text1"/>
                <w:sz w:val="22"/>
                <w:szCs w:val="22"/>
                <w:lang w:bidi="en-US"/>
              </w:rPr>
            </w:pPr>
            <w:r w:rsidRPr="00A10131">
              <w:rPr>
                <w:rFonts w:ascii="Arial" w:hAnsi="Arial" w:cs="Arial"/>
                <w:bCs/>
                <w:color w:val="000000" w:themeColor="text1"/>
                <w:sz w:val="22"/>
                <w:szCs w:val="22"/>
                <w:lang w:bidi="en-US"/>
              </w:rPr>
              <w:t>on an inpatient medical unit or</w:t>
            </w:r>
          </w:p>
          <w:p w14:paraId="1DED9C41" w14:textId="77777777" w:rsidR="00AF7C5C" w:rsidRDefault="00AF7C5C" w:rsidP="00AF7C5C">
            <w:pPr>
              <w:pStyle w:val="Default"/>
              <w:numPr>
                <w:ilvl w:val="0"/>
                <w:numId w:val="37"/>
              </w:numPr>
              <w:ind w:left="390"/>
              <w:rPr>
                <w:rFonts w:ascii="Arial" w:hAnsi="Arial" w:cs="Arial"/>
                <w:bCs/>
                <w:color w:val="000000" w:themeColor="text1"/>
                <w:sz w:val="22"/>
                <w:szCs w:val="22"/>
                <w:lang w:bidi="en-US"/>
              </w:rPr>
            </w:pPr>
            <w:r w:rsidRPr="00A10131">
              <w:rPr>
                <w:rFonts w:ascii="Arial" w:hAnsi="Arial" w:cs="Arial"/>
                <w:bCs/>
                <w:color w:val="000000" w:themeColor="text1"/>
                <w:sz w:val="22"/>
                <w:szCs w:val="22"/>
                <w:lang w:bidi="en-US"/>
              </w:rPr>
              <w:t>on an outpatient</w:t>
            </w:r>
            <w:r w:rsidRPr="00A10131">
              <w:rPr>
                <w:rFonts w:ascii="Arial" w:hAnsi="Arial" w:cs="Arial"/>
                <w:b/>
                <w:color w:val="000000" w:themeColor="text1"/>
                <w:lang w:bidi="en-US"/>
              </w:rPr>
              <w:t xml:space="preserve"> </w:t>
            </w:r>
            <w:r w:rsidRPr="00A10131">
              <w:rPr>
                <w:rFonts w:ascii="Arial" w:hAnsi="Arial" w:cs="Arial"/>
                <w:bCs/>
                <w:color w:val="000000" w:themeColor="text1"/>
                <w:sz w:val="22"/>
                <w:szCs w:val="22"/>
                <w:lang w:bidi="en-US"/>
              </w:rPr>
              <w:t>rotation with a nurse navigator</w:t>
            </w:r>
            <w:r w:rsidRPr="00A10131">
              <w:rPr>
                <w:rFonts w:ascii="Arial" w:hAnsi="Arial" w:cs="Arial"/>
                <w:b/>
                <w:color w:val="000000" w:themeColor="text1"/>
                <w:lang w:bidi="en-US"/>
              </w:rPr>
              <w:t xml:space="preserve"> </w:t>
            </w:r>
            <w:r w:rsidRPr="00A10131">
              <w:rPr>
                <w:rFonts w:ascii="Arial" w:hAnsi="Arial" w:cs="Arial"/>
                <w:bCs/>
                <w:color w:val="000000" w:themeColor="text1"/>
                <w:sz w:val="22"/>
                <w:szCs w:val="22"/>
                <w:lang w:bidi="en-US"/>
              </w:rPr>
              <w:t>or equivalent within a patient centered medical home who assists patients with chronic disease management such as diabetes</w:t>
            </w:r>
          </w:p>
          <w:p w14:paraId="3F902E66" w14:textId="77777777" w:rsidR="00AF7C5C" w:rsidRPr="00A10131" w:rsidRDefault="00AF7C5C" w:rsidP="00AF7C5C">
            <w:pPr>
              <w:pStyle w:val="Default"/>
              <w:ind w:left="390"/>
              <w:rPr>
                <w:rFonts w:ascii="Arial" w:hAnsi="Arial" w:cs="Arial"/>
                <w:bCs/>
                <w:color w:val="000000" w:themeColor="text1"/>
                <w:sz w:val="22"/>
                <w:szCs w:val="22"/>
                <w:lang w:bidi="en-US"/>
              </w:rPr>
            </w:pPr>
          </w:p>
          <w:p w14:paraId="1950CF28" w14:textId="77777777" w:rsidR="00AF7C5C" w:rsidRPr="00A10131" w:rsidRDefault="00AF7C5C" w:rsidP="00AF7C5C">
            <w:pPr>
              <w:pStyle w:val="Default"/>
              <w:rPr>
                <w:rFonts w:ascii="Arial" w:hAnsi="Arial" w:cs="Arial"/>
                <w:b/>
                <w:i/>
                <w:iCs/>
                <w:color w:val="000000" w:themeColor="text1"/>
                <w:sz w:val="22"/>
                <w:szCs w:val="22"/>
                <w:lang w:bidi="en-US"/>
              </w:rPr>
            </w:pPr>
            <w:r w:rsidRPr="00A10131">
              <w:rPr>
                <w:rFonts w:ascii="Arial" w:hAnsi="Arial" w:cs="Arial"/>
                <w:b/>
                <w:i/>
                <w:iCs/>
                <w:color w:val="000000" w:themeColor="text1"/>
                <w:sz w:val="22"/>
                <w:szCs w:val="22"/>
                <w:lang w:bidi="en-US"/>
              </w:rPr>
              <w:t>*Failure to participate in one full shift of at least 8 hours will require a repeat experience.</w:t>
            </w:r>
          </w:p>
        </w:tc>
        <w:tc>
          <w:tcPr>
            <w:tcW w:w="3690" w:type="dxa"/>
            <w:vAlign w:val="center"/>
          </w:tcPr>
          <w:p w14:paraId="4C27EBAD" w14:textId="5AC05469" w:rsidR="00AF7C5C" w:rsidRDefault="00AF7C5C" w:rsidP="00AF7C5C">
            <w:pPr>
              <w:pStyle w:val="Default"/>
              <w:rPr>
                <w:rFonts w:ascii="Arial" w:hAnsi="Arial" w:cs="Arial"/>
                <w:color w:val="000000" w:themeColor="text1"/>
                <w:sz w:val="22"/>
                <w:szCs w:val="22"/>
              </w:rPr>
            </w:pPr>
            <w:r w:rsidRPr="00A10131">
              <w:rPr>
                <w:rFonts w:ascii="Arial" w:hAnsi="Arial" w:cs="Arial"/>
                <w:color w:val="000000" w:themeColor="text1"/>
                <w:sz w:val="22"/>
                <w:szCs w:val="22"/>
                <w:lang w:bidi="en-US"/>
              </w:rPr>
              <w:lastRenderedPageBreak/>
              <w:t xml:space="preserve">All IPE RN Shadowing Experience Medical Student Assessment </w:t>
            </w:r>
            <w:r w:rsidRPr="00A10131">
              <w:rPr>
                <w:rFonts w:ascii="Arial" w:hAnsi="Arial" w:cs="Arial"/>
                <w:color w:val="000000" w:themeColor="text1"/>
                <w:sz w:val="22"/>
                <w:szCs w:val="22"/>
                <w:lang w:bidi="en-US"/>
              </w:rPr>
              <w:lastRenderedPageBreak/>
              <w:t>Form can be found in the OST 604 D2L page. Once they have been filled out, they can be upload to the D2L dropbox labeled “IPE Dropbox”.</w:t>
            </w:r>
          </w:p>
        </w:tc>
        <w:tc>
          <w:tcPr>
            <w:tcW w:w="2250" w:type="dxa"/>
            <w:vAlign w:val="center"/>
          </w:tcPr>
          <w:p w14:paraId="328923E4" w14:textId="3B70FE38" w:rsidR="00AF7C5C" w:rsidRPr="00DD04C9" w:rsidRDefault="00AF7C5C" w:rsidP="00AF7C5C">
            <w:pPr>
              <w:pStyle w:val="Default"/>
              <w:rPr>
                <w:rFonts w:ascii="Arial" w:hAnsi="Arial" w:cs="Arial"/>
                <w:color w:val="000000" w:themeColor="text1"/>
                <w:sz w:val="22"/>
                <w:szCs w:val="22"/>
              </w:rPr>
            </w:pPr>
            <w:r>
              <w:rPr>
                <w:rFonts w:ascii="Arial" w:hAnsi="Arial" w:cs="Arial"/>
                <w:color w:val="000000" w:themeColor="text1"/>
                <w:sz w:val="22"/>
                <w:szCs w:val="22"/>
              </w:rPr>
              <w:lastRenderedPageBreak/>
              <w:t>March 31, 2026</w:t>
            </w:r>
          </w:p>
        </w:tc>
        <w:tc>
          <w:tcPr>
            <w:tcW w:w="2250" w:type="dxa"/>
          </w:tcPr>
          <w:p w14:paraId="4C86D883" w14:textId="06341492" w:rsidR="00AF7C5C" w:rsidRDefault="00E01405" w:rsidP="00E01405">
            <w:pPr>
              <w:pStyle w:val="Default"/>
              <w:jc w:val="center"/>
              <w:rPr>
                <w:rFonts w:ascii="Arial" w:hAnsi="Arial" w:cs="Arial"/>
                <w:color w:val="000000" w:themeColor="text1"/>
                <w:sz w:val="22"/>
                <w:szCs w:val="22"/>
              </w:rPr>
            </w:pPr>
            <w:r>
              <w:rPr>
                <w:rFonts w:ascii="Arial" w:hAnsi="Arial" w:cs="Arial"/>
                <w:color w:val="000000" w:themeColor="text1"/>
                <w:sz w:val="22"/>
                <w:szCs w:val="22"/>
              </w:rPr>
              <w:t>0</w:t>
            </w:r>
          </w:p>
        </w:tc>
      </w:tr>
      <w:tr w:rsidR="00AF7C5C" w:rsidRPr="00C40B5D" w14:paraId="620AD343" w14:textId="2481A343" w:rsidTr="00AF7C5C">
        <w:trPr>
          <w:trHeight w:val="29"/>
        </w:trPr>
        <w:tc>
          <w:tcPr>
            <w:tcW w:w="2785" w:type="dxa"/>
            <w:vAlign w:val="center"/>
          </w:tcPr>
          <w:p w14:paraId="7C0C26AF" w14:textId="77777777" w:rsidR="00AF7C5C" w:rsidRPr="00A10131" w:rsidRDefault="00AF7C5C" w:rsidP="00AF7C5C">
            <w:pPr>
              <w:pStyle w:val="Default"/>
              <w:rPr>
                <w:rFonts w:ascii="Arial" w:hAnsi="Arial" w:cs="Arial"/>
                <w:b/>
                <w:color w:val="000000" w:themeColor="text1"/>
                <w:sz w:val="22"/>
                <w:szCs w:val="22"/>
                <w:lang w:bidi="en-US"/>
              </w:rPr>
            </w:pPr>
            <w:r>
              <w:rPr>
                <w:rFonts w:ascii="Arial" w:hAnsi="Arial" w:cs="Arial"/>
                <w:b/>
                <w:color w:val="000000" w:themeColor="text1"/>
                <w:sz w:val="22"/>
                <w:szCs w:val="22"/>
                <w:lang w:bidi="en-US"/>
              </w:rPr>
              <w:t>Transfer of Care – I-Pass Cases</w:t>
            </w:r>
          </w:p>
        </w:tc>
        <w:tc>
          <w:tcPr>
            <w:tcW w:w="3690" w:type="dxa"/>
            <w:vAlign w:val="center"/>
          </w:tcPr>
          <w:p w14:paraId="7934F32B" w14:textId="3FCBFA51" w:rsidR="00AF7C5C" w:rsidRPr="00A10131" w:rsidRDefault="00AF7C5C" w:rsidP="00AF7C5C">
            <w:pPr>
              <w:pStyle w:val="Default"/>
              <w:rPr>
                <w:rFonts w:ascii="Arial" w:hAnsi="Arial" w:cs="Arial"/>
                <w:color w:val="000000" w:themeColor="text1"/>
                <w:sz w:val="22"/>
                <w:szCs w:val="22"/>
                <w:lang w:bidi="en-US"/>
              </w:rPr>
            </w:pPr>
            <w:r w:rsidRPr="6BFCE3FF">
              <w:rPr>
                <w:rFonts w:ascii="Arial" w:hAnsi="Arial" w:cs="Arial"/>
                <w:color w:val="000000" w:themeColor="text1"/>
                <w:sz w:val="22"/>
                <w:szCs w:val="22"/>
                <w:lang w:bidi="en-US"/>
              </w:rPr>
              <w:t>Students need to complete the 8 I-Pass cases with a passing score of at least 80% by the deadline outlined in the syllabus. All Transfer of Care (I-PASS) case information can be found on the next page in the syllabus and in I-PASS folder in the OST 604 D2L page.</w:t>
            </w:r>
          </w:p>
        </w:tc>
        <w:tc>
          <w:tcPr>
            <w:tcW w:w="2250" w:type="dxa"/>
            <w:vAlign w:val="center"/>
          </w:tcPr>
          <w:p w14:paraId="7F61B287" w14:textId="4D732B10" w:rsidR="00AF7C5C" w:rsidRDefault="00AF7C5C" w:rsidP="00AF7C5C">
            <w:pPr>
              <w:pStyle w:val="Default"/>
              <w:rPr>
                <w:rFonts w:ascii="Arial" w:hAnsi="Arial" w:cs="Arial"/>
                <w:color w:val="000000" w:themeColor="text1"/>
                <w:sz w:val="22"/>
                <w:szCs w:val="22"/>
              </w:rPr>
            </w:pPr>
            <w:r>
              <w:rPr>
                <w:rFonts w:ascii="Arial" w:hAnsi="Arial" w:cs="Arial"/>
                <w:color w:val="000000" w:themeColor="text1"/>
                <w:sz w:val="22"/>
                <w:szCs w:val="22"/>
              </w:rPr>
              <w:t>April 12, 2026</w:t>
            </w:r>
          </w:p>
        </w:tc>
        <w:tc>
          <w:tcPr>
            <w:tcW w:w="2250" w:type="dxa"/>
          </w:tcPr>
          <w:p w14:paraId="1C6110EB" w14:textId="1705CDA7" w:rsidR="00AF7C5C" w:rsidRDefault="00E01405" w:rsidP="00E01405">
            <w:pPr>
              <w:pStyle w:val="Default"/>
              <w:jc w:val="center"/>
              <w:rPr>
                <w:rFonts w:ascii="Arial" w:hAnsi="Arial" w:cs="Arial"/>
                <w:color w:val="000000" w:themeColor="text1"/>
                <w:sz w:val="22"/>
                <w:szCs w:val="22"/>
              </w:rPr>
            </w:pPr>
            <w:r>
              <w:rPr>
                <w:rFonts w:ascii="Arial" w:hAnsi="Arial" w:cs="Arial"/>
                <w:color w:val="000000" w:themeColor="text1"/>
                <w:sz w:val="22"/>
                <w:szCs w:val="22"/>
              </w:rPr>
              <w:t>0</w:t>
            </w:r>
          </w:p>
        </w:tc>
      </w:tr>
      <w:tr w:rsidR="00AF7C5C" w:rsidRPr="00C40B5D" w14:paraId="18609228" w14:textId="0C61C7B9" w:rsidTr="00AF7C5C">
        <w:trPr>
          <w:trHeight w:val="29"/>
        </w:trPr>
        <w:tc>
          <w:tcPr>
            <w:tcW w:w="2785" w:type="dxa"/>
            <w:vAlign w:val="center"/>
          </w:tcPr>
          <w:p w14:paraId="545792AC" w14:textId="77777777" w:rsidR="00AF7C5C" w:rsidRDefault="00AF7C5C" w:rsidP="00AF7C5C">
            <w:pPr>
              <w:pStyle w:val="Default"/>
              <w:rPr>
                <w:rFonts w:ascii="Arial" w:hAnsi="Arial" w:cs="Arial"/>
                <w:b/>
                <w:color w:val="000000" w:themeColor="text1"/>
                <w:sz w:val="22"/>
                <w:szCs w:val="22"/>
                <w:lang w:bidi="en-US"/>
              </w:rPr>
            </w:pPr>
            <w:r>
              <w:rPr>
                <w:rFonts w:ascii="Arial" w:hAnsi="Arial" w:cs="Arial"/>
                <w:b/>
                <w:color w:val="000000" w:themeColor="text1"/>
                <w:sz w:val="22"/>
                <w:szCs w:val="22"/>
                <w:lang w:bidi="en-US"/>
              </w:rPr>
              <w:t>AACOM Graduating Senior Survey</w:t>
            </w:r>
          </w:p>
          <w:p w14:paraId="3EA2A873" w14:textId="77777777" w:rsidR="00AF7C5C" w:rsidRPr="00A10131" w:rsidRDefault="00AF7C5C" w:rsidP="00AF7C5C">
            <w:pPr>
              <w:pStyle w:val="Default"/>
              <w:rPr>
                <w:rFonts w:ascii="Arial" w:hAnsi="Arial" w:cs="Arial"/>
                <w:b/>
                <w:bCs/>
                <w:color w:val="000000" w:themeColor="text1"/>
                <w:sz w:val="22"/>
                <w:szCs w:val="22"/>
                <w:lang w:bidi="en-US"/>
              </w:rPr>
            </w:pPr>
            <w:r w:rsidRPr="6BFCE3FF">
              <w:rPr>
                <w:rFonts w:ascii="Arial" w:hAnsi="Arial" w:cs="Arial"/>
                <w:color w:val="000000" w:themeColor="text1"/>
                <w:sz w:val="22"/>
                <w:szCs w:val="22"/>
                <w:lang w:bidi="en-US"/>
              </w:rPr>
              <w:t>The student will be provided a link to the survey from MSUCOM at the end of March. The student will be responsible for completing the survey in total.</w:t>
            </w:r>
          </w:p>
        </w:tc>
        <w:tc>
          <w:tcPr>
            <w:tcW w:w="3690" w:type="dxa"/>
            <w:vAlign w:val="center"/>
          </w:tcPr>
          <w:p w14:paraId="01252710" w14:textId="77777777" w:rsidR="00AF7C5C" w:rsidRPr="00A10131" w:rsidRDefault="00AF7C5C" w:rsidP="00AF7C5C">
            <w:pPr>
              <w:pStyle w:val="Default"/>
              <w:rPr>
                <w:rFonts w:ascii="Arial" w:hAnsi="Arial" w:cs="Arial"/>
                <w:color w:val="000000" w:themeColor="text1"/>
                <w:sz w:val="22"/>
                <w:szCs w:val="22"/>
                <w:lang w:bidi="en-US"/>
              </w:rPr>
            </w:pPr>
            <w:r w:rsidRPr="6BFCE3FF">
              <w:rPr>
                <w:rFonts w:ascii="Arial" w:hAnsi="Arial" w:cs="Arial"/>
                <w:color w:val="000000" w:themeColor="text1"/>
                <w:sz w:val="22"/>
                <w:szCs w:val="22"/>
                <w:lang w:bidi="en-US"/>
              </w:rPr>
              <w:t>Upon survey completion, the student will need to upload a snapshot of the AACOM completion/submission notification (example ‘thank you for your submission’ snapshot) to the “AACOM Dropbox in the OST 604 D2L page. In addition, MSUCOM will be verifying completion with AACOM.</w:t>
            </w:r>
          </w:p>
        </w:tc>
        <w:tc>
          <w:tcPr>
            <w:tcW w:w="2250" w:type="dxa"/>
            <w:vAlign w:val="center"/>
          </w:tcPr>
          <w:p w14:paraId="095837C7" w14:textId="1DB9C726" w:rsidR="00AF7C5C" w:rsidRDefault="00AF7C5C" w:rsidP="00AF7C5C">
            <w:pPr>
              <w:pStyle w:val="Default"/>
              <w:rPr>
                <w:rFonts w:ascii="Arial" w:hAnsi="Arial" w:cs="Arial"/>
                <w:color w:val="000000" w:themeColor="text1"/>
                <w:sz w:val="22"/>
                <w:szCs w:val="22"/>
              </w:rPr>
            </w:pPr>
            <w:r>
              <w:rPr>
                <w:rFonts w:ascii="Arial" w:hAnsi="Arial" w:cs="Arial"/>
                <w:color w:val="000000" w:themeColor="text1"/>
                <w:sz w:val="22"/>
                <w:szCs w:val="22"/>
              </w:rPr>
              <w:t>April 12, 2026</w:t>
            </w:r>
          </w:p>
        </w:tc>
        <w:tc>
          <w:tcPr>
            <w:tcW w:w="2250" w:type="dxa"/>
          </w:tcPr>
          <w:p w14:paraId="1E37BFC7" w14:textId="54AF4460" w:rsidR="00AF7C5C" w:rsidRDefault="00E01405" w:rsidP="00E01405">
            <w:pPr>
              <w:pStyle w:val="Default"/>
              <w:jc w:val="center"/>
              <w:rPr>
                <w:rFonts w:ascii="Arial" w:hAnsi="Arial" w:cs="Arial"/>
                <w:color w:val="000000" w:themeColor="text1"/>
                <w:sz w:val="22"/>
                <w:szCs w:val="22"/>
              </w:rPr>
            </w:pPr>
            <w:r>
              <w:rPr>
                <w:rFonts w:ascii="Arial" w:hAnsi="Arial" w:cs="Arial"/>
                <w:color w:val="000000" w:themeColor="text1"/>
                <w:sz w:val="22"/>
                <w:szCs w:val="22"/>
              </w:rPr>
              <w:t>0</w:t>
            </w:r>
          </w:p>
        </w:tc>
      </w:tr>
      <w:tr w:rsidR="00AF7C5C" w:rsidRPr="00C40B5D" w14:paraId="0A136733" w14:textId="72335FEA" w:rsidTr="00AF7C5C">
        <w:trPr>
          <w:trHeight w:val="29"/>
        </w:trPr>
        <w:tc>
          <w:tcPr>
            <w:tcW w:w="2785" w:type="dxa"/>
            <w:vAlign w:val="center"/>
          </w:tcPr>
          <w:p w14:paraId="4BD3C4BC" w14:textId="77777777" w:rsidR="00AF7C5C" w:rsidRPr="00E01405" w:rsidRDefault="00AF7C5C" w:rsidP="00AF7C5C">
            <w:pPr>
              <w:pStyle w:val="Default"/>
              <w:rPr>
                <w:rFonts w:ascii="Arial" w:hAnsi="Arial" w:cs="Arial"/>
                <w:bCs/>
                <w:color w:val="000000" w:themeColor="text1"/>
                <w:sz w:val="22"/>
                <w:szCs w:val="22"/>
                <w:lang w:bidi="en-US"/>
              </w:rPr>
            </w:pPr>
            <w:r w:rsidRPr="00E01405">
              <w:rPr>
                <w:rFonts w:ascii="Arial" w:hAnsi="Arial" w:cs="Arial"/>
                <w:bCs/>
                <w:color w:val="000000" w:themeColor="text1"/>
                <w:sz w:val="22"/>
                <w:szCs w:val="22"/>
                <w:lang w:bidi="en-US"/>
              </w:rPr>
              <w:lastRenderedPageBreak/>
              <w:t>Case Logs</w:t>
            </w:r>
          </w:p>
        </w:tc>
        <w:tc>
          <w:tcPr>
            <w:tcW w:w="3690" w:type="dxa"/>
            <w:vAlign w:val="center"/>
          </w:tcPr>
          <w:p w14:paraId="162F4B56" w14:textId="77777777" w:rsidR="00AF7C5C" w:rsidRDefault="00AF7C5C" w:rsidP="00AF7C5C">
            <w:pPr>
              <w:pStyle w:val="Default"/>
              <w:rPr>
                <w:rFonts w:ascii="Arial" w:hAnsi="Arial" w:cs="Arial"/>
                <w:color w:val="000000" w:themeColor="text1"/>
                <w:sz w:val="22"/>
                <w:szCs w:val="22"/>
                <w:lang w:bidi="en-US"/>
              </w:rPr>
            </w:pPr>
            <w:r>
              <w:rPr>
                <w:rFonts w:ascii="Arial" w:hAnsi="Arial" w:cs="Arial"/>
                <w:color w:val="000000" w:themeColor="text1"/>
                <w:sz w:val="22"/>
                <w:szCs w:val="22"/>
                <w:lang w:bidi="en-US"/>
              </w:rPr>
              <w:t xml:space="preserve">Case logs from third year will be reviewed for completeness. Readings will be given for any diagnoses that were not observed and logged. </w:t>
            </w:r>
          </w:p>
        </w:tc>
        <w:tc>
          <w:tcPr>
            <w:tcW w:w="2250" w:type="dxa"/>
            <w:vAlign w:val="center"/>
          </w:tcPr>
          <w:p w14:paraId="2F69D4BF" w14:textId="279D1D04" w:rsidR="00AF7C5C" w:rsidRDefault="00AF7C5C" w:rsidP="00AF7C5C">
            <w:pPr>
              <w:pStyle w:val="Default"/>
              <w:rPr>
                <w:rFonts w:ascii="Arial" w:hAnsi="Arial" w:cs="Arial"/>
                <w:color w:val="000000" w:themeColor="text1"/>
                <w:sz w:val="22"/>
                <w:szCs w:val="22"/>
              </w:rPr>
            </w:pPr>
            <w:r>
              <w:rPr>
                <w:rFonts w:ascii="Arial" w:hAnsi="Arial" w:cs="Arial"/>
                <w:color w:val="000000" w:themeColor="text1"/>
                <w:sz w:val="22"/>
                <w:szCs w:val="22"/>
              </w:rPr>
              <w:t>Dec 31, 2025</w:t>
            </w:r>
          </w:p>
        </w:tc>
        <w:tc>
          <w:tcPr>
            <w:tcW w:w="2250" w:type="dxa"/>
          </w:tcPr>
          <w:p w14:paraId="37F3896C" w14:textId="62DF065E" w:rsidR="00AF7C5C" w:rsidRDefault="00E01405" w:rsidP="00E01405">
            <w:pPr>
              <w:pStyle w:val="Default"/>
              <w:jc w:val="center"/>
              <w:rPr>
                <w:rFonts w:ascii="Arial" w:hAnsi="Arial" w:cs="Arial"/>
                <w:color w:val="000000" w:themeColor="text1"/>
                <w:sz w:val="22"/>
                <w:szCs w:val="22"/>
              </w:rPr>
            </w:pPr>
            <w:r>
              <w:rPr>
                <w:rFonts w:ascii="Arial" w:hAnsi="Arial" w:cs="Arial"/>
                <w:color w:val="000000" w:themeColor="text1"/>
                <w:sz w:val="22"/>
                <w:szCs w:val="22"/>
              </w:rPr>
              <w:t>0</w:t>
            </w:r>
          </w:p>
        </w:tc>
      </w:tr>
      <w:tr w:rsidR="00AF7C5C" w:rsidRPr="00C40B5D" w14:paraId="49288A90" w14:textId="7D949D58" w:rsidTr="00AF7C5C">
        <w:trPr>
          <w:trHeight w:val="867"/>
        </w:trPr>
        <w:tc>
          <w:tcPr>
            <w:tcW w:w="2785" w:type="dxa"/>
            <w:tcMar>
              <w:top w:w="58" w:type="dxa"/>
              <w:left w:w="115" w:type="dxa"/>
              <w:bottom w:w="58" w:type="dxa"/>
              <w:right w:w="115" w:type="dxa"/>
            </w:tcMar>
            <w:vAlign w:val="center"/>
          </w:tcPr>
          <w:p w14:paraId="256AD1C4" w14:textId="77777777" w:rsidR="00AF7C5C" w:rsidRPr="00C40B5D" w:rsidRDefault="00AF7C5C" w:rsidP="00AF7C5C">
            <w:pPr>
              <w:pStyle w:val="Default"/>
              <w:ind w:left="64"/>
              <w:rPr>
                <w:rFonts w:ascii="Arial" w:hAnsi="Arial" w:cs="Arial"/>
                <w:sz w:val="22"/>
                <w:szCs w:val="22"/>
              </w:rPr>
            </w:pPr>
            <w:r w:rsidRPr="00C40B5D">
              <w:rPr>
                <w:rFonts w:ascii="Arial" w:hAnsi="Arial" w:cs="Arial"/>
                <w:sz w:val="22"/>
                <w:szCs w:val="22"/>
              </w:rPr>
              <w:t xml:space="preserve">Student Evaluation of Clerkship </w:t>
            </w:r>
            <w:r>
              <w:rPr>
                <w:rFonts w:ascii="Arial" w:hAnsi="Arial" w:cs="Arial"/>
                <w:sz w:val="22"/>
                <w:szCs w:val="22"/>
              </w:rPr>
              <w:t>Course</w:t>
            </w:r>
          </w:p>
        </w:tc>
        <w:tc>
          <w:tcPr>
            <w:tcW w:w="3690" w:type="dxa"/>
            <w:vAlign w:val="center"/>
          </w:tcPr>
          <w:p w14:paraId="0DFE1590" w14:textId="77777777" w:rsidR="00AF7C5C" w:rsidRPr="002E569B" w:rsidRDefault="00AF7C5C" w:rsidP="00AF7C5C">
            <w:pPr>
              <w:pStyle w:val="Default"/>
              <w:rPr>
                <w:rFonts w:ascii="Arial" w:hAnsi="Arial" w:cs="Arial"/>
                <w:sz w:val="22"/>
                <w:szCs w:val="22"/>
              </w:rPr>
            </w:pPr>
            <w:r>
              <w:rPr>
                <w:rStyle w:val="normaltextrun"/>
                <w:rFonts w:ascii="Arial" w:hAnsi="Arial" w:cs="Arial"/>
                <w:sz w:val="22"/>
                <w:szCs w:val="22"/>
                <w:shd w:val="clear" w:color="auto" w:fill="FFFFFF"/>
              </w:rPr>
              <w:t xml:space="preserve">Students will submit their course evaluations electronically at the conclusion of the course by accessing the Medtrics system: </w:t>
            </w:r>
            <w:hyperlink r:id="rId19" w:tgtFrame="_blank" w:history="1">
              <w:r>
                <w:rPr>
                  <w:rStyle w:val="normaltextrun"/>
                  <w:rFonts w:ascii="Arial" w:hAnsi="Arial" w:cs="Arial"/>
                  <w:color w:val="0000FF"/>
                  <w:sz w:val="22"/>
                  <w:szCs w:val="22"/>
                  <w:u w:val="single"/>
                  <w:shd w:val="clear" w:color="auto" w:fill="FFFFFF"/>
                </w:rPr>
                <w:t>https://msucom.medtricslab.com/users/login/</w:t>
              </w:r>
            </w:hyperlink>
            <w:r>
              <w:rPr>
                <w:rStyle w:val="normaltextrun"/>
                <w:rFonts w:ascii="Arial" w:hAnsi="Arial" w:cs="Arial"/>
                <w:sz w:val="22"/>
                <w:szCs w:val="22"/>
                <w:shd w:val="clear" w:color="auto" w:fill="FFFFFF"/>
              </w:rPr>
              <w:t>. By the last week the course, students will receive an automated email link connecting them to their assigned evaluation. Students can also access pending evaluations on the ‘Home’ or ‘Evaluations’ tabs within their Medtrics accounts.</w:t>
            </w:r>
            <w:r>
              <w:rPr>
                <w:rStyle w:val="eop"/>
                <w:rFonts w:ascii="Arial" w:hAnsi="Arial" w:cs="Arial"/>
                <w:sz w:val="22"/>
                <w:szCs w:val="22"/>
                <w:shd w:val="clear" w:color="auto" w:fill="FFFFFF"/>
              </w:rPr>
              <w:t> </w:t>
            </w:r>
          </w:p>
        </w:tc>
        <w:tc>
          <w:tcPr>
            <w:tcW w:w="2250" w:type="dxa"/>
            <w:tcMar>
              <w:top w:w="58" w:type="dxa"/>
              <w:left w:w="115" w:type="dxa"/>
              <w:bottom w:w="58" w:type="dxa"/>
              <w:right w:w="115" w:type="dxa"/>
            </w:tcMar>
            <w:vAlign w:val="center"/>
          </w:tcPr>
          <w:p w14:paraId="678DE21E" w14:textId="09DFAA62" w:rsidR="00AF7C5C" w:rsidRPr="00C40B5D" w:rsidRDefault="00AF7C5C" w:rsidP="00AF7C5C">
            <w:pPr>
              <w:pStyle w:val="Default"/>
              <w:rPr>
                <w:rFonts w:ascii="Arial" w:hAnsi="Arial" w:cs="Arial"/>
                <w:color w:val="auto"/>
                <w:sz w:val="20"/>
                <w:szCs w:val="20"/>
              </w:rPr>
            </w:pPr>
            <w:r w:rsidRPr="00001CAC">
              <w:rPr>
                <w:rFonts w:ascii="Arial" w:hAnsi="Arial" w:cs="Arial"/>
                <w:sz w:val="22"/>
                <w:szCs w:val="22"/>
              </w:rPr>
              <w:t xml:space="preserve">Last Day of </w:t>
            </w:r>
            <w:r>
              <w:rPr>
                <w:rFonts w:ascii="Arial" w:hAnsi="Arial" w:cs="Arial"/>
                <w:sz w:val="22"/>
                <w:szCs w:val="22"/>
              </w:rPr>
              <w:t>Course</w:t>
            </w:r>
          </w:p>
        </w:tc>
        <w:tc>
          <w:tcPr>
            <w:tcW w:w="2250" w:type="dxa"/>
          </w:tcPr>
          <w:p w14:paraId="496533DA" w14:textId="210428C8" w:rsidR="00AF7C5C" w:rsidRPr="00001CAC" w:rsidRDefault="00E01405" w:rsidP="00E01405">
            <w:pPr>
              <w:pStyle w:val="Default"/>
              <w:jc w:val="center"/>
              <w:rPr>
                <w:rFonts w:ascii="Arial" w:hAnsi="Arial" w:cs="Arial"/>
                <w:sz w:val="22"/>
                <w:szCs w:val="22"/>
              </w:rPr>
            </w:pPr>
            <w:r>
              <w:rPr>
                <w:rFonts w:ascii="Arial" w:hAnsi="Arial" w:cs="Arial"/>
                <w:sz w:val="22"/>
                <w:szCs w:val="22"/>
              </w:rPr>
              <w:t>0</w:t>
            </w:r>
          </w:p>
        </w:tc>
      </w:tr>
      <w:bookmarkEnd w:id="1"/>
    </w:tbl>
    <w:p w14:paraId="0E99003A" w14:textId="77777777" w:rsidR="00594A43" w:rsidRDefault="00594A43" w:rsidP="00C61FC6">
      <w:pPr>
        <w:pStyle w:val="Level1Header"/>
        <w:spacing w:line="240" w:lineRule="auto"/>
      </w:pPr>
    </w:p>
    <w:p w14:paraId="0A5E9AD8" w14:textId="77777777" w:rsidR="00594A43" w:rsidRDefault="00594A43" w:rsidP="00C61FC6">
      <w:pPr>
        <w:pStyle w:val="Level1Header"/>
        <w:spacing w:line="240" w:lineRule="auto"/>
      </w:pPr>
    </w:p>
    <w:p w14:paraId="5268960E" w14:textId="1EAA67D8" w:rsidR="00B848B6" w:rsidRPr="007B3BE0" w:rsidRDefault="00B848B6" w:rsidP="00C61FC6">
      <w:pPr>
        <w:pStyle w:val="Level1Header"/>
        <w:spacing w:line="240" w:lineRule="auto"/>
      </w:pPr>
      <w:bookmarkStart w:id="2" w:name="_Toc213844374"/>
      <w:r w:rsidRPr="007B3BE0">
        <w:t>Introduction and Overview</w:t>
      </w:r>
      <w:bookmarkEnd w:id="2"/>
    </w:p>
    <w:p w14:paraId="48AD9977" w14:textId="4D1AA1C5" w:rsidR="00E65779" w:rsidRPr="007B3BE0" w:rsidRDefault="00E65779" w:rsidP="00E65779">
      <w:pPr>
        <w:spacing w:after="0" w:line="276" w:lineRule="auto"/>
        <w:jc w:val="left"/>
        <w:rPr>
          <w:rFonts w:ascii="Arial" w:hAnsi="Arial" w:cs="Arial"/>
          <w:lang w:bidi="en-US"/>
        </w:rPr>
      </w:pPr>
      <w:r w:rsidRPr="007B3BE0">
        <w:rPr>
          <w:rFonts w:ascii="Arial" w:hAnsi="Arial" w:cs="Arial"/>
          <w:lang w:bidi="en-US"/>
        </w:rPr>
        <w:t>The OST 604 course involves the longitudinal Osteopathic Manipulative Medicine (OMM) curriculum</w:t>
      </w:r>
      <w:r w:rsidR="00E24DE3" w:rsidRPr="007B3BE0">
        <w:rPr>
          <w:rFonts w:ascii="Arial" w:hAnsi="Arial" w:cs="Arial"/>
          <w:lang w:bidi="en-US"/>
        </w:rPr>
        <w:t xml:space="preserve">, </w:t>
      </w:r>
      <w:r w:rsidRPr="007B3BE0">
        <w:rPr>
          <w:rFonts w:ascii="Arial" w:hAnsi="Arial" w:cs="Arial"/>
          <w:lang w:bidi="en-US"/>
        </w:rPr>
        <w:t>Interprofessional Education (IPE) curriculum</w:t>
      </w:r>
      <w:r w:rsidR="00E24DE3" w:rsidRPr="007B3BE0">
        <w:rPr>
          <w:rFonts w:ascii="Arial" w:hAnsi="Arial" w:cs="Arial"/>
          <w:lang w:bidi="en-US"/>
        </w:rPr>
        <w:t>, Transfer of Care</w:t>
      </w:r>
      <w:r w:rsidR="000C3A2C" w:rsidRPr="007B3BE0">
        <w:rPr>
          <w:rFonts w:ascii="Arial" w:hAnsi="Arial" w:cs="Arial"/>
          <w:lang w:bidi="en-US"/>
        </w:rPr>
        <w:t xml:space="preserve"> (TOC)</w:t>
      </w:r>
      <w:r w:rsidR="00E24DE3" w:rsidRPr="007B3BE0">
        <w:rPr>
          <w:rFonts w:ascii="Arial" w:hAnsi="Arial" w:cs="Arial"/>
          <w:lang w:bidi="en-US"/>
        </w:rPr>
        <w:t xml:space="preserve"> curriculum, and the</w:t>
      </w:r>
      <w:r w:rsidR="000C3A2C" w:rsidRPr="007B3BE0">
        <w:rPr>
          <w:rFonts w:ascii="Arial" w:hAnsi="Arial" w:cs="Arial"/>
          <w:lang w:bidi="en-US"/>
        </w:rPr>
        <w:t xml:space="preserve"> American Association of Colleges of Osteopathic Medicine (AACOM) Senior Survey</w:t>
      </w:r>
      <w:r w:rsidRPr="007B3BE0">
        <w:rPr>
          <w:rFonts w:ascii="Arial" w:hAnsi="Arial" w:cs="Arial"/>
          <w:lang w:bidi="en-US"/>
        </w:rPr>
        <w:t xml:space="preserve"> for year 4 Michigan State University College of Osteopathic Medicine students. This fourth-year curriculum will build on the learnings in year 3 in the OMM 602 course</w:t>
      </w:r>
      <w:r w:rsidR="000C3A2C" w:rsidRPr="007B3BE0">
        <w:rPr>
          <w:rFonts w:ascii="Arial" w:hAnsi="Arial" w:cs="Arial"/>
          <w:lang w:bidi="en-US"/>
        </w:rPr>
        <w:t xml:space="preserve">, </w:t>
      </w:r>
      <w:r w:rsidRPr="007B3BE0">
        <w:rPr>
          <w:rFonts w:ascii="Arial" w:hAnsi="Arial" w:cs="Arial"/>
          <w:lang w:bidi="en-US"/>
        </w:rPr>
        <w:t>IPE encounters</w:t>
      </w:r>
      <w:r w:rsidR="000C3A2C" w:rsidRPr="007B3BE0">
        <w:rPr>
          <w:rFonts w:ascii="Arial" w:hAnsi="Arial" w:cs="Arial"/>
          <w:lang w:bidi="en-US"/>
        </w:rPr>
        <w:t>, and TOC activities</w:t>
      </w:r>
      <w:r w:rsidRPr="007B3BE0">
        <w:rPr>
          <w:rFonts w:ascii="Arial" w:hAnsi="Arial" w:cs="Arial"/>
          <w:lang w:bidi="en-US"/>
        </w:rPr>
        <w:t xml:space="preserve">. As a longitudinal course, the student has ability and flexibility to plan and complete the course requirements </w:t>
      </w:r>
      <w:r w:rsidR="000C3A2C" w:rsidRPr="007B3BE0">
        <w:rPr>
          <w:rFonts w:ascii="Arial" w:hAnsi="Arial" w:cs="Arial"/>
          <w:lang w:bidi="en-US"/>
        </w:rPr>
        <w:t>during</w:t>
      </w:r>
      <w:r w:rsidRPr="007B3BE0">
        <w:rPr>
          <w:rFonts w:ascii="Arial" w:hAnsi="Arial" w:cs="Arial"/>
          <w:lang w:bidi="en-US"/>
        </w:rPr>
        <w:t xml:space="preserve"> any of the 4th year electives or core rotations.</w:t>
      </w:r>
    </w:p>
    <w:p w14:paraId="46E556A7" w14:textId="77777777" w:rsidR="00E65779" w:rsidRPr="007B3BE0" w:rsidRDefault="00E65779" w:rsidP="00E65779">
      <w:pPr>
        <w:spacing w:after="0" w:line="276" w:lineRule="auto"/>
        <w:jc w:val="left"/>
        <w:rPr>
          <w:rFonts w:ascii="Arial" w:hAnsi="Arial" w:cs="Arial"/>
          <w:lang w:bidi="en-US"/>
        </w:rPr>
      </w:pPr>
    </w:p>
    <w:p w14:paraId="673A1823" w14:textId="02DCE123" w:rsidR="00E65779" w:rsidRPr="007B3BE0" w:rsidRDefault="00E65779" w:rsidP="00E65779">
      <w:pPr>
        <w:spacing w:after="0" w:line="276" w:lineRule="auto"/>
        <w:jc w:val="left"/>
        <w:rPr>
          <w:rFonts w:ascii="Arial" w:hAnsi="Arial" w:cs="Arial"/>
          <w:bCs/>
          <w:lang w:bidi="en-US"/>
        </w:rPr>
      </w:pPr>
      <w:r w:rsidRPr="00DA1E00">
        <w:rPr>
          <w:rFonts w:ascii="Arial" w:hAnsi="Arial" w:cs="Arial"/>
          <w:b/>
          <w:bCs/>
          <w:lang w:bidi="en-US"/>
        </w:rPr>
        <w:t xml:space="preserve">Students must complete all requirements of the course by </w:t>
      </w:r>
      <w:r w:rsidR="00DC65FB" w:rsidRPr="00DA1E00">
        <w:rPr>
          <w:rFonts w:ascii="Arial" w:hAnsi="Arial" w:cs="Arial"/>
          <w:b/>
          <w:bCs/>
          <w:lang w:bidi="en-US"/>
        </w:rPr>
        <w:t>April 1</w:t>
      </w:r>
      <w:r w:rsidR="00DA1E00" w:rsidRPr="00DA1E00">
        <w:rPr>
          <w:rFonts w:ascii="Arial" w:hAnsi="Arial" w:cs="Arial"/>
          <w:b/>
          <w:bCs/>
          <w:lang w:bidi="en-US"/>
        </w:rPr>
        <w:t>2</w:t>
      </w:r>
      <w:r w:rsidR="00DC65FB" w:rsidRPr="00DA1E00">
        <w:rPr>
          <w:rFonts w:ascii="Arial" w:hAnsi="Arial" w:cs="Arial"/>
          <w:b/>
          <w:bCs/>
          <w:lang w:bidi="en-US"/>
        </w:rPr>
        <w:t>, 202</w:t>
      </w:r>
      <w:r w:rsidR="00DA1E00" w:rsidRPr="00DA1E00">
        <w:rPr>
          <w:rFonts w:ascii="Arial" w:hAnsi="Arial" w:cs="Arial"/>
          <w:b/>
          <w:bCs/>
          <w:lang w:bidi="en-US"/>
        </w:rPr>
        <w:t>6</w:t>
      </w:r>
      <w:r w:rsidR="002A0CF7" w:rsidRPr="00BD56FD">
        <w:rPr>
          <w:rFonts w:ascii="Arial" w:hAnsi="Arial" w:cs="Arial"/>
          <w:lang w:bidi="en-US"/>
        </w:rPr>
        <w:t>.</w:t>
      </w:r>
      <w:r w:rsidR="002A0CF7" w:rsidRPr="007B3BE0">
        <w:rPr>
          <w:rFonts w:ascii="Arial" w:hAnsi="Arial" w:cs="Arial"/>
          <w:b/>
          <w:bCs/>
          <w:lang w:bidi="en-US"/>
        </w:rPr>
        <w:t xml:space="preserve"> </w:t>
      </w:r>
      <w:r w:rsidR="00DC65FB" w:rsidRPr="007B3BE0">
        <w:rPr>
          <w:rFonts w:ascii="Arial" w:hAnsi="Arial" w:cs="Arial"/>
          <w:b/>
          <w:bCs/>
          <w:lang w:bidi="en-US"/>
        </w:rPr>
        <w:t>Please be mindful that certain requirements have an earlier deadline</w:t>
      </w:r>
      <w:r w:rsidRPr="007B3BE0">
        <w:rPr>
          <w:rFonts w:ascii="Arial" w:hAnsi="Arial" w:cs="Arial"/>
          <w:bCs/>
          <w:lang w:bidi="en-US"/>
        </w:rPr>
        <w:t>.</w:t>
      </w:r>
    </w:p>
    <w:p w14:paraId="3ABCDDE4" w14:textId="77777777" w:rsidR="00E65779" w:rsidRPr="007B3BE0" w:rsidRDefault="00E65779" w:rsidP="00E65779">
      <w:pPr>
        <w:spacing w:after="0" w:line="276" w:lineRule="auto"/>
        <w:jc w:val="left"/>
        <w:rPr>
          <w:rFonts w:ascii="Arial" w:hAnsi="Arial" w:cs="Arial"/>
          <w:lang w:bidi="en-US"/>
        </w:rPr>
      </w:pPr>
    </w:p>
    <w:p w14:paraId="61A07168" w14:textId="531723E5" w:rsidR="0084162D" w:rsidRDefault="00E65779" w:rsidP="000602B1">
      <w:pPr>
        <w:spacing w:after="0" w:line="276" w:lineRule="auto"/>
        <w:jc w:val="left"/>
        <w:rPr>
          <w:rFonts w:ascii="Arial" w:hAnsi="Arial" w:cs="Arial"/>
          <w:lang w:bidi="en-US"/>
        </w:rPr>
      </w:pPr>
      <w:r w:rsidRPr="007B3BE0">
        <w:rPr>
          <w:rFonts w:ascii="Arial" w:hAnsi="Arial" w:cs="Arial"/>
          <w:lang w:bidi="en-US"/>
        </w:rPr>
        <w:t>Students will use the information and resources on the course D2L page to help understand and complete their requirements.</w:t>
      </w:r>
    </w:p>
    <w:p w14:paraId="300B4C9A" w14:textId="77777777" w:rsidR="00D43430" w:rsidRDefault="00D43430" w:rsidP="000602B1">
      <w:pPr>
        <w:spacing w:after="0" w:line="276" w:lineRule="auto"/>
        <w:jc w:val="left"/>
        <w:rPr>
          <w:rFonts w:ascii="Arial" w:hAnsi="Arial" w:cs="Arial"/>
          <w:lang w:bidi="en-US"/>
        </w:rPr>
      </w:pPr>
    </w:p>
    <w:p w14:paraId="50EF79E6" w14:textId="77777777" w:rsidR="00D43430" w:rsidRPr="00C40B5D" w:rsidRDefault="00D43430" w:rsidP="00D43430">
      <w:pPr>
        <w:pStyle w:val="Level2Header"/>
        <w:ind w:left="0"/>
      </w:pPr>
      <w:bookmarkStart w:id="3" w:name="_Toc171428728"/>
      <w:bookmarkStart w:id="4" w:name="_Toc213844375"/>
      <w:r>
        <w:t>COURSE SCHEDULING</w:t>
      </w:r>
      <w:bookmarkEnd w:id="3"/>
      <w:bookmarkEnd w:id="4"/>
    </w:p>
    <w:p w14:paraId="0E244499" w14:textId="77777777" w:rsidR="00D43430" w:rsidRPr="00D43430" w:rsidRDefault="00D43430" w:rsidP="00B9451C">
      <w:pPr>
        <w:pStyle w:val="ListParagraph"/>
        <w:spacing w:after="0" w:line="276" w:lineRule="auto"/>
        <w:ind w:left="288"/>
        <w:outlineLvl w:val="2"/>
        <w:rPr>
          <w:rFonts w:ascii="Arial" w:hAnsi="Arial" w:cs="Arial"/>
          <w:u w:val="single"/>
        </w:rPr>
      </w:pPr>
      <w:bookmarkStart w:id="5" w:name="_Toc170376835"/>
      <w:bookmarkStart w:id="6" w:name="_Toc171428729"/>
      <w:bookmarkStart w:id="7" w:name="_Toc213844376"/>
      <w:r w:rsidRPr="00D43430">
        <w:rPr>
          <w:rFonts w:ascii="Arial" w:hAnsi="Arial" w:cs="Arial"/>
          <w:u w:val="single"/>
        </w:rPr>
        <w:t>Course Enrollment</w:t>
      </w:r>
      <w:bookmarkEnd w:id="5"/>
      <w:bookmarkEnd w:id="6"/>
      <w:bookmarkEnd w:id="7"/>
    </w:p>
    <w:p w14:paraId="20686578" w14:textId="77777777" w:rsidR="00D43430" w:rsidRDefault="00D43430" w:rsidP="00D43430">
      <w:pPr>
        <w:pStyle w:val="ListParagraph"/>
        <w:numPr>
          <w:ilvl w:val="1"/>
          <w:numId w:val="10"/>
        </w:numPr>
        <w:spacing w:after="0" w:line="276" w:lineRule="auto"/>
        <w:ind w:left="1080"/>
        <w:rPr>
          <w:rFonts w:ascii="Arial" w:hAnsi="Arial" w:cs="Arial"/>
        </w:rPr>
      </w:pPr>
      <w:r w:rsidRPr="00D43430">
        <w:rPr>
          <w:rFonts w:ascii="Arial" w:hAnsi="Arial" w:cs="Arial"/>
        </w:rPr>
        <w:t>The student must be an active student at MSUCOM.</w:t>
      </w:r>
    </w:p>
    <w:p w14:paraId="5E84C084" w14:textId="77777777" w:rsidR="00046A1B" w:rsidRPr="00D43430" w:rsidRDefault="00046A1B" w:rsidP="00E81D69">
      <w:pPr>
        <w:pStyle w:val="ListParagraph"/>
        <w:spacing w:after="0" w:line="276" w:lineRule="auto"/>
        <w:ind w:left="1080"/>
        <w:rPr>
          <w:rFonts w:ascii="Arial" w:hAnsi="Arial" w:cs="Arial"/>
        </w:rPr>
      </w:pPr>
    </w:p>
    <w:p w14:paraId="59A7B6CB" w14:textId="1CFB7768" w:rsidR="00D43430" w:rsidRPr="00C40B5D" w:rsidRDefault="000C4AD5" w:rsidP="00D43430">
      <w:pPr>
        <w:pStyle w:val="Heading2"/>
        <w:rPr>
          <w:b/>
          <w:bCs/>
        </w:rPr>
      </w:pPr>
      <w:bookmarkStart w:id="8" w:name="_Toc171428730"/>
      <w:bookmarkStart w:id="9" w:name="_Toc213844377"/>
      <w:r w:rsidRPr="00E81D69">
        <w:lastRenderedPageBreak/>
        <w:t>Course</w:t>
      </w:r>
      <w:r w:rsidR="00D43430">
        <w:t xml:space="preserve"> FORMAT</w:t>
      </w:r>
      <w:bookmarkEnd w:id="8"/>
      <w:bookmarkEnd w:id="9"/>
    </w:p>
    <w:p w14:paraId="52FCDEC8" w14:textId="6FEA25A3" w:rsidR="1C49B679" w:rsidRDefault="1C49B679" w:rsidP="26A6971D">
      <w:pPr>
        <w:spacing w:after="0" w:line="276" w:lineRule="auto"/>
        <w:ind w:left="360"/>
        <w:jc w:val="left"/>
        <w:rPr>
          <w:rFonts w:ascii="Arial" w:hAnsi="Arial" w:cs="Arial"/>
        </w:rPr>
      </w:pPr>
      <w:r w:rsidRPr="64716891">
        <w:rPr>
          <w:rFonts w:ascii="Arial" w:hAnsi="Arial" w:cs="Arial"/>
        </w:rPr>
        <w:t xml:space="preserve">OST 604 is a longitudinal course that stretches from </w:t>
      </w:r>
      <w:r w:rsidR="00046A1B">
        <w:rPr>
          <w:rFonts w:ascii="Arial" w:hAnsi="Arial" w:cs="Arial"/>
        </w:rPr>
        <w:t>late Summer Semester</w:t>
      </w:r>
      <w:r w:rsidRPr="64716891">
        <w:rPr>
          <w:rFonts w:ascii="Arial" w:hAnsi="Arial" w:cs="Arial"/>
        </w:rPr>
        <w:t xml:space="preserve"> through Spring Semester of your fourth year of medical school</w:t>
      </w:r>
      <w:r w:rsidR="00312053" w:rsidRPr="64716891">
        <w:rPr>
          <w:rFonts w:ascii="Arial" w:hAnsi="Arial" w:cs="Arial"/>
        </w:rPr>
        <w:t xml:space="preserve">. </w:t>
      </w:r>
      <w:r w:rsidRPr="64716891">
        <w:rPr>
          <w:rFonts w:ascii="Arial" w:hAnsi="Arial" w:cs="Arial"/>
        </w:rPr>
        <w:t xml:space="preserve">You will be asked to </w:t>
      </w:r>
      <w:r w:rsidR="2C6DE7DE" w:rsidRPr="64716891">
        <w:rPr>
          <w:rFonts w:ascii="Arial" w:hAnsi="Arial" w:cs="Arial"/>
        </w:rPr>
        <w:t xml:space="preserve">complete </w:t>
      </w:r>
      <w:r w:rsidRPr="64716891">
        <w:rPr>
          <w:rFonts w:ascii="Arial" w:hAnsi="Arial" w:cs="Arial"/>
        </w:rPr>
        <w:t xml:space="preserve">assignments, </w:t>
      </w:r>
      <w:r w:rsidR="23627B15" w:rsidRPr="64716891">
        <w:rPr>
          <w:rFonts w:ascii="Arial" w:hAnsi="Arial" w:cs="Arial"/>
        </w:rPr>
        <w:t xml:space="preserve">attend </w:t>
      </w:r>
      <w:r w:rsidRPr="64716891">
        <w:rPr>
          <w:rFonts w:ascii="Arial" w:hAnsi="Arial" w:cs="Arial"/>
        </w:rPr>
        <w:t xml:space="preserve">workshops, and </w:t>
      </w:r>
      <w:r w:rsidR="6DEEA306" w:rsidRPr="64716891">
        <w:rPr>
          <w:rFonts w:ascii="Arial" w:hAnsi="Arial" w:cs="Arial"/>
        </w:rPr>
        <w:t>shadow</w:t>
      </w:r>
      <w:r w:rsidR="23A1EB9D" w:rsidRPr="64716891">
        <w:rPr>
          <w:rFonts w:ascii="Arial" w:hAnsi="Arial" w:cs="Arial"/>
        </w:rPr>
        <w:t xml:space="preserve"> nurses </w:t>
      </w:r>
      <w:r w:rsidR="5A9C7BE0" w:rsidRPr="64716891">
        <w:rPr>
          <w:rFonts w:ascii="Arial" w:hAnsi="Arial" w:cs="Arial"/>
        </w:rPr>
        <w:t>among</w:t>
      </w:r>
      <w:r w:rsidR="23A1EB9D" w:rsidRPr="64716891">
        <w:rPr>
          <w:rFonts w:ascii="Arial" w:hAnsi="Arial" w:cs="Arial"/>
        </w:rPr>
        <w:t xml:space="preserve"> other </w:t>
      </w:r>
      <w:r w:rsidR="2E9ABEC7" w:rsidRPr="64716891">
        <w:rPr>
          <w:rFonts w:ascii="Arial" w:hAnsi="Arial" w:cs="Arial"/>
        </w:rPr>
        <w:t>activities</w:t>
      </w:r>
      <w:r w:rsidR="00312053" w:rsidRPr="64716891">
        <w:rPr>
          <w:rFonts w:ascii="Arial" w:hAnsi="Arial" w:cs="Arial"/>
        </w:rPr>
        <w:t xml:space="preserve">. </w:t>
      </w:r>
      <w:r w:rsidR="23A1EB9D" w:rsidRPr="64716891">
        <w:rPr>
          <w:rFonts w:ascii="Arial" w:hAnsi="Arial" w:cs="Arial"/>
        </w:rPr>
        <w:t>This course requires a good mix of in-person and virtual a</w:t>
      </w:r>
      <w:r w:rsidR="16AF8CCD" w:rsidRPr="64716891">
        <w:rPr>
          <w:rFonts w:ascii="Arial" w:hAnsi="Arial" w:cs="Arial"/>
        </w:rPr>
        <w:t>ctivities.</w:t>
      </w:r>
    </w:p>
    <w:p w14:paraId="6D2C20B4" w14:textId="77777777" w:rsidR="00D43430" w:rsidRPr="007B3BE0" w:rsidRDefault="00D43430" w:rsidP="000602B1">
      <w:pPr>
        <w:spacing w:after="0" w:line="276" w:lineRule="auto"/>
        <w:jc w:val="left"/>
        <w:rPr>
          <w:rFonts w:ascii="Arial" w:hAnsi="Arial" w:cs="Arial"/>
          <w:sz w:val="24"/>
          <w:szCs w:val="24"/>
        </w:rPr>
      </w:pPr>
    </w:p>
    <w:p w14:paraId="106CC400" w14:textId="20474EC5" w:rsidR="0084162D" w:rsidRPr="007B3BE0" w:rsidRDefault="0084162D" w:rsidP="000602B1">
      <w:pPr>
        <w:pStyle w:val="Heading1"/>
        <w:spacing w:before="0" w:after="0" w:line="276" w:lineRule="auto"/>
        <w:rPr>
          <w:rFonts w:ascii="Arial" w:hAnsi="Arial" w:cs="Arial"/>
        </w:rPr>
      </w:pPr>
      <w:bookmarkStart w:id="10" w:name="_Toc213844378"/>
      <w:r w:rsidRPr="007B3BE0">
        <w:rPr>
          <w:rFonts w:ascii="Arial" w:hAnsi="Arial" w:cs="Arial"/>
        </w:rPr>
        <w:t>GOALS AND OBJECTIVES</w:t>
      </w:r>
      <w:bookmarkEnd w:id="10"/>
    </w:p>
    <w:p w14:paraId="523BF36B" w14:textId="590C91A5" w:rsidR="00B848B6" w:rsidRPr="007B3BE0" w:rsidRDefault="006630FF" w:rsidP="000602B1">
      <w:pPr>
        <w:pStyle w:val="Heading2"/>
        <w:rPr>
          <w:b/>
          <w:bCs/>
        </w:rPr>
      </w:pPr>
      <w:bookmarkStart w:id="11" w:name="_Toc213844379"/>
      <w:bookmarkStart w:id="12" w:name="_Hlk102122282"/>
      <w:r w:rsidRPr="007B3BE0">
        <w:t>GOALS</w:t>
      </w:r>
      <w:r w:rsidR="00DD04C9" w:rsidRPr="007B3BE0">
        <w:t xml:space="preserve"> - OMM</w:t>
      </w:r>
      <w:bookmarkEnd w:id="11"/>
    </w:p>
    <w:bookmarkEnd w:id="12"/>
    <w:p w14:paraId="00FBC654" w14:textId="6855A38D" w:rsidR="00DD04C9" w:rsidRPr="007B3BE0" w:rsidRDefault="00DD04C9" w:rsidP="00DD04C9">
      <w:pPr>
        <w:pStyle w:val="ListParagraph"/>
        <w:numPr>
          <w:ilvl w:val="0"/>
          <w:numId w:val="5"/>
        </w:numPr>
        <w:spacing w:after="0" w:line="276" w:lineRule="auto"/>
        <w:ind w:left="1080"/>
        <w:rPr>
          <w:rFonts w:ascii="Arial" w:hAnsi="Arial" w:cs="Arial"/>
          <w:lang w:bidi="en-US"/>
        </w:rPr>
      </w:pPr>
      <w:r w:rsidRPr="007B3BE0">
        <w:rPr>
          <w:rFonts w:ascii="Arial" w:hAnsi="Arial" w:cs="Arial"/>
          <w:lang w:bidi="en-US"/>
        </w:rPr>
        <w:t>The student will demonstrate knowledge in the topics of osteopathic principles and practices (OPP) and osteopathic manipulative medicine (OMM).</w:t>
      </w:r>
    </w:p>
    <w:p w14:paraId="55F434D8" w14:textId="77777777" w:rsidR="00DD04C9" w:rsidRPr="007B3BE0" w:rsidRDefault="00DD04C9" w:rsidP="00DD04C9">
      <w:pPr>
        <w:pStyle w:val="ListParagraph"/>
        <w:numPr>
          <w:ilvl w:val="0"/>
          <w:numId w:val="5"/>
        </w:numPr>
        <w:ind w:left="1080"/>
        <w:rPr>
          <w:rFonts w:ascii="Arial" w:hAnsi="Arial" w:cs="Arial"/>
          <w:lang w:bidi="en-US"/>
        </w:rPr>
      </w:pPr>
      <w:r w:rsidRPr="007B3BE0">
        <w:rPr>
          <w:rFonts w:ascii="Arial" w:hAnsi="Arial" w:cs="Arial"/>
          <w:lang w:bidi="en-US"/>
        </w:rPr>
        <w:t>The student will demonstrate the ability to gather a thorough history and perform a physical examination utilizing OPP and OMM.</w:t>
      </w:r>
    </w:p>
    <w:p w14:paraId="149C2262" w14:textId="77777777" w:rsidR="00DD04C9" w:rsidRPr="007B3BE0" w:rsidRDefault="00DD04C9" w:rsidP="00DD04C9">
      <w:pPr>
        <w:pStyle w:val="ListParagraph"/>
        <w:numPr>
          <w:ilvl w:val="0"/>
          <w:numId w:val="5"/>
        </w:numPr>
        <w:ind w:left="1080"/>
        <w:rPr>
          <w:rFonts w:ascii="Arial" w:hAnsi="Arial" w:cs="Arial"/>
          <w:lang w:bidi="en-US"/>
        </w:rPr>
      </w:pPr>
      <w:r w:rsidRPr="007B3BE0">
        <w:rPr>
          <w:rFonts w:ascii="Arial" w:hAnsi="Arial" w:cs="Arial"/>
          <w:lang w:bidi="en-US"/>
        </w:rPr>
        <w:t>The student will be able to formulate a differential diagnosis incorporating OPP following a clinical encounter.</w:t>
      </w:r>
    </w:p>
    <w:p w14:paraId="44DFB55C" w14:textId="77777777" w:rsidR="00DD04C9" w:rsidRPr="007B3BE0" w:rsidRDefault="00DD04C9" w:rsidP="00DD04C9">
      <w:pPr>
        <w:pStyle w:val="ListParagraph"/>
        <w:numPr>
          <w:ilvl w:val="0"/>
          <w:numId w:val="5"/>
        </w:numPr>
        <w:ind w:left="1080"/>
        <w:rPr>
          <w:rFonts w:ascii="Arial" w:hAnsi="Arial" w:cs="Arial"/>
          <w:lang w:bidi="en-US"/>
        </w:rPr>
      </w:pPr>
      <w:r w:rsidRPr="007B3BE0">
        <w:rPr>
          <w:rFonts w:ascii="Arial" w:hAnsi="Arial" w:cs="Arial"/>
          <w:lang w:bidi="en-US"/>
        </w:rPr>
        <w:t>The student will demonstrate the ability to organize and accurately document the patient clinical encounter, including an osteopathic structural examination and osteopathic manipulative treatment (OMT).</w:t>
      </w:r>
    </w:p>
    <w:p w14:paraId="553D6742" w14:textId="77777777" w:rsidR="00DD04C9" w:rsidRPr="007B3BE0" w:rsidRDefault="00DD04C9" w:rsidP="00DD04C9">
      <w:pPr>
        <w:pStyle w:val="ListParagraph"/>
        <w:numPr>
          <w:ilvl w:val="0"/>
          <w:numId w:val="5"/>
        </w:numPr>
        <w:spacing w:line="276" w:lineRule="auto"/>
        <w:ind w:left="1080"/>
        <w:rPr>
          <w:rFonts w:ascii="Arial" w:hAnsi="Arial" w:cs="Arial"/>
          <w:lang w:bidi="en-US"/>
        </w:rPr>
      </w:pPr>
      <w:r w:rsidRPr="5819DF1B">
        <w:rPr>
          <w:rFonts w:ascii="Arial" w:hAnsi="Arial" w:cs="Arial"/>
          <w:lang w:bidi="en-US"/>
        </w:rPr>
        <w:t>The student will demonstrate the ability to perform clinically relevant OMT procedures following patient encounters.</w:t>
      </w:r>
    </w:p>
    <w:p w14:paraId="1E9B7021" w14:textId="568DA1E6" w:rsidR="25E0FFCD" w:rsidRPr="00E51759" w:rsidRDefault="25E0FFCD" w:rsidP="5819DF1B">
      <w:pPr>
        <w:spacing w:line="276" w:lineRule="auto"/>
        <w:rPr>
          <w:rFonts w:ascii="Arial" w:hAnsi="Arial" w:cs="Arial"/>
          <w:lang w:bidi="en-US"/>
        </w:rPr>
      </w:pPr>
      <w:r w:rsidRPr="5819DF1B">
        <w:rPr>
          <w:rFonts w:ascii="Arial" w:hAnsi="Arial" w:cs="Arial"/>
          <w:lang w:bidi="en-US"/>
        </w:rPr>
        <w:t xml:space="preserve">  </w:t>
      </w:r>
      <w:r w:rsidRPr="5819DF1B">
        <w:rPr>
          <w:rFonts w:ascii="Arial" w:hAnsi="Arial" w:cs="Arial"/>
          <w:sz w:val="24"/>
          <w:szCs w:val="24"/>
          <w:lang w:bidi="en-US"/>
        </w:rPr>
        <w:t xml:space="preserve">   </w:t>
      </w:r>
      <w:r w:rsidR="4CFC6B92" w:rsidRPr="00E51759">
        <w:rPr>
          <w:rFonts w:ascii="Arial" w:hAnsi="Arial" w:cs="Arial"/>
          <w:sz w:val="24"/>
          <w:szCs w:val="24"/>
          <w:u w:val="single"/>
          <w:lang w:bidi="en-US"/>
        </w:rPr>
        <w:t xml:space="preserve">GOALS- Big Interview Assignment </w:t>
      </w:r>
    </w:p>
    <w:p w14:paraId="70949A2C" w14:textId="717F29BB" w:rsidR="4CFC6B92" w:rsidRPr="00E51759" w:rsidRDefault="4CFC6B92" w:rsidP="5819DF1B">
      <w:pPr>
        <w:pStyle w:val="ListParagraph"/>
        <w:numPr>
          <w:ilvl w:val="0"/>
          <w:numId w:val="4"/>
        </w:numPr>
        <w:spacing w:line="276" w:lineRule="auto"/>
        <w:rPr>
          <w:rFonts w:ascii="Arial" w:hAnsi="Arial" w:cs="Arial"/>
          <w:lang w:bidi="en-US"/>
        </w:rPr>
      </w:pPr>
      <w:r w:rsidRPr="00E51759">
        <w:rPr>
          <w:rFonts w:ascii="Arial" w:hAnsi="Arial" w:cs="Arial"/>
          <w:lang w:bidi="en-US"/>
        </w:rPr>
        <w:t>The student will learn to develop structured responses to common interview questions.</w:t>
      </w:r>
    </w:p>
    <w:p w14:paraId="51CCF550" w14:textId="73B58A22" w:rsidR="4CFC6B92" w:rsidRPr="00E51759" w:rsidRDefault="4CFC6B92" w:rsidP="5819DF1B">
      <w:pPr>
        <w:pStyle w:val="ListParagraph"/>
        <w:numPr>
          <w:ilvl w:val="0"/>
          <w:numId w:val="4"/>
        </w:numPr>
        <w:spacing w:line="276" w:lineRule="auto"/>
        <w:rPr>
          <w:rFonts w:ascii="Arial" w:hAnsi="Arial" w:cs="Arial"/>
          <w:lang w:bidi="en-US"/>
        </w:rPr>
      </w:pPr>
      <w:r w:rsidRPr="00E51759">
        <w:rPr>
          <w:rFonts w:ascii="Arial" w:hAnsi="Arial" w:cs="Arial"/>
          <w:lang w:bidi="en-US"/>
        </w:rPr>
        <w:t>The student will practice their verbal and non-verbal communication skills.</w:t>
      </w:r>
    </w:p>
    <w:p w14:paraId="395428A6" w14:textId="3DD2F2A7" w:rsidR="4CFC6B92" w:rsidRPr="00E51759" w:rsidRDefault="4CFC6B92" w:rsidP="5819DF1B">
      <w:pPr>
        <w:pStyle w:val="ListParagraph"/>
        <w:numPr>
          <w:ilvl w:val="0"/>
          <w:numId w:val="4"/>
        </w:numPr>
        <w:spacing w:line="276" w:lineRule="auto"/>
        <w:rPr>
          <w:rFonts w:ascii="Arial" w:hAnsi="Arial" w:cs="Arial"/>
          <w:lang w:bidi="en-US"/>
        </w:rPr>
      </w:pPr>
      <w:r w:rsidRPr="00E51759">
        <w:rPr>
          <w:rFonts w:ascii="Arial" w:hAnsi="Arial" w:cs="Arial"/>
          <w:lang w:bidi="en-US"/>
        </w:rPr>
        <w:t>The student will practice self-assessment and reflection by identifying personal s</w:t>
      </w:r>
      <w:r w:rsidR="55C8D0CA" w:rsidRPr="00E51759">
        <w:rPr>
          <w:rFonts w:ascii="Arial" w:hAnsi="Arial" w:cs="Arial"/>
          <w:lang w:bidi="en-US"/>
        </w:rPr>
        <w:t>trengths and areas of improvement within the mock interview structure.</w:t>
      </w:r>
    </w:p>
    <w:p w14:paraId="36D07E0D" w14:textId="00E97C2E" w:rsidR="55C8D0CA" w:rsidRPr="00E51759" w:rsidRDefault="55C8D0CA" w:rsidP="5819DF1B">
      <w:pPr>
        <w:pStyle w:val="ListParagraph"/>
        <w:numPr>
          <w:ilvl w:val="0"/>
          <w:numId w:val="4"/>
        </w:numPr>
        <w:spacing w:line="276" w:lineRule="auto"/>
        <w:rPr>
          <w:rFonts w:ascii="Arial" w:hAnsi="Arial" w:cs="Arial"/>
          <w:lang w:bidi="en-US"/>
        </w:rPr>
      </w:pPr>
      <w:r w:rsidRPr="00E51759">
        <w:rPr>
          <w:rFonts w:ascii="Arial" w:hAnsi="Arial" w:cs="Arial"/>
          <w:lang w:bidi="en-US"/>
        </w:rPr>
        <w:t xml:space="preserve">The student will receive and apply constructive feedback within mock interview structure. </w:t>
      </w:r>
    </w:p>
    <w:p w14:paraId="64A12283" w14:textId="7B4AE78D" w:rsidR="5819DF1B" w:rsidRDefault="5819DF1B" w:rsidP="5819DF1B">
      <w:pPr>
        <w:pStyle w:val="ListParagraph"/>
        <w:spacing w:line="276" w:lineRule="auto"/>
        <w:rPr>
          <w:rFonts w:ascii="Arial" w:hAnsi="Arial" w:cs="Arial"/>
          <w:lang w:bidi="en-US"/>
        </w:rPr>
      </w:pPr>
    </w:p>
    <w:p w14:paraId="3B6DB750" w14:textId="21E8A184" w:rsidR="00DD04C9" w:rsidRPr="00C40B5D" w:rsidRDefault="00DD04C9" w:rsidP="00DD04C9">
      <w:pPr>
        <w:pStyle w:val="Heading2"/>
        <w:rPr>
          <w:b/>
          <w:bCs/>
        </w:rPr>
      </w:pPr>
      <w:bookmarkStart w:id="13" w:name="_Toc213844380"/>
      <w:r w:rsidRPr="007B3BE0">
        <w:t>GOALS - IPE</w:t>
      </w:r>
      <w:bookmarkEnd w:id="13"/>
    </w:p>
    <w:p w14:paraId="30C1E0B6" w14:textId="2FAF2AD7" w:rsidR="007E3176" w:rsidRDefault="007E3176" w:rsidP="00DD04C9">
      <w:pPr>
        <w:pStyle w:val="ListParagraph"/>
        <w:spacing w:after="0" w:line="276" w:lineRule="auto"/>
        <w:ind w:left="1080"/>
        <w:rPr>
          <w:rFonts w:ascii="Arial" w:hAnsi="Arial" w:cs="Arial"/>
        </w:rPr>
      </w:pPr>
    </w:p>
    <w:p w14:paraId="4490AA77" w14:textId="53032218" w:rsidR="00DD04C9" w:rsidRPr="00DD04C9" w:rsidRDefault="00DD04C9" w:rsidP="00DD04C9">
      <w:pPr>
        <w:numPr>
          <w:ilvl w:val="0"/>
          <w:numId w:val="35"/>
        </w:numPr>
        <w:spacing w:after="0" w:line="276" w:lineRule="auto"/>
        <w:ind w:left="1080"/>
        <w:rPr>
          <w:rFonts w:ascii="Arial" w:hAnsi="Arial" w:cs="Arial"/>
          <w:lang w:bidi="en-US"/>
        </w:rPr>
      </w:pPr>
      <w:r w:rsidRPr="00DD04C9">
        <w:rPr>
          <w:rFonts w:ascii="Arial" w:hAnsi="Arial" w:cs="Arial"/>
          <w:lang w:bidi="en-US"/>
        </w:rPr>
        <w:t xml:space="preserve">The student will participate in an RN shadow experience in either the in or out-patient setting with the following </w:t>
      </w:r>
      <w:r w:rsidR="00BD56FD">
        <w:rPr>
          <w:rFonts w:ascii="Arial" w:hAnsi="Arial" w:cs="Arial"/>
          <w:lang w:bidi="en-US"/>
        </w:rPr>
        <w:t>objectives</w:t>
      </w:r>
      <w:r w:rsidR="00BD56FD" w:rsidRPr="00DD04C9">
        <w:rPr>
          <w:rFonts w:ascii="Arial" w:hAnsi="Arial" w:cs="Arial"/>
          <w:lang w:bidi="en-US"/>
        </w:rPr>
        <w:t>.</w:t>
      </w:r>
    </w:p>
    <w:p w14:paraId="7CE86454" w14:textId="77777777" w:rsidR="00DD04C9" w:rsidRPr="00DD04C9" w:rsidRDefault="00DD04C9" w:rsidP="00DD04C9">
      <w:pPr>
        <w:numPr>
          <w:ilvl w:val="1"/>
          <w:numId w:val="35"/>
        </w:numPr>
        <w:spacing w:after="0" w:line="276" w:lineRule="auto"/>
        <w:rPr>
          <w:rFonts w:ascii="Arial" w:hAnsi="Arial" w:cs="Arial"/>
          <w:lang w:bidi="en-US"/>
        </w:rPr>
      </w:pPr>
      <w:r w:rsidRPr="00DD04C9">
        <w:rPr>
          <w:rFonts w:ascii="Arial" w:hAnsi="Arial" w:cs="Arial"/>
          <w:lang w:bidi="en-US"/>
        </w:rPr>
        <w:t>Observe how the RN sets priorities and manages time to accomplish necessary work throughout the shift.</w:t>
      </w:r>
    </w:p>
    <w:p w14:paraId="7A5DE731" w14:textId="77777777" w:rsidR="00DD04C9" w:rsidRPr="00DD04C9" w:rsidRDefault="00DD04C9" w:rsidP="00DD04C9">
      <w:pPr>
        <w:numPr>
          <w:ilvl w:val="1"/>
          <w:numId w:val="35"/>
        </w:numPr>
        <w:spacing w:after="0" w:line="276" w:lineRule="auto"/>
        <w:rPr>
          <w:rFonts w:ascii="Arial" w:hAnsi="Arial" w:cs="Arial"/>
          <w:lang w:bidi="en-US"/>
        </w:rPr>
      </w:pPr>
      <w:r w:rsidRPr="00DD04C9">
        <w:rPr>
          <w:rFonts w:ascii="Arial" w:hAnsi="Arial" w:cs="Arial"/>
          <w:lang w:bidi="en-US"/>
        </w:rPr>
        <w:t>Analyze information exchanged during hand-offs such as change of shift report or patient transfer.</w:t>
      </w:r>
    </w:p>
    <w:p w14:paraId="7F7B4C97" w14:textId="77777777" w:rsidR="00DD04C9" w:rsidRPr="00DD04C9" w:rsidRDefault="00DD04C9" w:rsidP="00DD04C9">
      <w:pPr>
        <w:numPr>
          <w:ilvl w:val="1"/>
          <w:numId w:val="35"/>
        </w:numPr>
        <w:spacing w:after="0" w:line="276" w:lineRule="auto"/>
        <w:rPr>
          <w:rFonts w:ascii="Arial" w:hAnsi="Arial" w:cs="Arial"/>
          <w:lang w:bidi="en-US"/>
        </w:rPr>
      </w:pPr>
      <w:r w:rsidRPr="00DD04C9">
        <w:rPr>
          <w:rFonts w:ascii="Arial" w:hAnsi="Arial" w:cs="Arial"/>
          <w:lang w:bidi="en-US"/>
        </w:rPr>
        <w:t>Analyze information exchanged during communication to other healthcare team members.</w:t>
      </w:r>
    </w:p>
    <w:p w14:paraId="38363E8F" w14:textId="77777777" w:rsidR="00DD04C9" w:rsidRPr="00DD04C9" w:rsidRDefault="00DD04C9" w:rsidP="00DD04C9">
      <w:pPr>
        <w:numPr>
          <w:ilvl w:val="1"/>
          <w:numId w:val="35"/>
        </w:numPr>
        <w:spacing w:after="0" w:line="276" w:lineRule="auto"/>
        <w:rPr>
          <w:rFonts w:ascii="Arial" w:hAnsi="Arial" w:cs="Arial"/>
          <w:lang w:bidi="en-US"/>
        </w:rPr>
      </w:pPr>
      <w:r w:rsidRPr="00DD04C9">
        <w:rPr>
          <w:rFonts w:ascii="Arial" w:hAnsi="Arial" w:cs="Arial"/>
          <w:lang w:bidi="en-US"/>
        </w:rPr>
        <w:t>Identify how medications are reconciled.</w:t>
      </w:r>
    </w:p>
    <w:p w14:paraId="140AB79D" w14:textId="0BBC5DD6" w:rsidR="00DD04C9" w:rsidRDefault="00DD04C9" w:rsidP="00DD04C9">
      <w:pPr>
        <w:numPr>
          <w:ilvl w:val="1"/>
          <w:numId w:val="35"/>
        </w:numPr>
        <w:spacing w:after="0" w:line="276" w:lineRule="auto"/>
        <w:rPr>
          <w:rFonts w:ascii="Arial" w:hAnsi="Arial" w:cs="Arial"/>
          <w:lang w:bidi="en-US"/>
        </w:rPr>
      </w:pPr>
      <w:r w:rsidRPr="00DD04C9">
        <w:rPr>
          <w:rFonts w:ascii="Arial" w:hAnsi="Arial" w:cs="Arial"/>
          <w:lang w:bidi="en-US"/>
        </w:rPr>
        <w:t>Recognize actions taken by the RN to promote safety and quality patient care.</w:t>
      </w:r>
    </w:p>
    <w:p w14:paraId="54688527" w14:textId="37A5E3C1" w:rsidR="000C3A2C" w:rsidRDefault="000C3A2C" w:rsidP="000C3A2C">
      <w:pPr>
        <w:spacing w:after="0" w:line="276" w:lineRule="auto"/>
        <w:jc w:val="left"/>
        <w:rPr>
          <w:rFonts w:ascii="Arial" w:hAnsi="Arial" w:cs="Arial"/>
          <w:lang w:bidi="en-US"/>
        </w:rPr>
      </w:pPr>
    </w:p>
    <w:p w14:paraId="721F2D5D" w14:textId="35DD3984" w:rsidR="000C3A2C" w:rsidRPr="00D43430" w:rsidRDefault="000C3A2C" w:rsidP="00BA4F36">
      <w:pPr>
        <w:spacing w:after="0" w:line="276" w:lineRule="auto"/>
        <w:ind w:left="360"/>
        <w:jc w:val="left"/>
        <w:rPr>
          <w:rFonts w:ascii="Arial" w:hAnsi="Arial" w:cs="Arial"/>
          <w:sz w:val="24"/>
          <w:szCs w:val="24"/>
          <w:u w:val="single"/>
          <w:lang w:bidi="en-US"/>
        </w:rPr>
      </w:pPr>
      <w:r w:rsidRPr="00D43430">
        <w:rPr>
          <w:rFonts w:ascii="Arial" w:hAnsi="Arial" w:cs="Arial"/>
          <w:sz w:val="24"/>
          <w:szCs w:val="24"/>
          <w:u w:val="single"/>
          <w:lang w:bidi="en-US"/>
        </w:rPr>
        <w:t>GOALS – TOC</w:t>
      </w:r>
    </w:p>
    <w:p w14:paraId="61DA8CD3" w14:textId="263A5989" w:rsidR="000C3A2C" w:rsidRPr="00D367E5" w:rsidRDefault="006E6530" w:rsidP="00D367E5">
      <w:pPr>
        <w:pStyle w:val="ListParagraph"/>
        <w:numPr>
          <w:ilvl w:val="0"/>
          <w:numId w:val="42"/>
        </w:numPr>
        <w:spacing w:after="0" w:line="276" w:lineRule="auto"/>
        <w:jc w:val="left"/>
        <w:rPr>
          <w:rFonts w:ascii="Arial" w:hAnsi="Arial" w:cs="Arial"/>
          <w:lang w:bidi="en-US"/>
        </w:rPr>
      </w:pPr>
      <w:r w:rsidRPr="00D367E5">
        <w:rPr>
          <w:rFonts w:ascii="Arial" w:hAnsi="Arial" w:cs="Arial"/>
          <w:lang w:bidi="en-US"/>
        </w:rPr>
        <w:t>The student will participate in three TOC activities in the IPASS</w:t>
      </w:r>
      <w:r w:rsidR="00D367E5" w:rsidRPr="00D367E5">
        <w:rPr>
          <w:rFonts w:ascii="Arial" w:hAnsi="Arial" w:cs="Arial"/>
          <w:lang w:bidi="en-US"/>
        </w:rPr>
        <w:t xml:space="preserve"> to build on year 3 TOC learning.</w:t>
      </w:r>
    </w:p>
    <w:p w14:paraId="62501FA1" w14:textId="77777777" w:rsidR="00D367E5" w:rsidRPr="007B3BE0" w:rsidRDefault="00D367E5" w:rsidP="00D367E5">
      <w:pPr>
        <w:pStyle w:val="ListParagraph"/>
        <w:numPr>
          <w:ilvl w:val="0"/>
          <w:numId w:val="42"/>
        </w:numPr>
        <w:spacing w:after="0" w:line="276" w:lineRule="auto"/>
        <w:jc w:val="left"/>
        <w:rPr>
          <w:rFonts w:ascii="Arial" w:hAnsi="Arial" w:cs="Arial"/>
          <w:lang w:bidi="en-US"/>
        </w:rPr>
      </w:pPr>
      <w:r w:rsidRPr="007B3BE0">
        <w:rPr>
          <w:rFonts w:ascii="Arial" w:hAnsi="Arial" w:cs="Arial"/>
          <w:lang w:bidi="en-US"/>
        </w:rPr>
        <w:lastRenderedPageBreak/>
        <w:t xml:space="preserve">The student will know the components of IPASS of both the hand off provider and the handoff receiver. </w:t>
      </w:r>
    </w:p>
    <w:p w14:paraId="7B975181" w14:textId="30CF74CC" w:rsidR="00D367E5" w:rsidRPr="007B3BE0" w:rsidRDefault="00D367E5" w:rsidP="00D367E5">
      <w:pPr>
        <w:pStyle w:val="ListParagraph"/>
        <w:numPr>
          <w:ilvl w:val="0"/>
          <w:numId w:val="42"/>
        </w:numPr>
        <w:spacing w:after="0" w:line="276" w:lineRule="auto"/>
        <w:jc w:val="left"/>
        <w:rPr>
          <w:rFonts w:ascii="Arial" w:hAnsi="Arial" w:cs="Arial"/>
          <w:lang w:bidi="en-US"/>
        </w:rPr>
      </w:pPr>
      <w:r w:rsidRPr="007B3BE0">
        <w:rPr>
          <w:rFonts w:ascii="Arial" w:hAnsi="Arial" w:cs="Arial"/>
          <w:lang w:bidi="en-US"/>
        </w:rPr>
        <w:t>The student will demonstrate, within the IPASS Patient Safety Institute, the ability to provide a handoff utilizing the IPASS format.</w:t>
      </w:r>
    </w:p>
    <w:p w14:paraId="21C079C6" w14:textId="63822876" w:rsidR="00D367E5" w:rsidRPr="007B3BE0" w:rsidRDefault="00D367E5" w:rsidP="00D367E5">
      <w:pPr>
        <w:pStyle w:val="ListParagraph"/>
        <w:numPr>
          <w:ilvl w:val="0"/>
          <w:numId w:val="42"/>
        </w:numPr>
        <w:spacing w:after="0" w:line="276" w:lineRule="auto"/>
        <w:jc w:val="left"/>
        <w:rPr>
          <w:rFonts w:ascii="Arial" w:hAnsi="Arial" w:cs="Arial"/>
          <w:lang w:bidi="en-US"/>
        </w:rPr>
      </w:pPr>
      <w:r w:rsidRPr="007B3BE0">
        <w:rPr>
          <w:rFonts w:ascii="Arial" w:hAnsi="Arial" w:cs="Arial"/>
          <w:lang w:bidi="en-US"/>
        </w:rPr>
        <w:t xml:space="preserve">The student will demonstrate, within the IPASS Patient Safety </w:t>
      </w:r>
      <w:r w:rsidR="009B2D0A" w:rsidRPr="007B3BE0">
        <w:rPr>
          <w:rFonts w:ascii="Arial" w:hAnsi="Arial" w:cs="Arial"/>
          <w:lang w:bidi="en-US"/>
        </w:rPr>
        <w:t>Institute</w:t>
      </w:r>
      <w:r w:rsidRPr="007B3BE0">
        <w:rPr>
          <w:rFonts w:ascii="Arial" w:hAnsi="Arial" w:cs="Arial"/>
          <w:lang w:bidi="en-US"/>
        </w:rPr>
        <w:t>, the ability to provide a synthesis of a handoff.</w:t>
      </w:r>
    </w:p>
    <w:p w14:paraId="256E1F4B" w14:textId="356323C0" w:rsidR="00D367E5" w:rsidRPr="007B3BE0" w:rsidRDefault="00D367E5" w:rsidP="00D367E5">
      <w:pPr>
        <w:spacing w:after="0" w:line="276" w:lineRule="auto"/>
        <w:jc w:val="left"/>
        <w:rPr>
          <w:rFonts w:ascii="Arial" w:hAnsi="Arial" w:cs="Arial"/>
          <w:lang w:bidi="en-US"/>
        </w:rPr>
      </w:pPr>
    </w:p>
    <w:p w14:paraId="4BF5DEFB" w14:textId="57FCFEA5" w:rsidR="00D367E5" w:rsidRPr="00D43430" w:rsidRDefault="00D367E5" w:rsidP="00BA4F36">
      <w:pPr>
        <w:spacing w:after="0" w:line="276" w:lineRule="auto"/>
        <w:ind w:left="360"/>
        <w:jc w:val="left"/>
        <w:rPr>
          <w:rFonts w:ascii="Arial" w:hAnsi="Arial" w:cs="Arial"/>
          <w:sz w:val="24"/>
          <w:szCs w:val="24"/>
          <w:u w:val="single"/>
          <w:lang w:bidi="en-US"/>
        </w:rPr>
      </w:pPr>
      <w:r w:rsidRPr="00D43430">
        <w:rPr>
          <w:rFonts w:ascii="Arial" w:hAnsi="Arial" w:cs="Arial"/>
          <w:sz w:val="24"/>
          <w:szCs w:val="24"/>
          <w:u w:val="single"/>
          <w:lang w:bidi="en-US"/>
        </w:rPr>
        <w:t>GOALS – AACOM Graduating Senior Survey</w:t>
      </w:r>
    </w:p>
    <w:p w14:paraId="1FC1F01D" w14:textId="21BB0462" w:rsidR="00DC65FB" w:rsidRPr="007B3BE0" w:rsidRDefault="00DC65FB" w:rsidP="00DC65FB">
      <w:pPr>
        <w:pStyle w:val="ListParagraph"/>
        <w:numPr>
          <w:ilvl w:val="0"/>
          <w:numId w:val="44"/>
        </w:numPr>
        <w:spacing w:after="0" w:line="276" w:lineRule="auto"/>
        <w:jc w:val="left"/>
        <w:rPr>
          <w:rFonts w:ascii="Arial" w:hAnsi="Arial" w:cs="Arial"/>
          <w:lang w:bidi="en-US"/>
        </w:rPr>
      </w:pPr>
      <w:r w:rsidRPr="007B3BE0">
        <w:rPr>
          <w:rFonts w:ascii="Arial" w:hAnsi="Arial" w:cs="Arial"/>
          <w:lang w:bidi="en-US"/>
        </w:rPr>
        <w:t>The students graduating in the year 202</w:t>
      </w:r>
      <w:r w:rsidR="00ED2A79">
        <w:rPr>
          <w:rFonts w:ascii="Arial" w:hAnsi="Arial" w:cs="Arial"/>
          <w:lang w:bidi="en-US"/>
        </w:rPr>
        <w:t>6</w:t>
      </w:r>
      <w:r w:rsidRPr="007B3BE0">
        <w:rPr>
          <w:rFonts w:ascii="Arial" w:hAnsi="Arial" w:cs="Arial"/>
          <w:lang w:bidi="en-US"/>
        </w:rPr>
        <w:t xml:space="preserve"> will complete the AACOM Senior Survey.</w:t>
      </w:r>
    </w:p>
    <w:p w14:paraId="1C1222AE" w14:textId="7E886C17" w:rsidR="00DC65FB" w:rsidRPr="007B3BE0" w:rsidRDefault="00DC65FB" w:rsidP="00DC65FB">
      <w:pPr>
        <w:pStyle w:val="ListParagraph"/>
        <w:numPr>
          <w:ilvl w:val="0"/>
          <w:numId w:val="44"/>
        </w:numPr>
        <w:spacing w:after="0" w:line="276" w:lineRule="auto"/>
        <w:jc w:val="left"/>
        <w:rPr>
          <w:rFonts w:ascii="Arial" w:hAnsi="Arial" w:cs="Arial"/>
          <w:lang w:bidi="en-US"/>
        </w:rPr>
      </w:pPr>
      <w:r w:rsidRPr="007B3BE0">
        <w:rPr>
          <w:rFonts w:ascii="Arial" w:hAnsi="Arial" w:cs="Arial"/>
          <w:lang w:bidi="en-US"/>
        </w:rPr>
        <w:t xml:space="preserve">The </w:t>
      </w:r>
      <w:r w:rsidR="006C1751" w:rsidRPr="007B3BE0">
        <w:rPr>
          <w:rFonts w:ascii="Arial" w:hAnsi="Arial" w:cs="Arial"/>
          <w:lang w:bidi="en-US"/>
        </w:rPr>
        <w:t>student will participate in continuous programmatic quality improvement.</w:t>
      </w:r>
    </w:p>
    <w:p w14:paraId="375F5E4F" w14:textId="327813BC" w:rsidR="00D367E5" w:rsidRPr="007B3BE0" w:rsidRDefault="00D367E5" w:rsidP="00D367E5">
      <w:pPr>
        <w:spacing w:after="0" w:line="276" w:lineRule="auto"/>
        <w:jc w:val="left"/>
        <w:rPr>
          <w:rFonts w:ascii="Arial" w:hAnsi="Arial" w:cs="Arial"/>
          <w:lang w:bidi="en-US"/>
        </w:rPr>
      </w:pPr>
      <w:r w:rsidRPr="007B3BE0">
        <w:rPr>
          <w:rFonts w:ascii="Arial" w:hAnsi="Arial" w:cs="Arial"/>
          <w:lang w:bidi="en-US"/>
        </w:rPr>
        <w:tab/>
        <w:t xml:space="preserve"> </w:t>
      </w:r>
    </w:p>
    <w:p w14:paraId="764C4580" w14:textId="4F8C2ACF" w:rsidR="0076235D" w:rsidRPr="007B3BE0" w:rsidRDefault="0076235D" w:rsidP="000602B1">
      <w:pPr>
        <w:spacing w:after="0" w:line="276" w:lineRule="auto"/>
        <w:rPr>
          <w:rFonts w:ascii="Arial" w:hAnsi="Arial" w:cs="Arial"/>
        </w:rPr>
      </w:pPr>
    </w:p>
    <w:p w14:paraId="4E6F2E0C" w14:textId="57ECA21F" w:rsidR="0076235D" w:rsidRPr="007B3BE0" w:rsidRDefault="00FB203B" w:rsidP="000602B1">
      <w:pPr>
        <w:pStyle w:val="Heading1"/>
        <w:spacing w:before="0" w:after="0" w:line="276" w:lineRule="auto"/>
        <w:rPr>
          <w:rFonts w:ascii="Arial" w:hAnsi="Arial" w:cs="Arial"/>
        </w:rPr>
      </w:pPr>
      <w:bookmarkStart w:id="14" w:name="_Toc213844381"/>
      <w:r w:rsidRPr="007B3BE0">
        <w:rPr>
          <w:rFonts w:ascii="Arial" w:hAnsi="Arial" w:cs="Arial"/>
        </w:rPr>
        <w:t>COLLEGE PROGRAM OBJECTIVES</w:t>
      </w:r>
      <w:bookmarkEnd w:id="14"/>
    </w:p>
    <w:p w14:paraId="60C938CE" w14:textId="04B2C911" w:rsidR="00697E55" w:rsidRPr="007B3BE0" w:rsidRDefault="005150FA" w:rsidP="000602B1">
      <w:pPr>
        <w:spacing w:after="0" w:line="276" w:lineRule="auto"/>
        <w:jc w:val="left"/>
        <w:rPr>
          <w:rFonts w:ascii="Arial" w:hAnsi="Arial" w:cs="Arial"/>
        </w:rPr>
      </w:pPr>
      <w:r w:rsidRPr="007B3BE0">
        <w:rPr>
          <w:rFonts w:ascii="Arial" w:hAnsi="Arial" w:cs="Arial"/>
          <w:spacing w:val="-2"/>
        </w:rPr>
        <w:t xml:space="preserve">In </w:t>
      </w:r>
      <w:r w:rsidR="005879BF" w:rsidRPr="007B3BE0">
        <w:rPr>
          <w:rFonts w:ascii="Arial" w:hAnsi="Arial" w:cs="Arial"/>
          <w:spacing w:val="-2"/>
        </w:rPr>
        <w:t xml:space="preserve">addition to the above course-specific goals and learning objectives, this clerkship </w:t>
      </w:r>
      <w:r w:rsidR="00961DC8" w:rsidRPr="00046A1B">
        <w:rPr>
          <w:rFonts w:ascii="Arial" w:hAnsi="Arial" w:cs="Arial"/>
          <w:spacing w:val="-2"/>
        </w:rPr>
        <w:t>course</w:t>
      </w:r>
      <w:r w:rsidR="00961DC8">
        <w:rPr>
          <w:rFonts w:ascii="Arial" w:hAnsi="Arial" w:cs="Arial"/>
          <w:spacing w:val="-2"/>
        </w:rPr>
        <w:t xml:space="preserve"> </w:t>
      </w:r>
      <w:r w:rsidR="005879BF" w:rsidRPr="007B3BE0">
        <w:rPr>
          <w:rFonts w:ascii="Arial" w:hAnsi="Arial" w:cs="Arial"/>
          <w:spacing w:val="-2"/>
        </w:rPr>
        <w:t>also facilitates student progress in attaining the College Program Objectives</w:t>
      </w:r>
      <w:r w:rsidR="002A0CF7" w:rsidRPr="007B3BE0">
        <w:rPr>
          <w:rFonts w:ascii="Arial" w:hAnsi="Arial" w:cs="Arial"/>
          <w:spacing w:val="-2"/>
        </w:rPr>
        <w:t xml:space="preserve">. </w:t>
      </w:r>
      <w:r w:rsidR="00997621" w:rsidRPr="007B3BE0">
        <w:rPr>
          <w:rFonts w:ascii="Arial" w:hAnsi="Arial" w:cs="Arial"/>
          <w:spacing w:val="-2"/>
        </w:rPr>
        <w:t>Please refer to the complete list provided on the MSUCOM website (</w:t>
      </w:r>
      <w:hyperlink r:id="rId20" w:history="1">
        <w:r w:rsidR="00843721" w:rsidRPr="007B3BE0">
          <w:rPr>
            <w:rStyle w:val="Hyperlink"/>
            <w:rFonts w:ascii="Arial" w:hAnsi="Arial" w:cs="Arial"/>
            <w:spacing w:val="-2"/>
          </w:rPr>
          <w:t>https://com.msu.edu/</w:t>
        </w:r>
      </w:hyperlink>
      <w:r w:rsidR="00997621" w:rsidRPr="007B3BE0">
        <w:rPr>
          <w:rFonts w:ascii="Arial" w:hAnsi="Arial" w:cs="Arial"/>
          <w:spacing w:val="-2"/>
        </w:rPr>
        <w:t>)</w:t>
      </w:r>
      <w:r w:rsidR="00C51135" w:rsidRPr="007B3BE0">
        <w:rPr>
          <w:rFonts w:ascii="Arial" w:hAnsi="Arial" w:cs="Arial"/>
          <w:spacing w:val="-2"/>
        </w:rPr>
        <w:t xml:space="preserve"> and in the Student Handbook.</w:t>
      </w:r>
    </w:p>
    <w:p w14:paraId="0CC5AC51" w14:textId="77777777" w:rsidR="004A14A0" w:rsidRPr="007B3BE0" w:rsidRDefault="004A14A0" w:rsidP="000602B1">
      <w:pPr>
        <w:spacing w:after="0" w:line="276" w:lineRule="auto"/>
        <w:rPr>
          <w:rFonts w:ascii="Arial" w:hAnsi="Arial" w:cs="Arial"/>
        </w:rPr>
      </w:pPr>
    </w:p>
    <w:p w14:paraId="5A8591BE" w14:textId="6035D8A9" w:rsidR="006F2107" w:rsidRPr="007B3BE0" w:rsidRDefault="00395FF7" w:rsidP="000602B1">
      <w:pPr>
        <w:pStyle w:val="Heading1"/>
        <w:spacing w:before="0" w:after="0" w:line="276" w:lineRule="auto"/>
        <w:rPr>
          <w:rFonts w:ascii="Arial" w:hAnsi="Arial" w:cs="Arial"/>
        </w:rPr>
      </w:pPr>
      <w:bookmarkStart w:id="15" w:name="_Toc213844382"/>
      <w:r w:rsidRPr="007B3BE0">
        <w:rPr>
          <w:rFonts w:ascii="Arial" w:hAnsi="Arial" w:cs="Arial"/>
        </w:rPr>
        <w:t>R</w:t>
      </w:r>
      <w:r w:rsidR="005A09E5" w:rsidRPr="007B3BE0">
        <w:rPr>
          <w:rFonts w:ascii="Arial" w:hAnsi="Arial" w:cs="Arial"/>
        </w:rPr>
        <w:t>EFERENCES</w:t>
      </w:r>
      <w:bookmarkEnd w:id="15"/>
    </w:p>
    <w:p w14:paraId="73ECBFA5" w14:textId="19FB39BF" w:rsidR="00090E68" w:rsidRPr="00F5048B" w:rsidRDefault="00F5048B" w:rsidP="00F5048B">
      <w:pPr>
        <w:pStyle w:val="Heading2"/>
        <w:rPr>
          <w:b/>
          <w:bCs/>
        </w:rPr>
      </w:pPr>
      <w:bookmarkStart w:id="16" w:name="_Toc171428737"/>
      <w:bookmarkStart w:id="17" w:name="_Toc213844383"/>
      <w:r w:rsidRPr="00165CD1">
        <w:t>REQUIRED STUDY RESOURCES</w:t>
      </w:r>
      <w:bookmarkEnd w:id="16"/>
      <w:bookmarkEnd w:id="17"/>
    </w:p>
    <w:p w14:paraId="1AB1FEBA" w14:textId="5EF06841" w:rsidR="00D52AA3" w:rsidRDefault="00864551" w:rsidP="00864551">
      <w:pPr>
        <w:ind w:left="720"/>
        <w:rPr>
          <w:rFonts w:ascii="Arial" w:hAnsi="Arial" w:cs="Arial"/>
        </w:rPr>
      </w:pPr>
      <w:bookmarkStart w:id="18" w:name="_Toc106630800"/>
      <w:r w:rsidRPr="002434AA">
        <w:rPr>
          <w:rFonts w:ascii="Arial" w:hAnsi="Arial" w:cs="Arial"/>
        </w:rPr>
        <w:t xml:space="preserve">Desire 2 Learn (D2L): </w:t>
      </w:r>
      <w:bookmarkEnd w:id="18"/>
      <w:r w:rsidRPr="008E62B2">
        <w:rPr>
          <w:rFonts w:ascii="Arial" w:hAnsi="Arial" w:cs="Arial"/>
        </w:rPr>
        <w:t>Please find online content for this course in D2L (</w:t>
      </w:r>
      <w:hyperlink r:id="rId21" w:history="1">
        <w:r w:rsidRPr="008E62B2">
          <w:rPr>
            <w:rStyle w:val="Hyperlink"/>
            <w:rFonts w:ascii="Arial" w:hAnsi="Arial" w:cs="Arial"/>
            <w:color w:val="auto"/>
          </w:rPr>
          <w:t>https://d2l.msu.edu/</w:t>
        </w:r>
      </w:hyperlink>
      <w:r w:rsidRPr="008E62B2">
        <w:rPr>
          <w:rFonts w:ascii="Arial" w:hAnsi="Arial" w:cs="Arial"/>
        </w:rPr>
        <w:t>). Once logged in</w:t>
      </w:r>
      <w:r w:rsidR="00BA4F36">
        <w:rPr>
          <w:rFonts w:ascii="Arial" w:hAnsi="Arial" w:cs="Arial"/>
        </w:rPr>
        <w:t xml:space="preserve"> with your MSU Net ID</w:t>
      </w:r>
      <w:r w:rsidRPr="008E62B2">
        <w:rPr>
          <w:rFonts w:ascii="Arial" w:hAnsi="Arial" w:cs="Arial"/>
        </w:rPr>
        <w:t>, your</w:t>
      </w:r>
      <w:r w:rsidR="00BA4F36">
        <w:rPr>
          <w:rFonts w:ascii="Arial" w:hAnsi="Arial" w:cs="Arial"/>
        </w:rPr>
        <w:t xml:space="preserve"> </w:t>
      </w:r>
      <w:r w:rsidRPr="008E62B2">
        <w:rPr>
          <w:rFonts w:ascii="Arial" w:hAnsi="Arial" w:cs="Arial"/>
        </w:rPr>
        <w:t xml:space="preserve">course </w:t>
      </w:r>
      <w:r w:rsidR="00BA4F36">
        <w:rPr>
          <w:rFonts w:ascii="Arial" w:hAnsi="Arial" w:cs="Arial"/>
        </w:rPr>
        <w:t xml:space="preserve">will </w:t>
      </w:r>
      <w:r w:rsidRPr="008E62B2">
        <w:rPr>
          <w:rFonts w:ascii="Arial" w:hAnsi="Arial" w:cs="Arial"/>
        </w:rPr>
        <w:t xml:space="preserve">appear on the D2L landing page. </w:t>
      </w:r>
      <w:r w:rsidR="00BA4F36">
        <w:rPr>
          <w:rFonts w:ascii="Arial" w:hAnsi="Arial" w:cs="Arial"/>
        </w:rPr>
        <w:t xml:space="preserve">If you do </w:t>
      </w:r>
      <w:r w:rsidR="009B3649">
        <w:rPr>
          <w:rFonts w:ascii="Arial" w:hAnsi="Arial" w:cs="Arial"/>
        </w:rPr>
        <w:t>not</w:t>
      </w:r>
      <w:r w:rsidR="00BA4F36">
        <w:rPr>
          <w:rFonts w:ascii="Arial" w:hAnsi="Arial" w:cs="Arial"/>
        </w:rPr>
        <w:t xml:space="preserve"> see your course on the </w:t>
      </w:r>
      <w:r w:rsidR="00325B55">
        <w:rPr>
          <w:rFonts w:ascii="Arial" w:hAnsi="Arial" w:cs="Arial"/>
        </w:rPr>
        <w:t xml:space="preserve">landing page, </w:t>
      </w:r>
      <w:r w:rsidR="00325B55" w:rsidRPr="00325B55">
        <w:rPr>
          <w:rFonts w:ascii="Arial" w:hAnsi="Arial" w:cs="Arial"/>
        </w:rPr>
        <w:t>s</w:t>
      </w:r>
      <w:r w:rsidRPr="00325B55">
        <w:rPr>
          <w:rFonts w:ascii="Arial" w:hAnsi="Arial" w:cs="Arial"/>
        </w:rPr>
        <w:t xml:space="preserve">earch for </w:t>
      </w:r>
      <w:r w:rsidR="00325B55" w:rsidRPr="00325B55">
        <w:rPr>
          <w:rFonts w:ascii="Arial" w:hAnsi="Arial" w:cs="Arial"/>
        </w:rPr>
        <w:t xml:space="preserve">the </w:t>
      </w:r>
      <w:r w:rsidRPr="00325B55">
        <w:rPr>
          <w:rFonts w:ascii="Arial" w:hAnsi="Arial" w:cs="Arial"/>
        </w:rPr>
        <w:t>course</w:t>
      </w:r>
      <w:r w:rsidR="00325B55" w:rsidRPr="00325B55">
        <w:rPr>
          <w:rFonts w:ascii="Arial" w:hAnsi="Arial" w:cs="Arial"/>
        </w:rPr>
        <w:t xml:space="preserve"> with the following criteria, and pin it to your homepage</w:t>
      </w:r>
      <w:r w:rsidRPr="008E62B2">
        <w:rPr>
          <w:rFonts w:ascii="Arial" w:hAnsi="Arial" w:cs="Arial"/>
        </w:rPr>
        <w:t xml:space="preserve">: </w:t>
      </w:r>
      <w:r w:rsidR="00046A1B">
        <w:rPr>
          <w:rFonts w:ascii="Arial" w:hAnsi="Arial" w:cs="Arial"/>
          <w:b/>
          <w:bCs/>
          <w:shd w:val="clear" w:color="auto" w:fill="FFFFFF"/>
        </w:rPr>
        <w:t>U</w:t>
      </w:r>
      <w:r w:rsidR="00594A43" w:rsidRPr="00594A43">
        <w:rPr>
          <w:rFonts w:ascii="Arial" w:hAnsi="Arial" w:cs="Arial"/>
          <w:b/>
          <w:bCs/>
          <w:shd w:val="clear" w:color="auto" w:fill="FFFFFF"/>
        </w:rPr>
        <w:t>S2</w:t>
      </w:r>
      <w:r w:rsidR="00594A43">
        <w:rPr>
          <w:rFonts w:ascii="Arial" w:hAnsi="Arial" w:cs="Arial"/>
          <w:b/>
          <w:bCs/>
          <w:shd w:val="clear" w:color="auto" w:fill="FFFFFF"/>
        </w:rPr>
        <w:t>5</w:t>
      </w:r>
      <w:r w:rsidR="00594A43" w:rsidRPr="00594A43">
        <w:rPr>
          <w:rFonts w:ascii="Arial" w:hAnsi="Arial" w:cs="Arial"/>
          <w:b/>
          <w:bCs/>
          <w:shd w:val="clear" w:color="auto" w:fill="FFFFFF"/>
        </w:rPr>
        <w:t>-OST-604-Essential Clinical Skills for the Senior Med Student - All Sections</w:t>
      </w:r>
      <w:r w:rsidR="001B6A4E">
        <w:rPr>
          <w:rFonts w:ascii="Arial" w:hAnsi="Arial" w:cs="Arial"/>
          <w:b/>
          <w:bCs/>
          <w:shd w:val="clear" w:color="auto" w:fill="FFFFFF"/>
        </w:rPr>
        <w:t xml:space="preserve">. </w:t>
      </w:r>
    </w:p>
    <w:p w14:paraId="550FD9CD" w14:textId="77777777" w:rsidR="00D30278" w:rsidRDefault="00D30278" w:rsidP="00D30278">
      <w:pPr>
        <w:ind w:left="720"/>
        <w:rPr>
          <w:rFonts w:ascii="Arial" w:hAnsi="Arial" w:cs="Arial"/>
        </w:rPr>
      </w:pPr>
      <w:r w:rsidRPr="70FB6F6B">
        <w:rPr>
          <w:rFonts w:ascii="Arial" w:hAnsi="Arial" w:cs="Arial"/>
        </w:rPr>
        <w:t xml:space="preserve">If you encounter any issues accessing this D2L course, please email the CA (on the title page of this syllabus). It is your responsibility to make sure you have access to the course D2L page on the first day of the course. </w:t>
      </w:r>
    </w:p>
    <w:p w14:paraId="5C235EC5" w14:textId="77777777" w:rsidR="00D30278" w:rsidRPr="00C40B5D" w:rsidRDefault="00D30278" w:rsidP="00D30278">
      <w:pPr>
        <w:spacing w:after="0" w:line="276" w:lineRule="auto"/>
        <w:ind w:left="360" w:firstLine="360"/>
        <w:rPr>
          <w:rFonts w:ascii="Arial" w:eastAsia="Arial" w:hAnsi="Arial" w:cs="Arial"/>
        </w:rPr>
      </w:pPr>
      <w:r>
        <w:rPr>
          <w:rFonts w:ascii="Arial" w:eastAsia="Arial" w:hAnsi="Arial" w:cs="Arial"/>
        </w:rPr>
        <w:t>Student D2L email addresses must be forwarded to your MSU email account.</w:t>
      </w:r>
    </w:p>
    <w:p w14:paraId="6DF8CB0A" w14:textId="7C923265" w:rsidR="00E059DD" w:rsidRPr="00C40B5D" w:rsidRDefault="00E059DD" w:rsidP="00D30278">
      <w:pPr>
        <w:tabs>
          <w:tab w:val="left" w:pos="360"/>
        </w:tabs>
        <w:spacing w:after="0" w:line="276" w:lineRule="auto"/>
        <w:jc w:val="left"/>
        <w:rPr>
          <w:rFonts w:ascii="Arial" w:hAnsi="Arial" w:cs="Arial"/>
          <w:sz w:val="24"/>
        </w:rPr>
      </w:pPr>
    </w:p>
    <w:p w14:paraId="5C964C3F" w14:textId="053E008C" w:rsidR="54F48B3F" w:rsidRPr="00C40B5D" w:rsidRDefault="00A50CB0" w:rsidP="000602B1">
      <w:pPr>
        <w:pStyle w:val="Heading2"/>
        <w:rPr>
          <w:b/>
          <w:bCs/>
        </w:rPr>
      </w:pPr>
      <w:bookmarkStart w:id="19" w:name="_Toc213844384"/>
      <w:r w:rsidRPr="00C40B5D">
        <w:t>WEEKLY READINGS/OBJECTIVES/ASSIGNMENTS</w:t>
      </w:r>
      <w:bookmarkEnd w:id="19"/>
    </w:p>
    <w:p w14:paraId="1905DBF8" w14:textId="77777777" w:rsidR="00AC32F0" w:rsidRDefault="00AC32F0" w:rsidP="00A10131">
      <w:pPr>
        <w:spacing w:after="0" w:line="276" w:lineRule="auto"/>
        <w:ind w:left="720"/>
        <w:rPr>
          <w:rFonts w:ascii="Arial" w:hAnsi="Arial" w:cs="Arial"/>
          <w:b/>
          <w:bCs/>
          <w:lang w:bidi="en-US"/>
        </w:rPr>
      </w:pPr>
    </w:p>
    <w:p w14:paraId="26F3EFE0" w14:textId="77777777" w:rsidR="00453AB5" w:rsidRPr="00B67D1A" w:rsidRDefault="00453AB5" w:rsidP="00B67D1A">
      <w:pPr>
        <w:spacing w:line="276" w:lineRule="auto"/>
        <w:ind w:left="720"/>
        <w:rPr>
          <w:rFonts w:ascii="Arial" w:hAnsi="Arial" w:cs="Arial"/>
          <w:b/>
          <w:bCs/>
          <w:lang w:bidi="en-US"/>
        </w:rPr>
      </w:pPr>
      <w:r w:rsidRPr="00B67D1A">
        <w:rPr>
          <w:rFonts w:ascii="Arial" w:hAnsi="Arial" w:cs="Arial"/>
          <w:b/>
          <w:bCs/>
          <w:lang w:bidi="en-US"/>
        </w:rPr>
        <w:t>OMM Requirements</w:t>
      </w:r>
    </w:p>
    <w:p w14:paraId="77463465" w14:textId="7329475B" w:rsidR="00453AB5" w:rsidRPr="00B67D1A" w:rsidRDefault="00453AB5" w:rsidP="00B67D1A">
      <w:pPr>
        <w:spacing w:line="276" w:lineRule="auto"/>
        <w:ind w:left="720"/>
        <w:rPr>
          <w:rFonts w:ascii="Arial" w:hAnsi="Arial" w:cs="Arial"/>
          <w:lang w:bidi="en-US"/>
        </w:rPr>
      </w:pPr>
      <w:r w:rsidRPr="00B67D1A">
        <w:rPr>
          <w:rFonts w:ascii="Arial" w:hAnsi="Arial" w:cs="Arial"/>
          <w:lang w:bidi="en-US"/>
        </w:rPr>
        <w:t xml:space="preserve">During OST 604, senior year MSUCOM students are required to participate in hands-on osteopathic manipulative treatment. Due to the variability in fourth-year rotations, MSUCOM is offering students </w:t>
      </w:r>
      <w:r w:rsidRPr="00B67D1A">
        <w:rPr>
          <w:rFonts w:ascii="Arial" w:hAnsi="Arial" w:cs="Arial"/>
          <w:b/>
          <w:bCs/>
          <w:u w:val="single"/>
          <w:lang w:bidi="en-US"/>
        </w:rPr>
        <w:t>3</w:t>
      </w:r>
      <w:r w:rsidRPr="00B67D1A">
        <w:rPr>
          <w:rFonts w:ascii="Arial" w:hAnsi="Arial" w:cs="Arial"/>
          <w:lang w:bidi="en-US"/>
        </w:rPr>
        <w:t xml:space="preserve"> options to fulfill this requirement. Students must complete </w:t>
      </w:r>
      <w:r w:rsidRPr="00B67D1A">
        <w:rPr>
          <w:rFonts w:ascii="Arial" w:hAnsi="Arial" w:cs="Arial"/>
          <w:b/>
          <w:bCs/>
          <w:u w:val="thick"/>
          <w:lang w:bidi="en-US"/>
        </w:rPr>
        <w:t>1</w:t>
      </w:r>
      <w:r w:rsidRPr="00B67D1A">
        <w:rPr>
          <w:rFonts w:ascii="Arial" w:hAnsi="Arial" w:cs="Arial"/>
          <w:lang w:bidi="en-US"/>
        </w:rPr>
        <w:t xml:space="preserve"> of the following three options by </w:t>
      </w:r>
      <w:r w:rsidRPr="00594A43">
        <w:rPr>
          <w:rFonts w:ascii="Arial" w:hAnsi="Arial" w:cs="Arial"/>
          <w:b/>
          <w:bCs/>
          <w:lang w:bidi="en-US"/>
        </w:rPr>
        <w:t xml:space="preserve">March </w:t>
      </w:r>
      <w:r w:rsidR="00C66671">
        <w:rPr>
          <w:rFonts w:ascii="Arial" w:hAnsi="Arial" w:cs="Arial"/>
          <w:b/>
          <w:bCs/>
          <w:lang w:bidi="en-US"/>
        </w:rPr>
        <w:t>15</w:t>
      </w:r>
      <w:r w:rsidRPr="00594A43">
        <w:rPr>
          <w:rFonts w:ascii="Arial" w:hAnsi="Arial" w:cs="Arial"/>
          <w:b/>
          <w:bCs/>
          <w:lang w:bidi="en-US"/>
        </w:rPr>
        <w:t>, 202</w:t>
      </w:r>
      <w:r w:rsidR="00594A43" w:rsidRPr="00594A43">
        <w:rPr>
          <w:rFonts w:ascii="Arial" w:hAnsi="Arial" w:cs="Arial"/>
          <w:b/>
          <w:bCs/>
          <w:lang w:bidi="en-US"/>
        </w:rPr>
        <w:t>6</w:t>
      </w:r>
      <w:r w:rsidRPr="00B67D1A">
        <w:rPr>
          <w:rFonts w:ascii="Arial" w:hAnsi="Arial" w:cs="Arial"/>
          <w:lang w:bidi="en-US"/>
        </w:rPr>
        <w:t>.</w:t>
      </w:r>
    </w:p>
    <w:p w14:paraId="5B550698" w14:textId="77777777" w:rsidR="00453AB5" w:rsidRPr="00B67D1A" w:rsidRDefault="00453AB5" w:rsidP="00B67D1A">
      <w:pPr>
        <w:spacing w:line="276" w:lineRule="auto"/>
        <w:ind w:left="720"/>
        <w:rPr>
          <w:rFonts w:ascii="Arial" w:hAnsi="Arial" w:cs="Arial"/>
          <w:b/>
          <w:bCs/>
          <w:lang w:bidi="en-US"/>
        </w:rPr>
      </w:pPr>
    </w:p>
    <w:p w14:paraId="67EAD174" w14:textId="5D6DA477" w:rsidR="00453AB5" w:rsidRPr="00B67D1A" w:rsidRDefault="00453AB5" w:rsidP="00B67D1A">
      <w:pPr>
        <w:spacing w:line="276" w:lineRule="auto"/>
        <w:ind w:left="720"/>
        <w:rPr>
          <w:rFonts w:ascii="Arial" w:hAnsi="Arial" w:cs="Arial"/>
          <w:b/>
          <w:bCs/>
          <w:lang w:bidi="en-US"/>
        </w:rPr>
      </w:pPr>
      <w:r w:rsidRPr="00527BDA">
        <w:rPr>
          <w:rFonts w:ascii="Arial" w:hAnsi="Arial" w:cs="Arial"/>
          <w:b/>
          <w:lang w:bidi="en-US"/>
        </w:rPr>
        <w:t xml:space="preserve">Option 1: Completion of an OMM 601 Elective Rotation and complete and submit </w:t>
      </w:r>
      <w:r w:rsidRPr="00527BDA">
        <w:rPr>
          <w:rFonts w:ascii="Arial" w:hAnsi="Arial" w:cs="Arial"/>
          <w:b/>
          <w:u w:val="single"/>
          <w:lang w:bidi="en-US"/>
        </w:rPr>
        <w:t>1</w:t>
      </w:r>
      <w:r w:rsidRPr="00527BDA">
        <w:rPr>
          <w:rFonts w:ascii="Arial" w:hAnsi="Arial" w:cs="Arial"/>
          <w:b/>
          <w:lang w:bidi="en-US"/>
        </w:rPr>
        <w:t xml:space="preserve"> </w:t>
      </w:r>
      <w:r w:rsidR="003A7B81" w:rsidRPr="00527BDA">
        <w:rPr>
          <w:rFonts w:ascii="Arial" w:hAnsi="Arial" w:cs="Arial"/>
          <w:b/>
          <w:lang w:bidi="en-US"/>
        </w:rPr>
        <w:t xml:space="preserve">original </w:t>
      </w:r>
      <w:r w:rsidRPr="00527BDA">
        <w:rPr>
          <w:rFonts w:ascii="Arial" w:hAnsi="Arial" w:cs="Arial"/>
          <w:b/>
          <w:lang w:bidi="en-US"/>
        </w:rPr>
        <w:t xml:space="preserve">OMM </w:t>
      </w:r>
      <w:r w:rsidR="003A7B81" w:rsidRPr="00527BDA">
        <w:rPr>
          <w:rFonts w:ascii="Arial" w:hAnsi="Arial" w:cs="Arial"/>
          <w:b/>
          <w:lang w:bidi="en-US"/>
        </w:rPr>
        <w:t>o</w:t>
      </w:r>
      <w:r w:rsidRPr="00527BDA">
        <w:rPr>
          <w:rFonts w:ascii="Arial" w:hAnsi="Arial" w:cs="Arial"/>
          <w:b/>
          <w:lang w:bidi="en-US"/>
        </w:rPr>
        <w:t xml:space="preserve">bserved </w:t>
      </w:r>
      <w:r w:rsidR="003A7B81" w:rsidRPr="00527BDA">
        <w:rPr>
          <w:rFonts w:ascii="Arial" w:hAnsi="Arial" w:cs="Arial"/>
          <w:b/>
          <w:lang w:bidi="en-US"/>
        </w:rPr>
        <w:t>e</w:t>
      </w:r>
      <w:r w:rsidRPr="00527BDA">
        <w:rPr>
          <w:rFonts w:ascii="Arial" w:hAnsi="Arial" w:cs="Arial"/>
          <w:b/>
          <w:lang w:bidi="en-US"/>
        </w:rPr>
        <w:t xml:space="preserve">ncounter </w:t>
      </w:r>
      <w:r w:rsidR="003A7B81" w:rsidRPr="00527BDA">
        <w:rPr>
          <w:rFonts w:ascii="Arial" w:hAnsi="Arial" w:cs="Arial"/>
          <w:b/>
          <w:lang w:bidi="en-US"/>
        </w:rPr>
        <w:t>f</w:t>
      </w:r>
      <w:r w:rsidRPr="00527BDA">
        <w:rPr>
          <w:rFonts w:ascii="Arial" w:hAnsi="Arial" w:cs="Arial"/>
          <w:b/>
          <w:lang w:bidi="en-US"/>
        </w:rPr>
        <w:t>orm during the OMM 601 rotation.</w:t>
      </w:r>
    </w:p>
    <w:p w14:paraId="36723FFC" w14:textId="7A122467" w:rsidR="00453AB5" w:rsidRPr="00B67D1A" w:rsidRDefault="00453AB5" w:rsidP="00B67D1A">
      <w:pPr>
        <w:spacing w:line="276" w:lineRule="auto"/>
        <w:ind w:left="720"/>
        <w:rPr>
          <w:rFonts w:ascii="Arial" w:hAnsi="Arial" w:cs="Arial"/>
          <w:lang w:bidi="en-US"/>
        </w:rPr>
      </w:pPr>
      <w:r w:rsidRPr="00B67D1A">
        <w:rPr>
          <w:rFonts w:ascii="Arial" w:hAnsi="Arial" w:cs="Arial"/>
          <w:lang w:bidi="en-US"/>
        </w:rPr>
        <w:lastRenderedPageBreak/>
        <w:t xml:space="preserve">Students may enroll in a 2- to 4- week OMM 601 elective rotation in which they will be expected to participate in supervised, hands-on OMM. Students are expected to complete and submit one MSUCOM OMM </w:t>
      </w:r>
      <w:r w:rsidR="00961DC8" w:rsidRPr="00046A1B">
        <w:rPr>
          <w:rFonts w:ascii="Arial" w:hAnsi="Arial" w:cs="Arial"/>
          <w:lang w:bidi="en-US"/>
        </w:rPr>
        <w:t>o</w:t>
      </w:r>
      <w:r w:rsidRPr="00046A1B">
        <w:rPr>
          <w:rFonts w:ascii="Arial" w:hAnsi="Arial" w:cs="Arial"/>
          <w:lang w:bidi="en-US"/>
        </w:rPr>
        <w:t xml:space="preserve">bserved </w:t>
      </w:r>
      <w:r w:rsidR="00961DC8" w:rsidRPr="00046A1B">
        <w:rPr>
          <w:rFonts w:ascii="Arial" w:hAnsi="Arial" w:cs="Arial"/>
          <w:lang w:bidi="en-US"/>
        </w:rPr>
        <w:t>e</w:t>
      </w:r>
      <w:r w:rsidRPr="00046A1B">
        <w:rPr>
          <w:rFonts w:ascii="Arial" w:hAnsi="Arial" w:cs="Arial"/>
          <w:lang w:bidi="en-US"/>
        </w:rPr>
        <w:t xml:space="preserve">ncounter </w:t>
      </w:r>
      <w:r w:rsidR="00961DC8" w:rsidRPr="00046A1B">
        <w:rPr>
          <w:rFonts w:ascii="Arial" w:hAnsi="Arial" w:cs="Arial"/>
          <w:lang w:bidi="en-US"/>
        </w:rPr>
        <w:t>f</w:t>
      </w:r>
      <w:r w:rsidRPr="00046A1B">
        <w:rPr>
          <w:rFonts w:ascii="Arial" w:hAnsi="Arial" w:cs="Arial"/>
          <w:lang w:bidi="en-US"/>
        </w:rPr>
        <w:t>orm</w:t>
      </w:r>
      <w:r w:rsidRPr="00B67D1A">
        <w:rPr>
          <w:rFonts w:ascii="Arial" w:hAnsi="Arial" w:cs="Arial"/>
          <w:lang w:bidi="en-US"/>
        </w:rPr>
        <w:t xml:space="preserve"> signed by the supervising physician. Note: Students must receive a passing grade for this rotation </w:t>
      </w:r>
      <w:r w:rsidRPr="00B67D1A">
        <w:rPr>
          <w:rFonts w:ascii="Arial" w:hAnsi="Arial" w:cs="Arial"/>
          <w:u w:val="thick"/>
          <w:lang w:bidi="en-US"/>
        </w:rPr>
        <w:t>and</w:t>
      </w:r>
      <w:r w:rsidRPr="00B67D1A">
        <w:rPr>
          <w:rFonts w:ascii="Arial" w:hAnsi="Arial" w:cs="Arial"/>
          <w:lang w:bidi="en-US"/>
        </w:rPr>
        <w:t xml:space="preserve"> the OMM </w:t>
      </w:r>
      <w:r w:rsidR="00961DC8" w:rsidRPr="00046A1B">
        <w:rPr>
          <w:rFonts w:ascii="Arial" w:hAnsi="Arial" w:cs="Arial"/>
          <w:lang w:bidi="en-US"/>
        </w:rPr>
        <w:t>o</w:t>
      </w:r>
      <w:r w:rsidRPr="00046A1B">
        <w:rPr>
          <w:rFonts w:ascii="Arial" w:hAnsi="Arial" w:cs="Arial"/>
          <w:lang w:bidi="en-US"/>
        </w:rPr>
        <w:t xml:space="preserve">bserved </w:t>
      </w:r>
      <w:r w:rsidR="00961DC8" w:rsidRPr="00046A1B">
        <w:rPr>
          <w:rFonts w:ascii="Arial" w:hAnsi="Arial" w:cs="Arial"/>
          <w:lang w:bidi="en-US"/>
        </w:rPr>
        <w:t>e</w:t>
      </w:r>
      <w:r w:rsidRPr="00046A1B">
        <w:rPr>
          <w:rFonts w:ascii="Arial" w:hAnsi="Arial" w:cs="Arial"/>
          <w:lang w:bidi="en-US"/>
        </w:rPr>
        <w:t xml:space="preserve">ncounter </w:t>
      </w:r>
      <w:r w:rsidR="00961DC8" w:rsidRPr="00046A1B">
        <w:rPr>
          <w:rFonts w:ascii="Arial" w:hAnsi="Arial" w:cs="Arial"/>
          <w:lang w:bidi="en-US"/>
        </w:rPr>
        <w:t>f</w:t>
      </w:r>
      <w:r w:rsidRPr="00046A1B">
        <w:rPr>
          <w:rFonts w:ascii="Arial" w:hAnsi="Arial" w:cs="Arial"/>
          <w:lang w:bidi="en-US"/>
        </w:rPr>
        <w:t>orm</w:t>
      </w:r>
      <w:r w:rsidRPr="00B67D1A">
        <w:rPr>
          <w:rFonts w:ascii="Arial" w:hAnsi="Arial" w:cs="Arial"/>
          <w:lang w:bidi="en-US"/>
        </w:rPr>
        <w:t xml:space="preserve"> </w:t>
      </w:r>
      <w:r w:rsidR="00312053" w:rsidRPr="00B67D1A">
        <w:rPr>
          <w:rFonts w:ascii="Arial" w:hAnsi="Arial" w:cs="Arial"/>
          <w:lang w:bidi="en-US"/>
        </w:rPr>
        <w:t>for</w:t>
      </w:r>
      <w:r w:rsidRPr="00B67D1A">
        <w:rPr>
          <w:rFonts w:ascii="Arial" w:hAnsi="Arial" w:cs="Arial"/>
          <w:lang w:bidi="en-US"/>
        </w:rPr>
        <w:t xml:space="preserve"> the rotation to be used to fulfill the 4th year OMM requirement. Each submitted observed encounter form must have acceptable documentation to meet the requirement. If completion is unsatisfactory, revision may be </w:t>
      </w:r>
      <w:r w:rsidR="00BD56FD" w:rsidRPr="00B67D1A">
        <w:rPr>
          <w:rFonts w:ascii="Arial" w:hAnsi="Arial" w:cs="Arial"/>
          <w:lang w:bidi="en-US"/>
        </w:rPr>
        <w:t>granted,</w:t>
      </w:r>
      <w:r w:rsidRPr="00B67D1A">
        <w:rPr>
          <w:rFonts w:ascii="Arial" w:hAnsi="Arial" w:cs="Arial"/>
          <w:lang w:bidi="en-US"/>
        </w:rPr>
        <w:t xml:space="preserve"> and the student will be notified to submit another encounter. The revision must be completed before the regularly scheduled end of the course.</w:t>
      </w:r>
    </w:p>
    <w:p w14:paraId="580D6F27" w14:textId="77777777" w:rsidR="00453AB5" w:rsidRPr="00B67D1A" w:rsidRDefault="00453AB5" w:rsidP="00B67D1A">
      <w:pPr>
        <w:spacing w:line="276" w:lineRule="auto"/>
        <w:ind w:left="720"/>
        <w:rPr>
          <w:rFonts w:ascii="Arial" w:hAnsi="Arial" w:cs="Arial"/>
          <w:b/>
          <w:bCs/>
          <w:lang w:bidi="en-US"/>
        </w:rPr>
      </w:pPr>
    </w:p>
    <w:p w14:paraId="166E0562" w14:textId="3745DA8D" w:rsidR="00453AB5" w:rsidRPr="00B67D1A" w:rsidRDefault="479D2B94" w:rsidP="00B67D1A">
      <w:pPr>
        <w:spacing w:line="276" w:lineRule="auto"/>
        <w:ind w:left="720"/>
        <w:rPr>
          <w:rFonts w:ascii="Arial" w:hAnsi="Arial" w:cs="Arial"/>
          <w:b/>
          <w:bCs/>
          <w:lang w:bidi="en-US"/>
        </w:rPr>
      </w:pPr>
      <w:r w:rsidRPr="009D6D77">
        <w:rPr>
          <w:rFonts w:ascii="Arial" w:hAnsi="Arial" w:cs="Arial"/>
          <w:b/>
          <w:lang w:bidi="en-US"/>
        </w:rPr>
        <w:t xml:space="preserve">Option 2: Perform and document </w:t>
      </w:r>
      <w:r w:rsidR="003A7B81" w:rsidRPr="009D6D77">
        <w:rPr>
          <w:rFonts w:ascii="Arial" w:hAnsi="Arial" w:cs="Arial"/>
          <w:b/>
          <w:lang w:bidi="en-US"/>
        </w:rPr>
        <w:t xml:space="preserve">3 original </w:t>
      </w:r>
      <w:r w:rsidRPr="009D6D77">
        <w:rPr>
          <w:rFonts w:ascii="Arial" w:hAnsi="Arial" w:cs="Arial"/>
          <w:b/>
          <w:lang w:bidi="en-US"/>
        </w:rPr>
        <w:t xml:space="preserve">OMM </w:t>
      </w:r>
      <w:r w:rsidR="003A7B81" w:rsidRPr="009D6D77">
        <w:rPr>
          <w:rFonts w:ascii="Arial" w:hAnsi="Arial" w:cs="Arial"/>
          <w:b/>
          <w:lang w:bidi="en-US"/>
        </w:rPr>
        <w:t xml:space="preserve">observed encounter forms </w:t>
      </w:r>
      <w:r w:rsidRPr="009D6D77">
        <w:rPr>
          <w:rFonts w:ascii="Arial" w:hAnsi="Arial" w:cs="Arial"/>
          <w:b/>
          <w:lang w:bidi="en-US"/>
        </w:rPr>
        <w:t xml:space="preserve">under </w:t>
      </w:r>
      <w:r w:rsidR="1E14D8C9" w:rsidRPr="009D6D77">
        <w:rPr>
          <w:rFonts w:ascii="Arial" w:hAnsi="Arial" w:cs="Arial"/>
          <w:b/>
          <w:lang w:bidi="en-US"/>
        </w:rPr>
        <w:t>supervision.</w:t>
      </w:r>
    </w:p>
    <w:p w14:paraId="46A09375" w14:textId="156D8DC0" w:rsidR="00C125C4" w:rsidRDefault="5DEED69E" w:rsidP="00312053">
      <w:pPr>
        <w:shd w:val="clear" w:color="auto" w:fill="FFFFFF" w:themeFill="background1"/>
        <w:spacing w:after="0" w:line="276" w:lineRule="auto"/>
        <w:ind w:firstLine="720"/>
        <w:jc w:val="left"/>
        <w:rPr>
          <w:rFonts w:ascii="Arial" w:eastAsia="Arial" w:hAnsi="Arial" w:cs="Arial"/>
        </w:rPr>
      </w:pPr>
      <w:r w:rsidRPr="6BFCE3FF">
        <w:rPr>
          <w:rFonts w:ascii="Arial" w:eastAsia="Arial" w:hAnsi="Arial" w:cs="Arial"/>
        </w:rPr>
        <w:t xml:space="preserve">The supervising physician can be either a M.D. or a D.O. The supervising physician </w:t>
      </w:r>
      <w:r w:rsidR="00453AB5">
        <w:tab/>
      </w:r>
      <w:r w:rsidRPr="6BFCE3FF">
        <w:rPr>
          <w:rFonts w:ascii="Arial" w:eastAsia="Arial" w:hAnsi="Arial" w:cs="Arial"/>
        </w:rPr>
        <w:t xml:space="preserve">should be a member of the MSUCOM faculty; a member of the medical staff of an </w:t>
      </w:r>
      <w:r w:rsidR="00453AB5">
        <w:tab/>
      </w:r>
      <w:r w:rsidRPr="6BFCE3FF">
        <w:rPr>
          <w:rFonts w:ascii="Arial" w:eastAsia="Arial" w:hAnsi="Arial" w:cs="Arial"/>
        </w:rPr>
        <w:t xml:space="preserve">MSUCOM affiliated clinical education site (base hospital); and/or approved by MSUCOM </w:t>
      </w:r>
      <w:r w:rsidR="00453AB5">
        <w:tab/>
      </w:r>
      <w:r w:rsidRPr="6BFCE3FF">
        <w:rPr>
          <w:rFonts w:ascii="Arial" w:eastAsia="Arial" w:hAnsi="Arial" w:cs="Arial"/>
        </w:rPr>
        <w:t>to provide an elective rotation.</w:t>
      </w:r>
      <w:r w:rsidR="00453AB5">
        <w:br/>
      </w:r>
      <w:r w:rsidR="00312053">
        <w:rPr>
          <w:rFonts w:ascii="Arial" w:eastAsia="Arial" w:hAnsi="Arial" w:cs="Arial"/>
        </w:rPr>
        <w:tab/>
      </w:r>
      <w:r w:rsidRPr="6BFCE3FF">
        <w:rPr>
          <w:rFonts w:ascii="Arial" w:eastAsia="Arial" w:hAnsi="Arial" w:cs="Arial"/>
        </w:rPr>
        <w:t xml:space="preserve">The supervising physician may be a resident if, and only if, the following </w:t>
      </w:r>
      <w:r w:rsidR="00C125C4" w:rsidRPr="6BFCE3FF">
        <w:rPr>
          <w:rFonts w:ascii="Arial" w:eastAsia="Arial" w:hAnsi="Arial" w:cs="Arial"/>
        </w:rPr>
        <w:t>conditions.</w:t>
      </w:r>
      <w:r w:rsidRPr="6BFCE3FF">
        <w:rPr>
          <w:rFonts w:ascii="Arial" w:eastAsia="Arial" w:hAnsi="Arial" w:cs="Arial"/>
        </w:rPr>
        <w:t xml:space="preserve"> </w:t>
      </w:r>
    </w:p>
    <w:p w14:paraId="55333B2C" w14:textId="77777777" w:rsidR="00312053" w:rsidRDefault="5DEED69E" w:rsidP="00312053">
      <w:pPr>
        <w:shd w:val="clear" w:color="auto" w:fill="FFFFFF" w:themeFill="background1"/>
        <w:spacing w:after="0" w:line="276" w:lineRule="auto"/>
        <w:ind w:left="720"/>
        <w:jc w:val="left"/>
      </w:pPr>
      <w:r w:rsidRPr="6BFCE3FF">
        <w:rPr>
          <w:rFonts w:ascii="Arial" w:eastAsia="Arial" w:hAnsi="Arial" w:cs="Arial"/>
        </w:rPr>
        <w:t>are met</w:t>
      </w:r>
      <w:r w:rsidR="00C125C4">
        <w:rPr>
          <w:rFonts w:ascii="Arial" w:eastAsia="Arial" w:hAnsi="Arial" w:cs="Arial"/>
        </w:rPr>
        <w:t>:</w:t>
      </w:r>
      <w:r w:rsidR="00453AB5">
        <w:br/>
      </w:r>
      <w:r w:rsidR="00453AB5">
        <w:tab/>
      </w:r>
      <w:r w:rsidR="00453AB5">
        <w:tab/>
      </w:r>
      <w:r w:rsidRPr="6BFCE3FF">
        <w:rPr>
          <w:rFonts w:ascii="Arial" w:eastAsia="Arial" w:hAnsi="Arial" w:cs="Arial"/>
        </w:rPr>
        <w:t xml:space="preserve">a. </w:t>
      </w:r>
      <w:r w:rsidR="00312053" w:rsidRPr="6BFCE3FF">
        <w:rPr>
          <w:rFonts w:ascii="Arial" w:eastAsia="Arial" w:hAnsi="Arial" w:cs="Arial"/>
        </w:rPr>
        <w:t>The attending physician has designated the resident</w:t>
      </w:r>
      <w:r w:rsidRPr="6BFCE3FF">
        <w:rPr>
          <w:rFonts w:ascii="Arial" w:eastAsia="Arial" w:hAnsi="Arial" w:cs="Arial"/>
        </w:rPr>
        <w:t xml:space="preserve"> to provide </w:t>
      </w:r>
      <w:r w:rsidR="00453AB5">
        <w:tab/>
      </w:r>
    </w:p>
    <w:p w14:paraId="4DED3E49" w14:textId="61A6C07C" w:rsidR="00453AB5" w:rsidRPr="0029301E" w:rsidRDefault="00453AB5" w:rsidP="00312053">
      <w:pPr>
        <w:shd w:val="clear" w:color="auto" w:fill="FFFFFF" w:themeFill="background1"/>
        <w:spacing w:after="0" w:line="276" w:lineRule="auto"/>
        <w:ind w:left="720" w:firstLine="432"/>
        <w:jc w:val="left"/>
        <w:rPr>
          <w:rFonts w:ascii="Arial" w:eastAsia="Arial" w:hAnsi="Arial" w:cs="Arial"/>
        </w:rPr>
      </w:pPr>
      <w:r>
        <w:tab/>
      </w:r>
      <w:r w:rsidR="4FF10560" w:rsidRPr="6BFCE3FF">
        <w:rPr>
          <w:rFonts w:ascii="Arial" w:eastAsia="Arial" w:hAnsi="Arial" w:cs="Arial"/>
        </w:rPr>
        <w:t xml:space="preserve">   </w:t>
      </w:r>
      <w:r w:rsidR="00C125C4">
        <w:rPr>
          <w:rFonts w:ascii="Arial" w:eastAsia="Arial" w:hAnsi="Arial" w:cs="Arial"/>
        </w:rPr>
        <w:tab/>
      </w:r>
      <w:r w:rsidR="4FF10560" w:rsidRPr="6BFCE3FF">
        <w:rPr>
          <w:rFonts w:ascii="Arial" w:eastAsia="Arial" w:hAnsi="Arial" w:cs="Arial"/>
        </w:rPr>
        <w:t xml:space="preserve"> </w:t>
      </w:r>
      <w:r w:rsidR="5DEED69E" w:rsidRPr="6BFCE3FF">
        <w:rPr>
          <w:rFonts w:ascii="Arial" w:eastAsia="Arial" w:hAnsi="Arial" w:cs="Arial"/>
        </w:rPr>
        <w:t>supervision.</w:t>
      </w:r>
      <w:r>
        <w:br/>
      </w:r>
      <w:r>
        <w:tab/>
      </w:r>
      <w:r>
        <w:tab/>
      </w:r>
      <w:r w:rsidR="5DEED69E" w:rsidRPr="6BFCE3FF">
        <w:rPr>
          <w:rFonts w:ascii="Arial" w:eastAsia="Arial" w:hAnsi="Arial" w:cs="Arial"/>
        </w:rPr>
        <w:t xml:space="preserve">b. The attending physician is agreeable to the use of OMM as part of the </w:t>
      </w:r>
      <w:r>
        <w:tab/>
      </w:r>
    </w:p>
    <w:p w14:paraId="59672957" w14:textId="2971F6EE" w:rsidR="00453AB5" w:rsidRPr="0029301E" w:rsidRDefault="4DA2A1C8" w:rsidP="6BFCE3FF">
      <w:pPr>
        <w:shd w:val="clear" w:color="auto" w:fill="FFFFFF" w:themeFill="background1"/>
        <w:spacing w:after="0" w:line="276" w:lineRule="auto"/>
        <w:ind w:firstLine="720"/>
        <w:jc w:val="left"/>
        <w:rPr>
          <w:rFonts w:ascii="Arial" w:eastAsia="Arial" w:hAnsi="Arial" w:cs="Arial"/>
        </w:rPr>
      </w:pPr>
      <w:r w:rsidRPr="6BFCE3FF">
        <w:rPr>
          <w:rFonts w:ascii="Arial" w:eastAsia="Arial" w:hAnsi="Arial" w:cs="Arial"/>
        </w:rPr>
        <w:t xml:space="preserve">                </w:t>
      </w:r>
      <w:r w:rsidR="00312053">
        <w:rPr>
          <w:rFonts w:ascii="Arial" w:eastAsia="Arial" w:hAnsi="Arial" w:cs="Arial"/>
        </w:rPr>
        <w:tab/>
      </w:r>
      <w:r w:rsidR="005FE5EE" w:rsidRPr="6BFCE3FF">
        <w:rPr>
          <w:rFonts w:ascii="Arial" w:eastAsia="Arial" w:hAnsi="Arial" w:cs="Arial"/>
        </w:rPr>
        <w:t>p</w:t>
      </w:r>
      <w:r w:rsidR="5DEED69E" w:rsidRPr="6BFCE3FF">
        <w:rPr>
          <w:rFonts w:ascii="Arial" w:eastAsia="Arial" w:hAnsi="Arial" w:cs="Arial"/>
        </w:rPr>
        <w:t>atient’s</w:t>
      </w:r>
      <w:r w:rsidR="52AC79DD" w:rsidRPr="6BFCE3FF">
        <w:rPr>
          <w:rFonts w:ascii="Arial" w:eastAsia="Arial" w:hAnsi="Arial" w:cs="Arial"/>
        </w:rPr>
        <w:t xml:space="preserve"> </w:t>
      </w:r>
      <w:r w:rsidR="5DEED69E" w:rsidRPr="6BFCE3FF">
        <w:rPr>
          <w:rFonts w:ascii="Arial" w:eastAsia="Arial" w:hAnsi="Arial" w:cs="Arial"/>
        </w:rPr>
        <w:t>treatment.</w:t>
      </w:r>
      <w:r w:rsidR="00453AB5">
        <w:br/>
      </w:r>
    </w:p>
    <w:p w14:paraId="19C706E6" w14:textId="7EB69533" w:rsidR="00453AB5" w:rsidRDefault="5DEED69E" w:rsidP="00312053">
      <w:pPr>
        <w:shd w:val="clear" w:color="auto" w:fill="FFFFFF" w:themeFill="background1"/>
        <w:spacing w:after="0" w:line="276" w:lineRule="auto"/>
        <w:ind w:firstLine="720"/>
        <w:jc w:val="left"/>
        <w:rPr>
          <w:rFonts w:ascii="Arial" w:eastAsia="Arial" w:hAnsi="Arial" w:cs="Arial"/>
        </w:rPr>
      </w:pPr>
      <w:r w:rsidRPr="6BFCE3FF">
        <w:rPr>
          <w:rFonts w:ascii="Arial" w:eastAsia="Arial" w:hAnsi="Arial" w:cs="Arial"/>
        </w:rPr>
        <w:t xml:space="preserve">Completed forms are to be signed by the supervising physician and the </w:t>
      </w:r>
      <w:r w:rsidR="002D2D69" w:rsidRPr="6BFCE3FF">
        <w:rPr>
          <w:rFonts w:ascii="Arial" w:eastAsia="Arial" w:hAnsi="Arial" w:cs="Arial"/>
        </w:rPr>
        <w:t>student.</w:t>
      </w:r>
    </w:p>
    <w:p w14:paraId="40594B4F" w14:textId="77777777" w:rsidR="003A7B81" w:rsidRPr="00312053" w:rsidRDefault="003A7B81" w:rsidP="00312053">
      <w:pPr>
        <w:shd w:val="clear" w:color="auto" w:fill="FFFFFF" w:themeFill="background1"/>
        <w:spacing w:after="0" w:line="276" w:lineRule="auto"/>
        <w:ind w:firstLine="720"/>
        <w:jc w:val="left"/>
        <w:rPr>
          <w:rFonts w:ascii="Arial" w:eastAsia="Arial" w:hAnsi="Arial" w:cs="Arial"/>
        </w:rPr>
      </w:pPr>
    </w:p>
    <w:p w14:paraId="036075A8" w14:textId="77777777" w:rsidR="00453AB5" w:rsidRPr="004C2C55" w:rsidRDefault="00453AB5" w:rsidP="004C2C55">
      <w:pPr>
        <w:spacing w:line="276" w:lineRule="auto"/>
        <w:ind w:left="720"/>
        <w:rPr>
          <w:rFonts w:ascii="Arial" w:hAnsi="Arial" w:cs="Arial"/>
          <w:b/>
          <w:bCs/>
          <w:lang w:bidi="en-US"/>
        </w:rPr>
      </w:pPr>
      <w:r w:rsidRPr="004C2C55">
        <w:rPr>
          <w:rFonts w:ascii="Arial" w:hAnsi="Arial" w:cs="Arial"/>
          <w:b/>
          <w:bCs/>
          <w:lang w:bidi="en-US"/>
        </w:rPr>
        <w:t>Option 3: Participation in a MSUCOM-sponsored OMM Workshop</w:t>
      </w:r>
    </w:p>
    <w:p w14:paraId="1B1F5635" w14:textId="4FE78757" w:rsidR="6BFCE3FF" w:rsidRDefault="00453AB5" w:rsidP="00312053">
      <w:pPr>
        <w:spacing w:line="276" w:lineRule="auto"/>
        <w:ind w:left="720"/>
        <w:rPr>
          <w:rFonts w:ascii="Arial" w:hAnsi="Arial" w:cs="Arial"/>
          <w:lang w:bidi="en-US"/>
        </w:rPr>
      </w:pPr>
      <w:r w:rsidRPr="00527BDA">
        <w:rPr>
          <w:rFonts w:ascii="Arial" w:hAnsi="Arial" w:cs="Arial"/>
          <w:lang w:bidi="en-US"/>
        </w:rPr>
        <w:t xml:space="preserve">The </w:t>
      </w:r>
      <w:r w:rsidRPr="00046A1B">
        <w:rPr>
          <w:rFonts w:ascii="Arial" w:hAnsi="Arial" w:cs="Arial"/>
          <w:lang w:bidi="en-US"/>
        </w:rPr>
        <w:t xml:space="preserve">Department of Osteopathic Manipulative Medicine (OMM) will offer several hands-on </w:t>
      </w:r>
      <w:r w:rsidR="00961DC8" w:rsidRPr="00046A1B">
        <w:rPr>
          <w:rFonts w:ascii="Arial" w:hAnsi="Arial" w:cs="Arial"/>
          <w:lang w:bidi="en-US"/>
        </w:rPr>
        <w:t>OPP/</w:t>
      </w:r>
      <w:r w:rsidRPr="00046A1B">
        <w:rPr>
          <w:rFonts w:ascii="Arial" w:hAnsi="Arial" w:cs="Arial"/>
          <w:lang w:bidi="en-US"/>
        </w:rPr>
        <w:t>OMM workshops from September 202</w:t>
      </w:r>
      <w:r w:rsidR="003A7B81" w:rsidRPr="00046A1B">
        <w:rPr>
          <w:rFonts w:ascii="Arial" w:hAnsi="Arial" w:cs="Arial"/>
          <w:lang w:bidi="en-US"/>
        </w:rPr>
        <w:t>5</w:t>
      </w:r>
      <w:r w:rsidRPr="00046A1B">
        <w:rPr>
          <w:rFonts w:ascii="Arial" w:hAnsi="Arial" w:cs="Arial"/>
          <w:lang w:bidi="en-US"/>
        </w:rPr>
        <w:t xml:space="preserve"> through February 202</w:t>
      </w:r>
      <w:r w:rsidR="003A7B81" w:rsidRPr="00046A1B">
        <w:rPr>
          <w:rFonts w:ascii="Arial" w:hAnsi="Arial" w:cs="Arial"/>
          <w:lang w:bidi="en-US"/>
        </w:rPr>
        <w:t>6</w:t>
      </w:r>
      <w:r w:rsidRPr="00046A1B">
        <w:rPr>
          <w:rFonts w:ascii="Arial" w:hAnsi="Arial" w:cs="Arial"/>
          <w:lang w:bidi="en-US"/>
        </w:rPr>
        <w:t>. Workshops will be</w:t>
      </w:r>
      <w:r w:rsidR="003A7B81" w:rsidRPr="00046A1B">
        <w:rPr>
          <w:rFonts w:ascii="Arial" w:hAnsi="Arial" w:cs="Arial"/>
          <w:lang w:bidi="en-US"/>
        </w:rPr>
        <w:t xml:space="preserve"> a</w:t>
      </w:r>
      <w:r w:rsidRPr="00046A1B">
        <w:rPr>
          <w:rFonts w:ascii="Arial" w:hAnsi="Arial" w:cs="Arial"/>
          <w:lang w:bidi="en-US"/>
        </w:rPr>
        <w:t xml:space="preserve"> half-day</w:t>
      </w:r>
      <w:r w:rsidR="003A7B81" w:rsidRPr="00046A1B">
        <w:rPr>
          <w:rFonts w:ascii="Arial" w:hAnsi="Arial" w:cs="Arial"/>
          <w:lang w:bidi="en-US"/>
        </w:rPr>
        <w:t xml:space="preserve"> </w:t>
      </w:r>
      <w:r w:rsidRPr="00046A1B">
        <w:rPr>
          <w:rFonts w:ascii="Arial" w:hAnsi="Arial" w:cs="Arial"/>
          <w:lang w:bidi="en-US"/>
        </w:rPr>
        <w:t xml:space="preserve">session with MSUCOM OMM faculty and will include assessment of OMM techniques </w:t>
      </w:r>
      <w:r w:rsidRPr="00E81D69">
        <w:rPr>
          <w:rFonts w:ascii="Arial" w:hAnsi="Arial" w:cs="Arial"/>
          <w:lang w:bidi="en-US"/>
        </w:rPr>
        <w:t>and</w:t>
      </w:r>
      <w:r w:rsidRPr="00046A1B">
        <w:rPr>
          <w:rFonts w:ascii="Arial" w:hAnsi="Arial" w:cs="Arial"/>
          <w:lang w:bidi="en-US"/>
        </w:rPr>
        <w:t xml:space="preserve"> the opportunity to complete </w:t>
      </w:r>
      <w:r w:rsidR="00527BDA" w:rsidRPr="00046A1B">
        <w:rPr>
          <w:rFonts w:ascii="Arial" w:hAnsi="Arial" w:cs="Arial"/>
          <w:lang w:bidi="en-US"/>
        </w:rPr>
        <w:t>an</w:t>
      </w:r>
      <w:r w:rsidR="00961DC8" w:rsidRPr="00046A1B">
        <w:rPr>
          <w:rFonts w:ascii="Arial" w:hAnsi="Arial" w:cs="Arial"/>
          <w:lang w:bidi="en-US"/>
        </w:rPr>
        <w:t xml:space="preserve"> o</w:t>
      </w:r>
      <w:r w:rsidR="00527BDA" w:rsidRPr="00046A1B">
        <w:rPr>
          <w:rFonts w:ascii="Arial" w:hAnsi="Arial" w:cs="Arial"/>
          <w:lang w:bidi="en-US"/>
        </w:rPr>
        <w:t>riginal</w:t>
      </w:r>
      <w:r w:rsidR="00527BDA" w:rsidRPr="00527BDA">
        <w:rPr>
          <w:rFonts w:ascii="Arial" w:hAnsi="Arial" w:cs="Arial"/>
          <w:lang w:bidi="en-US"/>
        </w:rPr>
        <w:t xml:space="preserve"> </w:t>
      </w:r>
      <w:r w:rsidRPr="00527BDA">
        <w:rPr>
          <w:rFonts w:ascii="Arial" w:hAnsi="Arial" w:cs="Arial"/>
          <w:lang w:bidi="en-US"/>
        </w:rPr>
        <w:t xml:space="preserve">MSUCOM OMM </w:t>
      </w:r>
      <w:r w:rsidR="003A7B81" w:rsidRPr="00527BDA">
        <w:rPr>
          <w:rFonts w:ascii="Arial" w:hAnsi="Arial" w:cs="Arial"/>
          <w:lang w:bidi="en-US"/>
        </w:rPr>
        <w:t>o</w:t>
      </w:r>
      <w:r w:rsidRPr="00527BDA">
        <w:rPr>
          <w:rFonts w:ascii="Arial" w:hAnsi="Arial" w:cs="Arial"/>
          <w:lang w:bidi="en-US"/>
        </w:rPr>
        <w:t xml:space="preserve">bserved </w:t>
      </w:r>
      <w:r w:rsidR="003A7B81" w:rsidRPr="00527BDA">
        <w:rPr>
          <w:rFonts w:ascii="Arial" w:hAnsi="Arial" w:cs="Arial"/>
          <w:lang w:bidi="en-US"/>
        </w:rPr>
        <w:t>e</w:t>
      </w:r>
      <w:r w:rsidRPr="00527BDA">
        <w:rPr>
          <w:rFonts w:ascii="Arial" w:hAnsi="Arial" w:cs="Arial"/>
          <w:lang w:bidi="en-US"/>
        </w:rPr>
        <w:t xml:space="preserve">ncounter </w:t>
      </w:r>
      <w:r w:rsidR="003A7B81" w:rsidRPr="00527BDA">
        <w:rPr>
          <w:rFonts w:ascii="Arial" w:hAnsi="Arial" w:cs="Arial"/>
          <w:lang w:bidi="en-US"/>
        </w:rPr>
        <w:t>f</w:t>
      </w:r>
      <w:r w:rsidRPr="00527BDA">
        <w:rPr>
          <w:rFonts w:ascii="Arial" w:hAnsi="Arial" w:cs="Arial"/>
          <w:lang w:bidi="en-US"/>
        </w:rPr>
        <w:t>orm.</w:t>
      </w:r>
      <w:r w:rsidRPr="004C2C55">
        <w:rPr>
          <w:rFonts w:ascii="Arial" w:hAnsi="Arial" w:cs="Arial"/>
          <w:lang w:bidi="en-US"/>
        </w:rPr>
        <w:t xml:space="preserve"> Further details on locations, registration, and agenda for the workshops will be available by September 202</w:t>
      </w:r>
      <w:r w:rsidR="00594A43">
        <w:rPr>
          <w:rFonts w:ascii="Arial" w:hAnsi="Arial" w:cs="Arial"/>
          <w:lang w:bidi="en-US"/>
        </w:rPr>
        <w:t>5</w:t>
      </w:r>
      <w:r w:rsidRPr="004C2C55">
        <w:rPr>
          <w:rFonts w:ascii="Arial" w:hAnsi="Arial" w:cs="Arial"/>
          <w:lang w:bidi="en-US"/>
        </w:rPr>
        <w:t xml:space="preserve"> on the OST 604 D2L page. Registration will be on a first- come, first-served basis; students unable to attend a workshop must select another option.</w:t>
      </w:r>
    </w:p>
    <w:p w14:paraId="22A4F086" w14:textId="388C1D80" w:rsidR="00AC32F0" w:rsidRPr="001A10CE" w:rsidRDefault="50B62114" w:rsidP="5819DF1B">
      <w:pPr>
        <w:spacing w:after="0" w:line="276" w:lineRule="auto"/>
        <w:ind w:left="720"/>
        <w:rPr>
          <w:rFonts w:ascii="Arial" w:hAnsi="Arial" w:cs="Arial"/>
          <w:b/>
          <w:bCs/>
          <w:lang w:bidi="en-US"/>
        </w:rPr>
      </w:pPr>
      <w:r w:rsidRPr="001A10CE">
        <w:rPr>
          <w:rFonts w:ascii="Arial" w:hAnsi="Arial" w:cs="Arial"/>
          <w:b/>
          <w:bCs/>
          <w:lang w:bidi="en-US"/>
        </w:rPr>
        <w:t xml:space="preserve">OST 604- Big Interview Assignment </w:t>
      </w:r>
    </w:p>
    <w:p w14:paraId="51857D05" w14:textId="29B81B58" w:rsidR="5819DF1B" w:rsidRPr="001A10CE" w:rsidRDefault="5819DF1B" w:rsidP="5819DF1B">
      <w:pPr>
        <w:spacing w:after="0" w:line="276" w:lineRule="auto"/>
        <w:ind w:left="720"/>
        <w:rPr>
          <w:rFonts w:ascii="Arial" w:hAnsi="Arial" w:cs="Arial"/>
          <w:b/>
          <w:bCs/>
          <w:lang w:bidi="en-US"/>
        </w:rPr>
      </w:pPr>
    </w:p>
    <w:p w14:paraId="6536BEED" w14:textId="25E247F9" w:rsidR="6E283A92" w:rsidRPr="001A10CE" w:rsidRDefault="6E283A92" w:rsidP="5819DF1B">
      <w:pPr>
        <w:spacing w:after="0" w:line="276" w:lineRule="auto"/>
        <w:ind w:left="720"/>
        <w:rPr>
          <w:rFonts w:ascii="Arial" w:eastAsia="Arial" w:hAnsi="Arial" w:cs="Arial"/>
        </w:rPr>
      </w:pPr>
      <w:r w:rsidRPr="001A10CE">
        <w:rPr>
          <w:rFonts w:ascii="Arial" w:eastAsia="Arial" w:hAnsi="Arial" w:cs="Arial"/>
        </w:rPr>
        <w:t>As part of this course, you will complete a mock interview assignment using the Big Interview platform to build professional communication skills and increase confidence in interview settings. This assignment provides an opportunity to practice answering common interview questions, receive feedback, and reflect on areas for improvement.</w:t>
      </w:r>
    </w:p>
    <w:p w14:paraId="37EBD836" w14:textId="7BCBFC68" w:rsidR="5819DF1B" w:rsidRPr="001A10CE" w:rsidRDefault="5819DF1B" w:rsidP="5819DF1B">
      <w:pPr>
        <w:spacing w:after="0" w:line="276" w:lineRule="auto"/>
        <w:ind w:left="720"/>
        <w:rPr>
          <w:rFonts w:ascii="Arial" w:eastAsia="Arial" w:hAnsi="Arial" w:cs="Arial"/>
        </w:rPr>
      </w:pPr>
    </w:p>
    <w:p w14:paraId="62198A0D" w14:textId="0CABED0F" w:rsidR="6E283A92" w:rsidRPr="001A10CE" w:rsidRDefault="6E283A92" w:rsidP="5819DF1B">
      <w:pPr>
        <w:spacing w:after="0" w:line="276" w:lineRule="auto"/>
        <w:ind w:left="720"/>
        <w:rPr>
          <w:rFonts w:ascii="Arial" w:eastAsia="Arial" w:hAnsi="Arial" w:cs="Arial"/>
          <w:b/>
          <w:bCs/>
        </w:rPr>
      </w:pPr>
      <w:r w:rsidRPr="001A10CE">
        <w:rPr>
          <w:rFonts w:ascii="Arial" w:eastAsia="Arial" w:hAnsi="Arial" w:cs="Arial"/>
          <w:b/>
          <w:bCs/>
        </w:rPr>
        <w:t>Learning Objectives:</w:t>
      </w:r>
    </w:p>
    <w:p w14:paraId="53C5F9B4" w14:textId="13B186C7" w:rsidR="6E283A92" w:rsidRPr="001A10CE" w:rsidRDefault="6E283A92" w:rsidP="5819DF1B">
      <w:pPr>
        <w:spacing w:after="0" w:line="276" w:lineRule="auto"/>
        <w:ind w:left="720"/>
        <w:rPr>
          <w:rFonts w:ascii="Arial" w:eastAsia="Arial" w:hAnsi="Arial" w:cs="Arial"/>
        </w:rPr>
      </w:pPr>
      <w:r w:rsidRPr="001A10CE">
        <w:rPr>
          <w:rFonts w:ascii="Arial" w:eastAsia="Arial" w:hAnsi="Arial" w:cs="Arial"/>
        </w:rPr>
        <w:lastRenderedPageBreak/>
        <w:t>By completing this assignment, you will:</w:t>
      </w:r>
    </w:p>
    <w:p w14:paraId="548E16BD" w14:textId="69261DDA" w:rsidR="5819DF1B" w:rsidRPr="001A10CE" w:rsidRDefault="5819DF1B" w:rsidP="5819DF1B">
      <w:pPr>
        <w:spacing w:after="0" w:line="276" w:lineRule="auto"/>
        <w:ind w:left="720"/>
        <w:rPr>
          <w:rFonts w:ascii="Arial" w:eastAsia="Arial" w:hAnsi="Arial" w:cs="Arial"/>
        </w:rPr>
      </w:pPr>
    </w:p>
    <w:p w14:paraId="7D26F818" w14:textId="5F58505C" w:rsidR="6E283A92" w:rsidRPr="001A10CE" w:rsidRDefault="6E283A92" w:rsidP="5819DF1B">
      <w:pPr>
        <w:numPr>
          <w:ilvl w:val="0"/>
          <w:numId w:val="3"/>
        </w:numPr>
        <w:spacing w:after="0" w:line="276" w:lineRule="auto"/>
        <w:rPr>
          <w:rFonts w:ascii="Arial" w:eastAsia="Arial" w:hAnsi="Arial" w:cs="Arial"/>
        </w:rPr>
      </w:pPr>
      <w:r w:rsidRPr="001A10CE">
        <w:rPr>
          <w:rFonts w:ascii="Arial" w:eastAsia="Arial" w:hAnsi="Arial" w:cs="Arial"/>
        </w:rPr>
        <w:t>Demonstrate the ability to respond to common interview questions using a structured approach (e.g., STAR method for behavioral questions).</w:t>
      </w:r>
    </w:p>
    <w:p w14:paraId="2851D6A9" w14:textId="7C7F77C2" w:rsidR="6E283A92" w:rsidRPr="001A10CE" w:rsidRDefault="6E283A92" w:rsidP="5819DF1B">
      <w:pPr>
        <w:numPr>
          <w:ilvl w:val="0"/>
          <w:numId w:val="3"/>
        </w:numPr>
        <w:spacing w:after="0" w:line="276" w:lineRule="auto"/>
        <w:rPr>
          <w:rFonts w:ascii="Arial" w:eastAsia="Arial" w:hAnsi="Arial" w:cs="Arial"/>
        </w:rPr>
      </w:pPr>
      <w:r w:rsidRPr="001A10CE">
        <w:rPr>
          <w:rFonts w:ascii="Arial" w:eastAsia="Arial" w:hAnsi="Arial" w:cs="Arial"/>
        </w:rPr>
        <w:t>Practice and evaluate verbal and non-verbal communication skills, including tone, clarity, eye contact, and professional demeanor.</w:t>
      </w:r>
    </w:p>
    <w:p w14:paraId="355C268B" w14:textId="29FCCF79" w:rsidR="6E283A92" w:rsidRPr="001A10CE" w:rsidRDefault="6E283A92" w:rsidP="5819DF1B">
      <w:pPr>
        <w:numPr>
          <w:ilvl w:val="0"/>
          <w:numId w:val="3"/>
        </w:numPr>
        <w:spacing w:after="0" w:line="276" w:lineRule="auto"/>
        <w:rPr>
          <w:rFonts w:ascii="Arial" w:eastAsia="Arial" w:hAnsi="Arial" w:cs="Arial"/>
        </w:rPr>
      </w:pPr>
      <w:r w:rsidRPr="001A10CE">
        <w:rPr>
          <w:rFonts w:ascii="Arial" w:eastAsia="Arial" w:hAnsi="Arial" w:cs="Arial"/>
        </w:rPr>
        <w:t>Gain familiarity with questions relevant to your field of study or career goals.</w:t>
      </w:r>
    </w:p>
    <w:p w14:paraId="22E9BA5B" w14:textId="6BDB7481" w:rsidR="6E283A92" w:rsidRPr="001A10CE" w:rsidRDefault="6E283A92" w:rsidP="5819DF1B">
      <w:pPr>
        <w:numPr>
          <w:ilvl w:val="0"/>
          <w:numId w:val="3"/>
        </w:numPr>
        <w:spacing w:after="0" w:line="276" w:lineRule="auto"/>
        <w:rPr>
          <w:rFonts w:ascii="Arial" w:eastAsia="Arial" w:hAnsi="Arial" w:cs="Arial"/>
        </w:rPr>
      </w:pPr>
      <w:r w:rsidRPr="001A10CE">
        <w:rPr>
          <w:rFonts w:ascii="Arial" w:eastAsia="Arial" w:hAnsi="Arial" w:cs="Arial"/>
        </w:rPr>
        <w:t>Identify strengths and areas for improvement through self-review and/or instructor feedback.</w:t>
      </w:r>
    </w:p>
    <w:p w14:paraId="207A2A8F" w14:textId="5E1F0E62" w:rsidR="5819DF1B" w:rsidRPr="001A10CE" w:rsidRDefault="5819DF1B" w:rsidP="5819DF1B">
      <w:pPr>
        <w:spacing w:after="0" w:line="276" w:lineRule="auto"/>
        <w:ind w:left="1080"/>
        <w:rPr>
          <w:rFonts w:ascii="Arial" w:eastAsia="Arial" w:hAnsi="Arial" w:cs="Arial"/>
        </w:rPr>
      </w:pPr>
    </w:p>
    <w:p w14:paraId="6E62D0A0" w14:textId="2E147771" w:rsidR="6E283A92" w:rsidRPr="001A10CE" w:rsidRDefault="6E283A92" w:rsidP="5819DF1B">
      <w:pPr>
        <w:spacing w:after="0" w:line="276" w:lineRule="auto"/>
        <w:ind w:left="720"/>
        <w:rPr>
          <w:rFonts w:ascii="Arial" w:eastAsia="Arial" w:hAnsi="Arial" w:cs="Arial"/>
          <w:b/>
          <w:bCs/>
        </w:rPr>
      </w:pPr>
      <w:r w:rsidRPr="001A10CE">
        <w:rPr>
          <w:rFonts w:ascii="Arial" w:eastAsia="Arial" w:hAnsi="Arial" w:cs="Arial"/>
          <w:b/>
          <w:bCs/>
        </w:rPr>
        <w:t>Assignment Requirements:</w:t>
      </w:r>
    </w:p>
    <w:p w14:paraId="51DF610E" w14:textId="4A1DAA0D" w:rsidR="5819DF1B" w:rsidRDefault="5819DF1B" w:rsidP="5819DF1B">
      <w:pPr>
        <w:spacing w:after="0" w:line="276" w:lineRule="auto"/>
        <w:ind w:left="720"/>
        <w:rPr>
          <w:rFonts w:ascii="Arial" w:eastAsia="Arial" w:hAnsi="Arial" w:cs="Arial"/>
          <w:highlight w:val="yellow"/>
        </w:rPr>
      </w:pPr>
    </w:p>
    <w:p w14:paraId="7297A7AF" w14:textId="4C60371D" w:rsidR="6E283A92" w:rsidRPr="0046352F" w:rsidRDefault="6E283A92" w:rsidP="5819DF1B">
      <w:pPr>
        <w:pStyle w:val="ListParagraph"/>
        <w:numPr>
          <w:ilvl w:val="0"/>
          <w:numId w:val="1"/>
        </w:numPr>
        <w:spacing w:after="0" w:line="276" w:lineRule="auto"/>
        <w:rPr>
          <w:rFonts w:ascii="Arial" w:eastAsia="Arial" w:hAnsi="Arial" w:cs="Arial"/>
        </w:rPr>
      </w:pPr>
      <w:r w:rsidRPr="0046352F">
        <w:rPr>
          <w:rFonts w:ascii="Arial" w:eastAsia="Arial" w:hAnsi="Arial" w:cs="Arial"/>
        </w:rPr>
        <w:t>Access the Big Interview platform through the OST 604 D2L page.</w:t>
      </w:r>
    </w:p>
    <w:p w14:paraId="28C21C6D" w14:textId="4BD41C26" w:rsidR="6E283A92" w:rsidRPr="0046352F" w:rsidRDefault="6E283A92" w:rsidP="5819DF1B">
      <w:pPr>
        <w:pStyle w:val="ListParagraph"/>
        <w:numPr>
          <w:ilvl w:val="0"/>
          <w:numId w:val="1"/>
        </w:numPr>
        <w:spacing w:after="0" w:line="276" w:lineRule="auto"/>
        <w:rPr>
          <w:rFonts w:ascii="Arial" w:eastAsia="Arial" w:hAnsi="Arial" w:cs="Arial"/>
        </w:rPr>
      </w:pPr>
      <w:r w:rsidRPr="0046352F">
        <w:rPr>
          <w:rFonts w:ascii="Arial" w:eastAsia="Arial" w:hAnsi="Arial" w:cs="Arial"/>
        </w:rPr>
        <w:t xml:space="preserve">Complete the requested recorded interview </w:t>
      </w:r>
      <w:r w:rsidR="05E8B6A2" w:rsidRPr="0046352F">
        <w:rPr>
          <w:rFonts w:ascii="Arial" w:eastAsia="Arial" w:hAnsi="Arial" w:cs="Arial"/>
        </w:rPr>
        <w:t>assignment</w:t>
      </w:r>
      <w:r w:rsidRPr="0046352F">
        <w:rPr>
          <w:rFonts w:ascii="Arial" w:eastAsia="Arial" w:hAnsi="Arial" w:cs="Arial"/>
        </w:rPr>
        <w:t>, which consists of 10 questions.</w:t>
      </w:r>
    </w:p>
    <w:p w14:paraId="4E44FEDB" w14:textId="3812DAF9" w:rsidR="5819DF1B" w:rsidRDefault="5819DF1B" w:rsidP="0046352F">
      <w:pPr>
        <w:spacing w:after="0" w:line="276" w:lineRule="auto"/>
        <w:rPr>
          <w:rFonts w:ascii="Arial" w:hAnsi="Arial" w:cs="Arial"/>
          <w:b/>
          <w:bCs/>
          <w:lang w:bidi="en-US"/>
        </w:rPr>
      </w:pPr>
    </w:p>
    <w:p w14:paraId="331B139F" w14:textId="6B9733A3" w:rsidR="00A10131" w:rsidRPr="00A10131" w:rsidRDefault="00A10131" w:rsidP="00A10131">
      <w:pPr>
        <w:spacing w:after="0" w:line="276" w:lineRule="auto"/>
        <w:ind w:left="720"/>
        <w:rPr>
          <w:rFonts w:ascii="Arial" w:hAnsi="Arial" w:cs="Arial"/>
          <w:b/>
          <w:bCs/>
          <w:lang w:bidi="en-US"/>
        </w:rPr>
      </w:pPr>
      <w:r w:rsidRPr="00A10131">
        <w:rPr>
          <w:rFonts w:ascii="Arial" w:hAnsi="Arial" w:cs="Arial"/>
          <w:b/>
          <w:bCs/>
          <w:lang w:bidi="en-US"/>
        </w:rPr>
        <w:t>OST 604 – IPE Requirements Required Learning Activity:</w:t>
      </w:r>
    </w:p>
    <w:p w14:paraId="30CC7DE6" w14:textId="77777777" w:rsidR="00A10131" w:rsidRPr="00A10131" w:rsidRDefault="00A10131" w:rsidP="00A10131">
      <w:pPr>
        <w:spacing w:after="0" w:line="276" w:lineRule="auto"/>
        <w:ind w:left="720"/>
        <w:rPr>
          <w:rFonts w:ascii="Arial" w:hAnsi="Arial" w:cs="Arial"/>
          <w:b/>
          <w:bCs/>
          <w:lang w:bidi="en-US"/>
        </w:rPr>
      </w:pPr>
    </w:p>
    <w:p w14:paraId="3006B0CE" w14:textId="057046D5" w:rsidR="00A10131" w:rsidRPr="00A10131" w:rsidRDefault="00A10131" w:rsidP="00A10131">
      <w:pPr>
        <w:spacing w:after="0" w:line="276" w:lineRule="auto"/>
        <w:ind w:left="720"/>
        <w:rPr>
          <w:rFonts w:ascii="Arial" w:hAnsi="Arial" w:cs="Arial"/>
          <w:lang w:bidi="en-US"/>
        </w:rPr>
      </w:pPr>
      <w:r w:rsidRPr="00A10131">
        <w:rPr>
          <w:rFonts w:ascii="Arial" w:hAnsi="Arial" w:cs="Arial"/>
          <w:lang w:bidi="en-US"/>
        </w:rPr>
        <w:t xml:space="preserve">During a fourth-year rotation, each student is required to spend one complete shift job shadowing a Registered </w:t>
      </w:r>
      <w:r w:rsidR="00BD56FD" w:rsidRPr="00A10131">
        <w:rPr>
          <w:rFonts w:ascii="Arial" w:hAnsi="Arial" w:cs="Arial"/>
          <w:lang w:bidi="en-US"/>
        </w:rPr>
        <w:t>Nurse.</w:t>
      </w:r>
    </w:p>
    <w:p w14:paraId="0BB996EC" w14:textId="77777777" w:rsidR="00A10131" w:rsidRPr="00A10131" w:rsidRDefault="00A10131" w:rsidP="00382DD3">
      <w:pPr>
        <w:numPr>
          <w:ilvl w:val="0"/>
          <w:numId w:val="39"/>
        </w:numPr>
        <w:spacing w:after="0" w:line="276" w:lineRule="auto"/>
        <w:ind w:firstLine="132"/>
        <w:rPr>
          <w:rFonts w:ascii="Arial" w:hAnsi="Arial" w:cs="Arial"/>
          <w:lang w:bidi="en-US"/>
        </w:rPr>
      </w:pPr>
      <w:r w:rsidRPr="00A10131">
        <w:rPr>
          <w:rFonts w:ascii="Arial" w:hAnsi="Arial" w:cs="Arial"/>
          <w:lang w:bidi="en-US"/>
        </w:rPr>
        <w:t xml:space="preserve">on an </w:t>
      </w:r>
      <w:r w:rsidRPr="00A10131">
        <w:rPr>
          <w:rFonts w:ascii="Arial" w:hAnsi="Arial" w:cs="Arial"/>
          <w:b/>
          <w:bCs/>
          <w:lang w:bidi="en-US"/>
        </w:rPr>
        <w:t>inpatient medical</w:t>
      </w:r>
      <w:r w:rsidRPr="00A10131">
        <w:rPr>
          <w:rFonts w:ascii="Arial" w:hAnsi="Arial" w:cs="Arial"/>
          <w:lang w:bidi="en-US"/>
        </w:rPr>
        <w:t xml:space="preserve"> unit or</w:t>
      </w:r>
    </w:p>
    <w:p w14:paraId="69DF852B" w14:textId="77777777" w:rsidR="00A10131" w:rsidRPr="00A10131" w:rsidRDefault="00A10131" w:rsidP="00382DD3">
      <w:pPr>
        <w:numPr>
          <w:ilvl w:val="0"/>
          <w:numId w:val="39"/>
        </w:numPr>
        <w:spacing w:after="0" w:line="276" w:lineRule="auto"/>
        <w:ind w:left="1440"/>
        <w:rPr>
          <w:rFonts w:ascii="Arial" w:hAnsi="Arial" w:cs="Arial"/>
          <w:lang w:bidi="en-US"/>
        </w:rPr>
      </w:pPr>
      <w:r w:rsidRPr="00A10131">
        <w:rPr>
          <w:rFonts w:ascii="Arial" w:hAnsi="Arial" w:cs="Arial"/>
          <w:lang w:bidi="en-US"/>
        </w:rPr>
        <w:t xml:space="preserve">on an </w:t>
      </w:r>
      <w:r w:rsidRPr="00A10131">
        <w:rPr>
          <w:rFonts w:ascii="Arial" w:hAnsi="Arial" w:cs="Arial"/>
          <w:b/>
          <w:bCs/>
          <w:lang w:bidi="en-US"/>
        </w:rPr>
        <w:t>outpatient</w:t>
      </w:r>
      <w:r w:rsidRPr="00A10131">
        <w:rPr>
          <w:rFonts w:ascii="Arial" w:hAnsi="Arial" w:cs="Arial"/>
          <w:lang w:bidi="en-US"/>
        </w:rPr>
        <w:t xml:space="preserve"> rotation with a nurse navigator or equivalent within a patient centered medical home who assists patients with chronic disease management such as diabetes</w:t>
      </w:r>
    </w:p>
    <w:p w14:paraId="3F04AD9E" w14:textId="77777777" w:rsidR="00A10131" w:rsidRPr="00A10131" w:rsidRDefault="00A10131" w:rsidP="00A10131">
      <w:pPr>
        <w:spacing w:after="0" w:line="276" w:lineRule="auto"/>
        <w:ind w:left="720"/>
        <w:rPr>
          <w:rFonts w:ascii="Arial" w:hAnsi="Arial" w:cs="Arial"/>
          <w:b/>
          <w:bCs/>
          <w:lang w:bidi="en-US"/>
        </w:rPr>
      </w:pPr>
    </w:p>
    <w:p w14:paraId="31856EED" w14:textId="77777777" w:rsidR="00A10131" w:rsidRPr="00A10131" w:rsidRDefault="00A10131" w:rsidP="00A10131">
      <w:pPr>
        <w:spacing w:after="0" w:line="276" w:lineRule="auto"/>
        <w:ind w:left="720"/>
        <w:rPr>
          <w:rFonts w:ascii="Arial" w:hAnsi="Arial" w:cs="Arial"/>
          <w:lang w:bidi="en-US"/>
        </w:rPr>
      </w:pPr>
      <w:r w:rsidRPr="00A10131">
        <w:rPr>
          <w:rFonts w:ascii="Arial" w:hAnsi="Arial" w:cs="Arial"/>
          <w:lang w:bidi="en-US"/>
        </w:rPr>
        <w:t>The learning activity is intended to increase medical student knowledge of the responsibilities of nurses and to promote better understanding of RN contributions to the health care team.</w:t>
      </w:r>
    </w:p>
    <w:p w14:paraId="66FD3C7B" w14:textId="77777777" w:rsidR="00A10131" w:rsidRPr="00A10131" w:rsidRDefault="00A10131" w:rsidP="00A10131">
      <w:pPr>
        <w:spacing w:after="0" w:line="276" w:lineRule="auto"/>
        <w:ind w:left="720"/>
        <w:rPr>
          <w:rFonts w:ascii="Arial" w:hAnsi="Arial" w:cs="Arial"/>
          <w:b/>
          <w:bCs/>
          <w:lang w:bidi="en-US"/>
        </w:rPr>
      </w:pPr>
    </w:p>
    <w:p w14:paraId="1C063857" w14:textId="77777777" w:rsidR="00A10131" w:rsidRPr="00A10131" w:rsidRDefault="00A10131" w:rsidP="00A10131">
      <w:pPr>
        <w:spacing w:after="0" w:line="276" w:lineRule="auto"/>
        <w:ind w:left="720"/>
        <w:rPr>
          <w:rFonts w:ascii="Arial" w:hAnsi="Arial" w:cs="Arial"/>
          <w:b/>
          <w:bCs/>
          <w:lang w:bidi="en-US"/>
        </w:rPr>
      </w:pPr>
      <w:r w:rsidRPr="00A10131">
        <w:rPr>
          <w:rFonts w:ascii="Arial" w:hAnsi="Arial" w:cs="Arial"/>
          <w:b/>
          <w:bCs/>
          <w:lang w:bidi="en-US"/>
        </w:rPr>
        <w:t>Learning Objectives:</w:t>
      </w:r>
    </w:p>
    <w:p w14:paraId="35AC2C89" w14:textId="77777777" w:rsidR="00A10131" w:rsidRPr="00A10131" w:rsidRDefault="00A10131" w:rsidP="00A10131">
      <w:pPr>
        <w:spacing w:after="0" w:line="276" w:lineRule="auto"/>
        <w:ind w:left="720"/>
        <w:rPr>
          <w:rFonts w:ascii="Arial" w:hAnsi="Arial" w:cs="Arial"/>
          <w:b/>
          <w:bCs/>
          <w:lang w:bidi="en-US"/>
        </w:rPr>
      </w:pPr>
    </w:p>
    <w:p w14:paraId="29354FD3" w14:textId="7DDE9F73" w:rsidR="00A10131" w:rsidRPr="00A10131" w:rsidRDefault="00A10131" w:rsidP="00382DD3">
      <w:pPr>
        <w:numPr>
          <w:ilvl w:val="2"/>
          <w:numId w:val="39"/>
        </w:numPr>
        <w:spacing w:after="0" w:line="276" w:lineRule="auto"/>
        <w:ind w:left="1440"/>
        <w:rPr>
          <w:rFonts w:ascii="Arial" w:hAnsi="Arial" w:cs="Arial"/>
          <w:lang w:bidi="en-US"/>
        </w:rPr>
      </w:pPr>
      <w:r w:rsidRPr="00A10131">
        <w:rPr>
          <w:rFonts w:ascii="Arial" w:hAnsi="Arial" w:cs="Arial"/>
          <w:lang w:bidi="en-US"/>
        </w:rPr>
        <w:t>Observe how the RN sets priorities and manages time to accomplish necessary work throughout the shift.</w:t>
      </w:r>
    </w:p>
    <w:p w14:paraId="61D77F89" w14:textId="77777777" w:rsidR="00382DD3" w:rsidRPr="00A10131" w:rsidRDefault="00382DD3" w:rsidP="00382DD3">
      <w:pPr>
        <w:numPr>
          <w:ilvl w:val="1"/>
          <w:numId w:val="39"/>
        </w:numPr>
        <w:spacing w:after="0" w:line="276" w:lineRule="auto"/>
        <w:ind w:left="1440"/>
        <w:rPr>
          <w:rFonts w:ascii="Arial" w:hAnsi="Arial" w:cs="Arial"/>
          <w:lang w:bidi="en-US"/>
        </w:rPr>
      </w:pPr>
      <w:r w:rsidRPr="00A10131">
        <w:rPr>
          <w:rFonts w:ascii="Arial" w:hAnsi="Arial" w:cs="Arial"/>
          <w:lang w:bidi="en-US"/>
        </w:rPr>
        <w:t>Analyze information exchanged during hand-offs such as change of shift report or patient transfer.</w:t>
      </w:r>
    </w:p>
    <w:p w14:paraId="23448968" w14:textId="77777777" w:rsidR="00382DD3" w:rsidRPr="00A10131" w:rsidRDefault="00382DD3" w:rsidP="00382DD3">
      <w:pPr>
        <w:numPr>
          <w:ilvl w:val="1"/>
          <w:numId w:val="39"/>
        </w:numPr>
        <w:spacing w:after="0" w:line="276" w:lineRule="auto"/>
        <w:ind w:left="1440"/>
        <w:rPr>
          <w:rFonts w:ascii="Arial" w:hAnsi="Arial" w:cs="Arial"/>
          <w:lang w:bidi="en-US"/>
        </w:rPr>
      </w:pPr>
      <w:r w:rsidRPr="00A10131">
        <w:rPr>
          <w:rFonts w:ascii="Arial" w:hAnsi="Arial" w:cs="Arial"/>
          <w:lang w:bidi="en-US"/>
        </w:rPr>
        <w:t>Analyze information exchanged during communication to other healthcare team members.</w:t>
      </w:r>
    </w:p>
    <w:p w14:paraId="17581E12" w14:textId="77777777" w:rsidR="00382DD3" w:rsidRPr="00A10131" w:rsidRDefault="00382DD3" w:rsidP="00382DD3">
      <w:pPr>
        <w:numPr>
          <w:ilvl w:val="1"/>
          <w:numId w:val="39"/>
        </w:numPr>
        <w:spacing w:after="0" w:line="276" w:lineRule="auto"/>
        <w:ind w:left="1440"/>
        <w:rPr>
          <w:rFonts w:ascii="Arial" w:hAnsi="Arial" w:cs="Arial"/>
          <w:lang w:bidi="en-US"/>
        </w:rPr>
      </w:pPr>
      <w:r w:rsidRPr="00A10131">
        <w:rPr>
          <w:rFonts w:ascii="Arial" w:hAnsi="Arial" w:cs="Arial"/>
          <w:lang w:bidi="en-US"/>
        </w:rPr>
        <w:t>Identify how medications are reconciled.</w:t>
      </w:r>
    </w:p>
    <w:p w14:paraId="2A86505D" w14:textId="77777777" w:rsidR="00382DD3" w:rsidRPr="00A10131" w:rsidRDefault="00382DD3" w:rsidP="00382DD3">
      <w:pPr>
        <w:numPr>
          <w:ilvl w:val="1"/>
          <w:numId w:val="39"/>
        </w:numPr>
        <w:spacing w:after="0" w:line="276" w:lineRule="auto"/>
        <w:ind w:left="1440"/>
        <w:rPr>
          <w:rFonts w:ascii="Arial" w:hAnsi="Arial" w:cs="Arial"/>
          <w:lang w:bidi="en-US"/>
        </w:rPr>
      </w:pPr>
      <w:r w:rsidRPr="00A10131">
        <w:rPr>
          <w:rFonts w:ascii="Arial" w:hAnsi="Arial" w:cs="Arial"/>
          <w:lang w:bidi="en-US"/>
        </w:rPr>
        <w:t>Recognize actions taken by the RN to promote safety and quality patient care.</w:t>
      </w:r>
    </w:p>
    <w:p w14:paraId="2CC0C144" w14:textId="77777777" w:rsidR="00382DD3" w:rsidRDefault="00382DD3" w:rsidP="00382DD3">
      <w:pPr>
        <w:spacing w:after="0" w:line="276" w:lineRule="auto"/>
        <w:rPr>
          <w:rFonts w:ascii="Arial" w:hAnsi="Arial" w:cs="Arial"/>
          <w:b/>
          <w:bCs/>
          <w:lang w:bidi="en-US"/>
        </w:rPr>
      </w:pPr>
    </w:p>
    <w:p w14:paraId="79C32657" w14:textId="77777777" w:rsidR="00382DD3" w:rsidRPr="00A10131" w:rsidRDefault="00382DD3" w:rsidP="00382DD3">
      <w:pPr>
        <w:spacing w:after="0" w:line="276" w:lineRule="auto"/>
        <w:ind w:left="720"/>
        <w:rPr>
          <w:rFonts w:ascii="Arial" w:hAnsi="Arial" w:cs="Arial"/>
          <w:b/>
          <w:bCs/>
          <w:lang w:bidi="en-US"/>
        </w:rPr>
      </w:pPr>
      <w:r w:rsidRPr="00A10131">
        <w:rPr>
          <w:rFonts w:ascii="Arial" w:hAnsi="Arial" w:cs="Arial"/>
          <w:b/>
          <w:bCs/>
          <w:lang w:bidi="en-US"/>
        </w:rPr>
        <w:t>Description of Learning Activity:</w:t>
      </w:r>
    </w:p>
    <w:p w14:paraId="4EA2D33D" w14:textId="77777777" w:rsidR="00382DD3" w:rsidRPr="00A10131" w:rsidRDefault="00382DD3" w:rsidP="00382DD3">
      <w:pPr>
        <w:spacing w:after="0" w:line="276" w:lineRule="auto"/>
        <w:ind w:left="720"/>
        <w:rPr>
          <w:rFonts w:ascii="Arial" w:hAnsi="Arial" w:cs="Arial"/>
          <w:b/>
          <w:bCs/>
          <w:lang w:bidi="en-US"/>
        </w:rPr>
      </w:pPr>
    </w:p>
    <w:p w14:paraId="578E99E9" w14:textId="77777777" w:rsidR="00382DD3" w:rsidRPr="00A10131" w:rsidRDefault="00382DD3" w:rsidP="00382DD3">
      <w:pPr>
        <w:spacing w:after="0" w:line="276" w:lineRule="auto"/>
        <w:ind w:left="720"/>
        <w:rPr>
          <w:rFonts w:ascii="Arial" w:hAnsi="Arial" w:cs="Arial"/>
          <w:lang w:bidi="en-US"/>
        </w:rPr>
      </w:pPr>
      <w:r w:rsidRPr="00A10131">
        <w:rPr>
          <w:rFonts w:ascii="Arial" w:hAnsi="Arial" w:cs="Arial"/>
          <w:lang w:bidi="en-US"/>
        </w:rPr>
        <w:lastRenderedPageBreak/>
        <w:t xml:space="preserve">For </w:t>
      </w:r>
      <w:r w:rsidRPr="00A10131">
        <w:rPr>
          <w:rFonts w:ascii="Arial" w:hAnsi="Arial" w:cs="Arial"/>
          <w:b/>
          <w:bCs/>
          <w:lang w:bidi="en-US"/>
        </w:rPr>
        <w:t>one complete shift</w:t>
      </w:r>
      <w:r w:rsidRPr="00A10131">
        <w:rPr>
          <w:rFonts w:ascii="Arial" w:hAnsi="Arial" w:cs="Arial"/>
          <w:lang w:bidi="en-US"/>
        </w:rPr>
        <w:t xml:space="preserve"> (including sign in or out/hand-off within the inpatient unit), the student will follow a RN to observe all the work that they perform. The medical student should pay close attention to nursing responsibilities regarding:</w:t>
      </w:r>
    </w:p>
    <w:p w14:paraId="14B355D1" w14:textId="34B4E313" w:rsidR="00382DD3" w:rsidRPr="00A10131" w:rsidRDefault="00382DD3" w:rsidP="00382DD3">
      <w:pPr>
        <w:numPr>
          <w:ilvl w:val="1"/>
          <w:numId w:val="39"/>
        </w:numPr>
        <w:spacing w:after="0" w:line="276" w:lineRule="auto"/>
        <w:rPr>
          <w:rFonts w:ascii="Arial" w:hAnsi="Arial" w:cs="Arial"/>
          <w:lang w:bidi="en-US"/>
        </w:rPr>
      </w:pPr>
      <w:r w:rsidRPr="00A10131">
        <w:rPr>
          <w:rFonts w:ascii="Arial" w:hAnsi="Arial" w:cs="Arial"/>
          <w:lang w:bidi="en-US"/>
        </w:rPr>
        <w:t xml:space="preserve">Patient hand-offs: admissions, transfers and/or change of shift </w:t>
      </w:r>
      <w:r w:rsidR="009B3649" w:rsidRPr="00A10131">
        <w:rPr>
          <w:rFonts w:ascii="Arial" w:hAnsi="Arial" w:cs="Arial"/>
          <w:lang w:bidi="en-US"/>
        </w:rPr>
        <w:t>report.</w:t>
      </w:r>
    </w:p>
    <w:p w14:paraId="3EEFE20E" w14:textId="77777777" w:rsidR="00382DD3" w:rsidRPr="00A10131" w:rsidRDefault="00382DD3" w:rsidP="00382DD3">
      <w:pPr>
        <w:numPr>
          <w:ilvl w:val="1"/>
          <w:numId w:val="39"/>
        </w:numPr>
        <w:spacing w:after="0" w:line="276" w:lineRule="auto"/>
        <w:rPr>
          <w:rFonts w:ascii="Arial" w:hAnsi="Arial" w:cs="Arial"/>
          <w:lang w:bidi="en-US"/>
        </w:rPr>
      </w:pPr>
      <w:r w:rsidRPr="00A10131">
        <w:rPr>
          <w:rFonts w:ascii="Arial" w:hAnsi="Arial" w:cs="Arial"/>
          <w:lang w:bidi="en-US"/>
        </w:rPr>
        <w:t>Nursing care planning</w:t>
      </w:r>
    </w:p>
    <w:p w14:paraId="13C01698" w14:textId="77777777" w:rsidR="00382DD3" w:rsidRPr="00A10131" w:rsidRDefault="00382DD3" w:rsidP="00382DD3">
      <w:pPr>
        <w:numPr>
          <w:ilvl w:val="1"/>
          <w:numId w:val="39"/>
        </w:numPr>
        <w:spacing w:after="0" w:line="276" w:lineRule="auto"/>
        <w:rPr>
          <w:rFonts w:ascii="Arial" w:hAnsi="Arial" w:cs="Arial"/>
          <w:lang w:bidi="en-US"/>
        </w:rPr>
      </w:pPr>
      <w:r w:rsidRPr="00A10131">
        <w:rPr>
          <w:rFonts w:ascii="Arial" w:hAnsi="Arial" w:cs="Arial"/>
          <w:lang w:bidi="en-US"/>
        </w:rPr>
        <w:t>Medication administration practices</w:t>
      </w:r>
    </w:p>
    <w:p w14:paraId="4B2F8116" w14:textId="77777777" w:rsidR="00382DD3" w:rsidRPr="00A10131" w:rsidRDefault="00382DD3" w:rsidP="00382DD3">
      <w:pPr>
        <w:numPr>
          <w:ilvl w:val="1"/>
          <w:numId w:val="39"/>
        </w:numPr>
        <w:spacing w:after="0" w:line="276" w:lineRule="auto"/>
        <w:rPr>
          <w:rFonts w:ascii="Arial" w:hAnsi="Arial" w:cs="Arial"/>
          <w:lang w:bidi="en-US"/>
        </w:rPr>
      </w:pPr>
      <w:r w:rsidRPr="00A10131">
        <w:rPr>
          <w:rFonts w:ascii="Arial" w:hAnsi="Arial" w:cs="Arial"/>
          <w:lang w:bidi="en-US"/>
        </w:rPr>
        <w:t>Clinical documentation</w:t>
      </w:r>
    </w:p>
    <w:p w14:paraId="787807D9" w14:textId="77777777" w:rsidR="00382DD3" w:rsidRPr="00A10131" w:rsidRDefault="00382DD3" w:rsidP="00382DD3">
      <w:pPr>
        <w:numPr>
          <w:ilvl w:val="1"/>
          <w:numId w:val="39"/>
        </w:numPr>
        <w:spacing w:after="0" w:line="276" w:lineRule="auto"/>
        <w:rPr>
          <w:rFonts w:ascii="Arial" w:hAnsi="Arial" w:cs="Arial"/>
          <w:lang w:bidi="en-US"/>
        </w:rPr>
      </w:pPr>
      <w:r w:rsidRPr="00A10131">
        <w:rPr>
          <w:rFonts w:ascii="Arial" w:hAnsi="Arial" w:cs="Arial"/>
          <w:lang w:bidi="en-US"/>
        </w:rPr>
        <w:t>Discharge planning</w:t>
      </w:r>
    </w:p>
    <w:p w14:paraId="2FD20E63" w14:textId="77777777" w:rsidR="00382DD3" w:rsidRPr="00A10131" w:rsidRDefault="00382DD3" w:rsidP="00382DD3">
      <w:pPr>
        <w:numPr>
          <w:ilvl w:val="1"/>
          <w:numId w:val="39"/>
        </w:numPr>
        <w:spacing w:after="0" w:line="276" w:lineRule="auto"/>
        <w:rPr>
          <w:rFonts w:ascii="Arial" w:hAnsi="Arial" w:cs="Arial"/>
          <w:lang w:bidi="en-US"/>
        </w:rPr>
      </w:pPr>
      <w:r w:rsidRPr="00A10131">
        <w:rPr>
          <w:rFonts w:ascii="Arial" w:hAnsi="Arial" w:cs="Arial"/>
          <w:lang w:bidi="en-US"/>
        </w:rPr>
        <w:t>Reconciliation of medications</w:t>
      </w:r>
    </w:p>
    <w:p w14:paraId="287EBDDD" w14:textId="0E1533CC" w:rsidR="00382DD3" w:rsidRPr="00A10131" w:rsidRDefault="00382DD3" w:rsidP="00382DD3">
      <w:pPr>
        <w:numPr>
          <w:ilvl w:val="1"/>
          <w:numId w:val="39"/>
        </w:numPr>
        <w:spacing w:after="0" w:line="276" w:lineRule="auto"/>
        <w:rPr>
          <w:rFonts w:ascii="Arial" w:hAnsi="Arial" w:cs="Arial"/>
          <w:lang w:bidi="en-US"/>
        </w:rPr>
      </w:pPr>
      <w:r w:rsidRPr="00A10131">
        <w:rPr>
          <w:rFonts w:ascii="Arial" w:hAnsi="Arial" w:cs="Arial"/>
          <w:lang w:bidi="en-US"/>
        </w:rPr>
        <w:t xml:space="preserve">Other patient care activities that </w:t>
      </w:r>
      <w:r w:rsidR="009B3649" w:rsidRPr="00A10131">
        <w:rPr>
          <w:rFonts w:ascii="Arial" w:hAnsi="Arial" w:cs="Arial"/>
          <w:lang w:bidi="en-US"/>
        </w:rPr>
        <w:t>arise.</w:t>
      </w:r>
    </w:p>
    <w:p w14:paraId="21468F38" w14:textId="77777777" w:rsidR="00382DD3" w:rsidRDefault="00382DD3" w:rsidP="00382DD3">
      <w:pPr>
        <w:spacing w:after="0" w:line="276" w:lineRule="auto"/>
        <w:ind w:left="720"/>
        <w:rPr>
          <w:rFonts w:ascii="Arial" w:hAnsi="Arial" w:cs="Arial"/>
          <w:b/>
          <w:bCs/>
          <w:lang w:bidi="en-US"/>
        </w:rPr>
      </w:pPr>
    </w:p>
    <w:p w14:paraId="2AF11935" w14:textId="77777777" w:rsidR="00382DD3" w:rsidRPr="00A10131" w:rsidRDefault="00382DD3" w:rsidP="00382DD3">
      <w:pPr>
        <w:spacing w:after="0" w:line="276" w:lineRule="auto"/>
        <w:ind w:left="720"/>
        <w:rPr>
          <w:rFonts w:ascii="Arial" w:hAnsi="Arial" w:cs="Arial"/>
          <w:lang w:bidi="en-US"/>
        </w:rPr>
      </w:pPr>
      <w:r w:rsidRPr="00A10131">
        <w:rPr>
          <w:rFonts w:ascii="Arial" w:hAnsi="Arial" w:cs="Arial"/>
          <w:lang w:bidi="en-US"/>
        </w:rPr>
        <w:t>At the conclusion of this shadowing experience, the student will ask the RN to complete a brief form evaluating the medical student’s participation in this activity. The medical student must submit this form via D2L dropbox labeled “IPE Dropbox” as documentation that this requirement has been completed.</w:t>
      </w:r>
    </w:p>
    <w:p w14:paraId="7E60D320" w14:textId="77777777" w:rsidR="00382DD3" w:rsidRPr="00A10131" w:rsidRDefault="00382DD3" w:rsidP="00382DD3">
      <w:pPr>
        <w:spacing w:after="0" w:line="276" w:lineRule="auto"/>
        <w:ind w:left="720"/>
        <w:rPr>
          <w:rFonts w:ascii="Arial" w:hAnsi="Arial" w:cs="Arial"/>
          <w:lang w:bidi="en-US"/>
        </w:rPr>
      </w:pPr>
    </w:p>
    <w:p w14:paraId="639080C3" w14:textId="77777777" w:rsidR="00382DD3" w:rsidRDefault="00382DD3" w:rsidP="00382DD3">
      <w:pPr>
        <w:spacing w:after="0" w:line="276" w:lineRule="auto"/>
        <w:ind w:left="720"/>
        <w:rPr>
          <w:rFonts w:ascii="Arial" w:hAnsi="Arial" w:cs="Arial"/>
          <w:lang w:bidi="en-US"/>
        </w:rPr>
      </w:pPr>
      <w:r w:rsidRPr="00A10131">
        <w:rPr>
          <w:rFonts w:ascii="Arial" w:hAnsi="Arial" w:cs="Arial"/>
          <w:lang w:bidi="en-US"/>
        </w:rPr>
        <w:t>In preparation for this IPE shadow activity, the student is required to complete the YouTube videos on D2l. The requirement includes watching each video in its entirety.</w:t>
      </w:r>
    </w:p>
    <w:p w14:paraId="165D08DD" w14:textId="7EE11933" w:rsidR="00382DD3" w:rsidRPr="006532FA" w:rsidRDefault="00382DD3" w:rsidP="006532FA">
      <w:pPr>
        <w:pStyle w:val="ListParagraph"/>
        <w:spacing w:after="0" w:line="276" w:lineRule="auto"/>
        <w:ind w:left="1800"/>
        <w:rPr>
          <w:rStyle w:val="Hyperlink"/>
          <w:rFonts w:ascii="Arial" w:hAnsi="Arial" w:cs="Arial"/>
          <w:color w:val="auto"/>
          <w:u w:val="none"/>
          <w:lang w:bidi="en-US"/>
        </w:rPr>
      </w:pPr>
      <w:bookmarkStart w:id="20" w:name="_Hlk199937046"/>
    </w:p>
    <w:p w14:paraId="11A1BCB8" w14:textId="382E5B02" w:rsidR="006532FA" w:rsidRPr="006532FA" w:rsidRDefault="006532FA" w:rsidP="006532FA">
      <w:pPr>
        <w:pStyle w:val="ListParagraph"/>
        <w:numPr>
          <w:ilvl w:val="1"/>
          <w:numId w:val="10"/>
        </w:numPr>
        <w:spacing w:after="0" w:line="276" w:lineRule="auto"/>
        <w:rPr>
          <w:rFonts w:ascii="Arial" w:hAnsi="Arial" w:cs="Arial"/>
          <w:lang w:bidi="en-US"/>
        </w:rPr>
      </w:pPr>
      <w:r w:rsidRPr="006532FA">
        <w:rPr>
          <w:rFonts w:ascii="Arial" w:hAnsi="Arial" w:cs="Arial"/>
          <w:lang w:bidi="en-US"/>
        </w:rPr>
        <w:t xml:space="preserve">Why this IPE exercise? </w:t>
      </w:r>
      <w:hyperlink r:id="rId22">
        <w:r w:rsidRPr="006532FA">
          <w:rPr>
            <w:rStyle w:val="Hyperlink"/>
            <w:rFonts w:ascii="Arial" w:hAnsi="Arial" w:cs="Arial"/>
            <w:lang w:bidi="en-US"/>
          </w:rPr>
          <w:t>https://www.youtube.com/watch?v=wqXiyVUNbFc</w:t>
        </w:r>
      </w:hyperlink>
    </w:p>
    <w:bookmarkEnd w:id="20"/>
    <w:p w14:paraId="001E249E" w14:textId="1C90B2D7" w:rsidR="00382DD3" w:rsidRPr="006532FA" w:rsidRDefault="00382DD3" w:rsidP="006532FA">
      <w:pPr>
        <w:pStyle w:val="ListParagraph"/>
        <w:numPr>
          <w:ilvl w:val="1"/>
          <w:numId w:val="10"/>
        </w:numPr>
        <w:spacing w:after="0" w:line="276" w:lineRule="auto"/>
        <w:rPr>
          <w:rStyle w:val="Hyperlink"/>
          <w:rFonts w:ascii="Arial" w:hAnsi="Arial" w:cs="Arial"/>
          <w:color w:val="auto"/>
          <w:u w:val="none"/>
          <w:lang w:bidi="en-US"/>
        </w:rPr>
      </w:pPr>
      <w:r w:rsidRPr="006532FA">
        <w:rPr>
          <w:rFonts w:ascii="Arial" w:hAnsi="Arial" w:cs="Arial"/>
          <w:lang w:bidi="en-US"/>
        </w:rPr>
        <w:t>SBAR:</w:t>
      </w:r>
      <w:hyperlink r:id="rId23">
        <w:r w:rsidRPr="006532FA">
          <w:rPr>
            <w:rStyle w:val="Hyperlink"/>
            <w:rFonts w:ascii="Arial" w:hAnsi="Arial" w:cs="Arial"/>
            <w:lang w:bidi="en-US"/>
          </w:rPr>
          <w:t xml:space="preserve"> https://www.youtube.com/watch?v=k1M93SuBVF0</w:t>
        </w:r>
      </w:hyperlink>
    </w:p>
    <w:p w14:paraId="0FD85E97" w14:textId="76299893" w:rsidR="00382DD3" w:rsidRPr="006532FA" w:rsidRDefault="00382DD3" w:rsidP="006532FA">
      <w:pPr>
        <w:pStyle w:val="ListParagraph"/>
        <w:numPr>
          <w:ilvl w:val="1"/>
          <w:numId w:val="10"/>
        </w:numPr>
        <w:spacing w:after="0" w:line="276" w:lineRule="auto"/>
        <w:rPr>
          <w:rStyle w:val="Hyperlink"/>
          <w:rFonts w:ascii="Arial" w:hAnsi="Arial" w:cs="Arial"/>
          <w:color w:val="auto"/>
          <w:u w:val="none"/>
          <w:lang w:bidi="en-US"/>
        </w:rPr>
      </w:pPr>
      <w:r w:rsidRPr="006532FA">
        <w:rPr>
          <w:rFonts w:ascii="Arial" w:hAnsi="Arial" w:cs="Arial"/>
          <w:lang w:bidi="en-US"/>
        </w:rPr>
        <w:t>iSBAR</w:t>
      </w:r>
      <w:hyperlink r:id="rId24">
        <w:r w:rsidRPr="006532FA">
          <w:rPr>
            <w:rStyle w:val="Hyperlink"/>
            <w:rFonts w:ascii="Arial" w:hAnsi="Arial" w:cs="Arial"/>
            <w:lang w:bidi="en-US"/>
          </w:rPr>
          <w:t xml:space="preserve"> https://www.youtube.com/watch?v=h0Ol6CiJAZw</w:t>
        </w:r>
      </w:hyperlink>
    </w:p>
    <w:p w14:paraId="0530663F" w14:textId="77777777" w:rsidR="00382DD3" w:rsidRPr="006532FA" w:rsidRDefault="00382DD3" w:rsidP="006532FA">
      <w:pPr>
        <w:pStyle w:val="ListParagraph"/>
        <w:numPr>
          <w:ilvl w:val="1"/>
          <w:numId w:val="10"/>
        </w:numPr>
        <w:spacing w:after="0" w:line="276" w:lineRule="auto"/>
        <w:rPr>
          <w:rStyle w:val="Hyperlink"/>
          <w:rFonts w:ascii="Arial" w:hAnsi="Arial" w:cs="Arial"/>
          <w:color w:val="auto"/>
          <w:u w:val="none"/>
          <w:lang w:bidi="en-US"/>
        </w:rPr>
      </w:pPr>
      <w:r w:rsidRPr="006532FA">
        <w:rPr>
          <w:noProof/>
          <w:lang w:bidi="en-US"/>
        </w:rPr>
        <mc:AlternateContent>
          <mc:Choice Requires="wps">
            <w:drawing>
              <wp:anchor distT="0" distB="0" distL="114300" distR="114300" simplePos="0" relativeHeight="251658246" behindDoc="0" locked="0" layoutInCell="1" allowOverlap="1" wp14:anchorId="7E5BDD20" wp14:editId="253F17E7">
                <wp:simplePos x="0" y="0"/>
                <wp:positionH relativeFrom="page">
                  <wp:posOffset>2437130</wp:posOffset>
                </wp:positionH>
                <wp:positionV relativeFrom="paragraph">
                  <wp:posOffset>233045</wp:posOffset>
                </wp:positionV>
                <wp:extent cx="41275" cy="10795"/>
                <wp:effectExtent l="0" t="0" r="0" b="31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10795"/>
                        </a:xfrm>
                        <a:prstGeom prst="rect">
                          <a:avLst/>
                        </a:prstGeom>
                        <a:solidFill>
                          <a:srgbClr val="0561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dec="http://schemas.microsoft.com/office/drawing/2017/decorative" xmlns:pic="http://schemas.openxmlformats.org/drawingml/2006/picture" xmlns:a="http://schemas.openxmlformats.org/drawingml/2006/main">
            <w:pict w14:anchorId="3EDAFA19">
              <v:rect id="Rectangle 14" style="position:absolute;margin-left:191.9pt;margin-top:18.35pt;width:3.25pt;height:.8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561c1" stroked="f" w14:anchorId="550BD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">
                <w10:wrap anchorx="page"/>
              </v:rect>
            </w:pict>
          </mc:Fallback>
        </mc:AlternateContent>
      </w:r>
      <w:r w:rsidRPr="006532FA">
        <w:rPr>
          <w:rFonts w:ascii="Arial" w:hAnsi="Arial" w:cs="Arial"/>
          <w:lang w:bidi="en-US"/>
        </w:rPr>
        <w:t>Examples of SBAR</w:t>
      </w:r>
      <w:hyperlink r:id="rId25">
        <w:r w:rsidRPr="006532FA">
          <w:rPr>
            <w:rStyle w:val="Hyperlink"/>
            <w:rFonts w:ascii="Arial" w:hAnsi="Arial" w:cs="Arial"/>
            <w:lang w:bidi="en-US"/>
          </w:rPr>
          <w:t>: https://www.youtube.com/watch?v=_x7OU2pbExk</w:t>
        </w:r>
      </w:hyperlink>
    </w:p>
    <w:p w14:paraId="222DFE15" w14:textId="77777777" w:rsidR="00382DD3" w:rsidRPr="006532FA" w:rsidRDefault="00382DD3" w:rsidP="006532FA">
      <w:pPr>
        <w:pStyle w:val="ListParagraph"/>
        <w:numPr>
          <w:ilvl w:val="1"/>
          <w:numId w:val="10"/>
        </w:numPr>
        <w:spacing w:after="0" w:line="276" w:lineRule="auto"/>
        <w:rPr>
          <w:rStyle w:val="Hyperlink"/>
          <w:rFonts w:ascii="Arial" w:hAnsi="Arial" w:cs="Arial"/>
          <w:color w:val="auto"/>
          <w:u w:val="none"/>
          <w:lang w:bidi="en-US"/>
        </w:rPr>
      </w:pPr>
      <w:r w:rsidRPr="006532FA">
        <w:rPr>
          <w:rFonts w:ascii="Arial" w:hAnsi="Arial" w:cs="Arial"/>
          <w:noProof/>
          <w:lang w:bidi="en-US"/>
        </w:rPr>
        <mc:AlternateContent>
          <mc:Choice Requires="wps">
            <w:drawing>
              <wp:anchor distT="0" distB="0" distL="114300" distR="114300" simplePos="0" relativeHeight="251658240" behindDoc="1" locked="0" layoutInCell="1" allowOverlap="1" wp14:anchorId="0084B564" wp14:editId="7E2F60D7">
                <wp:simplePos x="0" y="0"/>
                <wp:positionH relativeFrom="page">
                  <wp:posOffset>2258695</wp:posOffset>
                </wp:positionH>
                <wp:positionV relativeFrom="paragraph">
                  <wp:posOffset>297180</wp:posOffset>
                </wp:positionV>
                <wp:extent cx="41275" cy="10795"/>
                <wp:effectExtent l="127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10795"/>
                        </a:xfrm>
                        <a:prstGeom prst="rect">
                          <a:avLst/>
                        </a:prstGeom>
                        <a:solidFill>
                          <a:srgbClr val="0561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dec="http://schemas.microsoft.com/office/drawing/2017/decorative" xmlns:pic="http://schemas.openxmlformats.org/drawingml/2006/picture" xmlns:a="http://schemas.openxmlformats.org/drawingml/2006/main">
            <w:pict w14:anchorId="5EEBBF41">
              <v:rect id="Rectangle 15" style="position:absolute;margin-left:177.85pt;margin-top:23.4pt;width:3.2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561c1" stroked="f" w14:anchorId="2E9C70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">
                <w10:wrap anchorx="page"/>
              </v:rect>
            </w:pict>
          </mc:Fallback>
        </mc:AlternateContent>
      </w:r>
      <w:r w:rsidRPr="006532FA">
        <w:rPr>
          <w:rFonts w:ascii="Arial" w:hAnsi="Arial" w:cs="Arial"/>
          <w:noProof/>
          <w:lang w:bidi="en-US"/>
        </w:rPr>
        <mc:AlternateContent>
          <mc:Choice Requires="wps">
            <w:drawing>
              <wp:anchor distT="0" distB="0" distL="114300" distR="114300" simplePos="0" relativeHeight="251658241" behindDoc="1" locked="0" layoutInCell="1" allowOverlap="1" wp14:anchorId="7AA31C0D" wp14:editId="5E782584">
                <wp:simplePos x="0" y="0"/>
                <wp:positionH relativeFrom="page">
                  <wp:posOffset>2505710</wp:posOffset>
                </wp:positionH>
                <wp:positionV relativeFrom="paragraph">
                  <wp:posOffset>232410</wp:posOffset>
                </wp:positionV>
                <wp:extent cx="39370" cy="10795"/>
                <wp:effectExtent l="635" t="1905"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dec="http://schemas.microsoft.com/office/drawing/2017/decorative" xmlns:pic="http://schemas.openxmlformats.org/drawingml/2006/picture" xmlns:a="http://schemas.openxmlformats.org/drawingml/2006/main">
            <w:pict w14:anchorId="75756B3E">
              <v:rect id="Rectangle 16" style="position:absolute;margin-left:197.3pt;margin-top:18.3pt;width:3.1pt;height:.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E1252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">
                <w10:wrap anchorx="page"/>
              </v:rect>
            </w:pict>
          </mc:Fallback>
        </mc:AlternateContent>
      </w:r>
      <w:r w:rsidRPr="006532FA">
        <w:rPr>
          <w:rFonts w:ascii="Arial" w:hAnsi="Arial" w:cs="Arial"/>
          <w:lang w:bidi="en-US"/>
        </w:rPr>
        <w:t xml:space="preserve">IPASS hand offs: </w:t>
      </w:r>
      <w:hyperlink r:id="rId26">
        <w:r w:rsidRPr="006532FA">
          <w:rPr>
            <w:rStyle w:val="Hyperlink"/>
            <w:rFonts w:ascii="Arial" w:hAnsi="Arial" w:cs="Arial"/>
            <w:lang w:bidi="en-US"/>
          </w:rPr>
          <w:t>https://www.youtube.com/watch?v=rEpQC1rIgN4</w:t>
        </w:r>
      </w:hyperlink>
      <w:hyperlink r:id="rId27">
        <w:r w:rsidRPr="006532FA">
          <w:rPr>
            <w:rStyle w:val="Hyperlink"/>
            <w:rFonts w:ascii="Arial" w:hAnsi="Arial" w:cs="Arial"/>
            <w:lang w:bidi="en-US"/>
          </w:rPr>
          <w:t xml:space="preserve"> https://www.youtube.com/watch?v=SZP3uYsnfoM</w:t>
        </w:r>
      </w:hyperlink>
    </w:p>
    <w:p w14:paraId="194BC239" w14:textId="34CF41A1" w:rsidR="00382DD3" w:rsidRPr="006532FA" w:rsidRDefault="00382DD3" w:rsidP="006532FA">
      <w:pPr>
        <w:pStyle w:val="ListParagraph"/>
        <w:numPr>
          <w:ilvl w:val="1"/>
          <w:numId w:val="10"/>
        </w:numPr>
        <w:spacing w:after="0" w:line="276" w:lineRule="auto"/>
        <w:rPr>
          <w:rFonts w:ascii="Arial" w:hAnsi="Arial" w:cs="Arial"/>
          <w:lang w:bidi="en-US"/>
        </w:rPr>
      </w:pPr>
      <w:r w:rsidRPr="006532FA">
        <w:rPr>
          <w:rFonts w:ascii="Arial" w:hAnsi="Arial" w:cs="Arial"/>
          <w:lang w:bidi="en-US"/>
        </w:rPr>
        <w:t>Medication</w:t>
      </w:r>
      <w:r w:rsidR="006532FA" w:rsidRPr="006532FA">
        <w:rPr>
          <w:rFonts w:ascii="Arial" w:hAnsi="Arial" w:cs="Arial"/>
        </w:rPr>
        <w:t xml:space="preserve"> </w:t>
      </w:r>
      <w:r w:rsidRPr="006532FA">
        <w:rPr>
          <w:rFonts w:ascii="Arial" w:hAnsi="Arial" w:cs="Arial"/>
          <w:lang w:bidi="en-US"/>
        </w:rPr>
        <w:t>Reconciliation:</w:t>
      </w:r>
      <w:r w:rsidR="006532FA" w:rsidRPr="006532FA">
        <w:rPr>
          <w:rFonts w:ascii="Arial" w:hAnsi="Arial" w:cs="Arial"/>
        </w:rPr>
        <w:t xml:space="preserve"> </w:t>
      </w:r>
      <w:hyperlink r:id="rId28" w:history="1">
        <w:r w:rsidR="006532FA" w:rsidRPr="006532FA">
          <w:rPr>
            <w:rStyle w:val="Hyperlink"/>
            <w:rFonts w:ascii="Arial" w:hAnsi="Arial" w:cs="Arial"/>
            <w:lang w:bidi="en-US"/>
          </w:rPr>
          <w:t>https://www.youtube.com/watch?v=VxvIaPQP7ZE</w:t>
        </w:r>
      </w:hyperlink>
    </w:p>
    <w:p w14:paraId="15FF0AAD" w14:textId="77777777" w:rsidR="00382DD3" w:rsidRDefault="00382DD3" w:rsidP="00503E57">
      <w:pPr>
        <w:spacing w:after="0" w:line="276" w:lineRule="auto"/>
        <w:rPr>
          <w:rFonts w:ascii="Arial" w:hAnsi="Arial" w:cs="Arial"/>
          <w:b/>
          <w:bCs/>
          <w:lang w:bidi="en-US"/>
        </w:rPr>
      </w:pPr>
    </w:p>
    <w:p w14:paraId="7791F63A" w14:textId="0C73D940" w:rsidR="00477FB5" w:rsidRDefault="00477FB5" w:rsidP="00477FB5">
      <w:pPr>
        <w:spacing w:after="0" w:line="276" w:lineRule="auto"/>
        <w:ind w:left="720"/>
        <w:rPr>
          <w:rFonts w:ascii="Arial" w:hAnsi="Arial" w:cs="Arial"/>
          <w:b/>
          <w:bCs/>
          <w:lang w:bidi="en-US"/>
        </w:rPr>
      </w:pPr>
      <w:r w:rsidRPr="00A10131">
        <w:rPr>
          <w:rFonts w:ascii="Arial" w:hAnsi="Arial" w:cs="Arial"/>
          <w:b/>
          <w:bCs/>
          <w:lang w:bidi="en-US"/>
        </w:rPr>
        <w:t xml:space="preserve">OST 604 – </w:t>
      </w:r>
      <w:r>
        <w:rPr>
          <w:rFonts w:ascii="Arial" w:hAnsi="Arial" w:cs="Arial"/>
          <w:b/>
          <w:bCs/>
          <w:lang w:bidi="en-US"/>
        </w:rPr>
        <w:t>Transfer of Care Assignment</w:t>
      </w:r>
      <w:r w:rsidRPr="00A10131">
        <w:rPr>
          <w:rFonts w:ascii="Arial" w:hAnsi="Arial" w:cs="Arial"/>
          <w:b/>
          <w:bCs/>
          <w:lang w:bidi="en-US"/>
        </w:rPr>
        <w:t>:</w:t>
      </w:r>
    </w:p>
    <w:p w14:paraId="5362166F" w14:textId="75038447" w:rsidR="00477FB5" w:rsidRDefault="00477FB5" w:rsidP="00477FB5">
      <w:pPr>
        <w:spacing w:after="0" w:line="276" w:lineRule="auto"/>
        <w:ind w:left="720"/>
        <w:rPr>
          <w:rFonts w:ascii="Arial" w:hAnsi="Arial" w:cs="Arial"/>
          <w:b/>
          <w:bCs/>
          <w:lang w:bidi="en-US"/>
        </w:rPr>
      </w:pPr>
    </w:p>
    <w:p w14:paraId="4C5FCBD4" w14:textId="676188D4" w:rsidR="003F2A0B" w:rsidRDefault="00477FB5" w:rsidP="00F5048B">
      <w:pPr>
        <w:spacing w:after="0" w:line="276" w:lineRule="auto"/>
        <w:ind w:left="720"/>
        <w:rPr>
          <w:rFonts w:ascii="Arial" w:hAnsi="Arial" w:cs="Arial"/>
          <w:lang w:bidi="en-US"/>
        </w:rPr>
      </w:pPr>
      <w:r>
        <w:rPr>
          <w:rFonts w:ascii="Arial" w:hAnsi="Arial" w:cs="Arial"/>
          <w:lang w:bidi="en-US"/>
        </w:rPr>
        <w:t xml:space="preserve">Students will be required to log into I-Pass and complete </w:t>
      </w:r>
      <w:r w:rsidR="002A0CF7">
        <w:rPr>
          <w:rFonts w:ascii="Arial" w:hAnsi="Arial" w:cs="Arial"/>
          <w:lang w:bidi="en-US"/>
        </w:rPr>
        <w:t>eight</w:t>
      </w:r>
      <w:r w:rsidR="006C1751">
        <w:rPr>
          <w:rFonts w:ascii="Arial" w:hAnsi="Arial" w:cs="Arial"/>
          <w:lang w:bidi="en-US"/>
        </w:rPr>
        <w:t xml:space="preserve"> </w:t>
      </w:r>
      <w:r w:rsidR="002E3AE2">
        <w:rPr>
          <w:rFonts w:ascii="Arial" w:hAnsi="Arial" w:cs="Arial"/>
          <w:lang w:bidi="en-US"/>
        </w:rPr>
        <w:t>cases in I-Pass</w:t>
      </w:r>
      <w:r w:rsidR="00BA4F36">
        <w:rPr>
          <w:rFonts w:ascii="Arial" w:hAnsi="Arial" w:cs="Arial"/>
          <w:lang w:bidi="en-US"/>
        </w:rPr>
        <w:t xml:space="preserve"> </w:t>
      </w:r>
      <w:r w:rsidR="00BA4F36">
        <w:rPr>
          <w:rFonts w:ascii="Arial" w:hAnsi="Arial" w:cs="Arial"/>
          <w:b/>
          <w:bCs/>
          <w:lang w:bidi="en-US"/>
        </w:rPr>
        <w:t xml:space="preserve">with a passing score of </w:t>
      </w:r>
      <w:r w:rsidR="009B3649">
        <w:rPr>
          <w:rFonts w:ascii="Arial" w:hAnsi="Arial" w:cs="Arial"/>
          <w:b/>
          <w:bCs/>
          <w:lang w:bidi="en-US"/>
        </w:rPr>
        <w:t>at least</w:t>
      </w:r>
      <w:r w:rsidR="00BA4F36">
        <w:rPr>
          <w:rFonts w:ascii="Arial" w:hAnsi="Arial" w:cs="Arial"/>
          <w:b/>
          <w:bCs/>
          <w:lang w:bidi="en-US"/>
        </w:rPr>
        <w:t xml:space="preserve"> 80% on each case</w:t>
      </w:r>
      <w:r w:rsidR="002A0CF7">
        <w:rPr>
          <w:rFonts w:ascii="Arial" w:hAnsi="Arial" w:cs="Arial"/>
          <w:lang w:bidi="en-US"/>
        </w:rPr>
        <w:t xml:space="preserve">. </w:t>
      </w:r>
      <w:r w:rsidR="002E3AE2">
        <w:rPr>
          <w:rFonts w:ascii="Arial" w:hAnsi="Arial" w:cs="Arial"/>
          <w:lang w:bidi="en-US"/>
        </w:rPr>
        <w:t xml:space="preserve">Students will need to complete their </w:t>
      </w:r>
      <w:r w:rsidR="002A0CF7" w:rsidRPr="00875F74">
        <w:rPr>
          <w:rFonts w:ascii="Arial" w:hAnsi="Arial" w:cs="Arial"/>
          <w:b/>
          <w:bCs/>
          <w:lang w:bidi="en-US"/>
        </w:rPr>
        <w:t>eight</w:t>
      </w:r>
      <w:r w:rsidR="002E3AE2" w:rsidRPr="00875F74">
        <w:rPr>
          <w:rFonts w:ascii="Arial" w:hAnsi="Arial" w:cs="Arial"/>
          <w:b/>
          <w:bCs/>
          <w:lang w:bidi="en-US"/>
        </w:rPr>
        <w:t xml:space="preserve"> </w:t>
      </w:r>
      <w:r w:rsidR="002E3AE2">
        <w:rPr>
          <w:rFonts w:ascii="Arial" w:hAnsi="Arial" w:cs="Arial"/>
          <w:lang w:bidi="en-US"/>
        </w:rPr>
        <w:t xml:space="preserve">cases by </w:t>
      </w:r>
      <w:r w:rsidR="002E3AE2">
        <w:rPr>
          <w:rFonts w:ascii="Arial" w:hAnsi="Arial" w:cs="Arial"/>
          <w:b/>
          <w:bCs/>
          <w:lang w:bidi="en-US"/>
        </w:rPr>
        <w:t>April 1</w:t>
      </w:r>
      <w:r w:rsidR="00594A43">
        <w:rPr>
          <w:rFonts w:ascii="Arial" w:hAnsi="Arial" w:cs="Arial"/>
          <w:b/>
          <w:bCs/>
          <w:lang w:bidi="en-US"/>
        </w:rPr>
        <w:t>2</w:t>
      </w:r>
      <w:r w:rsidR="002E3AE2">
        <w:rPr>
          <w:rFonts w:ascii="Arial" w:hAnsi="Arial" w:cs="Arial"/>
          <w:b/>
          <w:bCs/>
          <w:lang w:bidi="en-US"/>
        </w:rPr>
        <w:t xml:space="preserve">, </w:t>
      </w:r>
      <w:r w:rsidR="002D2D69">
        <w:rPr>
          <w:rFonts w:ascii="Arial" w:hAnsi="Arial" w:cs="Arial"/>
          <w:b/>
          <w:bCs/>
          <w:lang w:bidi="en-US"/>
        </w:rPr>
        <w:t>202</w:t>
      </w:r>
      <w:r w:rsidR="00594A43">
        <w:rPr>
          <w:rFonts w:ascii="Arial" w:hAnsi="Arial" w:cs="Arial"/>
          <w:b/>
          <w:bCs/>
          <w:lang w:bidi="en-US"/>
        </w:rPr>
        <w:t>6</w:t>
      </w:r>
      <w:r w:rsidR="002D2D69">
        <w:rPr>
          <w:rFonts w:ascii="Arial" w:hAnsi="Arial" w:cs="Arial"/>
          <w:b/>
          <w:bCs/>
          <w:lang w:bidi="en-US"/>
        </w:rPr>
        <w:t>,</w:t>
      </w:r>
      <w:r w:rsidR="002E3AE2">
        <w:rPr>
          <w:rFonts w:ascii="Arial" w:hAnsi="Arial" w:cs="Arial"/>
          <w:lang w:bidi="en-US"/>
        </w:rPr>
        <w:t xml:space="preserve"> and verification of completion of these cases will be done by the Course Assistant reviewing your completion in I-PASS</w:t>
      </w:r>
      <w:r w:rsidR="002A0CF7">
        <w:rPr>
          <w:rFonts w:ascii="Arial" w:hAnsi="Arial" w:cs="Arial"/>
          <w:lang w:bidi="en-US"/>
        </w:rPr>
        <w:t xml:space="preserve">. </w:t>
      </w:r>
      <w:r w:rsidR="002E3AE2">
        <w:rPr>
          <w:rFonts w:ascii="Arial" w:hAnsi="Arial" w:cs="Arial"/>
          <w:lang w:bidi="en-US"/>
        </w:rPr>
        <w:t xml:space="preserve">You can review how to log-in to I-Pass by accessing the I-Pass Login Information Document in the I-Pass Folder on the </w:t>
      </w:r>
      <w:r w:rsidR="00875F74">
        <w:rPr>
          <w:rFonts w:ascii="Arial" w:hAnsi="Arial" w:cs="Arial"/>
          <w:lang w:bidi="en-US"/>
        </w:rPr>
        <w:t>OST 604 D2L page</w:t>
      </w:r>
      <w:r w:rsidR="00AA6E60">
        <w:rPr>
          <w:rFonts w:ascii="Arial" w:hAnsi="Arial" w:cs="Arial"/>
          <w:lang w:bidi="en-US"/>
        </w:rPr>
        <w:t xml:space="preserve">. </w:t>
      </w:r>
    </w:p>
    <w:p w14:paraId="32FC3681" w14:textId="77777777" w:rsidR="007760AD" w:rsidRDefault="007760AD" w:rsidP="003F2A0B">
      <w:pPr>
        <w:spacing w:after="0" w:line="276" w:lineRule="auto"/>
        <w:ind w:left="720"/>
        <w:rPr>
          <w:rFonts w:ascii="Arial" w:hAnsi="Arial" w:cs="Arial"/>
          <w:lang w:bidi="en-US"/>
        </w:rPr>
      </w:pPr>
    </w:p>
    <w:p w14:paraId="3E1D758B" w14:textId="6A9360FA" w:rsidR="003F2A0B" w:rsidRDefault="003F2A0B" w:rsidP="003F2A0B">
      <w:pPr>
        <w:spacing w:after="0" w:line="276" w:lineRule="auto"/>
        <w:ind w:left="720"/>
        <w:rPr>
          <w:rFonts w:ascii="Arial" w:hAnsi="Arial" w:cs="Arial"/>
          <w:lang w:bidi="en-US"/>
        </w:rPr>
      </w:pPr>
      <w:r>
        <w:rPr>
          <w:rFonts w:ascii="Arial" w:hAnsi="Arial" w:cs="Arial"/>
          <w:lang w:bidi="en-US"/>
        </w:rPr>
        <w:t xml:space="preserve">Here </w:t>
      </w:r>
      <w:r w:rsidR="00276F9D">
        <w:rPr>
          <w:rFonts w:ascii="Arial" w:hAnsi="Arial" w:cs="Arial"/>
          <w:lang w:bidi="en-US"/>
        </w:rPr>
        <w:t>is</w:t>
      </w:r>
      <w:r>
        <w:rPr>
          <w:rFonts w:ascii="Arial" w:hAnsi="Arial" w:cs="Arial"/>
          <w:lang w:bidi="en-US"/>
        </w:rPr>
        <w:t xml:space="preserve"> a list of the cases you need to complete in I-Pass:</w:t>
      </w:r>
    </w:p>
    <w:p w14:paraId="02CC1123" w14:textId="2342F860" w:rsidR="006C1751" w:rsidRDefault="006C1751" w:rsidP="003F2A0B">
      <w:pPr>
        <w:spacing w:after="0" w:line="276" w:lineRule="auto"/>
        <w:ind w:left="720"/>
        <w:rPr>
          <w:rFonts w:ascii="Arial" w:hAnsi="Arial" w:cs="Arial"/>
          <w:lang w:bidi="en-US"/>
        </w:rPr>
      </w:pPr>
    </w:p>
    <w:p w14:paraId="5B3F4068" w14:textId="6EB83CCE" w:rsidR="006C1751" w:rsidRDefault="006C1751" w:rsidP="003F2A0B">
      <w:pPr>
        <w:spacing w:after="0" w:line="276" w:lineRule="auto"/>
        <w:ind w:left="720"/>
        <w:rPr>
          <w:rFonts w:ascii="Arial" w:hAnsi="Arial" w:cs="Arial"/>
          <w:lang w:bidi="en-US"/>
        </w:rPr>
      </w:pPr>
      <w:bookmarkStart w:id="21" w:name="_Hlk113345925"/>
      <w:r>
        <w:rPr>
          <w:rFonts w:ascii="Arial" w:hAnsi="Arial" w:cs="Arial"/>
          <w:lang w:bidi="en-US"/>
        </w:rPr>
        <w:t>Handoff Case</w:t>
      </w:r>
      <w:r w:rsidR="00875F74">
        <w:rPr>
          <w:rFonts w:ascii="Arial" w:hAnsi="Arial" w:cs="Arial"/>
          <w:lang w:bidi="en-US"/>
        </w:rPr>
        <w:t>s</w:t>
      </w:r>
      <w:r>
        <w:rPr>
          <w:rFonts w:ascii="Arial" w:hAnsi="Arial" w:cs="Arial"/>
          <w:lang w:bidi="en-US"/>
        </w:rPr>
        <w:t>:</w:t>
      </w:r>
    </w:p>
    <w:p w14:paraId="3C8EB108" w14:textId="5458EF0F" w:rsidR="006C1751" w:rsidRDefault="006C1751" w:rsidP="003F2A0B">
      <w:pPr>
        <w:spacing w:after="0" w:line="276" w:lineRule="auto"/>
        <w:ind w:left="720"/>
        <w:rPr>
          <w:rFonts w:ascii="Arial" w:hAnsi="Arial" w:cs="Arial"/>
          <w:lang w:bidi="en-US"/>
        </w:rPr>
      </w:pPr>
      <w:r>
        <w:rPr>
          <w:rFonts w:ascii="Arial" w:hAnsi="Arial" w:cs="Arial"/>
          <w:lang w:bidi="en-US"/>
        </w:rPr>
        <w:tab/>
        <w:t>Jonathan Baker</w:t>
      </w:r>
    </w:p>
    <w:p w14:paraId="72D7FA39" w14:textId="5F9A9796" w:rsidR="006C1751" w:rsidRDefault="006C1751" w:rsidP="003F2A0B">
      <w:pPr>
        <w:spacing w:after="0" w:line="276" w:lineRule="auto"/>
        <w:ind w:left="720"/>
        <w:rPr>
          <w:rFonts w:ascii="Arial" w:hAnsi="Arial" w:cs="Arial"/>
          <w:lang w:bidi="en-US"/>
        </w:rPr>
      </w:pPr>
      <w:r>
        <w:rPr>
          <w:rFonts w:ascii="Arial" w:hAnsi="Arial" w:cs="Arial"/>
          <w:lang w:bidi="en-US"/>
        </w:rPr>
        <w:tab/>
        <w:t>Barbara Johnson</w:t>
      </w:r>
    </w:p>
    <w:p w14:paraId="2440BEFE" w14:textId="63381FA4" w:rsidR="006C1751" w:rsidRDefault="006C1751" w:rsidP="006C1751">
      <w:pPr>
        <w:spacing w:after="0" w:line="276" w:lineRule="auto"/>
        <w:ind w:left="720"/>
        <w:rPr>
          <w:rFonts w:ascii="Arial" w:hAnsi="Arial" w:cs="Arial"/>
          <w:lang w:bidi="en-US"/>
        </w:rPr>
      </w:pPr>
      <w:r>
        <w:rPr>
          <w:rFonts w:ascii="Arial" w:hAnsi="Arial" w:cs="Arial"/>
          <w:lang w:bidi="en-US"/>
        </w:rPr>
        <w:tab/>
        <w:t>Betty Draper</w:t>
      </w:r>
    </w:p>
    <w:p w14:paraId="7B22D115" w14:textId="2C00353A" w:rsidR="006C1751" w:rsidRDefault="006C1751" w:rsidP="006C1751">
      <w:pPr>
        <w:spacing w:after="0" w:line="276" w:lineRule="auto"/>
        <w:ind w:left="720"/>
        <w:rPr>
          <w:rFonts w:ascii="Arial" w:hAnsi="Arial" w:cs="Arial"/>
          <w:lang w:bidi="en-US"/>
        </w:rPr>
      </w:pPr>
      <w:r>
        <w:rPr>
          <w:rFonts w:ascii="Arial" w:hAnsi="Arial" w:cs="Arial"/>
          <w:lang w:bidi="en-US"/>
        </w:rPr>
        <w:tab/>
        <w:t>Peter Smith</w:t>
      </w:r>
    </w:p>
    <w:p w14:paraId="0D0E0A92" w14:textId="77777777" w:rsidR="00875F74" w:rsidRDefault="00875F74" w:rsidP="003F2A0B">
      <w:pPr>
        <w:spacing w:after="0" w:line="276" w:lineRule="auto"/>
        <w:ind w:left="720"/>
        <w:rPr>
          <w:rFonts w:ascii="Arial" w:hAnsi="Arial" w:cs="Arial"/>
          <w:lang w:bidi="en-US"/>
        </w:rPr>
      </w:pPr>
    </w:p>
    <w:p w14:paraId="3D0859D9" w14:textId="2D01ACC3" w:rsidR="006C1751" w:rsidRDefault="006C1751" w:rsidP="003F2A0B">
      <w:pPr>
        <w:spacing w:after="0" w:line="276" w:lineRule="auto"/>
        <w:ind w:left="720"/>
        <w:rPr>
          <w:rFonts w:ascii="Arial" w:hAnsi="Arial" w:cs="Arial"/>
          <w:lang w:bidi="en-US"/>
        </w:rPr>
      </w:pPr>
      <w:r>
        <w:rPr>
          <w:rFonts w:ascii="Arial" w:hAnsi="Arial" w:cs="Arial"/>
          <w:lang w:bidi="en-US"/>
        </w:rPr>
        <w:lastRenderedPageBreak/>
        <w:t>Synthesis Case</w:t>
      </w:r>
      <w:r w:rsidR="00875F74">
        <w:rPr>
          <w:rFonts w:ascii="Arial" w:hAnsi="Arial" w:cs="Arial"/>
          <w:lang w:bidi="en-US"/>
        </w:rPr>
        <w:t>s</w:t>
      </w:r>
      <w:r>
        <w:rPr>
          <w:rFonts w:ascii="Arial" w:hAnsi="Arial" w:cs="Arial"/>
          <w:lang w:bidi="en-US"/>
        </w:rPr>
        <w:t>:</w:t>
      </w:r>
    </w:p>
    <w:p w14:paraId="18088C70" w14:textId="58163201" w:rsidR="006C1751" w:rsidRDefault="006C1751" w:rsidP="003F2A0B">
      <w:pPr>
        <w:spacing w:after="0" w:line="276" w:lineRule="auto"/>
        <w:ind w:left="720"/>
        <w:rPr>
          <w:rFonts w:ascii="Arial" w:hAnsi="Arial" w:cs="Arial"/>
          <w:lang w:bidi="en-US"/>
        </w:rPr>
      </w:pPr>
      <w:r>
        <w:rPr>
          <w:rFonts w:ascii="Arial" w:hAnsi="Arial" w:cs="Arial"/>
          <w:lang w:bidi="en-US"/>
        </w:rPr>
        <w:tab/>
      </w:r>
      <w:r w:rsidR="006D0234">
        <w:rPr>
          <w:rFonts w:ascii="Arial" w:hAnsi="Arial" w:cs="Arial"/>
          <w:lang w:bidi="en-US"/>
        </w:rPr>
        <w:t>Peter Smith</w:t>
      </w:r>
    </w:p>
    <w:p w14:paraId="621D0313" w14:textId="5A446BD4" w:rsidR="006C1751" w:rsidRDefault="006C1751" w:rsidP="003F2A0B">
      <w:pPr>
        <w:spacing w:after="0" w:line="276" w:lineRule="auto"/>
        <w:ind w:left="720"/>
        <w:rPr>
          <w:rFonts w:ascii="Arial" w:hAnsi="Arial" w:cs="Arial"/>
          <w:lang w:bidi="en-US"/>
        </w:rPr>
      </w:pPr>
      <w:r>
        <w:rPr>
          <w:rFonts w:ascii="Arial" w:hAnsi="Arial" w:cs="Arial"/>
          <w:lang w:bidi="en-US"/>
        </w:rPr>
        <w:tab/>
        <w:t>Martin James</w:t>
      </w:r>
    </w:p>
    <w:p w14:paraId="0DE993BD" w14:textId="3C2BB65A" w:rsidR="006C1751" w:rsidRDefault="006C1751" w:rsidP="003F2A0B">
      <w:pPr>
        <w:spacing w:after="0" w:line="276" w:lineRule="auto"/>
        <w:ind w:left="720"/>
        <w:rPr>
          <w:rFonts w:ascii="Arial" w:hAnsi="Arial" w:cs="Arial"/>
          <w:lang w:bidi="en-US"/>
        </w:rPr>
      </w:pPr>
      <w:r>
        <w:rPr>
          <w:rFonts w:ascii="Arial" w:hAnsi="Arial" w:cs="Arial"/>
          <w:lang w:bidi="en-US"/>
        </w:rPr>
        <w:tab/>
        <w:t>Donald Brockman</w:t>
      </w:r>
    </w:p>
    <w:p w14:paraId="73FF75A8" w14:textId="668933DE" w:rsidR="006C1751" w:rsidRDefault="006C1751" w:rsidP="003F2A0B">
      <w:pPr>
        <w:spacing w:after="0" w:line="276" w:lineRule="auto"/>
        <w:ind w:left="720"/>
        <w:rPr>
          <w:rFonts w:ascii="Arial" w:hAnsi="Arial" w:cs="Arial"/>
          <w:lang w:bidi="en-US"/>
        </w:rPr>
      </w:pPr>
      <w:r>
        <w:rPr>
          <w:rFonts w:ascii="Arial" w:hAnsi="Arial" w:cs="Arial"/>
          <w:lang w:bidi="en-US"/>
        </w:rPr>
        <w:tab/>
        <w:t>Greg Turner</w:t>
      </w:r>
    </w:p>
    <w:p w14:paraId="3897ADE1" w14:textId="2DF66F99" w:rsidR="006D0234" w:rsidRDefault="006D0234" w:rsidP="003F2A0B">
      <w:pPr>
        <w:spacing w:after="0" w:line="276" w:lineRule="auto"/>
        <w:ind w:left="720"/>
        <w:rPr>
          <w:rFonts w:ascii="Arial" w:hAnsi="Arial" w:cs="Arial"/>
          <w:lang w:bidi="en-US"/>
        </w:rPr>
      </w:pPr>
    </w:p>
    <w:p w14:paraId="622418C5" w14:textId="37B22C2E" w:rsidR="006D0234" w:rsidRPr="006D0234" w:rsidRDefault="006D0234" w:rsidP="003F2A0B">
      <w:pPr>
        <w:spacing w:after="0" w:line="276" w:lineRule="auto"/>
        <w:ind w:left="720"/>
        <w:rPr>
          <w:rFonts w:ascii="Arial" w:hAnsi="Arial" w:cs="Arial"/>
          <w:i/>
          <w:iCs/>
          <w:lang w:bidi="en-US"/>
        </w:rPr>
      </w:pPr>
      <w:r w:rsidRPr="006D0234">
        <w:rPr>
          <w:rFonts w:ascii="Arial" w:hAnsi="Arial" w:cs="Arial"/>
          <w:i/>
          <w:iCs/>
          <w:lang w:bidi="en-US"/>
        </w:rPr>
        <w:t>* Peter Smith will be used for both a Handoff and Synthesis case type.</w:t>
      </w:r>
    </w:p>
    <w:p w14:paraId="03933049" w14:textId="0E59AE50" w:rsidR="006C1751" w:rsidRDefault="006C1751" w:rsidP="003F2A0B">
      <w:pPr>
        <w:spacing w:after="0" w:line="276" w:lineRule="auto"/>
        <w:ind w:left="720"/>
        <w:rPr>
          <w:rFonts w:ascii="Arial" w:hAnsi="Arial" w:cs="Arial"/>
          <w:lang w:bidi="en-US"/>
        </w:rPr>
      </w:pPr>
    </w:p>
    <w:p w14:paraId="2180EA5D" w14:textId="5E5E1D61" w:rsidR="006C1751" w:rsidRDefault="006C1751" w:rsidP="003F2A0B">
      <w:pPr>
        <w:spacing w:after="0" w:line="276" w:lineRule="auto"/>
        <w:ind w:left="720"/>
        <w:rPr>
          <w:rFonts w:ascii="Arial" w:hAnsi="Arial" w:cs="Arial"/>
          <w:b/>
          <w:bCs/>
          <w:lang w:bidi="en-US"/>
        </w:rPr>
      </w:pPr>
      <w:r w:rsidRPr="006C1751">
        <w:rPr>
          <w:rFonts w:ascii="Arial" w:hAnsi="Arial" w:cs="Arial"/>
          <w:b/>
          <w:bCs/>
          <w:lang w:bidi="en-US"/>
        </w:rPr>
        <w:t>AACOM Graduating Senior Survey</w:t>
      </w:r>
    </w:p>
    <w:p w14:paraId="5B99FC2F" w14:textId="548EF75C" w:rsidR="006C1751" w:rsidRDefault="006C1751" w:rsidP="003F2A0B">
      <w:pPr>
        <w:spacing w:after="0" w:line="276" w:lineRule="auto"/>
        <w:ind w:left="720"/>
        <w:rPr>
          <w:rFonts w:ascii="Arial" w:hAnsi="Arial" w:cs="Arial"/>
          <w:b/>
          <w:bCs/>
          <w:lang w:bidi="en-US"/>
        </w:rPr>
      </w:pPr>
    </w:p>
    <w:bookmarkEnd w:id="21"/>
    <w:p w14:paraId="65309B2A" w14:textId="7B067C9B" w:rsidR="006C1751" w:rsidRPr="00875F74" w:rsidRDefault="006C1751" w:rsidP="00875F74">
      <w:pPr>
        <w:ind w:left="720"/>
        <w:rPr>
          <w:rFonts w:ascii="Arial" w:hAnsi="Arial" w:cs="Arial"/>
        </w:rPr>
      </w:pPr>
      <w:r w:rsidRPr="00875F74">
        <w:rPr>
          <w:rFonts w:ascii="Arial" w:hAnsi="Arial" w:cs="Arial"/>
        </w:rPr>
        <w:t>A requirement of the OST 604 course is for each student to complete the AACOM Graduating Senior survey. Each year, the American Association of Colleges of Osteopathic Medicine surveys graduating osteopathic medical students on their student debt, career plans, and medical education. AACOM and other educational policy organizations monitor this information and use it to influence public policy</w:t>
      </w:r>
      <w:r w:rsidR="002A0CF7" w:rsidRPr="00875F74">
        <w:rPr>
          <w:rFonts w:ascii="Arial" w:hAnsi="Arial" w:cs="Arial"/>
        </w:rPr>
        <w:t xml:space="preserve">. </w:t>
      </w:r>
    </w:p>
    <w:p w14:paraId="4873F732" w14:textId="3B60FA2B" w:rsidR="006C1751" w:rsidRPr="00875F74" w:rsidRDefault="006C1751" w:rsidP="00875F74">
      <w:pPr>
        <w:ind w:left="720"/>
        <w:rPr>
          <w:rFonts w:ascii="Arial" w:hAnsi="Arial" w:cs="Arial"/>
        </w:rPr>
      </w:pPr>
      <w:r w:rsidRPr="00875F74">
        <w:rPr>
          <w:rFonts w:ascii="Arial" w:hAnsi="Arial" w:cs="Arial"/>
        </w:rPr>
        <w:t>This requirement is rooted in the core competencies of systems-based practice and practice-based learning and improvement, which address the use of self-evaluation and review of data to promote strategies and drive change in the health care delivery. Contributing meaningful data through surveys and other methods is necessary to measure outcomes in healthcare; in the same way, input from MSUCOM graduating seniors will assist AACOM in accurately representing your experience in its national data</w:t>
      </w:r>
      <w:r w:rsidR="002A0CF7" w:rsidRPr="00875F74">
        <w:rPr>
          <w:rFonts w:ascii="Arial" w:hAnsi="Arial" w:cs="Arial"/>
        </w:rPr>
        <w:t xml:space="preserve">. </w:t>
      </w:r>
      <w:r w:rsidRPr="00875F74">
        <w:rPr>
          <w:rFonts w:ascii="Arial" w:hAnsi="Arial" w:cs="Arial"/>
        </w:rPr>
        <w:t>Your participation will also ensure that AACOM can provide the college with meaningful reports to monitor student costs and financial aid, career paths, and quality of the academic program.</w:t>
      </w:r>
    </w:p>
    <w:p w14:paraId="23DF0D76" w14:textId="77777777" w:rsidR="006C1751" w:rsidRPr="00875F74" w:rsidRDefault="006C1751" w:rsidP="00875F74">
      <w:pPr>
        <w:ind w:left="720"/>
        <w:rPr>
          <w:rFonts w:ascii="Arial" w:hAnsi="Arial" w:cs="Arial"/>
          <w:b/>
          <w:bCs/>
        </w:rPr>
      </w:pPr>
      <w:r w:rsidRPr="00875F74">
        <w:rPr>
          <w:rFonts w:ascii="Arial" w:hAnsi="Arial" w:cs="Arial"/>
          <w:b/>
          <w:bCs/>
        </w:rPr>
        <w:t>About the survey</w:t>
      </w:r>
    </w:p>
    <w:p w14:paraId="3F14289B" w14:textId="0F39199E" w:rsidR="006C1751" w:rsidRPr="00875F74" w:rsidRDefault="006C1751" w:rsidP="00875F74">
      <w:pPr>
        <w:pStyle w:val="ListParagraph"/>
        <w:numPr>
          <w:ilvl w:val="0"/>
          <w:numId w:val="45"/>
        </w:numPr>
        <w:spacing w:after="0" w:line="240" w:lineRule="auto"/>
        <w:ind w:left="1440"/>
        <w:contextualSpacing w:val="0"/>
        <w:jc w:val="left"/>
        <w:rPr>
          <w:rFonts w:ascii="Arial" w:eastAsia="Times New Roman" w:hAnsi="Arial" w:cs="Arial"/>
          <w:sz w:val="20"/>
          <w:szCs w:val="20"/>
        </w:rPr>
      </w:pPr>
      <w:r w:rsidRPr="00875F74">
        <w:rPr>
          <w:rFonts w:ascii="Arial" w:eastAsia="Times New Roman" w:hAnsi="Arial" w:cs="Arial"/>
        </w:rPr>
        <w:t>Each student will receive an email message from AACOM (aacom.org) to their MSU email account</w:t>
      </w:r>
      <w:r w:rsidR="002A0CF7" w:rsidRPr="00875F74">
        <w:rPr>
          <w:rFonts w:ascii="Arial" w:eastAsia="Times New Roman" w:hAnsi="Arial" w:cs="Arial"/>
        </w:rPr>
        <w:t xml:space="preserve">. </w:t>
      </w:r>
      <w:r w:rsidRPr="00875F74">
        <w:rPr>
          <w:rFonts w:ascii="Arial" w:eastAsia="Times New Roman" w:hAnsi="Arial" w:cs="Arial"/>
        </w:rPr>
        <w:t>This message will contain a link and unique access code to access the survey</w:t>
      </w:r>
      <w:r w:rsidR="002A0CF7" w:rsidRPr="00875F74">
        <w:rPr>
          <w:rFonts w:ascii="Arial" w:eastAsia="Times New Roman" w:hAnsi="Arial" w:cs="Arial"/>
        </w:rPr>
        <w:t xml:space="preserve">. </w:t>
      </w:r>
      <w:r w:rsidRPr="00875F74">
        <w:rPr>
          <w:rFonts w:ascii="Arial" w:eastAsia="Times New Roman" w:hAnsi="Arial" w:cs="Arial"/>
        </w:rPr>
        <w:t>We anticipate the survey will be released at the end of March.</w:t>
      </w:r>
    </w:p>
    <w:p w14:paraId="036699C1" w14:textId="217E7213" w:rsidR="006C1751" w:rsidRPr="00875F74" w:rsidRDefault="006C1751" w:rsidP="00875F74">
      <w:pPr>
        <w:pStyle w:val="ListParagraph"/>
        <w:numPr>
          <w:ilvl w:val="0"/>
          <w:numId w:val="45"/>
        </w:numPr>
        <w:spacing w:after="0" w:line="240" w:lineRule="auto"/>
        <w:ind w:left="1440"/>
        <w:contextualSpacing w:val="0"/>
        <w:jc w:val="left"/>
        <w:rPr>
          <w:rFonts w:ascii="Arial" w:eastAsia="Times New Roman" w:hAnsi="Arial" w:cs="Arial"/>
          <w:i/>
          <w:iCs/>
          <w:sz w:val="20"/>
          <w:szCs w:val="20"/>
        </w:rPr>
      </w:pPr>
      <w:r w:rsidRPr="00875F74">
        <w:rPr>
          <w:rFonts w:ascii="Arial" w:eastAsia="Times New Roman" w:hAnsi="Arial" w:cs="Arial"/>
        </w:rPr>
        <w:t xml:space="preserve">Your individual survey responses and comments are </w:t>
      </w:r>
      <w:r w:rsidR="00276F9D" w:rsidRPr="00875F74">
        <w:rPr>
          <w:rFonts w:ascii="Arial" w:eastAsia="Times New Roman" w:hAnsi="Arial" w:cs="Arial"/>
        </w:rPr>
        <w:t>confidential and</w:t>
      </w:r>
      <w:r w:rsidRPr="00875F74">
        <w:rPr>
          <w:rFonts w:ascii="Arial" w:eastAsia="Times New Roman" w:hAnsi="Arial" w:cs="Arial"/>
        </w:rPr>
        <w:t xml:space="preserve"> will not be shared with MSUCOM</w:t>
      </w:r>
      <w:r w:rsidR="002A0CF7" w:rsidRPr="00875F74">
        <w:rPr>
          <w:rFonts w:ascii="Arial" w:eastAsia="Times New Roman" w:hAnsi="Arial" w:cs="Arial"/>
        </w:rPr>
        <w:t xml:space="preserve">. </w:t>
      </w:r>
      <w:r w:rsidRPr="00875F74">
        <w:rPr>
          <w:rFonts w:ascii="Arial" w:eastAsia="Times New Roman" w:hAnsi="Arial" w:cs="Arial"/>
        </w:rPr>
        <w:t>Aggregated data and deidentified comments will be included in an annual report to the college and used for research purposes.</w:t>
      </w:r>
    </w:p>
    <w:p w14:paraId="1225339E" w14:textId="77777777" w:rsidR="006C1751" w:rsidRPr="00875F74" w:rsidRDefault="006C1751" w:rsidP="00875F74">
      <w:pPr>
        <w:pStyle w:val="ListParagraph"/>
        <w:numPr>
          <w:ilvl w:val="0"/>
          <w:numId w:val="45"/>
        </w:numPr>
        <w:spacing w:after="0" w:line="240" w:lineRule="auto"/>
        <w:ind w:left="1440"/>
        <w:contextualSpacing w:val="0"/>
        <w:jc w:val="left"/>
        <w:rPr>
          <w:rFonts w:ascii="Arial" w:eastAsia="Times New Roman" w:hAnsi="Arial" w:cs="Arial"/>
          <w:sz w:val="20"/>
          <w:szCs w:val="20"/>
        </w:rPr>
      </w:pPr>
      <w:r w:rsidRPr="00875F74">
        <w:rPr>
          <w:rFonts w:ascii="Arial" w:eastAsia="Times New Roman" w:hAnsi="Arial" w:cs="Arial"/>
        </w:rPr>
        <w:t>No personal identification information is reported to the College or other organizations.</w:t>
      </w:r>
    </w:p>
    <w:p w14:paraId="3839F836" w14:textId="26CF2FE7" w:rsidR="006C1751" w:rsidRPr="00875F74" w:rsidRDefault="006C1751" w:rsidP="00875F74">
      <w:pPr>
        <w:pStyle w:val="ListParagraph"/>
        <w:numPr>
          <w:ilvl w:val="0"/>
          <w:numId w:val="45"/>
        </w:numPr>
        <w:spacing w:after="0" w:line="240" w:lineRule="auto"/>
        <w:ind w:left="1440"/>
        <w:contextualSpacing w:val="0"/>
        <w:jc w:val="left"/>
        <w:rPr>
          <w:rFonts w:ascii="Arial" w:eastAsia="Times New Roman" w:hAnsi="Arial" w:cs="Arial"/>
          <w:sz w:val="20"/>
          <w:szCs w:val="20"/>
        </w:rPr>
      </w:pPr>
      <w:r w:rsidRPr="00875F74">
        <w:rPr>
          <w:rFonts w:ascii="Arial" w:eastAsia="Times New Roman" w:hAnsi="Arial" w:cs="Arial"/>
        </w:rPr>
        <w:t>Completion of the survey is expected on or before April 1</w:t>
      </w:r>
      <w:r w:rsidR="00294E93">
        <w:rPr>
          <w:rFonts w:ascii="Arial" w:eastAsia="Times New Roman" w:hAnsi="Arial" w:cs="Arial"/>
        </w:rPr>
        <w:t>2</w:t>
      </w:r>
      <w:r w:rsidR="00BA4F36">
        <w:rPr>
          <w:rFonts w:ascii="Arial" w:eastAsia="Times New Roman" w:hAnsi="Arial" w:cs="Arial"/>
        </w:rPr>
        <w:t>, 202</w:t>
      </w:r>
      <w:r w:rsidR="00D11F1B">
        <w:rPr>
          <w:rFonts w:ascii="Arial" w:eastAsia="Times New Roman" w:hAnsi="Arial" w:cs="Arial"/>
        </w:rPr>
        <w:t>6</w:t>
      </w:r>
      <w:r w:rsidR="009B20F8" w:rsidRPr="00875F74">
        <w:rPr>
          <w:rFonts w:ascii="Arial" w:eastAsia="Times New Roman" w:hAnsi="Arial" w:cs="Arial"/>
        </w:rPr>
        <w:t>.</w:t>
      </w:r>
    </w:p>
    <w:p w14:paraId="22F3F1DB" w14:textId="552917EA" w:rsidR="006C1751" w:rsidRPr="00CE477E" w:rsidRDefault="006C1751" w:rsidP="00875F74">
      <w:pPr>
        <w:pStyle w:val="ListParagraph"/>
        <w:numPr>
          <w:ilvl w:val="0"/>
          <w:numId w:val="45"/>
        </w:numPr>
        <w:spacing w:after="0" w:line="240" w:lineRule="auto"/>
        <w:ind w:left="1440"/>
        <w:contextualSpacing w:val="0"/>
        <w:jc w:val="left"/>
        <w:rPr>
          <w:rFonts w:ascii="Arial" w:eastAsia="Times New Roman" w:hAnsi="Arial" w:cs="Arial"/>
          <w:sz w:val="20"/>
          <w:szCs w:val="20"/>
        </w:rPr>
      </w:pPr>
      <w:r w:rsidRPr="00875F74">
        <w:rPr>
          <w:rFonts w:ascii="Arial" w:eastAsia="Times New Roman" w:hAnsi="Arial" w:cs="Arial"/>
        </w:rPr>
        <w:t xml:space="preserve">To verify that this course-related activity has been met, AACOM will provide to MSUCOM a roster of students who have completed the survey. MSUCOM will send a reminder to students identified by AACOM as having not completed the survey. </w:t>
      </w:r>
    </w:p>
    <w:p w14:paraId="5A3D6B93" w14:textId="77777777" w:rsidR="00CE477E" w:rsidRPr="00FE1D05" w:rsidRDefault="00CE477E" w:rsidP="00CE477E">
      <w:pPr>
        <w:pStyle w:val="ListParagraph"/>
        <w:spacing w:after="0" w:line="240" w:lineRule="auto"/>
        <w:ind w:left="1440"/>
        <w:contextualSpacing w:val="0"/>
        <w:jc w:val="left"/>
        <w:rPr>
          <w:rFonts w:ascii="Arial" w:eastAsia="Times New Roman" w:hAnsi="Arial" w:cs="Arial"/>
          <w:sz w:val="20"/>
          <w:szCs w:val="20"/>
        </w:rPr>
      </w:pPr>
    </w:p>
    <w:p w14:paraId="248745B3" w14:textId="58252515" w:rsidR="00FE1D05" w:rsidRPr="00FE1D05" w:rsidRDefault="00FE1D05" w:rsidP="00FE1D05">
      <w:pPr>
        <w:spacing w:after="0" w:line="240" w:lineRule="auto"/>
        <w:ind w:left="360" w:firstLine="360"/>
        <w:jc w:val="left"/>
        <w:rPr>
          <w:rFonts w:ascii="Arial" w:eastAsia="Times New Roman" w:hAnsi="Arial" w:cs="Arial"/>
          <w:b/>
          <w:bCs/>
        </w:rPr>
      </w:pPr>
      <w:r w:rsidRPr="00FE1D05">
        <w:rPr>
          <w:rFonts w:ascii="Arial" w:eastAsia="Times New Roman" w:hAnsi="Arial" w:cs="Arial"/>
          <w:b/>
          <w:bCs/>
        </w:rPr>
        <w:t>Clinical Case Logs</w:t>
      </w:r>
    </w:p>
    <w:p w14:paraId="240C8BD2" w14:textId="77777777" w:rsidR="00FE1D05" w:rsidRDefault="00FE1D05" w:rsidP="00FE1D05">
      <w:pPr>
        <w:spacing w:after="0" w:line="240" w:lineRule="auto"/>
        <w:ind w:left="360"/>
        <w:jc w:val="left"/>
        <w:rPr>
          <w:rFonts w:ascii="Arial" w:eastAsia="Times New Roman" w:hAnsi="Arial" w:cs="Arial"/>
          <w:sz w:val="20"/>
          <w:szCs w:val="20"/>
        </w:rPr>
      </w:pPr>
    </w:p>
    <w:p w14:paraId="5B433A6E" w14:textId="1AD7E987" w:rsidR="00FE1D05" w:rsidRPr="00CE477E" w:rsidRDefault="00FE1D05" w:rsidP="00FE1D05">
      <w:pPr>
        <w:spacing w:after="0" w:line="240" w:lineRule="auto"/>
        <w:ind w:left="720"/>
        <w:jc w:val="left"/>
        <w:rPr>
          <w:rFonts w:ascii="Arial" w:eastAsia="Times New Roman" w:hAnsi="Arial" w:cs="Arial"/>
        </w:rPr>
      </w:pPr>
      <w:r w:rsidRPr="00CE477E">
        <w:rPr>
          <w:rFonts w:ascii="Arial" w:eastAsia="Times New Roman" w:hAnsi="Arial" w:cs="Arial"/>
        </w:rPr>
        <w:t>Clinical case logs from third year will be reviewed in Medtrics for completeness</w:t>
      </w:r>
      <w:r w:rsidR="002A0CF7" w:rsidRPr="00CE477E">
        <w:rPr>
          <w:rFonts w:ascii="Arial" w:eastAsia="Times New Roman" w:hAnsi="Arial" w:cs="Arial"/>
        </w:rPr>
        <w:t xml:space="preserve">. </w:t>
      </w:r>
      <w:r w:rsidRPr="00CE477E">
        <w:rPr>
          <w:rFonts w:ascii="Arial" w:eastAsia="Times New Roman" w:hAnsi="Arial" w:cs="Arial"/>
        </w:rPr>
        <w:t>Readings will be given for any diagnoses not observed and logged</w:t>
      </w:r>
      <w:r w:rsidR="002A0CF7" w:rsidRPr="00CE477E">
        <w:rPr>
          <w:rFonts w:ascii="Arial" w:eastAsia="Times New Roman" w:hAnsi="Arial" w:cs="Arial"/>
        </w:rPr>
        <w:t xml:space="preserve">. </w:t>
      </w:r>
    </w:p>
    <w:p w14:paraId="627B7555" w14:textId="77777777" w:rsidR="00594A43" w:rsidRPr="00786594" w:rsidRDefault="00594A43" w:rsidP="00786594">
      <w:bookmarkStart w:id="22" w:name="_Toc43478267"/>
    </w:p>
    <w:p w14:paraId="25139E78" w14:textId="331F2DDA" w:rsidR="0075066D" w:rsidRPr="00033A04" w:rsidRDefault="003A7B81" w:rsidP="000602B1">
      <w:pPr>
        <w:pStyle w:val="Heading2"/>
        <w:rPr>
          <w:b/>
          <w:bCs/>
        </w:rPr>
      </w:pPr>
      <w:bookmarkStart w:id="23" w:name="_Toc213844385"/>
      <w:r w:rsidRPr="00033A04">
        <w:t xml:space="preserve">Course </w:t>
      </w:r>
      <w:r w:rsidR="007A56BC" w:rsidRPr="00033A04">
        <w:t>EVALUATIONS</w:t>
      </w:r>
      <w:bookmarkEnd w:id="22"/>
      <w:bookmarkEnd w:id="23"/>
    </w:p>
    <w:p w14:paraId="6E0747E4" w14:textId="77777777" w:rsidR="008C517A" w:rsidRPr="00033A04" w:rsidRDefault="008C517A" w:rsidP="000602B1">
      <w:pPr>
        <w:spacing w:after="0" w:line="276" w:lineRule="auto"/>
        <w:ind w:left="720"/>
        <w:rPr>
          <w:rFonts w:ascii="Arial" w:hAnsi="Arial" w:cs="Arial"/>
        </w:rPr>
      </w:pPr>
    </w:p>
    <w:p w14:paraId="34B43DD6" w14:textId="7500E93E" w:rsidR="00A2434D" w:rsidRPr="00033A04" w:rsidRDefault="00A2434D" w:rsidP="00A2434D">
      <w:pPr>
        <w:pStyle w:val="Heading3"/>
      </w:pPr>
      <w:bookmarkStart w:id="24" w:name="_Toc74395554"/>
      <w:bookmarkStart w:id="25" w:name="_Toc74478881"/>
      <w:bookmarkStart w:id="26" w:name="_Toc74542088"/>
      <w:bookmarkStart w:id="27" w:name="_Toc96121635"/>
      <w:bookmarkStart w:id="28" w:name="_Toc213844386"/>
      <w:r w:rsidRPr="00033A04">
        <w:lastRenderedPageBreak/>
        <w:t xml:space="preserve">Student Evaluation of Clerkship </w:t>
      </w:r>
      <w:bookmarkEnd w:id="24"/>
      <w:bookmarkEnd w:id="25"/>
      <w:bookmarkEnd w:id="26"/>
      <w:bookmarkEnd w:id="27"/>
      <w:r w:rsidR="0060381E" w:rsidRPr="00033A04">
        <w:t>Course</w:t>
      </w:r>
      <w:bookmarkEnd w:id="28"/>
    </w:p>
    <w:p w14:paraId="2AA507AB" w14:textId="43E43296" w:rsidR="00BD56FD" w:rsidRPr="00033A04" w:rsidRDefault="00BD56FD" w:rsidP="00BD56FD">
      <w:pPr>
        <w:autoSpaceDE w:val="0"/>
        <w:autoSpaceDN w:val="0"/>
        <w:adjustRightInd w:val="0"/>
        <w:spacing w:after="0" w:line="276" w:lineRule="auto"/>
        <w:ind w:left="720" w:right="36"/>
        <w:rPr>
          <w:rFonts w:ascii="Arial" w:hAnsi="Arial" w:cs="Arial"/>
        </w:rPr>
      </w:pPr>
      <w:r w:rsidRPr="00033A04">
        <w:rPr>
          <w:rFonts w:ascii="Arial" w:hAnsi="Arial" w:cs="Arial"/>
        </w:rPr>
        <w:t xml:space="preserve">Students will submit their </w:t>
      </w:r>
      <w:r w:rsidR="0060381E" w:rsidRPr="00033A04">
        <w:rPr>
          <w:rFonts w:ascii="Arial" w:hAnsi="Arial" w:cs="Arial"/>
        </w:rPr>
        <w:t>course</w:t>
      </w:r>
      <w:r w:rsidRPr="00033A04">
        <w:rPr>
          <w:rFonts w:ascii="Arial" w:hAnsi="Arial" w:cs="Arial"/>
        </w:rPr>
        <w:t xml:space="preserve"> evaluations electronically at the conclusion of </w:t>
      </w:r>
      <w:r w:rsidR="0060381E" w:rsidRPr="00033A04">
        <w:rPr>
          <w:rFonts w:ascii="Arial" w:hAnsi="Arial" w:cs="Arial"/>
        </w:rPr>
        <w:t>the course</w:t>
      </w:r>
      <w:r w:rsidRPr="00033A04">
        <w:rPr>
          <w:rFonts w:ascii="Arial" w:hAnsi="Arial" w:cs="Arial"/>
        </w:rPr>
        <w:t xml:space="preserve"> by accessing the Medtrics system: </w:t>
      </w:r>
      <w:hyperlink r:id="rId29" w:tgtFrame="_blank" w:history="1">
        <w:r w:rsidRPr="00033A04">
          <w:rPr>
            <w:rStyle w:val="Hyperlink"/>
            <w:rFonts w:ascii="Arial" w:hAnsi="Arial" w:cs="Arial"/>
          </w:rPr>
          <w:t>https://msucom.medtricslab.com/users/login/</w:t>
        </w:r>
      </w:hyperlink>
      <w:r w:rsidRPr="00033A04">
        <w:rPr>
          <w:rFonts w:ascii="Arial" w:hAnsi="Arial" w:cs="Arial"/>
        </w:rPr>
        <w:t xml:space="preserve">. By the last week of </w:t>
      </w:r>
      <w:r w:rsidR="009E21D1" w:rsidRPr="00033A04">
        <w:rPr>
          <w:rFonts w:ascii="Arial" w:hAnsi="Arial" w:cs="Arial"/>
        </w:rPr>
        <w:t>this course</w:t>
      </w:r>
      <w:r w:rsidRPr="00033A04">
        <w:rPr>
          <w:rFonts w:ascii="Arial" w:hAnsi="Arial" w:cs="Arial"/>
        </w:rPr>
        <w:t>, students will receive an automated email link connecting them to their assigned evaluation for the respective rotation. Students can also access their pending evaluations on the ‘Home’ or ‘Evaluations’ tabs within their Medtrics accounts.</w:t>
      </w:r>
    </w:p>
    <w:p w14:paraId="544A82B1" w14:textId="77777777" w:rsidR="00A2434D" w:rsidRPr="00033A04" w:rsidRDefault="00A2434D" w:rsidP="006D0234">
      <w:pPr>
        <w:spacing w:after="0" w:line="276" w:lineRule="auto"/>
        <w:rPr>
          <w:rFonts w:ascii="Arial" w:hAnsi="Arial" w:cs="Arial"/>
          <w:u w:val="single"/>
        </w:rPr>
      </w:pPr>
    </w:p>
    <w:p w14:paraId="4984A78D" w14:textId="77777777" w:rsidR="00A2434D" w:rsidRPr="00033A04" w:rsidRDefault="00A2434D" w:rsidP="00A2434D">
      <w:pPr>
        <w:pStyle w:val="Heading3"/>
        <w:rPr>
          <w:sz w:val="20"/>
          <w:szCs w:val="20"/>
        </w:rPr>
      </w:pPr>
      <w:bookmarkStart w:id="29" w:name="_Toc96121636"/>
      <w:bookmarkStart w:id="30" w:name="_Toc213844387"/>
      <w:r w:rsidRPr="00033A04">
        <w:t>Unsatisfactory Clinical Performance</w:t>
      </w:r>
      <w:bookmarkEnd w:id="29"/>
      <w:bookmarkEnd w:id="30"/>
    </w:p>
    <w:p w14:paraId="011CB19B" w14:textId="77777777" w:rsidR="00A2434D" w:rsidRPr="00033A04" w:rsidRDefault="00A2434D" w:rsidP="00A2434D">
      <w:pPr>
        <w:spacing w:after="0" w:line="276" w:lineRule="auto"/>
        <w:ind w:left="720"/>
        <w:rPr>
          <w:rFonts w:ascii="Arial" w:hAnsi="Arial" w:cs="Arial"/>
        </w:rPr>
      </w:pPr>
      <w:r w:rsidRPr="00033A04">
        <w:rPr>
          <w:rFonts w:ascii="Arial" w:hAnsi="Arial" w:cs="Arial"/>
        </w:rPr>
        <w:t xml:space="preserve">The Instructor of Record will review/investigate a student’s performance on a rotation when a concern is raised by the supervisor(s), and/or when the Attending Evaluation of Clerkship Student contains any below expectation marks within the professionalism area, any unsatisfactory written comments, or a total of two or more below average marks on the evaluation. After investigations, the Instructor of Record will determine a final grade for the student. </w:t>
      </w:r>
    </w:p>
    <w:p w14:paraId="68387299" w14:textId="77777777" w:rsidR="00A2434D" w:rsidRPr="00033A04" w:rsidRDefault="00A2434D" w:rsidP="00A2434D">
      <w:pPr>
        <w:spacing w:after="0" w:line="276" w:lineRule="auto"/>
        <w:rPr>
          <w:rFonts w:ascii="Arial" w:hAnsi="Arial" w:cs="Arial"/>
        </w:rPr>
      </w:pPr>
    </w:p>
    <w:p w14:paraId="2A7665B9" w14:textId="040B6AF7" w:rsidR="00E73491" w:rsidRPr="00033A04" w:rsidRDefault="00A2434D" w:rsidP="00437E82">
      <w:pPr>
        <w:spacing w:after="0" w:line="276" w:lineRule="auto"/>
        <w:ind w:left="720"/>
        <w:rPr>
          <w:rFonts w:ascii="Arial" w:hAnsi="Arial" w:cs="Arial"/>
        </w:rPr>
      </w:pPr>
      <w:r w:rsidRPr="00033A04">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033A04" w:rsidRDefault="00F43192" w:rsidP="000602B1">
      <w:pPr>
        <w:spacing w:after="0" w:line="276" w:lineRule="auto"/>
        <w:ind w:left="720"/>
        <w:rPr>
          <w:rFonts w:ascii="Arial" w:hAnsi="Arial" w:cs="Arial"/>
          <w:sz w:val="24"/>
          <w:szCs w:val="24"/>
          <w:u w:val="single"/>
        </w:rPr>
      </w:pPr>
    </w:p>
    <w:p w14:paraId="7F116716" w14:textId="7A4873EE" w:rsidR="00BF0064" w:rsidRPr="00033A04" w:rsidRDefault="0022491F" w:rsidP="000602B1">
      <w:pPr>
        <w:pStyle w:val="Heading2"/>
        <w:rPr>
          <w:b/>
          <w:bCs/>
        </w:rPr>
      </w:pPr>
      <w:bookmarkStart w:id="31" w:name="_Toc213844388"/>
      <w:r w:rsidRPr="00033A04">
        <w:t>CORRECTIVE ACTION</w:t>
      </w:r>
      <w:bookmarkEnd w:id="31"/>
    </w:p>
    <w:p w14:paraId="40C04B8F" w14:textId="77777777" w:rsidR="00870818" w:rsidRPr="00033A04" w:rsidRDefault="00503E57" w:rsidP="00503E57">
      <w:pPr>
        <w:spacing w:after="0" w:line="276" w:lineRule="auto"/>
        <w:ind w:left="360"/>
        <w:rPr>
          <w:rFonts w:ascii="Arial" w:hAnsi="Arial" w:cs="Arial"/>
          <w:lang w:bidi="en-US"/>
        </w:rPr>
      </w:pPr>
      <w:r w:rsidRPr="00033A04">
        <w:rPr>
          <w:rFonts w:ascii="Arial" w:hAnsi="Arial" w:cs="Arial"/>
          <w:lang w:bidi="en-US"/>
        </w:rPr>
        <w:t xml:space="preserve">There is no Corrective Action offered on this course. </w:t>
      </w:r>
    </w:p>
    <w:p w14:paraId="504667C5" w14:textId="77777777" w:rsidR="00870818" w:rsidRPr="00033A04" w:rsidRDefault="00870818" w:rsidP="00503E57">
      <w:pPr>
        <w:spacing w:after="0" w:line="276" w:lineRule="auto"/>
        <w:ind w:left="360"/>
        <w:rPr>
          <w:rFonts w:ascii="Arial" w:hAnsi="Arial" w:cs="Arial"/>
          <w:lang w:bidi="en-US"/>
        </w:rPr>
      </w:pPr>
    </w:p>
    <w:p w14:paraId="797E08A0" w14:textId="659FB936" w:rsidR="00503E57" w:rsidRPr="00033A04" w:rsidRDefault="00503E57" w:rsidP="00503E57">
      <w:pPr>
        <w:spacing w:after="0" w:line="276" w:lineRule="auto"/>
        <w:ind w:left="360"/>
        <w:rPr>
          <w:rFonts w:ascii="Arial" w:hAnsi="Arial" w:cs="Arial"/>
          <w:lang w:bidi="en-US"/>
        </w:rPr>
      </w:pPr>
      <w:r w:rsidRPr="00033A04">
        <w:rPr>
          <w:rFonts w:ascii="Arial" w:hAnsi="Arial" w:cs="Arial"/>
          <w:lang w:bidi="en-US"/>
        </w:rPr>
        <w:t xml:space="preserve">As determined by the Instructor of Record, the student will receive an N grade for the course if all assignments are not completed successfully by the last day of </w:t>
      </w:r>
      <w:r w:rsidR="00961DC8" w:rsidRPr="00046A1B">
        <w:rPr>
          <w:rFonts w:ascii="Arial" w:hAnsi="Arial" w:cs="Arial"/>
          <w:lang w:bidi="en-US"/>
        </w:rPr>
        <w:t>the course</w:t>
      </w:r>
      <w:r w:rsidRPr="00033A04">
        <w:rPr>
          <w:rFonts w:ascii="Arial" w:hAnsi="Arial" w:cs="Arial"/>
          <w:lang w:bidi="en-US"/>
        </w:rPr>
        <w:t xml:space="preserve"> at 11:59pm. Additionally, a letter of unprofessional behavior for late submission of assignments will be sent to the MSUCOM Spartan Community Clearinghouse.</w:t>
      </w:r>
    </w:p>
    <w:p w14:paraId="758D7C2F" w14:textId="24055EF4" w:rsidR="26910FCD" w:rsidRPr="00033A04" w:rsidRDefault="26910FCD" w:rsidP="000602B1">
      <w:pPr>
        <w:spacing w:after="0" w:line="276" w:lineRule="auto"/>
        <w:rPr>
          <w:rFonts w:ascii="Arial" w:hAnsi="Arial" w:cs="Arial"/>
        </w:rPr>
      </w:pPr>
    </w:p>
    <w:p w14:paraId="6C54B602" w14:textId="77777777" w:rsidR="00757070" w:rsidRPr="00033A04" w:rsidRDefault="00757070" w:rsidP="00757070">
      <w:pPr>
        <w:pStyle w:val="Level2Header"/>
        <w:ind w:left="0" w:firstLine="288"/>
        <w:rPr>
          <w:b w:val="0"/>
          <w:bCs w:val="0"/>
        </w:rPr>
      </w:pPr>
      <w:bookmarkStart w:id="32" w:name="_Toc213844389"/>
      <w:r w:rsidRPr="00033A04">
        <w:rPr>
          <w:b w:val="0"/>
          <w:bCs w:val="0"/>
        </w:rPr>
        <w:t>COURSE GRADES</w:t>
      </w:r>
      <w:bookmarkEnd w:id="32"/>
    </w:p>
    <w:p w14:paraId="08D748D7" w14:textId="77777777" w:rsidR="00757070" w:rsidRPr="00033A04" w:rsidRDefault="00757070" w:rsidP="00757070">
      <w:pPr>
        <w:widowControl w:val="0"/>
        <w:tabs>
          <w:tab w:val="left" w:pos="939"/>
          <w:tab w:val="left" w:pos="940"/>
        </w:tabs>
        <w:autoSpaceDE w:val="0"/>
        <w:autoSpaceDN w:val="0"/>
        <w:spacing w:after="0" w:line="276" w:lineRule="auto"/>
        <w:ind w:left="288" w:right="598"/>
        <w:jc w:val="left"/>
        <w:rPr>
          <w:rFonts w:ascii="Arial" w:hAnsi="Arial" w:cs="Arial"/>
        </w:rPr>
      </w:pPr>
      <w:r w:rsidRPr="00033A04">
        <w:rPr>
          <w:rFonts w:ascii="Arial" w:hAnsi="Arial" w:cs="Arial"/>
          <w:b/>
          <w:bCs/>
        </w:rPr>
        <w:t>P/Pass</w:t>
      </w:r>
      <w:r w:rsidRPr="00033A04">
        <w:rPr>
          <w:rFonts w:ascii="Arial" w:hAnsi="Arial" w:cs="Arial"/>
          <w:b/>
          <w:bCs/>
          <w:spacing w:val="-12"/>
        </w:rPr>
        <w:t xml:space="preserve"> </w:t>
      </w:r>
      <w:r w:rsidRPr="00033A04">
        <w:rPr>
          <w:rFonts w:ascii="Arial" w:hAnsi="Arial" w:cs="Arial"/>
          <w:b/>
          <w:bCs/>
        </w:rPr>
        <w:t>–</w:t>
      </w:r>
      <w:r w:rsidRPr="00033A04">
        <w:rPr>
          <w:rFonts w:ascii="Arial" w:hAnsi="Arial" w:cs="Arial"/>
          <w:b/>
          <w:bCs/>
          <w:spacing w:val="-11"/>
        </w:rPr>
        <w:t xml:space="preserve"> </w:t>
      </w:r>
      <w:r w:rsidRPr="00033A04">
        <w:rPr>
          <w:rFonts w:ascii="Arial" w:hAnsi="Arial" w:cs="Arial"/>
        </w:rPr>
        <w:t>means</w:t>
      </w:r>
      <w:r w:rsidRPr="00033A04">
        <w:rPr>
          <w:rFonts w:ascii="Arial" w:hAnsi="Arial" w:cs="Arial"/>
          <w:spacing w:val="-15"/>
        </w:rPr>
        <w:t xml:space="preserve"> </w:t>
      </w:r>
      <w:r w:rsidRPr="00033A04">
        <w:rPr>
          <w:rFonts w:ascii="Arial" w:hAnsi="Arial" w:cs="Arial"/>
        </w:rPr>
        <w:t>that</w:t>
      </w:r>
      <w:r w:rsidRPr="00033A04">
        <w:rPr>
          <w:rFonts w:ascii="Arial" w:hAnsi="Arial" w:cs="Arial"/>
          <w:spacing w:val="-9"/>
        </w:rPr>
        <w:t xml:space="preserve"> </w:t>
      </w:r>
      <w:r w:rsidRPr="00033A04">
        <w:rPr>
          <w:rFonts w:ascii="Arial" w:hAnsi="Arial" w:cs="Arial"/>
        </w:rPr>
        <w:t>credit</w:t>
      </w:r>
      <w:r w:rsidRPr="00033A04">
        <w:rPr>
          <w:rFonts w:ascii="Arial" w:hAnsi="Arial" w:cs="Arial"/>
          <w:spacing w:val="-9"/>
        </w:rPr>
        <w:t xml:space="preserve"> </w:t>
      </w:r>
      <w:r w:rsidRPr="00033A04">
        <w:rPr>
          <w:rFonts w:ascii="Arial" w:hAnsi="Arial" w:cs="Arial"/>
        </w:rPr>
        <w:t>is</w:t>
      </w:r>
      <w:r w:rsidRPr="00033A04">
        <w:rPr>
          <w:rFonts w:ascii="Arial" w:hAnsi="Arial" w:cs="Arial"/>
          <w:spacing w:val="-15"/>
        </w:rPr>
        <w:t xml:space="preserve"> </w:t>
      </w:r>
      <w:r w:rsidRPr="00033A04">
        <w:rPr>
          <w:rFonts w:ascii="Arial" w:hAnsi="Arial" w:cs="Arial"/>
        </w:rPr>
        <w:t>granted,</w:t>
      </w:r>
      <w:r w:rsidRPr="00033A04">
        <w:rPr>
          <w:rFonts w:ascii="Arial" w:hAnsi="Arial" w:cs="Arial"/>
          <w:spacing w:val="-14"/>
        </w:rPr>
        <w:t xml:space="preserve"> </w:t>
      </w:r>
      <w:r w:rsidRPr="00033A04">
        <w:rPr>
          <w:rFonts w:ascii="Arial" w:hAnsi="Arial" w:cs="Arial"/>
        </w:rPr>
        <w:t>and</w:t>
      </w:r>
      <w:r w:rsidRPr="00033A04">
        <w:rPr>
          <w:rFonts w:ascii="Arial" w:hAnsi="Arial" w:cs="Arial"/>
          <w:spacing w:val="-11"/>
        </w:rPr>
        <w:t xml:space="preserve"> </w:t>
      </w:r>
      <w:r w:rsidRPr="00033A04">
        <w:rPr>
          <w:rFonts w:ascii="Arial" w:hAnsi="Arial" w:cs="Arial"/>
        </w:rPr>
        <w:t>that</w:t>
      </w:r>
      <w:r w:rsidRPr="00033A04">
        <w:rPr>
          <w:rFonts w:ascii="Arial" w:hAnsi="Arial" w:cs="Arial"/>
          <w:spacing w:val="-12"/>
        </w:rPr>
        <w:t xml:space="preserve"> </w:t>
      </w:r>
      <w:r w:rsidRPr="00033A04">
        <w:rPr>
          <w:rFonts w:ascii="Arial" w:hAnsi="Arial" w:cs="Arial"/>
        </w:rPr>
        <w:t>the</w:t>
      </w:r>
      <w:r w:rsidRPr="00033A04">
        <w:rPr>
          <w:rFonts w:ascii="Arial" w:hAnsi="Arial" w:cs="Arial"/>
          <w:spacing w:val="-12"/>
        </w:rPr>
        <w:t xml:space="preserve"> </w:t>
      </w:r>
      <w:r w:rsidRPr="00033A04">
        <w:rPr>
          <w:rFonts w:ascii="Arial" w:hAnsi="Arial" w:cs="Arial"/>
        </w:rPr>
        <w:t>student</w:t>
      </w:r>
      <w:r w:rsidRPr="00033A04">
        <w:rPr>
          <w:rFonts w:ascii="Arial" w:hAnsi="Arial" w:cs="Arial"/>
          <w:spacing w:val="-11"/>
        </w:rPr>
        <w:t xml:space="preserve"> </w:t>
      </w:r>
      <w:r w:rsidRPr="00033A04">
        <w:rPr>
          <w:rFonts w:ascii="Arial" w:hAnsi="Arial" w:cs="Arial"/>
        </w:rPr>
        <w:t>achieved</w:t>
      </w:r>
      <w:r w:rsidRPr="00033A04">
        <w:rPr>
          <w:rFonts w:ascii="Arial" w:hAnsi="Arial" w:cs="Arial"/>
          <w:spacing w:val="-12"/>
        </w:rPr>
        <w:t xml:space="preserve"> </w:t>
      </w:r>
      <w:r w:rsidRPr="00033A04">
        <w:rPr>
          <w:rFonts w:ascii="Arial" w:hAnsi="Arial" w:cs="Arial"/>
        </w:rPr>
        <w:t>a</w:t>
      </w:r>
      <w:r w:rsidRPr="00033A04">
        <w:rPr>
          <w:rFonts w:ascii="Arial" w:hAnsi="Arial" w:cs="Arial"/>
          <w:spacing w:val="-11"/>
        </w:rPr>
        <w:t xml:space="preserve"> </w:t>
      </w:r>
      <w:r w:rsidRPr="00033A04">
        <w:rPr>
          <w:rFonts w:ascii="Arial" w:hAnsi="Arial" w:cs="Arial"/>
        </w:rPr>
        <w:t>level</w:t>
      </w:r>
      <w:r w:rsidRPr="00033A04">
        <w:rPr>
          <w:rFonts w:ascii="Arial" w:hAnsi="Arial" w:cs="Arial"/>
          <w:spacing w:val="-13"/>
        </w:rPr>
        <w:t xml:space="preserve"> </w:t>
      </w:r>
      <w:r w:rsidRPr="00033A04">
        <w:rPr>
          <w:rFonts w:ascii="Arial" w:hAnsi="Arial" w:cs="Arial"/>
        </w:rPr>
        <w:t>of</w:t>
      </w:r>
      <w:r w:rsidRPr="00033A04">
        <w:rPr>
          <w:rFonts w:ascii="Arial" w:hAnsi="Arial" w:cs="Arial"/>
          <w:spacing w:val="-12"/>
        </w:rPr>
        <w:t xml:space="preserve"> </w:t>
      </w:r>
      <w:r w:rsidRPr="00033A04">
        <w:rPr>
          <w:rFonts w:ascii="Arial" w:hAnsi="Arial" w:cs="Arial"/>
        </w:rPr>
        <w:t>performance judged</w:t>
      </w:r>
      <w:r w:rsidRPr="00033A04">
        <w:rPr>
          <w:rFonts w:ascii="Arial" w:hAnsi="Arial" w:cs="Arial"/>
          <w:spacing w:val="-13"/>
        </w:rPr>
        <w:t xml:space="preserve"> </w:t>
      </w:r>
      <w:r w:rsidRPr="00033A04">
        <w:rPr>
          <w:rFonts w:ascii="Arial" w:hAnsi="Arial" w:cs="Arial"/>
        </w:rPr>
        <w:t>to</w:t>
      </w:r>
      <w:r w:rsidRPr="00033A04">
        <w:rPr>
          <w:rFonts w:ascii="Arial" w:hAnsi="Arial" w:cs="Arial"/>
          <w:spacing w:val="-13"/>
        </w:rPr>
        <w:t xml:space="preserve"> </w:t>
      </w:r>
      <w:r w:rsidRPr="00033A04">
        <w:rPr>
          <w:rFonts w:ascii="Arial" w:hAnsi="Arial" w:cs="Arial"/>
        </w:rPr>
        <w:t>be</w:t>
      </w:r>
      <w:r w:rsidRPr="00033A04">
        <w:rPr>
          <w:rFonts w:ascii="Arial" w:hAnsi="Arial" w:cs="Arial"/>
          <w:spacing w:val="-9"/>
        </w:rPr>
        <w:t xml:space="preserve"> </w:t>
      </w:r>
      <w:r w:rsidRPr="00033A04">
        <w:rPr>
          <w:rFonts w:ascii="Arial" w:hAnsi="Arial" w:cs="Arial"/>
        </w:rPr>
        <w:t>satisfactory</w:t>
      </w:r>
      <w:r w:rsidRPr="00033A04">
        <w:rPr>
          <w:rFonts w:ascii="Arial" w:hAnsi="Arial" w:cs="Arial"/>
          <w:spacing w:val="-13"/>
        </w:rPr>
        <w:t xml:space="preserve"> by the department </w:t>
      </w:r>
      <w:r w:rsidRPr="00033A04">
        <w:rPr>
          <w:rFonts w:ascii="Arial" w:hAnsi="Arial" w:cs="Arial"/>
        </w:rPr>
        <w:t>according</w:t>
      </w:r>
      <w:r w:rsidRPr="00033A04">
        <w:rPr>
          <w:rFonts w:ascii="Arial" w:hAnsi="Arial" w:cs="Arial"/>
          <w:spacing w:val="-13"/>
        </w:rPr>
        <w:t xml:space="preserve"> </w:t>
      </w:r>
      <w:r w:rsidRPr="00033A04">
        <w:rPr>
          <w:rFonts w:ascii="Arial" w:hAnsi="Arial" w:cs="Arial"/>
        </w:rPr>
        <w:t>to</w:t>
      </w:r>
      <w:r w:rsidRPr="00033A04">
        <w:rPr>
          <w:rFonts w:ascii="Arial" w:hAnsi="Arial" w:cs="Arial"/>
          <w:spacing w:val="-17"/>
        </w:rPr>
        <w:t xml:space="preserve"> the student’s </w:t>
      </w:r>
      <w:r w:rsidRPr="00033A04">
        <w:rPr>
          <w:rFonts w:ascii="Arial" w:hAnsi="Arial" w:cs="Arial"/>
        </w:rPr>
        <w:t>didactic</w:t>
      </w:r>
      <w:r w:rsidRPr="00033A04">
        <w:rPr>
          <w:rFonts w:ascii="Arial" w:hAnsi="Arial" w:cs="Arial"/>
          <w:spacing w:val="-19"/>
        </w:rPr>
        <w:t xml:space="preserve"> </w:t>
      </w:r>
      <w:r w:rsidRPr="00033A04">
        <w:rPr>
          <w:rFonts w:ascii="Arial" w:hAnsi="Arial" w:cs="Arial"/>
        </w:rPr>
        <w:t>and</w:t>
      </w:r>
      <w:r w:rsidRPr="00033A04">
        <w:rPr>
          <w:rFonts w:ascii="Arial" w:hAnsi="Arial" w:cs="Arial"/>
          <w:spacing w:val="-14"/>
        </w:rPr>
        <w:t xml:space="preserve"> </w:t>
      </w:r>
      <w:r w:rsidRPr="00033A04">
        <w:rPr>
          <w:rFonts w:ascii="Arial" w:hAnsi="Arial" w:cs="Arial"/>
        </w:rPr>
        <w:t>clinical</w:t>
      </w:r>
      <w:r w:rsidRPr="00033A04">
        <w:rPr>
          <w:rFonts w:ascii="Arial" w:hAnsi="Arial" w:cs="Arial"/>
          <w:spacing w:val="-17"/>
        </w:rPr>
        <w:t xml:space="preserve"> </w:t>
      </w:r>
      <w:r w:rsidRPr="00033A04">
        <w:rPr>
          <w:rFonts w:ascii="Arial" w:hAnsi="Arial" w:cs="Arial"/>
        </w:rPr>
        <w:t>performance.</w:t>
      </w:r>
    </w:p>
    <w:p w14:paraId="461218FA" w14:textId="77777777" w:rsidR="00757070" w:rsidRPr="00033A04" w:rsidRDefault="00757070" w:rsidP="00757070">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3F55037D" w14:textId="4900C81F" w:rsidR="00757070" w:rsidRPr="00033A04" w:rsidRDefault="00757070" w:rsidP="00757070">
      <w:pPr>
        <w:widowControl w:val="0"/>
        <w:tabs>
          <w:tab w:val="left" w:pos="939"/>
          <w:tab w:val="left" w:pos="940"/>
        </w:tabs>
        <w:autoSpaceDE w:val="0"/>
        <w:autoSpaceDN w:val="0"/>
        <w:spacing w:after="0" w:line="276" w:lineRule="auto"/>
        <w:ind w:left="288" w:right="356"/>
        <w:jc w:val="left"/>
        <w:rPr>
          <w:rFonts w:ascii="Arial" w:hAnsi="Arial" w:cs="Arial"/>
          <w:b/>
          <w:bCs/>
          <w:i/>
          <w:iCs/>
          <w:szCs w:val="20"/>
        </w:rPr>
      </w:pPr>
      <w:r w:rsidRPr="00033A04">
        <w:rPr>
          <w:rFonts w:ascii="Arial" w:hAnsi="Arial" w:cs="Arial"/>
          <w:b/>
          <w:szCs w:val="20"/>
        </w:rPr>
        <w:t>ET/Extended Time</w:t>
      </w:r>
      <w:r w:rsidRPr="00033A04">
        <w:rPr>
          <w:rFonts w:ascii="Arial" w:hAnsi="Arial" w:cs="Arial"/>
          <w:b/>
          <w:spacing w:val="-12"/>
          <w:szCs w:val="20"/>
        </w:rPr>
        <w:t xml:space="preserve"> </w:t>
      </w:r>
      <w:r w:rsidRPr="00033A04">
        <w:rPr>
          <w:rFonts w:ascii="Arial" w:hAnsi="Arial" w:cs="Arial"/>
          <w:szCs w:val="20"/>
        </w:rPr>
        <w:t>–</w:t>
      </w:r>
      <w:r w:rsidRPr="00033A04">
        <w:rPr>
          <w:rFonts w:ascii="Arial" w:hAnsi="Arial" w:cs="Arial"/>
          <w:spacing w:val="-11"/>
          <w:szCs w:val="20"/>
        </w:rPr>
        <w:t xml:space="preserve"> </w:t>
      </w:r>
      <w:r w:rsidRPr="00033A04">
        <w:rPr>
          <w:rFonts w:ascii="Arial" w:hAnsi="Arial" w:cs="Arial"/>
          <w:szCs w:val="20"/>
        </w:rPr>
        <w:t>means</w:t>
      </w:r>
      <w:r w:rsidRPr="00033A04">
        <w:rPr>
          <w:rFonts w:ascii="Arial" w:hAnsi="Arial" w:cs="Arial"/>
          <w:spacing w:val="-15"/>
          <w:szCs w:val="20"/>
        </w:rPr>
        <w:t xml:space="preserve"> </w:t>
      </w:r>
      <w:r w:rsidRPr="00033A04">
        <w:rPr>
          <w:rFonts w:ascii="Arial" w:hAnsi="Arial" w:cs="Arial"/>
          <w:szCs w:val="20"/>
        </w:rPr>
        <w:t>that</w:t>
      </w:r>
      <w:r w:rsidRPr="00033A04">
        <w:rPr>
          <w:rFonts w:ascii="Arial" w:hAnsi="Arial" w:cs="Arial"/>
          <w:spacing w:val="-11"/>
          <w:szCs w:val="20"/>
        </w:rPr>
        <w:t xml:space="preserve"> </w:t>
      </w:r>
      <w:r w:rsidRPr="00033A04">
        <w:rPr>
          <w:rFonts w:ascii="Arial" w:hAnsi="Arial" w:cs="Arial"/>
          <w:szCs w:val="20"/>
        </w:rPr>
        <w:t>a</w:t>
      </w:r>
      <w:r w:rsidRPr="00033A04">
        <w:rPr>
          <w:rFonts w:ascii="Arial" w:hAnsi="Arial" w:cs="Arial"/>
          <w:spacing w:val="-12"/>
          <w:szCs w:val="20"/>
        </w:rPr>
        <w:t xml:space="preserve"> </w:t>
      </w:r>
      <w:r w:rsidRPr="00033A04">
        <w:rPr>
          <w:rFonts w:ascii="Arial" w:hAnsi="Arial" w:cs="Arial"/>
          <w:szCs w:val="20"/>
        </w:rPr>
        <w:t>final</w:t>
      </w:r>
      <w:r w:rsidRPr="00033A04">
        <w:rPr>
          <w:rFonts w:ascii="Arial" w:hAnsi="Arial" w:cs="Arial"/>
          <w:spacing w:val="-13"/>
          <w:szCs w:val="20"/>
        </w:rPr>
        <w:t xml:space="preserve"> </w:t>
      </w:r>
      <w:r w:rsidRPr="00033A04">
        <w:rPr>
          <w:rFonts w:ascii="Arial" w:hAnsi="Arial" w:cs="Arial"/>
          <w:szCs w:val="20"/>
        </w:rPr>
        <w:t>grade</w:t>
      </w:r>
      <w:r w:rsidRPr="00033A04">
        <w:rPr>
          <w:rFonts w:ascii="Arial" w:hAnsi="Arial" w:cs="Arial"/>
          <w:spacing w:val="-11"/>
          <w:szCs w:val="20"/>
        </w:rPr>
        <w:t xml:space="preserve"> </w:t>
      </w:r>
      <w:r w:rsidRPr="00033A04">
        <w:rPr>
          <w:rFonts w:ascii="Arial" w:hAnsi="Arial" w:cs="Arial"/>
          <w:szCs w:val="20"/>
        </w:rPr>
        <w:t>(‘Pass’</w:t>
      </w:r>
      <w:r w:rsidRPr="00033A04">
        <w:rPr>
          <w:rFonts w:ascii="Arial" w:hAnsi="Arial" w:cs="Arial"/>
          <w:spacing w:val="-13"/>
          <w:szCs w:val="20"/>
        </w:rPr>
        <w:t xml:space="preserve"> </w:t>
      </w:r>
      <w:r w:rsidRPr="00033A04">
        <w:rPr>
          <w:rFonts w:ascii="Arial" w:hAnsi="Arial" w:cs="Arial"/>
          <w:szCs w:val="20"/>
        </w:rPr>
        <w:t>or</w:t>
      </w:r>
      <w:r w:rsidRPr="00033A04">
        <w:rPr>
          <w:rFonts w:ascii="Arial" w:hAnsi="Arial" w:cs="Arial"/>
          <w:spacing w:val="-13"/>
          <w:szCs w:val="20"/>
        </w:rPr>
        <w:t xml:space="preserve"> ‘</w:t>
      </w:r>
      <w:r w:rsidRPr="00033A04">
        <w:rPr>
          <w:rFonts w:ascii="Arial" w:hAnsi="Arial" w:cs="Arial"/>
          <w:szCs w:val="20"/>
        </w:rPr>
        <w:t>No</w:t>
      </w:r>
      <w:r w:rsidRPr="00033A04">
        <w:rPr>
          <w:rFonts w:ascii="Arial" w:hAnsi="Arial" w:cs="Arial"/>
          <w:spacing w:val="-12"/>
          <w:szCs w:val="20"/>
        </w:rPr>
        <w:t xml:space="preserve"> </w:t>
      </w:r>
      <w:r w:rsidRPr="00033A04">
        <w:rPr>
          <w:rFonts w:ascii="Arial" w:hAnsi="Arial" w:cs="Arial"/>
          <w:szCs w:val="20"/>
        </w:rPr>
        <w:t>Grade’)</w:t>
      </w:r>
      <w:r w:rsidRPr="00033A04">
        <w:rPr>
          <w:rFonts w:ascii="Arial" w:hAnsi="Arial" w:cs="Arial"/>
          <w:spacing w:val="-14"/>
          <w:szCs w:val="20"/>
        </w:rPr>
        <w:t xml:space="preserve"> </w:t>
      </w:r>
      <w:r w:rsidRPr="00033A04">
        <w:rPr>
          <w:rFonts w:ascii="Arial" w:hAnsi="Arial" w:cs="Arial"/>
          <w:szCs w:val="20"/>
        </w:rPr>
        <w:t>cannot</w:t>
      </w:r>
      <w:r w:rsidRPr="00033A04">
        <w:rPr>
          <w:rFonts w:ascii="Arial" w:hAnsi="Arial" w:cs="Arial"/>
          <w:spacing w:val="-9"/>
          <w:szCs w:val="20"/>
        </w:rPr>
        <w:t xml:space="preserve"> </w:t>
      </w:r>
      <w:r w:rsidRPr="00033A04">
        <w:rPr>
          <w:rFonts w:ascii="Arial" w:hAnsi="Arial" w:cs="Arial"/>
          <w:szCs w:val="20"/>
        </w:rPr>
        <w:t>be</w:t>
      </w:r>
      <w:r w:rsidRPr="00033A04">
        <w:rPr>
          <w:rFonts w:ascii="Arial" w:hAnsi="Arial" w:cs="Arial"/>
          <w:spacing w:val="-14"/>
          <w:szCs w:val="20"/>
        </w:rPr>
        <w:t xml:space="preserve"> </w:t>
      </w:r>
      <w:r w:rsidRPr="00033A04">
        <w:rPr>
          <w:rFonts w:ascii="Arial" w:hAnsi="Arial" w:cs="Arial"/>
          <w:szCs w:val="20"/>
        </w:rPr>
        <w:t>determined due to one or more missing course requirements. The ET grade will be changed to a final grade once all the completed course requirements have been submitted to and processed by MSUCOM (either to the department or Clerkship Team). An ‘ET’ grade will NOT remain on a student’s</w:t>
      </w:r>
      <w:r w:rsidRPr="00033A04">
        <w:rPr>
          <w:rFonts w:ascii="Arial" w:hAnsi="Arial" w:cs="Arial"/>
          <w:spacing w:val="-37"/>
          <w:szCs w:val="20"/>
        </w:rPr>
        <w:t xml:space="preserve"> </w:t>
      </w:r>
      <w:r w:rsidRPr="00033A04">
        <w:rPr>
          <w:rFonts w:ascii="Arial" w:hAnsi="Arial" w:cs="Arial"/>
          <w:szCs w:val="20"/>
        </w:rPr>
        <w:t xml:space="preserve">transcript. </w:t>
      </w:r>
      <w:r w:rsidRPr="00033A04">
        <w:rPr>
          <w:rFonts w:ascii="Arial" w:hAnsi="Arial" w:cs="Arial"/>
          <w:b/>
          <w:bCs/>
          <w:i/>
          <w:iCs/>
          <w:szCs w:val="20"/>
        </w:rPr>
        <w:t>This is unique to OST 604, as this is a longitudinal course and has requirements over multiple semesters, an ET will be issued for all students at the end of Fall Semester 2025 as grades will not be completed until Spring Semester 2026.</w:t>
      </w:r>
    </w:p>
    <w:p w14:paraId="3B73B5FE" w14:textId="77777777" w:rsidR="00757070" w:rsidRPr="00033A04" w:rsidRDefault="00757070" w:rsidP="00757070">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119941C" w14:textId="77777777" w:rsidR="00757070" w:rsidRPr="00033A04" w:rsidRDefault="00757070" w:rsidP="00757070">
      <w:pPr>
        <w:widowControl w:val="0"/>
        <w:tabs>
          <w:tab w:val="left" w:pos="939"/>
          <w:tab w:val="left" w:pos="940"/>
        </w:tabs>
        <w:autoSpaceDE w:val="0"/>
        <w:autoSpaceDN w:val="0"/>
        <w:spacing w:after="0" w:line="276" w:lineRule="auto"/>
        <w:ind w:left="288" w:right="500"/>
        <w:jc w:val="left"/>
        <w:rPr>
          <w:rFonts w:ascii="Arial" w:hAnsi="Arial" w:cs="Arial"/>
        </w:rPr>
      </w:pPr>
      <w:r w:rsidRPr="00033A04">
        <w:rPr>
          <w:rFonts w:ascii="Arial" w:hAnsi="Arial" w:cs="Arial"/>
          <w:b/>
          <w:bCs/>
        </w:rPr>
        <w:t>N/No</w:t>
      </w:r>
      <w:r w:rsidRPr="00033A04">
        <w:rPr>
          <w:rFonts w:ascii="Arial" w:hAnsi="Arial" w:cs="Arial"/>
          <w:b/>
          <w:bCs/>
          <w:spacing w:val="-12"/>
        </w:rPr>
        <w:t xml:space="preserve"> </w:t>
      </w:r>
      <w:r w:rsidRPr="00033A04">
        <w:rPr>
          <w:rFonts w:ascii="Arial" w:hAnsi="Arial" w:cs="Arial"/>
          <w:b/>
          <w:bCs/>
        </w:rPr>
        <w:t>Grade</w:t>
      </w:r>
      <w:r w:rsidRPr="00033A04">
        <w:rPr>
          <w:rFonts w:ascii="Arial" w:hAnsi="Arial" w:cs="Arial"/>
          <w:b/>
          <w:bCs/>
          <w:spacing w:val="-8"/>
        </w:rPr>
        <w:t xml:space="preserve"> </w:t>
      </w:r>
      <w:r w:rsidRPr="00033A04">
        <w:rPr>
          <w:rFonts w:ascii="Arial" w:hAnsi="Arial" w:cs="Arial"/>
          <w:b/>
          <w:bCs/>
        </w:rPr>
        <w:t>–</w:t>
      </w:r>
      <w:r w:rsidRPr="00033A04">
        <w:rPr>
          <w:rFonts w:ascii="Arial" w:hAnsi="Arial" w:cs="Arial"/>
          <w:b/>
          <w:bCs/>
          <w:spacing w:val="-14"/>
        </w:rPr>
        <w:t xml:space="preserve"> </w:t>
      </w:r>
      <w:r w:rsidRPr="00033A04">
        <w:rPr>
          <w:rFonts w:ascii="Arial" w:hAnsi="Arial" w:cs="Arial"/>
        </w:rPr>
        <w:t>means</w:t>
      </w:r>
      <w:r w:rsidRPr="00033A04">
        <w:rPr>
          <w:rFonts w:ascii="Arial" w:hAnsi="Arial" w:cs="Arial"/>
          <w:spacing w:val="-11"/>
        </w:rPr>
        <w:t xml:space="preserve"> </w:t>
      </w:r>
      <w:r w:rsidRPr="00033A04">
        <w:rPr>
          <w:rFonts w:ascii="Arial" w:hAnsi="Arial" w:cs="Arial"/>
        </w:rPr>
        <w:t>that</w:t>
      </w:r>
      <w:r w:rsidRPr="00033A04">
        <w:rPr>
          <w:rFonts w:ascii="Arial" w:hAnsi="Arial" w:cs="Arial"/>
          <w:spacing w:val="-10"/>
        </w:rPr>
        <w:t xml:space="preserve"> </w:t>
      </w:r>
      <w:r w:rsidRPr="00033A04">
        <w:rPr>
          <w:rFonts w:ascii="Arial" w:hAnsi="Arial" w:cs="Arial"/>
        </w:rPr>
        <w:t>no</w:t>
      </w:r>
      <w:r w:rsidRPr="00033A04">
        <w:rPr>
          <w:rFonts w:ascii="Arial" w:hAnsi="Arial" w:cs="Arial"/>
          <w:spacing w:val="-9"/>
        </w:rPr>
        <w:t xml:space="preserve"> </w:t>
      </w:r>
      <w:r w:rsidRPr="00033A04">
        <w:rPr>
          <w:rFonts w:ascii="Arial" w:hAnsi="Arial" w:cs="Arial"/>
        </w:rPr>
        <w:t>credit</w:t>
      </w:r>
      <w:r w:rsidRPr="00033A04">
        <w:rPr>
          <w:rFonts w:ascii="Arial" w:hAnsi="Arial" w:cs="Arial"/>
          <w:spacing w:val="-8"/>
        </w:rPr>
        <w:t xml:space="preserve"> </w:t>
      </w:r>
      <w:r w:rsidRPr="00033A04">
        <w:rPr>
          <w:rFonts w:ascii="Arial" w:hAnsi="Arial" w:cs="Arial"/>
        </w:rPr>
        <w:t>is</w:t>
      </w:r>
      <w:r w:rsidRPr="00033A04">
        <w:rPr>
          <w:rFonts w:ascii="Arial" w:hAnsi="Arial" w:cs="Arial"/>
          <w:spacing w:val="-15"/>
        </w:rPr>
        <w:t xml:space="preserve"> </w:t>
      </w:r>
      <w:r w:rsidRPr="00033A04">
        <w:rPr>
          <w:rFonts w:ascii="Arial" w:hAnsi="Arial" w:cs="Arial"/>
        </w:rPr>
        <w:t>granted,</w:t>
      </w:r>
      <w:r w:rsidRPr="00033A04">
        <w:rPr>
          <w:rFonts w:ascii="Arial" w:hAnsi="Arial" w:cs="Arial"/>
          <w:spacing w:val="-10"/>
        </w:rPr>
        <w:t xml:space="preserve"> </w:t>
      </w:r>
      <w:r w:rsidRPr="00033A04">
        <w:rPr>
          <w:rFonts w:ascii="Arial" w:hAnsi="Arial" w:cs="Arial"/>
        </w:rPr>
        <w:t>and</w:t>
      </w:r>
      <w:r w:rsidRPr="00033A04">
        <w:rPr>
          <w:rFonts w:ascii="Arial" w:hAnsi="Arial" w:cs="Arial"/>
          <w:spacing w:val="-8"/>
        </w:rPr>
        <w:t xml:space="preserve"> </w:t>
      </w:r>
      <w:r w:rsidRPr="00033A04">
        <w:rPr>
          <w:rFonts w:ascii="Arial" w:hAnsi="Arial" w:cs="Arial"/>
        </w:rPr>
        <w:t>that</w:t>
      </w:r>
      <w:r w:rsidRPr="00033A04">
        <w:rPr>
          <w:rFonts w:ascii="Arial" w:hAnsi="Arial" w:cs="Arial"/>
          <w:spacing w:val="-10"/>
        </w:rPr>
        <w:t xml:space="preserve"> </w:t>
      </w:r>
      <w:r w:rsidRPr="00033A04">
        <w:rPr>
          <w:rFonts w:ascii="Arial" w:hAnsi="Arial" w:cs="Arial"/>
        </w:rPr>
        <w:t>the</w:t>
      </w:r>
      <w:r w:rsidRPr="00033A04">
        <w:rPr>
          <w:rFonts w:ascii="Arial" w:hAnsi="Arial" w:cs="Arial"/>
          <w:spacing w:val="-10"/>
        </w:rPr>
        <w:t xml:space="preserve"> </w:t>
      </w:r>
      <w:r w:rsidRPr="00033A04">
        <w:rPr>
          <w:rFonts w:ascii="Arial" w:hAnsi="Arial" w:cs="Arial"/>
        </w:rPr>
        <w:t>student</w:t>
      </w:r>
      <w:r w:rsidRPr="00033A04">
        <w:rPr>
          <w:rFonts w:ascii="Arial" w:hAnsi="Arial" w:cs="Arial"/>
          <w:spacing w:val="-11"/>
        </w:rPr>
        <w:t xml:space="preserve"> </w:t>
      </w:r>
      <w:r w:rsidRPr="00033A04">
        <w:rPr>
          <w:rFonts w:ascii="Arial" w:hAnsi="Arial" w:cs="Arial"/>
        </w:rPr>
        <w:t>did</w:t>
      </w:r>
      <w:r w:rsidRPr="00033A04">
        <w:rPr>
          <w:rFonts w:ascii="Arial" w:hAnsi="Arial" w:cs="Arial"/>
          <w:spacing w:val="-8"/>
        </w:rPr>
        <w:t xml:space="preserve"> </w:t>
      </w:r>
      <w:r w:rsidRPr="00033A04">
        <w:rPr>
          <w:rFonts w:ascii="Arial" w:hAnsi="Arial" w:cs="Arial"/>
        </w:rPr>
        <w:t>not</w:t>
      </w:r>
      <w:r w:rsidRPr="00033A04">
        <w:rPr>
          <w:rFonts w:ascii="Arial" w:hAnsi="Arial" w:cs="Arial"/>
          <w:spacing w:val="-11"/>
        </w:rPr>
        <w:t xml:space="preserve"> </w:t>
      </w:r>
      <w:r w:rsidRPr="00033A04">
        <w:rPr>
          <w:rFonts w:ascii="Arial" w:hAnsi="Arial" w:cs="Arial"/>
        </w:rPr>
        <w:t>achieve</w:t>
      </w:r>
      <w:r w:rsidRPr="00033A04">
        <w:rPr>
          <w:rFonts w:ascii="Arial" w:hAnsi="Arial" w:cs="Arial"/>
          <w:spacing w:val="-12"/>
        </w:rPr>
        <w:t xml:space="preserve"> </w:t>
      </w:r>
      <w:r w:rsidRPr="00033A04">
        <w:rPr>
          <w:rFonts w:ascii="Arial" w:hAnsi="Arial" w:cs="Arial"/>
        </w:rPr>
        <w:t>a</w:t>
      </w:r>
      <w:r w:rsidRPr="00033A04">
        <w:rPr>
          <w:rFonts w:ascii="Arial" w:hAnsi="Arial" w:cs="Arial"/>
          <w:spacing w:val="-9"/>
        </w:rPr>
        <w:t xml:space="preserve"> </w:t>
      </w:r>
      <w:r w:rsidRPr="00033A04">
        <w:rPr>
          <w:rFonts w:ascii="Arial" w:hAnsi="Arial" w:cs="Arial"/>
        </w:rPr>
        <w:t>level</w:t>
      </w:r>
      <w:r w:rsidRPr="00033A04">
        <w:rPr>
          <w:rFonts w:ascii="Arial" w:hAnsi="Arial" w:cs="Arial"/>
          <w:spacing w:val="-11"/>
        </w:rPr>
        <w:t xml:space="preserve"> </w:t>
      </w:r>
      <w:r w:rsidRPr="00033A04">
        <w:rPr>
          <w:rFonts w:ascii="Arial" w:hAnsi="Arial" w:cs="Arial"/>
        </w:rPr>
        <w:t>of performance</w:t>
      </w:r>
      <w:r w:rsidRPr="00033A04">
        <w:rPr>
          <w:rFonts w:ascii="Arial" w:hAnsi="Arial" w:cs="Arial"/>
          <w:spacing w:val="-9"/>
        </w:rPr>
        <w:t xml:space="preserve"> </w:t>
      </w:r>
      <w:r w:rsidRPr="00033A04">
        <w:rPr>
          <w:rFonts w:ascii="Arial" w:hAnsi="Arial" w:cs="Arial"/>
        </w:rPr>
        <w:t>judged</w:t>
      </w:r>
      <w:r w:rsidRPr="00033A04">
        <w:rPr>
          <w:rFonts w:ascii="Arial" w:hAnsi="Arial" w:cs="Arial"/>
          <w:spacing w:val="-15"/>
        </w:rPr>
        <w:t xml:space="preserve"> </w:t>
      </w:r>
      <w:r w:rsidRPr="00033A04">
        <w:rPr>
          <w:rFonts w:ascii="Arial" w:hAnsi="Arial" w:cs="Arial"/>
        </w:rPr>
        <w:t>to</w:t>
      </w:r>
      <w:r w:rsidRPr="00033A04">
        <w:rPr>
          <w:rFonts w:ascii="Arial" w:hAnsi="Arial" w:cs="Arial"/>
          <w:spacing w:val="-13"/>
        </w:rPr>
        <w:t xml:space="preserve"> </w:t>
      </w:r>
      <w:r w:rsidRPr="00033A04">
        <w:rPr>
          <w:rFonts w:ascii="Arial" w:hAnsi="Arial" w:cs="Arial"/>
        </w:rPr>
        <w:t>be</w:t>
      </w:r>
      <w:r w:rsidRPr="00033A04">
        <w:rPr>
          <w:rFonts w:ascii="Arial" w:hAnsi="Arial" w:cs="Arial"/>
          <w:spacing w:val="-13"/>
        </w:rPr>
        <w:t xml:space="preserve"> </w:t>
      </w:r>
      <w:r w:rsidRPr="00033A04">
        <w:rPr>
          <w:rFonts w:ascii="Arial" w:hAnsi="Arial" w:cs="Arial"/>
        </w:rPr>
        <w:t>satisfactory</w:t>
      </w:r>
      <w:r w:rsidRPr="00033A04">
        <w:rPr>
          <w:rFonts w:ascii="Arial" w:hAnsi="Arial" w:cs="Arial"/>
          <w:spacing w:val="-14"/>
        </w:rPr>
        <w:t xml:space="preserve"> by the department </w:t>
      </w:r>
      <w:r w:rsidRPr="00033A04">
        <w:rPr>
          <w:rFonts w:ascii="Arial" w:hAnsi="Arial" w:cs="Arial"/>
        </w:rPr>
        <w:t>according</w:t>
      </w:r>
      <w:r w:rsidRPr="00033A04">
        <w:rPr>
          <w:rFonts w:ascii="Arial" w:hAnsi="Arial" w:cs="Arial"/>
          <w:spacing w:val="-13"/>
        </w:rPr>
        <w:t xml:space="preserve"> </w:t>
      </w:r>
      <w:r w:rsidRPr="00033A04">
        <w:rPr>
          <w:rFonts w:ascii="Arial" w:hAnsi="Arial" w:cs="Arial"/>
        </w:rPr>
        <w:t>to</w:t>
      </w:r>
      <w:r w:rsidRPr="00033A04">
        <w:rPr>
          <w:rFonts w:ascii="Arial" w:hAnsi="Arial" w:cs="Arial"/>
          <w:spacing w:val="-12"/>
        </w:rPr>
        <w:t xml:space="preserve"> the student’s </w:t>
      </w:r>
      <w:r w:rsidRPr="00033A04">
        <w:rPr>
          <w:rFonts w:ascii="Arial" w:hAnsi="Arial" w:cs="Arial"/>
        </w:rPr>
        <w:t>didactic</w:t>
      </w:r>
      <w:r w:rsidRPr="00033A04">
        <w:rPr>
          <w:rFonts w:ascii="Arial" w:hAnsi="Arial" w:cs="Arial"/>
          <w:spacing w:val="-16"/>
        </w:rPr>
        <w:t xml:space="preserve"> </w:t>
      </w:r>
      <w:r w:rsidRPr="00033A04">
        <w:rPr>
          <w:rFonts w:ascii="Arial" w:hAnsi="Arial" w:cs="Arial"/>
        </w:rPr>
        <w:t>and</w:t>
      </w:r>
      <w:r w:rsidRPr="00033A04">
        <w:rPr>
          <w:rFonts w:ascii="Arial" w:hAnsi="Arial" w:cs="Arial"/>
          <w:spacing w:val="-13"/>
        </w:rPr>
        <w:t xml:space="preserve"> </w:t>
      </w:r>
      <w:r w:rsidRPr="00033A04">
        <w:rPr>
          <w:rFonts w:ascii="Arial" w:hAnsi="Arial" w:cs="Arial"/>
        </w:rPr>
        <w:t>clinical</w:t>
      </w:r>
      <w:r w:rsidRPr="00033A04">
        <w:rPr>
          <w:rFonts w:ascii="Arial" w:hAnsi="Arial" w:cs="Arial"/>
          <w:spacing w:val="-17"/>
        </w:rPr>
        <w:t xml:space="preserve"> </w:t>
      </w:r>
      <w:r w:rsidRPr="00033A04">
        <w:rPr>
          <w:rFonts w:ascii="Arial" w:hAnsi="Arial" w:cs="Arial"/>
        </w:rPr>
        <w:t>performance.</w:t>
      </w:r>
    </w:p>
    <w:p w14:paraId="2D53D0E9" w14:textId="77777777" w:rsidR="00757070" w:rsidRPr="00033A04" w:rsidRDefault="00757070" w:rsidP="00757070">
      <w:pPr>
        <w:pStyle w:val="Heading3"/>
        <w:rPr>
          <w:color w:val="FF0000"/>
        </w:rPr>
      </w:pPr>
      <w:bookmarkStart w:id="33" w:name="_Toc171428765"/>
      <w:bookmarkStart w:id="34" w:name="_Toc213844390"/>
      <w:r w:rsidRPr="00033A04">
        <w:rPr>
          <w:color w:val="FF0000"/>
        </w:rPr>
        <w:lastRenderedPageBreak/>
        <w:t>N Grade Policy</w:t>
      </w:r>
      <w:bookmarkEnd w:id="33"/>
      <w:bookmarkEnd w:id="34"/>
    </w:p>
    <w:p w14:paraId="7B8D5C90" w14:textId="22253744" w:rsidR="00437E82" w:rsidRPr="00E37677" w:rsidRDefault="00437E82" w:rsidP="00437E82">
      <w:pPr>
        <w:spacing w:after="0" w:line="276" w:lineRule="auto"/>
        <w:ind w:left="720"/>
        <w:rPr>
          <w:rFonts w:ascii="Arial" w:hAnsi="Arial" w:cs="Arial"/>
          <w:color w:val="FF0000"/>
        </w:rPr>
      </w:pPr>
      <w:r w:rsidRPr="00E37677">
        <w:rPr>
          <w:rFonts w:ascii="Arial" w:hAnsi="Arial" w:cs="Arial"/>
          <w:color w:val="FF0000"/>
        </w:rPr>
        <w:t xml:space="preserve">Students who fail this course will have to repeat a portion of, or </w:t>
      </w:r>
      <w:r w:rsidR="001B6A4E" w:rsidRPr="00E37677">
        <w:rPr>
          <w:rFonts w:ascii="Arial" w:hAnsi="Arial" w:cs="Arial"/>
          <w:color w:val="FF0000"/>
        </w:rPr>
        <w:t>all</w:t>
      </w:r>
      <w:r w:rsidRPr="00E37677">
        <w:rPr>
          <w:rFonts w:ascii="Arial" w:hAnsi="Arial" w:cs="Arial"/>
          <w:color w:val="FF0000"/>
        </w:rPr>
        <w:t xml:space="preserve"> the course requirements, at the discretion of the IOR.</w:t>
      </w:r>
    </w:p>
    <w:p w14:paraId="39BF0CEB" w14:textId="77777777" w:rsidR="00757070" w:rsidRDefault="00757070" w:rsidP="00757070">
      <w:pPr>
        <w:spacing w:after="0" w:line="276" w:lineRule="auto"/>
        <w:ind w:left="720"/>
        <w:rPr>
          <w:rFonts w:ascii="Arial" w:hAnsi="Arial" w:cs="Arial"/>
        </w:rPr>
      </w:pPr>
    </w:p>
    <w:p w14:paraId="6C8FAA56" w14:textId="77777777" w:rsidR="00757070" w:rsidRPr="003B1413" w:rsidRDefault="00757070" w:rsidP="00E37677">
      <w:pPr>
        <w:pStyle w:val="Heading3"/>
        <w:ind w:left="432"/>
      </w:pPr>
      <w:bookmarkStart w:id="35" w:name="_Toc213844391"/>
      <w:r w:rsidRPr="003B1413">
        <w:t>Revision</w:t>
      </w:r>
      <w:bookmarkEnd w:id="35"/>
    </w:p>
    <w:p w14:paraId="5E868F7D" w14:textId="77777777" w:rsidR="00757070" w:rsidRPr="003B1413" w:rsidRDefault="00757070" w:rsidP="000B374E">
      <w:pPr>
        <w:ind w:left="432"/>
        <w:rPr>
          <w:rFonts w:ascii="Arial" w:hAnsi="Arial" w:cs="Arial"/>
        </w:rPr>
      </w:pPr>
      <w:r w:rsidRPr="003B1413">
        <w:rPr>
          <w:rFonts w:ascii="Arial" w:hAnsi="Arial" w:cs="Arial"/>
        </w:rPr>
        <w:t xml:space="preserve">The revision process will occur during the regularly scheduled course. If a student does not successfully complete the course requirements (ex. an observed encounter form), the student will be permitted to go through a revision process during the regularly scheduled course. </w:t>
      </w:r>
    </w:p>
    <w:p w14:paraId="6B3B9E20" w14:textId="77777777" w:rsidR="00757070" w:rsidRPr="003B1413" w:rsidRDefault="00757070" w:rsidP="000B374E">
      <w:pPr>
        <w:ind w:left="432"/>
        <w:rPr>
          <w:rFonts w:ascii="Arial" w:hAnsi="Arial" w:cs="Arial"/>
        </w:rPr>
      </w:pPr>
      <w:r w:rsidRPr="003B1413">
        <w:rPr>
          <w:rFonts w:ascii="Arial" w:hAnsi="Arial" w:cs="Arial"/>
        </w:rPr>
        <w:t>The student will be required to contact the Course Assistant. The student will then be required to complete the revision determined by the Instructor of Record within the regularly scheduled timeline of the course.</w:t>
      </w:r>
    </w:p>
    <w:p w14:paraId="692E2B28" w14:textId="77777777" w:rsidR="00757070" w:rsidRPr="003B1413" w:rsidRDefault="00757070" w:rsidP="000B374E">
      <w:pPr>
        <w:pStyle w:val="Default"/>
        <w:ind w:left="432"/>
        <w:rPr>
          <w:rFonts w:ascii="Arial" w:hAnsi="Arial" w:cs="Arial"/>
          <w:sz w:val="22"/>
          <w:szCs w:val="22"/>
        </w:rPr>
      </w:pPr>
      <w:r w:rsidRPr="003B1413">
        <w:rPr>
          <w:rFonts w:ascii="Arial" w:hAnsi="Arial" w:cs="Arial"/>
          <w:sz w:val="22"/>
          <w:szCs w:val="22"/>
        </w:rPr>
        <w:t xml:space="preserve">If a student </w:t>
      </w:r>
      <w:r w:rsidRPr="003B1413">
        <w:rPr>
          <w:rFonts w:ascii="Arial" w:hAnsi="Arial" w:cs="Arial"/>
          <w:b/>
          <w:bCs/>
          <w:sz w:val="22"/>
          <w:szCs w:val="22"/>
        </w:rPr>
        <w:t xml:space="preserve">successfully completes </w:t>
      </w:r>
      <w:r w:rsidRPr="003B1413">
        <w:rPr>
          <w:rFonts w:ascii="Arial" w:hAnsi="Arial" w:cs="Arial"/>
          <w:sz w:val="22"/>
          <w:szCs w:val="22"/>
        </w:rPr>
        <w:t xml:space="preserve">the revision process, as determined by the IOR, the student will receive credit for the deficient academic grading requirement(s) and be eligible for a change in grade. </w:t>
      </w:r>
    </w:p>
    <w:p w14:paraId="2B3A8F59" w14:textId="77777777" w:rsidR="00757070" w:rsidRPr="003B1413" w:rsidRDefault="00757070" w:rsidP="00757070">
      <w:pPr>
        <w:pStyle w:val="Default"/>
        <w:ind w:left="720"/>
        <w:rPr>
          <w:rFonts w:ascii="Arial" w:hAnsi="Arial" w:cs="Arial"/>
          <w:sz w:val="22"/>
          <w:szCs w:val="22"/>
        </w:rPr>
      </w:pPr>
    </w:p>
    <w:p w14:paraId="009A1FCE" w14:textId="77777777" w:rsidR="00757070" w:rsidRPr="003B1413" w:rsidRDefault="00757070" w:rsidP="000B374E">
      <w:pPr>
        <w:ind w:left="432"/>
        <w:rPr>
          <w:rFonts w:ascii="Arial" w:hAnsi="Arial" w:cs="Arial"/>
        </w:rPr>
      </w:pPr>
      <w:r w:rsidRPr="003B1413">
        <w:rPr>
          <w:rFonts w:ascii="Arial" w:hAnsi="Arial" w:cs="Arial"/>
        </w:rPr>
        <w:t xml:space="preserve">As determined by the IOR, the student will receive an N grade for the course if all assignments and the revision process are </w:t>
      </w:r>
      <w:r w:rsidRPr="003B1413">
        <w:rPr>
          <w:rFonts w:ascii="Arial" w:hAnsi="Arial" w:cs="Arial"/>
          <w:b/>
          <w:bCs/>
        </w:rPr>
        <w:t xml:space="preserve">not completed </w:t>
      </w:r>
      <w:r w:rsidRPr="003B1413">
        <w:rPr>
          <w:rFonts w:ascii="Arial" w:hAnsi="Arial" w:cs="Arial"/>
        </w:rPr>
        <w:t>successfully before the end of the course or the time given by the IOR.</w:t>
      </w:r>
    </w:p>
    <w:p w14:paraId="33C2C67A" w14:textId="77777777" w:rsidR="00757070" w:rsidRPr="003B1413" w:rsidRDefault="00757070" w:rsidP="000B374E">
      <w:pPr>
        <w:pStyle w:val="Default"/>
        <w:ind w:left="432"/>
        <w:rPr>
          <w:rFonts w:ascii="Arial" w:hAnsi="Arial" w:cs="Arial"/>
          <w:sz w:val="22"/>
          <w:szCs w:val="22"/>
        </w:rPr>
      </w:pPr>
      <w:r w:rsidRPr="003B1413">
        <w:rPr>
          <w:rFonts w:ascii="Arial" w:hAnsi="Arial" w:cs="Arial"/>
          <w:sz w:val="22"/>
          <w:szCs w:val="22"/>
        </w:rPr>
        <w:t xml:space="preserve">The student is responsible for contacting the Course Assistant (on the title page of this syllabus) if they believe missing assignments were reported in error, or if they are unclear about the revision process. </w:t>
      </w:r>
    </w:p>
    <w:p w14:paraId="52450957" w14:textId="77777777" w:rsidR="00757070" w:rsidRPr="003B1413" w:rsidRDefault="00757070" w:rsidP="00757070">
      <w:pPr>
        <w:pStyle w:val="Default"/>
        <w:ind w:left="720"/>
        <w:rPr>
          <w:rFonts w:ascii="Arial" w:hAnsi="Arial" w:cs="Arial"/>
          <w:sz w:val="22"/>
          <w:szCs w:val="22"/>
        </w:rPr>
      </w:pPr>
    </w:p>
    <w:p w14:paraId="3D843DD6" w14:textId="77777777" w:rsidR="00757070" w:rsidRDefault="00757070" w:rsidP="000B374E">
      <w:pPr>
        <w:ind w:left="432"/>
        <w:rPr>
          <w:rFonts w:ascii="Arial" w:hAnsi="Arial" w:cs="Arial"/>
        </w:rPr>
      </w:pPr>
      <w:r w:rsidRPr="003B1413">
        <w:rPr>
          <w:rFonts w:ascii="Arial" w:hAnsi="Arial" w:cs="Arial"/>
        </w:rPr>
        <w:t>Additionally, a letter of unprofessional behavior for late submission of assignments may be sent to the MSUCOM Spartan Community Clearinghouse (SCC).</w:t>
      </w:r>
    </w:p>
    <w:p w14:paraId="12D40F1E" w14:textId="77777777" w:rsidR="00757070" w:rsidRDefault="00757070" w:rsidP="000602B1">
      <w:pPr>
        <w:pStyle w:val="Heading1"/>
        <w:spacing w:before="0" w:after="0" w:line="276" w:lineRule="auto"/>
        <w:rPr>
          <w:rFonts w:ascii="Arial" w:eastAsia="Arial" w:hAnsi="Arial" w:cs="Arial"/>
        </w:rPr>
      </w:pPr>
    </w:p>
    <w:p w14:paraId="49AA0BBB" w14:textId="7339FE0C" w:rsidR="288612F8" w:rsidRPr="00875F74" w:rsidRDefault="288612F8" w:rsidP="000602B1">
      <w:pPr>
        <w:pStyle w:val="Heading1"/>
        <w:spacing w:before="0" w:after="0" w:line="276" w:lineRule="auto"/>
        <w:rPr>
          <w:rFonts w:ascii="Arial" w:eastAsia="Arial" w:hAnsi="Arial" w:cs="Arial"/>
          <w:b w:val="0"/>
          <w:bCs w:val="0"/>
        </w:rPr>
      </w:pPr>
      <w:bookmarkStart w:id="36" w:name="_Toc213844392"/>
      <w:r w:rsidRPr="00875F74">
        <w:rPr>
          <w:rFonts w:ascii="Arial" w:eastAsia="Arial" w:hAnsi="Arial" w:cs="Arial"/>
        </w:rPr>
        <w:t>S</w:t>
      </w:r>
      <w:r w:rsidR="22A3AEB6" w:rsidRPr="00875F74">
        <w:rPr>
          <w:rFonts w:ascii="Arial" w:eastAsia="Arial" w:hAnsi="Arial" w:cs="Arial"/>
        </w:rPr>
        <w:t>TUDENT RESPONSIBILITIES AND EXPECTATIONS</w:t>
      </w:r>
      <w:bookmarkEnd w:id="36"/>
    </w:p>
    <w:p w14:paraId="2AC02D55" w14:textId="7C6503F0" w:rsidR="00503E57" w:rsidRPr="00875F74" w:rsidRDefault="00503E57" w:rsidP="00BD56FD">
      <w:pPr>
        <w:spacing w:after="0" w:line="276" w:lineRule="auto"/>
        <w:ind w:left="360"/>
        <w:rPr>
          <w:rFonts w:ascii="Arial" w:hAnsi="Arial" w:cs="Arial"/>
          <w:lang w:bidi="en-US"/>
        </w:rPr>
      </w:pPr>
      <w:r w:rsidRPr="00875F74">
        <w:rPr>
          <w:rFonts w:ascii="Arial" w:hAnsi="Arial" w:cs="Arial"/>
          <w:lang w:bidi="en-US"/>
        </w:rPr>
        <w:t xml:space="preserve">Any issues that students may experience trying to complete the requirements of OST 604 due to base hospital or clinic limitations should be communicated with the course assistant Mr. Eric Dunckel prior to any deadlines so </w:t>
      </w:r>
      <w:r w:rsidR="00BD56FD" w:rsidRPr="00875F74">
        <w:rPr>
          <w:rFonts w:ascii="Arial" w:hAnsi="Arial" w:cs="Arial"/>
          <w:lang w:bidi="en-US"/>
        </w:rPr>
        <w:t>that,</w:t>
      </w:r>
      <w:r w:rsidRPr="00875F74">
        <w:rPr>
          <w:rFonts w:ascii="Arial" w:hAnsi="Arial" w:cs="Arial"/>
          <w:lang w:bidi="en-US"/>
        </w:rPr>
        <w:t xml:space="preserve"> if possible, a solution can be communicated.</w:t>
      </w:r>
    </w:p>
    <w:p w14:paraId="352EA640" w14:textId="77777777" w:rsidR="00503E57" w:rsidRPr="00875F74" w:rsidRDefault="00503E57" w:rsidP="000602B1">
      <w:pPr>
        <w:pStyle w:val="Heading1"/>
        <w:spacing w:before="0" w:after="0" w:line="276" w:lineRule="auto"/>
        <w:jc w:val="left"/>
        <w:rPr>
          <w:rFonts w:ascii="Arial" w:hAnsi="Arial" w:cs="Arial"/>
        </w:rPr>
      </w:pPr>
    </w:p>
    <w:p w14:paraId="006DB2CA" w14:textId="59ACAF81" w:rsidR="00401E2C" w:rsidRPr="00875F74" w:rsidRDefault="00B01C63" w:rsidP="000602B1">
      <w:pPr>
        <w:pStyle w:val="Heading1"/>
        <w:spacing w:before="0" w:after="0" w:line="276" w:lineRule="auto"/>
        <w:jc w:val="left"/>
        <w:rPr>
          <w:rFonts w:ascii="Arial" w:hAnsi="Arial" w:cs="Arial"/>
        </w:rPr>
      </w:pPr>
      <w:bookmarkStart w:id="37" w:name="_Toc213844393"/>
      <w:r w:rsidRPr="00875F74">
        <w:rPr>
          <w:rFonts w:ascii="Arial" w:hAnsi="Arial" w:cs="Arial"/>
        </w:rPr>
        <w:t>MSU College of Osteopathic Medicine Standard Policies</w:t>
      </w:r>
      <w:bookmarkEnd w:id="37"/>
    </w:p>
    <w:p w14:paraId="3B4E74FF" w14:textId="77777777" w:rsidR="00696DC9" w:rsidRDefault="00C11B04" w:rsidP="00503E57">
      <w:pPr>
        <w:spacing w:after="0" w:line="276" w:lineRule="auto"/>
        <w:jc w:val="left"/>
        <w:rPr>
          <w:rFonts w:ascii="Arial" w:hAnsi="Arial" w:cs="Arial"/>
          <w:spacing w:val="-2"/>
          <w:szCs w:val="30"/>
        </w:rPr>
      </w:pPr>
      <w:r w:rsidRPr="00875F74">
        <w:rPr>
          <w:rFonts w:ascii="Arial" w:hAnsi="Arial" w:cs="Arial"/>
          <w:spacing w:val="-2"/>
          <w:szCs w:val="30"/>
        </w:rPr>
        <w:t>The following are standard MSUCOM policies across all Clerkship rotations.</w:t>
      </w:r>
    </w:p>
    <w:p w14:paraId="56AD4FBC" w14:textId="77777777" w:rsidR="00592943" w:rsidRPr="00C40B5D" w:rsidRDefault="00592943" w:rsidP="00592943">
      <w:pPr>
        <w:spacing w:after="0" w:line="276" w:lineRule="auto"/>
        <w:jc w:val="left"/>
        <w:rPr>
          <w:rFonts w:ascii="Arial" w:hAnsi="Arial" w:cs="Arial"/>
          <w:b/>
          <w:spacing w:val="-2"/>
          <w:szCs w:val="30"/>
        </w:rPr>
      </w:pPr>
    </w:p>
    <w:p w14:paraId="51D8CCB1" w14:textId="77777777" w:rsidR="00592943" w:rsidRPr="00C40B5D" w:rsidRDefault="00592943" w:rsidP="00592943">
      <w:pPr>
        <w:pStyle w:val="Heading2"/>
        <w:rPr>
          <w:b/>
          <w:bCs/>
          <w:spacing w:val="-1"/>
        </w:rPr>
      </w:pPr>
      <w:bookmarkStart w:id="38" w:name="_Toc171428756"/>
      <w:bookmarkStart w:id="39" w:name="_Toc213844394"/>
      <w:r w:rsidRPr="0096296A">
        <w:t>CLERKSHIP ATTENDANCE</w:t>
      </w:r>
      <w:r w:rsidRPr="0096296A">
        <w:rPr>
          <w:spacing w:val="-1"/>
        </w:rPr>
        <w:t xml:space="preserve"> POLICY</w:t>
      </w:r>
      <w:bookmarkEnd w:id="38"/>
      <w:bookmarkEnd w:id="39"/>
    </w:p>
    <w:p w14:paraId="463ABE8F" w14:textId="2DE10D6A" w:rsidR="00592943" w:rsidRPr="00757070" w:rsidRDefault="00C45982" w:rsidP="00757070">
      <w:pPr>
        <w:ind w:left="360"/>
        <w:rPr>
          <w:rFonts w:ascii="Arial" w:hAnsi="Arial" w:cs="Arial"/>
        </w:rPr>
      </w:pPr>
      <w:r w:rsidRPr="00C45982">
        <w:rPr>
          <w:rFonts w:ascii="Arial" w:hAnsi="Arial" w:cs="Arial"/>
        </w:rPr>
        <w:t>MSUCOM requires student participation in clerkship rotations and clinical activities with consistent attendance to acquire the skills and knowledge necessary for successful program completion</w:t>
      </w:r>
      <w:r w:rsidR="001B6A4E" w:rsidRPr="00C45982">
        <w:rPr>
          <w:rFonts w:ascii="Arial" w:hAnsi="Arial" w:cs="Arial"/>
        </w:rPr>
        <w:t xml:space="preserve">. </w:t>
      </w:r>
      <w:r w:rsidRPr="00C45982">
        <w:rPr>
          <w:rFonts w:ascii="Arial" w:hAnsi="Arial" w:cs="Arial"/>
        </w:rPr>
        <w:t>This policy will define the policy and procedures regarding absences for clerkship activities.</w:t>
      </w:r>
      <w:r w:rsidR="00791D2C">
        <w:rPr>
          <w:rFonts w:ascii="Arial" w:hAnsi="Arial" w:cs="Arial"/>
        </w:rPr>
        <w:t xml:space="preserve"> </w:t>
      </w:r>
      <w:hyperlink r:id="rId30" w:history="1">
        <w:r w:rsidR="00791D2C">
          <w:rPr>
            <w:rStyle w:val="Hyperlink"/>
            <w:rFonts w:ascii="Arial" w:hAnsi="Arial" w:cs="Arial"/>
          </w:rPr>
          <w:t>Policy_-_Clerkship_Absence_2025.pdf</w:t>
        </w:r>
      </w:hyperlink>
    </w:p>
    <w:p w14:paraId="7F837EAE" w14:textId="77777777" w:rsidR="00C60D6A" w:rsidRPr="00875F74" w:rsidRDefault="00C60D6A" w:rsidP="00503E57">
      <w:pPr>
        <w:spacing w:after="0" w:line="276" w:lineRule="auto"/>
        <w:jc w:val="left"/>
        <w:rPr>
          <w:rFonts w:ascii="Arial" w:hAnsi="Arial" w:cs="Arial"/>
          <w:spacing w:val="-2"/>
          <w:szCs w:val="30"/>
        </w:rPr>
      </w:pPr>
    </w:p>
    <w:p w14:paraId="4A85439F" w14:textId="1B7BF112" w:rsidR="00C60D6A" w:rsidRPr="00C60D6A" w:rsidRDefault="00C60D6A" w:rsidP="00C60D6A">
      <w:pPr>
        <w:pStyle w:val="Heading2"/>
        <w:rPr>
          <w:b/>
          <w:bCs/>
        </w:rPr>
      </w:pPr>
      <w:bookmarkStart w:id="40" w:name="_Toc171428758"/>
      <w:bookmarkStart w:id="41" w:name="_Toc213844395"/>
      <w:r w:rsidRPr="0096296A">
        <w:lastRenderedPageBreak/>
        <w:t>POLICY FOR MEDICAL STUDENT SUPERVISION</w:t>
      </w:r>
      <w:bookmarkEnd w:id="40"/>
      <w:bookmarkEnd w:id="41"/>
    </w:p>
    <w:p w14:paraId="757FFFBA" w14:textId="77777777" w:rsidR="00C60D6A" w:rsidRPr="00C50401" w:rsidRDefault="00C60D6A" w:rsidP="00C60D6A">
      <w:pPr>
        <w:pStyle w:val="BodyText"/>
        <w:ind w:left="360"/>
      </w:pPr>
      <w:r w:rsidRPr="00C50401">
        <w:t>The MSUCOM curriculum includes required clinical experiences in a variety of clinical learning environments. The</w:t>
      </w:r>
      <w:r w:rsidRPr="00C50401">
        <w:rPr>
          <w:spacing w:val="-7"/>
        </w:rPr>
        <w:t xml:space="preserve"> </w:t>
      </w:r>
      <w:r w:rsidRPr="00C50401">
        <w:t xml:space="preserve">Medical Student Supervision Policy outlines all supervision agreements and expectations. </w:t>
      </w:r>
      <w:hyperlink r:id="rId31" w:history="1">
        <w:r w:rsidRPr="00C50401">
          <w:rPr>
            <w:color w:val="0000FF"/>
            <w:u w:val="single"/>
          </w:rPr>
          <w:t>Clerkship Medical Student Supervision Policy.pdf</w:t>
        </w:r>
      </w:hyperlink>
    </w:p>
    <w:p w14:paraId="4A828206" w14:textId="77777777" w:rsidR="00C60D6A" w:rsidRPr="00C40B5D" w:rsidRDefault="00C60D6A" w:rsidP="00C60D6A">
      <w:pPr>
        <w:spacing w:after="0" w:line="276" w:lineRule="auto"/>
        <w:rPr>
          <w:rFonts w:ascii="Arial" w:hAnsi="Arial" w:cs="Arial"/>
          <w:sz w:val="20"/>
          <w:szCs w:val="20"/>
        </w:rPr>
      </w:pPr>
    </w:p>
    <w:p w14:paraId="0BC2F8F9" w14:textId="77777777" w:rsidR="00C60D6A" w:rsidRPr="00551027" w:rsidRDefault="00C60D6A" w:rsidP="00C60D6A">
      <w:pPr>
        <w:pStyle w:val="Heading2"/>
      </w:pPr>
      <w:bookmarkStart w:id="42" w:name="_Toc171428759"/>
      <w:bookmarkStart w:id="43" w:name="_Toc213844396"/>
      <w:r w:rsidRPr="00551027">
        <w:t>MSUCOM Student Handbook</w:t>
      </w:r>
      <w:bookmarkEnd w:id="42"/>
      <w:bookmarkEnd w:id="43"/>
      <w:r w:rsidRPr="00551027">
        <w:t xml:space="preserve"> </w:t>
      </w:r>
    </w:p>
    <w:p w14:paraId="51D6254C" w14:textId="4812A499" w:rsidR="00C60D6A" w:rsidRDefault="00C60D6A" w:rsidP="00C60D6A">
      <w:pPr>
        <w:pStyle w:val="BodyText"/>
        <w:ind w:left="360"/>
        <w:rPr>
          <w:rFonts w:asciiTheme="minorHAnsi" w:eastAsiaTheme="minorEastAsia" w:hAnsiTheme="minorHAnsi" w:cstheme="minorBidi"/>
        </w:rPr>
      </w:pPr>
      <w:r>
        <w:rPr>
          <w:bdr w:val="none" w:sz="0" w:space="0" w:color="auto" w:frame="1"/>
        </w:rPr>
        <w:t>The Student Handbook is published electronically by MSUCOM for students in the Doctor of Osteopathic Medicine program. This handbook does not supersede other Michigan State University or College of Osteopathic Medicine policies, regulations, agreements, or guidelines.</w:t>
      </w:r>
      <w:r w:rsidRPr="006C0267">
        <w:t xml:space="preserve"> </w:t>
      </w:r>
      <w:hyperlink r:id="rId32" w:history="1">
        <w:r w:rsidRPr="00C60D6A">
          <w:rPr>
            <w:rStyle w:val="Hyperlink"/>
          </w:rPr>
          <w:t>https://osteopathicmedicine.msu.edu/current-students/student-handbook</w:t>
        </w:r>
      </w:hyperlink>
      <w:r w:rsidR="00312053" w:rsidRPr="00C60D6A">
        <w:t>.</w:t>
      </w:r>
      <w:r w:rsidR="00312053">
        <w:t xml:space="preserve"> </w:t>
      </w:r>
    </w:p>
    <w:p w14:paraId="1F61C155" w14:textId="77777777" w:rsidR="00C60D6A" w:rsidRPr="00C82EC8" w:rsidRDefault="00C60D6A" w:rsidP="00C60D6A">
      <w:pPr>
        <w:pStyle w:val="BodyText"/>
        <w:ind w:left="360"/>
        <w:rPr>
          <w:bdr w:val="none" w:sz="0" w:space="0" w:color="auto" w:frame="1"/>
        </w:rPr>
      </w:pPr>
    </w:p>
    <w:p w14:paraId="0442A2DD" w14:textId="77777777" w:rsidR="00C60D6A" w:rsidRPr="002422D9" w:rsidRDefault="00C60D6A" w:rsidP="00C60D6A">
      <w:pPr>
        <w:pStyle w:val="Heading2"/>
      </w:pPr>
      <w:bookmarkStart w:id="44" w:name="_Toc171428760"/>
      <w:bookmarkStart w:id="45" w:name="_Toc213844397"/>
      <w:r w:rsidRPr="0096296A">
        <w:t>Common Ground Framework for Professional Conduct</w:t>
      </w:r>
      <w:bookmarkEnd w:id="44"/>
      <w:bookmarkEnd w:id="45"/>
      <w:r>
        <w:t xml:space="preserve"> </w:t>
      </w:r>
    </w:p>
    <w:p w14:paraId="0B6EA89E" w14:textId="77777777" w:rsidR="00C60D6A" w:rsidRPr="00D07691" w:rsidRDefault="00C60D6A" w:rsidP="00C60D6A">
      <w:pPr>
        <w:pStyle w:val="BodyText"/>
        <w:ind w:left="360"/>
      </w:pPr>
      <w:r w:rsidRPr="002422D9">
        <w:t>The Common Ground Framework provides the MSUCOM community with a reminder of the unity of mind, body</w:t>
      </w:r>
      <w:r>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t xml:space="preserve"> </w:t>
      </w:r>
      <w:hyperlink r:id="rId33" w:history="1">
        <w:r w:rsidRPr="001323D3">
          <w:rPr>
            <w:rStyle w:val="Hyperlink"/>
          </w:rPr>
          <w:t>https://osteopathicmedicine.msu.edu/about-us/common-ground-professionalism-initiative</w:t>
        </w:r>
      </w:hyperlink>
    </w:p>
    <w:p w14:paraId="2F476EF2" w14:textId="77777777" w:rsidR="00C60D6A" w:rsidRPr="00726AB4" w:rsidRDefault="00C60D6A" w:rsidP="00C60D6A">
      <w:pPr>
        <w:spacing w:after="0" w:line="276" w:lineRule="auto"/>
      </w:pPr>
    </w:p>
    <w:p w14:paraId="62780092" w14:textId="77777777" w:rsidR="00C60D6A" w:rsidRPr="0096296A" w:rsidRDefault="00C60D6A" w:rsidP="00C60D6A">
      <w:pPr>
        <w:pStyle w:val="Heading2"/>
      </w:pPr>
      <w:bookmarkStart w:id="46" w:name="_Toc171428761"/>
      <w:bookmarkStart w:id="47" w:name="_Toc213844398"/>
      <w:r w:rsidRPr="0096296A">
        <w:t>Medical Student Rights and Responsibilities</w:t>
      </w:r>
      <w:bookmarkEnd w:id="46"/>
      <w:bookmarkEnd w:id="47"/>
      <w:r w:rsidRPr="0096296A">
        <w:t xml:space="preserve"> </w:t>
      </w:r>
    </w:p>
    <w:p w14:paraId="30BAC5E5" w14:textId="77777777" w:rsidR="00C60D6A" w:rsidRPr="00E20D8B" w:rsidRDefault="00C60D6A" w:rsidP="00C60D6A">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Pr>
          <w:rFonts w:ascii="Arial" w:eastAsia="Times New Roman" w:hAnsi="Arial" w:cs="Arial"/>
        </w:rPr>
        <w:t>the College of Osteopathic Medicine</w:t>
      </w:r>
      <w:r w:rsidRPr="00E20D8B">
        <w:rPr>
          <w:rFonts w:ascii="Arial" w:eastAsia="Times New Roman" w:hAnsi="Arial" w:cs="Arial"/>
        </w:rPr>
        <w:t xml:space="preserve">, </w:t>
      </w:r>
      <w:r>
        <w:rPr>
          <w:rFonts w:ascii="Arial" w:eastAsia="Times New Roman" w:hAnsi="Arial" w:cs="Arial"/>
        </w:rPr>
        <w:t xml:space="preserve">the </w:t>
      </w:r>
      <w:r w:rsidRPr="00E20D8B">
        <w:rPr>
          <w:rFonts w:ascii="Arial" w:eastAsia="Times New Roman" w:hAnsi="Arial" w:cs="Arial"/>
        </w:rPr>
        <w:t xml:space="preserve">College of Human Medicine, and </w:t>
      </w:r>
      <w:r>
        <w:rPr>
          <w:rFonts w:ascii="Arial" w:eastAsia="Times New Roman" w:hAnsi="Arial" w:cs="Arial"/>
        </w:rPr>
        <w:t xml:space="preserve">the </w:t>
      </w:r>
      <w:r w:rsidRPr="00E20D8B">
        <w:rPr>
          <w:rFonts w:ascii="Arial" w:eastAsia="Times New Roman" w:hAnsi="Arial" w:cs="Arial"/>
        </w:rPr>
        <w:t xml:space="preserve">College of Veterinary Medicine. Students enrolled in the professional curricula of these colleges are identified as “medical students.”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34"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0846A867" w14:textId="77777777" w:rsidR="00C60D6A" w:rsidRPr="00C40B5D" w:rsidRDefault="00C60D6A" w:rsidP="00C60D6A">
      <w:pPr>
        <w:spacing w:after="0" w:line="276" w:lineRule="auto"/>
        <w:ind w:left="360"/>
        <w:rPr>
          <w:rFonts w:ascii="Arial" w:hAnsi="Arial" w:cs="Arial"/>
          <w:b/>
          <w:bCs/>
          <w:sz w:val="24"/>
          <w:szCs w:val="24"/>
          <w:u w:val="single"/>
        </w:rPr>
      </w:pPr>
    </w:p>
    <w:p w14:paraId="19B73277" w14:textId="77777777" w:rsidR="00C60D6A" w:rsidRPr="00C40B5D" w:rsidRDefault="00C60D6A" w:rsidP="00C60D6A">
      <w:pPr>
        <w:pStyle w:val="Heading2"/>
      </w:pPr>
      <w:bookmarkStart w:id="48" w:name="_Toc171428762"/>
      <w:bookmarkStart w:id="49" w:name="_Toc213844399"/>
      <w:r>
        <w:t>MSU Email</w:t>
      </w:r>
      <w:bookmarkEnd w:id="48"/>
      <w:bookmarkEnd w:id="49"/>
      <w:r>
        <w:t xml:space="preserve"> </w:t>
      </w:r>
    </w:p>
    <w:p w14:paraId="4EE29042" w14:textId="01090EB7" w:rsidR="00757070" w:rsidRPr="00C40B5D" w:rsidRDefault="00757070" w:rsidP="00757070">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1B6A4E" w:rsidRPr="70FB6F6B">
        <w:rPr>
          <w:rFonts w:ascii="Arial" w:eastAsia="Arial" w:hAnsi="Arial" w:cs="Arial"/>
        </w:rPr>
        <w:t>.</w:t>
      </w:r>
      <w:r w:rsidR="001B6A4E">
        <w:rPr>
          <w:rFonts w:ascii="Arial" w:eastAsia="Arial" w:hAnsi="Arial" w:cs="Arial"/>
        </w:rPr>
        <w:t xml:space="preserve"> </w:t>
      </w:r>
      <w:r>
        <w:rPr>
          <w:rFonts w:ascii="Arial" w:eastAsia="Arial" w:hAnsi="Arial" w:cs="Arial"/>
        </w:rPr>
        <w:t>Students are responsible for responding to email in a timely manner or as otherwise outlined in course communication.</w:t>
      </w:r>
    </w:p>
    <w:p w14:paraId="64C50605" w14:textId="77777777" w:rsidR="00757070" w:rsidRDefault="00757070" w:rsidP="00757070">
      <w:pPr>
        <w:spacing w:after="0" w:line="276" w:lineRule="auto"/>
        <w:ind w:left="360"/>
        <w:rPr>
          <w:rFonts w:ascii="Arial" w:eastAsia="Arial" w:hAnsi="Arial" w:cs="Arial"/>
        </w:rPr>
      </w:pPr>
    </w:p>
    <w:p w14:paraId="7584EA0B" w14:textId="77777777" w:rsidR="00757070" w:rsidRDefault="00757070" w:rsidP="00757070">
      <w:pPr>
        <w:spacing w:after="0" w:line="276" w:lineRule="auto"/>
        <w:ind w:left="360"/>
        <w:rPr>
          <w:rFonts w:ascii="Arial" w:eastAsia="Arial" w:hAnsi="Arial" w:cs="Arial"/>
        </w:rPr>
      </w:pPr>
      <w:r w:rsidRPr="70FB6F6B">
        <w:rPr>
          <w:rFonts w:ascii="Arial" w:eastAsia="Arial" w:hAnsi="Arial" w:cs="Arial"/>
        </w:rPr>
        <w:t xml:space="preserve">Forwarding MSU email to another email account or failure to check email are not valid excuses for missing a deadline or other requirements of the DO program. </w:t>
      </w:r>
    </w:p>
    <w:p w14:paraId="0713AE59" w14:textId="77777777" w:rsidR="00757070" w:rsidRDefault="00757070" w:rsidP="00757070">
      <w:pPr>
        <w:spacing w:after="0" w:line="276" w:lineRule="auto"/>
        <w:ind w:left="360"/>
        <w:rPr>
          <w:rFonts w:ascii="Arial" w:eastAsia="Arial" w:hAnsi="Arial" w:cs="Arial"/>
        </w:rPr>
      </w:pPr>
    </w:p>
    <w:p w14:paraId="191433AC" w14:textId="77777777" w:rsidR="00757070" w:rsidRPr="00C40B5D" w:rsidRDefault="00757070" w:rsidP="00757070">
      <w:pPr>
        <w:spacing w:after="0" w:line="276" w:lineRule="auto"/>
        <w:ind w:left="360"/>
        <w:rPr>
          <w:rFonts w:ascii="Arial" w:eastAsia="Arial" w:hAnsi="Arial" w:cs="Arial"/>
        </w:rPr>
      </w:pPr>
      <w:r>
        <w:rPr>
          <w:rFonts w:ascii="Arial" w:eastAsia="Arial" w:hAnsi="Arial" w:cs="Arial"/>
        </w:rPr>
        <w:t>Please Note: Student D2L email addresses must be forwarded to your MSU email account.</w:t>
      </w:r>
    </w:p>
    <w:p w14:paraId="370F0ED3" w14:textId="77777777" w:rsidR="00757070" w:rsidRPr="00C40B5D" w:rsidRDefault="00757070" w:rsidP="00757070">
      <w:pPr>
        <w:spacing w:after="0" w:line="276" w:lineRule="auto"/>
        <w:ind w:left="360"/>
        <w:rPr>
          <w:rFonts w:ascii="Arial" w:eastAsia="Arial" w:hAnsi="Arial" w:cs="Arial"/>
        </w:rPr>
      </w:pPr>
    </w:p>
    <w:p w14:paraId="57B8771D" w14:textId="77777777" w:rsidR="00757070" w:rsidRDefault="00757070" w:rsidP="00757070">
      <w:pPr>
        <w:spacing w:after="0" w:line="276" w:lineRule="auto"/>
        <w:ind w:left="360"/>
        <w:rPr>
          <w:rFonts w:ascii="Arial" w:hAnsi="Arial" w:cs="Arial"/>
        </w:rPr>
      </w:pPr>
      <w:r w:rsidRPr="70FB6F6B">
        <w:rPr>
          <w:rFonts w:ascii="Arial" w:eastAsia="Arial" w:hAnsi="Arial" w:cs="Arial"/>
        </w:rPr>
        <w:t xml:space="preserve">Further, students must use secure email when working in a hospital, clinic, or other health care setting if discussion of patient information is involved. MSUNet (msu.edu) email is secure; </w:t>
      </w:r>
      <w:r w:rsidRPr="70FB6F6B">
        <w:rPr>
          <w:rFonts w:ascii="Arial" w:eastAsia="Arial" w:hAnsi="Arial" w:cs="Arial"/>
        </w:rPr>
        <w:lastRenderedPageBreak/>
        <w:t xml:space="preserve">many web-based email systems including Hotmail, Gmail, and Yahoo are not. </w:t>
      </w:r>
      <w:hyperlink r:id="rId35" w:history="1">
        <w:r w:rsidRPr="009D59E9">
          <w:rPr>
            <w:rStyle w:val="Hyperlink"/>
            <w:rFonts w:ascii="Arial" w:hAnsi="Arial" w:cs="Arial"/>
          </w:rPr>
          <w:t>https://osteopathicmedicine.msu.edu/current-students/student-handbook</w:t>
        </w:r>
      </w:hyperlink>
      <w:r w:rsidRPr="009D59E9">
        <w:rPr>
          <w:rFonts w:ascii="Arial" w:hAnsi="Arial" w:cs="Arial"/>
        </w:rPr>
        <w:t>.</w:t>
      </w:r>
    </w:p>
    <w:p w14:paraId="2B3D912C" w14:textId="77777777" w:rsidR="00813023" w:rsidRDefault="00813023" w:rsidP="00757070">
      <w:pPr>
        <w:spacing w:after="0" w:line="276" w:lineRule="auto"/>
        <w:ind w:left="360"/>
        <w:rPr>
          <w:rFonts w:ascii="Arial" w:hAnsi="Arial" w:cs="Arial"/>
        </w:rPr>
      </w:pPr>
    </w:p>
    <w:p w14:paraId="77FC52AE" w14:textId="77777777" w:rsidR="00813023" w:rsidRPr="00556A65" w:rsidRDefault="00813023" w:rsidP="00813023">
      <w:pPr>
        <w:pStyle w:val="Level3Header"/>
        <w:ind w:left="360"/>
        <w:rPr>
          <w:sz w:val="24"/>
          <w:szCs w:val="24"/>
        </w:rPr>
      </w:pPr>
      <w:bookmarkStart w:id="50" w:name="_Toc213320658"/>
      <w:bookmarkStart w:id="51" w:name="_Toc213835968"/>
      <w:bookmarkStart w:id="52" w:name="_Toc213844400"/>
      <w:r w:rsidRPr="00556A65">
        <w:rPr>
          <w:sz w:val="24"/>
          <w:szCs w:val="24"/>
        </w:rPr>
        <w:t>ARTIFICIAL INTELLIGENCE (AI) USAGE</w:t>
      </w:r>
      <w:r>
        <w:rPr>
          <w:sz w:val="24"/>
          <w:szCs w:val="24"/>
        </w:rPr>
        <w:t xml:space="preserve"> POLICY</w:t>
      </w:r>
      <w:bookmarkEnd w:id="50"/>
      <w:bookmarkEnd w:id="51"/>
      <w:bookmarkEnd w:id="52"/>
    </w:p>
    <w:p w14:paraId="1F9BD462" w14:textId="44CA0885" w:rsidR="00C60D6A" w:rsidRPr="00813023" w:rsidRDefault="00813023" w:rsidP="00813023">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6" w:history="1">
        <w:r w:rsidRPr="005F7800">
          <w:rPr>
            <w:rFonts w:ascii="Arial" w:hAnsi="Arial" w:cs="Arial"/>
            <w:color w:val="0000FF"/>
            <w:u w:val="single"/>
          </w:rPr>
          <w:t>AI_Use_Policy.pdf</w:t>
        </w:r>
      </w:hyperlink>
    </w:p>
    <w:p w14:paraId="67B1A006" w14:textId="7CDC043F" w:rsidR="00C60D6A" w:rsidRPr="0096296A" w:rsidRDefault="00C60D6A" w:rsidP="00C60D6A">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2454EA83" w14:textId="77777777" w:rsidR="00C60D6A" w:rsidRDefault="00C60D6A" w:rsidP="00C60D6A">
      <w:pPr>
        <w:spacing w:after="0" w:line="276" w:lineRule="auto"/>
        <w:ind w:left="360"/>
        <w:rPr>
          <w:rFonts w:ascii="Arial" w:eastAsia="Arial" w:hAnsi="Arial" w:cs="Arial"/>
        </w:rPr>
      </w:pPr>
      <w:r w:rsidRPr="245FF0B1">
        <w:rPr>
          <w:rFonts w:ascii="Arial" w:eastAsia="Arial" w:hAnsi="Arial" w:cs="Arial"/>
        </w:rPr>
        <w:t xml:space="preserve">The accreditation standards for graduate medical education programs include restrictions on the duty hours of residents. Additionally, institutions are expected to promote a clinical learning environment in which duty hours are monitored and strategies exist to mitigate the effects of fatigue. </w:t>
      </w:r>
      <w:hyperlink r:id="rId37">
        <w:r w:rsidRPr="245FF0B1">
          <w:rPr>
            <w:rFonts w:ascii="Arial" w:hAnsi="Arial" w:cs="Arial"/>
            <w:color w:val="0000FF"/>
            <w:u w:val="single"/>
          </w:rPr>
          <w:t>Clerkship Duty Hours and Fatigue Mitigation Policy.pdf</w:t>
        </w:r>
      </w:hyperlink>
    </w:p>
    <w:p w14:paraId="68B55F61" w14:textId="77777777" w:rsidR="00C60D6A" w:rsidRDefault="00C60D6A" w:rsidP="00C60D6A">
      <w:pPr>
        <w:spacing w:after="0" w:line="276" w:lineRule="auto"/>
        <w:ind w:left="360"/>
        <w:rPr>
          <w:rFonts w:ascii="Arial" w:eastAsia="Arial" w:hAnsi="Arial" w:cs="Arial"/>
        </w:rPr>
      </w:pPr>
    </w:p>
    <w:p w14:paraId="11190A7F" w14:textId="77777777" w:rsidR="00C60D6A" w:rsidRPr="00C40B5D" w:rsidRDefault="00C60D6A" w:rsidP="00C60D6A">
      <w:pPr>
        <w:pStyle w:val="Heading2"/>
        <w:rPr>
          <w:b/>
          <w:bCs/>
        </w:rPr>
      </w:pPr>
      <w:bookmarkStart w:id="53" w:name="_Toc171428763"/>
      <w:bookmarkStart w:id="54" w:name="_Toc213844401"/>
      <w:r w:rsidRPr="0096296A">
        <w:t>STUDENT EXPOSURE PROCEDURE</w:t>
      </w:r>
      <w:bookmarkEnd w:id="53"/>
      <w:bookmarkEnd w:id="54"/>
    </w:p>
    <w:p w14:paraId="08B46017" w14:textId="77777777" w:rsidR="00C60D6A" w:rsidRDefault="00C60D6A" w:rsidP="00C60D6A">
      <w:pPr>
        <w:spacing w:after="0" w:line="276" w:lineRule="auto"/>
        <w:ind w:left="432"/>
        <w:rPr>
          <w:rFonts w:ascii="Arial" w:hAnsi="Arial" w:cs="Arial"/>
        </w:rPr>
      </w:pPr>
      <w:r w:rsidRPr="00C40B5D">
        <w:rPr>
          <w:rFonts w:ascii="Arial" w:hAnsi="Arial" w:cs="Arial"/>
        </w:rPr>
        <w:t xml:space="preserve">A </w:t>
      </w:r>
      <w:r>
        <w:rPr>
          <w:rFonts w:ascii="Arial" w:hAnsi="Arial" w:cs="Arial"/>
        </w:rPr>
        <w:t>protocol</w:t>
      </w:r>
      <w:r w:rsidRPr="00C40B5D">
        <w:rPr>
          <w:rFonts w:ascii="Arial" w:hAnsi="Arial" w:cs="Arial"/>
        </w:rPr>
        <w:t xml:space="preserve"> has been developed by the University Physician to report incidents of exposure, e.g., needle sticks, mucous membrane exposure, tuberculosis exposure, etc., and</w:t>
      </w:r>
      <w:r>
        <w:rPr>
          <w:rFonts w:ascii="Arial" w:hAnsi="Arial" w:cs="Arial"/>
        </w:rPr>
        <w:t xml:space="preserve"> it</w:t>
      </w:r>
      <w:r w:rsidRPr="00C40B5D">
        <w:rPr>
          <w:rFonts w:ascii="Arial" w:hAnsi="Arial" w:cs="Arial"/>
        </w:rPr>
        <w:t xml:space="preserve"> may be found </w:t>
      </w:r>
      <w:r>
        <w:rPr>
          <w:rFonts w:ascii="Arial" w:hAnsi="Arial" w:cs="Arial"/>
        </w:rPr>
        <w:t xml:space="preserve">here: </w:t>
      </w:r>
    </w:p>
    <w:p w14:paraId="0AD6FD71" w14:textId="77777777" w:rsidR="00C60D6A" w:rsidRPr="00C40B5D" w:rsidRDefault="00C60D6A" w:rsidP="00C60D6A">
      <w:pPr>
        <w:spacing w:after="0" w:line="276" w:lineRule="auto"/>
        <w:ind w:left="432"/>
        <w:rPr>
          <w:rFonts w:ascii="Arial" w:hAnsi="Arial" w:cs="Arial"/>
        </w:rPr>
      </w:pPr>
      <w:hyperlink r:id="rId38" w:history="1">
        <w:r w:rsidRPr="001F790F">
          <w:rPr>
            <w:rStyle w:val="Hyperlink"/>
            <w:rFonts w:ascii="Arial" w:hAnsi="Arial" w:cs="Arial"/>
          </w:rPr>
          <w:t>https://osteopathicmedicine.msu.edu/current-students/clerkship-medical-education/injury-and-property-damage-reports</w:t>
        </w:r>
      </w:hyperlink>
      <w:r>
        <w:rPr>
          <w:rFonts w:ascii="Arial" w:hAnsi="Arial" w:cs="Arial"/>
        </w:rPr>
        <w:t xml:space="preserve"> </w:t>
      </w:r>
    </w:p>
    <w:p w14:paraId="74C59C88" w14:textId="77777777" w:rsidR="00C60D6A" w:rsidRPr="00C40B5D" w:rsidRDefault="00C60D6A" w:rsidP="00C60D6A">
      <w:pPr>
        <w:spacing w:after="0" w:line="276" w:lineRule="auto"/>
        <w:ind w:left="360"/>
        <w:rPr>
          <w:rFonts w:ascii="Arial" w:hAnsi="Arial" w:cs="Arial"/>
        </w:rPr>
      </w:pPr>
    </w:p>
    <w:p w14:paraId="3A3879EE" w14:textId="14285C5A" w:rsidR="003B1413" w:rsidRPr="00C60D6A" w:rsidRDefault="00C60D6A" w:rsidP="003B1413">
      <w:pPr>
        <w:spacing w:after="0" w:line="276" w:lineRule="auto"/>
        <w:ind w:left="360"/>
        <w:rPr>
          <w:rFonts w:ascii="Arial" w:hAnsi="Arial" w:cs="Arial"/>
        </w:rPr>
      </w:pPr>
      <w:r w:rsidRPr="00C40B5D">
        <w:rPr>
          <w:rFonts w:ascii="Arial" w:hAnsi="Arial" w:cs="Arial"/>
          <w:color w:val="C00000"/>
        </w:rPr>
        <w:t>Contact A</w:t>
      </w:r>
      <w:r>
        <w:rPr>
          <w:rFonts w:ascii="Arial" w:hAnsi="Arial" w:cs="Arial"/>
          <w:color w:val="C00000"/>
        </w:rPr>
        <w:t>ssociate</w:t>
      </w:r>
      <w:r w:rsidRPr="00C40B5D">
        <w:rPr>
          <w:rFonts w:ascii="Arial" w:hAnsi="Arial" w:cs="Arial"/>
          <w:color w:val="C00000"/>
        </w:rPr>
        <w:t xml:space="preserve"> Dean for Clerkship Education, Dr. Susan Enright</w:t>
      </w:r>
      <w:r>
        <w:rPr>
          <w:rFonts w:ascii="Arial" w:hAnsi="Arial" w:cs="Arial"/>
          <w:color w:val="C00000"/>
        </w:rPr>
        <w:t xml:space="preserve"> (</w:t>
      </w:r>
      <w:hyperlink r:id="rId39" w:history="1">
        <w:r w:rsidRPr="00C40B5D">
          <w:rPr>
            <w:rStyle w:val="Hyperlink"/>
            <w:rFonts w:ascii="Arial" w:hAnsi="Arial" w:cs="Arial"/>
          </w:rPr>
          <w:t>enright4@msu.edu</w:t>
        </w:r>
      </w:hyperlink>
      <w:r>
        <w:rPr>
          <w:rFonts w:ascii="Arial" w:hAnsi="Arial" w:cs="Arial"/>
          <w:color w:val="C00000"/>
        </w:rPr>
        <w:t>)</w:t>
      </w:r>
      <w:r w:rsidRPr="00C40B5D">
        <w:rPr>
          <w:rFonts w:ascii="Arial" w:hAnsi="Arial" w:cs="Arial"/>
          <w:color w:val="C00000"/>
        </w:rPr>
        <w:t>, if exposure incident occurs</w:t>
      </w:r>
      <w:r w:rsidRPr="00C40B5D">
        <w:rPr>
          <w:rFonts w:ascii="Arial" w:hAnsi="Arial" w:cs="Arial"/>
        </w:rPr>
        <w:t>.</w:t>
      </w:r>
    </w:p>
    <w:p w14:paraId="08DC08BF" w14:textId="77777777" w:rsidR="006C1D96" w:rsidRPr="00C40B5D" w:rsidRDefault="006C1D96" w:rsidP="002B6A09">
      <w:pPr>
        <w:spacing w:after="0" w:line="276" w:lineRule="auto"/>
        <w:ind w:left="720"/>
        <w:rPr>
          <w:rFonts w:ascii="Arial" w:hAnsi="Arial" w:cs="Arial"/>
          <w:b/>
          <w:bCs/>
          <w:sz w:val="24"/>
          <w:szCs w:val="24"/>
          <w:u w:val="single"/>
        </w:rPr>
      </w:pPr>
    </w:p>
    <w:p w14:paraId="721B1947" w14:textId="77777777" w:rsidR="008221B9" w:rsidRPr="00C40B5D" w:rsidRDefault="008221B9" w:rsidP="008221B9">
      <w:pPr>
        <w:pStyle w:val="Heading2"/>
      </w:pPr>
      <w:bookmarkStart w:id="55" w:name="_Toc171428766"/>
      <w:bookmarkStart w:id="56" w:name="_Toc213844402"/>
      <w:r w:rsidRPr="0061495F">
        <w:t xml:space="preserve">STUDENT </w:t>
      </w:r>
      <w:r>
        <w:t>ACCOMMODATION LETTERS</w:t>
      </w:r>
      <w:bookmarkEnd w:id="55"/>
      <w:bookmarkEnd w:id="56"/>
    </w:p>
    <w:p w14:paraId="14A5AC43" w14:textId="77777777" w:rsidR="008221B9" w:rsidRPr="00C40B5D" w:rsidRDefault="008221B9" w:rsidP="008221B9">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40">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41">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32CE365F" w14:textId="77777777" w:rsidR="008221B9" w:rsidRPr="00C40B5D" w:rsidRDefault="008221B9" w:rsidP="008221B9">
      <w:pPr>
        <w:pStyle w:val="BodyText"/>
        <w:ind w:left="360"/>
      </w:pPr>
    </w:p>
    <w:p w14:paraId="2C089E8C" w14:textId="77777777" w:rsidR="008221B9" w:rsidRDefault="008221B9" w:rsidP="008221B9">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5607671C" w14:textId="37CC729E" w:rsidR="001C4F82" w:rsidRPr="008221B9" w:rsidRDefault="0093399A" w:rsidP="008221B9">
      <w:pPr>
        <w:rPr>
          <w:rFonts w:ascii="Arial" w:eastAsia="Times New Roman" w:hAnsi="Arial" w:cs="Arial"/>
        </w:rPr>
        <w:sectPr w:rsidR="001C4F82" w:rsidRPr="008221B9" w:rsidSect="006D0234">
          <w:footerReference w:type="default" r:id="rId42"/>
          <w:footerReference w:type="first" r:id="rId43"/>
          <w:pgSz w:w="12240" w:h="15840"/>
          <w:pgMar w:top="990" w:right="1440" w:bottom="1440" w:left="1440" w:header="720" w:footer="720" w:gutter="0"/>
          <w:pgNumType w:start="1"/>
          <w:cols w:space="720"/>
          <w:docGrid w:linePitch="360"/>
        </w:sectPr>
      </w:pPr>
      <w:r w:rsidRPr="00C40B5D">
        <w:rPr>
          <w:rFonts w:ascii="Arial" w:hAnsi="Arial" w:cs="Arial"/>
        </w:rPr>
        <w:br w:type="page"/>
      </w:r>
    </w:p>
    <w:p w14:paraId="43F3B6CE" w14:textId="77777777" w:rsidR="00C36135" w:rsidRPr="00C36135" w:rsidRDefault="007D13F7" w:rsidP="00C36135">
      <w:pPr>
        <w:pStyle w:val="Level1Header"/>
      </w:pPr>
      <w:bookmarkStart w:id="57" w:name="_Toc76108467"/>
      <w:bookmarkStart w:id="58" w:name="_Toc92977603"/>
      <w:bookmarkStart w:id="59" w:name="_Toc93754575"/>
      <w:bookmarkStart w:id="60" w:name="_Toc213844403"/>
      <w:r w:rsidRPr="00C36135">
        <w:rPr>
          <w:rStyle w:val="Level1HeaderChar"/>
          <w:b/>
          <w:bCs/>
          <w:iCs/>
          <w:caps/>
        </w:rPr>
        <w:lastRenderedPageBreak/>
        <w:t>SUMMARY OF GRADING REQUIREMENTS</w:t>
      </w:r>
      <w:bookmarkEnd w:id="57"/>
      <w:bookmarkEnd w:id="58"/>
      <w:bookmarkEnd w:id="59"/>
      <w:bookmarkEnd w:id="60"/>
      <w:r w:rsidR="00813023" w:rsidRPr="00C36135">
        <w:t xml:space="preserve"> </w:t>
      </w:r>
    </w:p>
    <w:p w14:paraId="0779666C" w14:textId="0D0CED2E" w:rsidR="007D13F7" w:rsidRPr="00C36135" w:rsidRDefault="00C36135" w:rsidP="00C36135">
      <w:pPr>
        <w:pStyle w:val="BodyText"/>
        <w:ind w:left="-432"/>
      </w:pPr>
      <w:r w:rsidRPr="00E33C29">
        <w:t>*For any below information requiring an item be uploaded to D2L, students must ensure it is put into the correct folder within the correct section for their course.</w:t>
      </w:r>
    </w:p>
    <w:tbl>
      <w:tblPr>
        <w:tblStyle w:val="TableGrid"/>
        <w:tblW w:w="14400" w:type="dxa"/>
        <w:jc w:val="center"/>
        <w:tblLayout w:type="fixed"/>
        <w:tblLook w:val="06A0" w:firstRow="1" w:lastRow="0" w:firstColumn="1" w:lastColumn="0" w:noHBand="1" w:noVBand="1"/>
      </w:tblPr>
      <w:tblGrid>
        <w:gridCol w:w="2880"/>
        <w:gridCol w:w="2880"/>
        <w:gridCol w:w="2880"/>
        <w:gridCol w:w="2880"/>
        <w:gridCol w:w="2880"/>
      </w:tblGrid>
      <w:tr w:rsidR="00401B43" w:rsidRPr="00C40B5D" w14:paraId="4AEBD907" w14:textId="77777777" w:rsidTr="00813023">
        <w:trPr>
          <w:trHeight w:val="720"/>
          <w:tblHeader/>
          <w:jc w:val="center"/>
        </w:trPr>
        <w:tc>
          <w:tcPr>
            <w:tcW w:w="2880" w:type="dxa"/>
            <w:vAlign w:val="center"/>
          </w:tcPr>
          <w:p w14:paraId="575AE878" w14:textId="77777777" w:rsidR="00401B43" w:rsidRPr="00562F84" w:rsidRDefault="00401B43" w:rsidP="00B8627C">
            <w:pPr>
              <w:pStyle w:val="BodyText"/>
              <w:spacing w:line="240" w:lineRule="auto"/>
              <w:ind w:left="0" w:right="0"/>
              <w:jc w:val="center"/>
              <w:rPr>
                <w:b/>
                <w:bCs/>
                <w:sz w:val="24"/>
                <w:szCs w:val="24"/>
              </w:rPr>
            </w:pPr>
            <w:r w:rsidRPr="00562F84">
              <w:rPr>
                <w:b/>
                <w:bCs/>
                <w:sz w:val="24"/>
                <w:szCs w:val="24"/>
              </w:rPr>
              <w:t>Requirement</w:t>
            </w:r>
          </w:p>
        </w:tc>
        <w:tc>
          <w:tcPr>
            <w:tcW w:w="2880" w:type="dxa"/>
            <w:vAlign w:val="center"/>
          </w:tcPr>
          <w:p w14:paraId="55951604" w14:textId="77777777" w:rsidR="00401B43" w:rsidRPr="00562F84" w:rsidRDefault="00401B43" w:rsidP="00B8627C">
            <w:pPr>
              <w:pStyle w:val="BodyText"/>
              <w:spacing w:line="240" w:lineRule="auto"/>
              <w:ind w:left="0" w:right="0"/>
              <w:jc w:val="center"/>
              <w:rPr>
                <w:b/>
                <w:bCs/>
                <w:sz w:val="24"/>
                <w:szCs w:val="24"/>
              </w:rPr>
            </w:pPr>
            <w:r w:rsidRPr="00562F84">
              <w:rPr>
                <w:b/>
                <w:bCs/>
                <w:sz w:val="24"/>
                <w:szCs w:val="24"/>
              </w:rPr>
              <w:t>Submission Method</w:t>
            </w:r>
          </w:p>
        </w:tc>
        <w:tc>
          <w:tcPr>
            <w:tcW w:w="2880" w:type="dxa"/>
            <w:vAlign w:val="center"/>
          </w:tcPr>
          <w:p w14:paraId="1A39A8DA" w14:textId="77777777" w:rsidR="00401B43" w:rsidRPr="00562F84" w:rsidRDefault="00401B43" w:rsidP="00B8627C">
            <w:pPr>
              <w:pStyle w:val="BodyText"/>
              <w:spacing w:line="240" w:lineRule="auto"/>
              <w:ind w:left="0" w:right="0"/>
              <w:jc w:val="center"/>
              <w:rPr>
                <w:b/>
                <w:bCs/>
                <w:sz w:val="24"/>
                <w:szCs w:val="24"/>
              </w:rPr>
            </w:pPr>
            <w:r w:rsidRPr="00562F84">
              <w:rPr>
                <w:b/>
                <w:bCs/>
                <w:sz w:val="24"/>
                <w:szCs w:val="24"/>
              </w:rPr>
              <w:t>Pass</w:t>
            </w:r>
          </w:p>
        </w:tc>
        <w:tc>
          <w:tcPr>
            <w:tcW w:w="2880" w:type="dxa"/>
            <w:vAlign w:val="center"/>
          </w:tcPr>
          <w:p w14:paraId="310F82B2" w14:textId="08B4F28C" w:rsidR="00401B43" w:rsidRPr="00562F84" w:rsidRDefault="00C27DFE" w:rsidP="00B8627C">
            <w:pPr>
              <w:pStyle w:val="BodyText"/>
              <w:spacing w:line="240" w:lineRule="auto"/>
              <w:ind w:left="0" w:right="0"/>
              <w:jc w:val="center"/>
              <w:rPr>
                <w:b/>
                <w:bCs/>
                <w:sz w:val="24"/>
                <w:szCs w:val="24"/>
              </w:rPr>
            </w:pPr>
            <w:r>
              <w:rPr>
                <w:b/>
                <w:bCs/>
                <w:sz w:val="24"/>
                <w:szCs w:val="24"/>
              </w:rPr>
              <w:t>Extended Time</w:t>
            </w:r>
          </w:p>
        </w:tc>
        <w:tc>
          <w:tcPr>
            <w:tcW w:w="2880" w:type="dxa"/>
            <w:vAlign w:val="center"/>
          </w:tcPr>
          <w:p w14:paraId="3B15B5CA" w14:textId="77777777" w:rsidR="00401B43" w:rsidRPr="00562F84" w:rsidRDefault="00401B43" w:rsidP="00B8627C">
            <w:pPr>
              <w:pStyle w:val="BodyText"/>
              <w:spacing w:line="240" w:lineRule="auto"/>
              <w:ind w:left="0" w:right="0"/>
              <w:jc w:val="center"/>
              <w:rPr>
                <w:b/>
                <w:bCs/>
                <w:sz w:val="24"/>
                <w:szCs w:val="24"/>
              </w:rPr>
            </w:pPr>
            <w:r w:rsidRPr="00562F84">
              <w:rPr>
                <w:b/>
                <w:bCs/>
                <w:sz w:val="24"/>
                <w:szCs w:val="24"/>
              </w:rPr>
              <w:t>No Pass</w:t>
            </w:r>
          </w:p>
        </w:tc>
      </w:tr>
      <w:tr w:rsidR="00831F1C" w:rsidRPr="008221B9" w14:paraId="0DF13987" w14:textId="77777777" w:rsidTr="00813023">
        <w:trPr>
          <w:trHeight w:val="1298"/>
          <w:jc w:val="center"/>
        </w:trPr>
        <w:tc>
          <w:tcPr>
            <w:tcW w:w="2880" w:type="dxa"/>
            <w:vAlign w:val="center"/>
          </w:tcPr>
          <w:p w14:paraId="065F3447" w14:textId="1A239B11" w:rsidR="00831F1C" w:rsidRPr="008221B9" w:rsidRDefault="00831F1C" w:rsidP="00831F1C">
            <w:pPr>
              <w:pStyle w:val="Default"/>
              <w:rPr>
                <w:rFonts w:ascii="Arial" w:hAnsi="Arial" w:cs="Arial"/>
                <w:color w:val="000000" w:themeColor="text1"/>
                <w:sz w:val="20"/>
                <w:szCs w:val="20"/>
                <w:lang w:bidi="en-US"/>
              </w:rPr>
            </w:pPr>
            <w:r w:rsidRPr="008221B9">
              <w:rPr>
                <w:rFonts w:ascii="Arial" w:hAnsi="Arial" w:cs="Arial"/>
                <w:b/>
                <w:color w:val="000000" w:themeColor="text1"/>
                <w:sz w:val="20"/>
                <w:szCs w:val="20"/>
                <w:lang w:bidi="en-US"/>
              </w:rPr>
              <w:t xml:space="preserve">OMM - </w:t>
            </w:r>
            <w:r w:rsidRPr="008221B9">
              <w:rPr>
                <w:rFonts w:ascii="Arial" w:hAnsi="Arial" w:cs="Arial"/>
                <w:color w:val="000000" w:themeColor="text1"/>
                <w:sz w:val="20"/>
                <w:szCs w:val="20"/>
                <w:lang w:bidi="en-US"/>
              </w:rPr>
              <w:t xml:space="preserve">The student must complete </w:t>
            </w:r>
            <w:r w:rsidRPr="008221B9">
              <w:rPr>
                <w:rFonts w:ascii="Arial" w:hAnsi="Arial" w:cs="Arial"/>
                <w:b/>
                <w:color w:val="000000" w:themeColor="text1"/>
                <w:sz w:val="20"/>
                <w:szCs w:val="20"/>
                <w:u w:val="thick"/>
                <w:lang w:bidi="en-US"/>
              </w:rPr>
              <w:t>one</w:t>
            </w:r>
            <w:r w:rsidRPr="008221B9">
              <w:rPr>
                <w:rFonts w:ascii="Arial" w:hAnsi="Arial" w:cs="Arial"/>
                <w:b/>
                <w:color w:val="000000" w:themeColor="text1"/>
                <w:sz w:val="20"/>
                <w:szCs w:val="20"/>
                <w:lang w:bidi="en-US"/>
              </w:rPr>
              <w:t xml:space="preserve"> </w:t>
            </w:r>
            <w:r w:rsidRPr="008221B9">
              <w:rPr>
                <w:rFonts w:ascii="Arial" w:hAnsi="Arial" w:cs="Arial"/>
                <w:color w:val="000000" w:themeColor="text1"/>
                <w:sz w:val="20"/>
                <w:szCs w:val="20"/>
                <w:lang w:bidi="en-US"/>
              </w:rPr>
              <w:t xml:space="preserve">of the following (details below) by March </w:t>
            </w:r>
            <w:r w:rsidR="00033A04">
              <w:rPr>
                <w:rFonts w:ascii="Arial" w:hAnsi="Arial" w:cs="Arial"/>
                <w:color w:val="000000" w:themeColor="text1"/>
                <w:sz w:val="20"/>
                <w:szCs w:val="20"/>
                <w:lang w:bidi="en-US"/>
              </w:rPr>
              <w:t>15</w:t>
            </w:r>
            <w:r w:rsidRPr="008221B9">
              <w:rPr>
                <w:rFonts w:ascii="Arial" w:hAnsi="Arial" w:cs="Arial"/>
                <w:color w:val="000000" w:themeColor="text1"/>
                <w:sz w:val="20"/>
                <w:szCs w:val="20"/>
                <w:lang w:bidi="en-US"/>
              </w:rPr>
              <w:t>, 202</w:t>
            </w:r>
            <w:r w:rsidR="00757070">
              <w:rPr>
                <w:rFonts w:ascii="Arial" w:hAnsi="Arial" w:cs="Arial"/>
                <w:color w:val="000000" w:themeColor="text1"/>
                <w:sz w:val="20"/>
                <w:szCs w:val="20"/>
                <w:lang w:bidi="en-US"/>
              </w:rPr>
              <w:t>6</w:t>
            </w:r>
            <w:r w:rsidRPr="008221B9">
              <w:rPr>
                <w:rFonts w:ascii="Arial" w:hAnsi="Arial" w:cs="Arial"/>
                <w:color w:val="000000" w:themeColor="text1"/>
                <w:sz w:val="20"/>
                <w:szCs w:val="20"/>
                <w:lang w:bidi="en-US"/>
              </w:rPr>
              <w:t>:</w:t>
            </w:r>
          </w:p>
          <w:p w14:paraId="0D6545B0" w14:textId="77777777" w:rsidR="00831F1C" w:rsidRPr="008221B9" w:rsidRDefault="00831F1C" w:rsidP="00831F1C">
            <w:pPr>
              <w:pStyle w:val="Default"/>
              <w:rPr>
                <w:rFonts w:ascii="Arial" w:hAnsi="Arial" w:cs="Arial"/>
                <w:color w:val="000000" w:themeColor="text1"/>
                <w:sz w:val="20"/>
                <w:szCs w:val="20"/>
                <w:lang w:bidi="en-US"/>
              </w:rPr>
            </w:pPr>
          </w:p>
          <w:p w14:paraId="23F721BF" w14:textId="51605359" w:rsidR="00831F1C" w:rsidRPr="00046A1B" w:rsidRDefault="00831F1C" w:rsidP="00831F1C">
            <w:pPr>
              <w:pStyle w:val="Default"/>
              <w:numPr>
                <w:ilvl w:val="0"/>
                <w:numId w:val="40"/>
              </w:numPr>
              <w:ind w:left="165" w:hanging="200"/>
              <w:jc w:val="left"/>
              <w:rPr>
                <w:rFonts w:ascii="Arial" w:hAnsi="Arial" w:cs="Arial"/>
                <w:color w:val="000000" w:themeColor="text1"/>
                <w:sz w:val="20"/>
                <w:szCs w:val="20"/>
                <w:lang w:bidi="en-US"/>
              </w:rPr>
            </w:pPr>
            <w:r w:rsidRPr="00046A1B">
              <w:rPr>
                <w:rFonts w:ascii="Arial" w:hAnsi="Arial" w:cs="Arial"/>
                <w:color w:val="000000" w:themeColor="text1"/>
                <w:sz w:val="20"/>
                <w:szCs w:val="20"/>
                <w:lang w:bidi="en-US"/>
              </w:rPr>
              <w:t xml:space="preserve">Satisfactory completion of a two-week or longer elective in OMM 601, including acceptable completion of </w:t>
            </w:r>
            <w:r w:rsidRPr="00046A1B">
              <w:rPr>
                <w:rFonts w:ascii="Arial" w:hAnsi="Arial" w:cs="Arial"/>
                <w:b/>
                <w:bCs/>
                <w:color w:val="000000" w:themeColor="text1"/>
                <w:sz w:val="20"/>
                <w:szCs w:val="20"/>
                <w:u w:val="single"/>
                <w:lang w:bidi="en-US"/>
              </w:rPr>
              <w:t>1</w:t>
            </w:r>
            <w:r w:rsidRPr="00046A1B">
              <w:rPr>
                <w:rFonts w:ascii="Arial" w:hAnsi="Arial" w:cs="Arial"/>
                <w:color w:val="000000" w:themeColor="text1"/>
                <w:sz w:val="20"/>
                <w:szCs w:val="20"/>
                <w:lang w:bidi="en-US"/>
              </w:rPr>
              <w:t xml:space="preserve"> </w:t>
            </w:r>
            <w:r w:rsidR="00971AE4" w:rsidRPr="00046A1B">
              <w:rPr>
                <w:rFonts w:ascii="Arial" w:hAnsi="Arial" w:cs="Arial"/>
                <w:color w:val="000000" w:themeColor="text1"/>
                <w:sz w:val="20"/>
                <w:szCs w:val="20"/>
                <w:lang w:bidi="en-US"/>
              </w:rPr>
              <w:t>o</w:t>
            </w:r>
            <w:r w:rsidR="00AC271A" w:rsidRPr="00046A1B">
              <w:rPr>
                <w:rFonts w:ascii="Arial" w:hAnsi="Arial" w:cs="Arial"/>
                <w:color w:val="000000" w:themeColor="text1"/>
                <w:sz w:val="20"/>
                <w:szCs w:val="20"/>
                <w:lang w:bidi="en-US"/>
              </w:rPr>
              <w:t xml:space="preserve">riginal </w:t>
            </w:r>
            <w:r w:rsidRPr="00046A1B">
              <w:rPr>
                <w:rFonts w:ascii="Arial" w:hAnsi="Arial" w:cs="Arial"/>
                <w:color w:val="000000" w:themeColor="text1"/>
                <w:sz w:val="20"/>
                <w:szCs w:val="20"/>
                <w:lang w:bidi="en-US"/>
              </w:rPr>
              <w:t xml:space="preserve">OMM </w:t>
            </w:r>
            <w:r w:rsidR="00971AE4" w:rsidRPr="00046A1B">
              <w:rPr>
                <w:rFonts w:ascii="Arial" w:hAnsi="Arial" w:cs="Arial"/>
                <w:color w:val="000000" w:themeColor="text1"/>
                <w:sz w:val="20"/>
                <w:szCs w:val="20"/>
                <w:lang w:bidi="en-US"/>
              </w:rPr>
              <w:t>o</w:t>
            </w:r>
            <w:r w:rsidRPr="00046A1B">
              <w:rPr>
                <w:rFonts w:ascii="Arial" w:hAnsi="Arial" w:cs="Arial"/>
                <w:color w:val="000000" w:themeColor="text1"/>
                <w:sz w:val="20"/>
                <w:szCs w:val="20"/>
                <w:lang w:bidi="en-US"/>
              </w:rPr>
              <w:t xml:space="preserve">bserved </w:t>
            </w:r>
            <w:r w:rsidR="00971AE4" w:rsidRPr="00046A1B">
              <w:rPr>
                <w:rFonts w:ascii="Arial" w:hAnsi="Arial" w:cs="Arial"/>
                <w:color w:val="000000" w:themeColor="text1"/>
                <w:sz w:val="20"/>
                <w:szCs w:val="20"/>
                <w:lang w:bidi="en-US"/>
              </w:rPr>
              <w:t>e</w:t>
            </w:r>
            <w:r w:rsidRPr="00046A1B">
              <w:rPr>
                <w:rFonts w:ascii="Arial" w:hAnsi="Arial" w:cs="Arial"/>
                <w:color w:val="000000" w:themeColor="text1"/>
                <w:sz w:val="20"/>
                <w:szCs w:val="20"/>
                <w:lang w:bidi="en-US"/>
              </w:rPr>
              <w:t xml:space="preserve">ncounter </w:t>
            </w:r>
            <w:r w:rsidR="00971AE4" w:rsidRPr="00046A1B">
              <w:rPr>
                <w:rFonts w:ascii="Arial" w:hAnsi="Arial" w:cs="Arial"/>
                <w:color w:val="000000" w:themeColor="text1"/>
                <w:sz w:val="20"/>
                <w:szCs w:val="20"/>
                <w:lang w:bidi="en-US"/>
              </w:rPr>
              <w:t>f</w:t>
            </w:r>
            <w:r w:rsidRPr="00046A1B">
              <w:rPr>
                <w:rFonts w:ascii="Arial" w:hAnsi="Arial" w:cs="Arial"/>
                <w:color w:val="000000" w:themeColor="text1"/>
                <w:sz w:val="20"/>
                <w:szCs w:val="20"/>
                <w:lang w:bidi="en-US"/>
              </w:rPr>
              <w:t>orm.</w:t>
            </w:r>
          </w:p>
          <w:p w14:paraId="08C885DB" w14:textId="1661B290" w:rsidR="00831F1C" w:rsidRPr="00046A1B" w:rsidRDefault="00831F1C" w:rsidP="00831F1C">
            <w:pPr>
              <w:pStyle w:val="Default"/>
              <w:numPr>
                <w:ilvl w:val="0"/>
                <w:numId w:val="40"/>
              </w:numPr>
              <w:ind w:left="165" w:hanging="200"/>
              <w:jc w:val="left"/>
              <w:rPr>
                <w:rFonts w:ascii="Arial" w:hAnsi="Arial" w:cs="Arial"/>
                <w:color w:val="000000" w:themeColor="text1"/>
                <w:sz w:val="20"/>
                <w:szCs w:val="20"/>
                <w:lang w:bidi="en-US"/>
              </w:rPr>
            </w:pPr>
            <w:r w:rsidRPr="00046A1B">
              <w:rPr>
                <w:rFonts w:ascii="Arial" w:hAnsi="Arial" w:cs="Arial"/>
                <w:color w:val="000000" w:themeColor="text1"/>
                <w:sz w:val="20"/>
                <w:szCs w:val="20"/>
                <w:lang w:bidi="en-US"/>
              </w:rPr>
              <w:t>Acceptable completion of</w:t>
            </w:r>
            <w:r w:rsidRPr="00046A1B">
              <w:rPr>
                <w:rFonts w:ascii="Arial" w:hAnsi="Arial" w:cs="Arial"/>
                <w:color w:val="000000" w:themeColor="text1"/>
                <w:sz w:val="20"/>
                <w:szCs w:val="20"/>
                <w:u w:val="single"/>
                <w:lang w:bidi="en-US"/>
              </w:rPr>
              <w:t xml:space="preserve"> </w:t>
            </w:r>
            <w:r w:rsidRPr="00046A1B">
              <w:rPr>
                <w:rFonts w:ascii="Arial" w:hAnsi="Arial" w:cs="Arial"/>
                <w:b/>
                <w:bCs/>
                <w:color w:val="000000" w:themeColor="text1"/>
                <w:sz w:val="20"/>
                <w:szCs w:val="20"/>
                <w:u w:val="single"/>
                <w:lang w:bidi="en-US"/>
              </w:rPr>
              <w:t>3</w:t>
            </w:r>
            <w:r w:rsidRPr="00046A1B">
              <w:rPr>
                <w:rFonts w:ascii="Arial" w:hAnsi="Arial" w:cs="Arial"/>
                <w:color w:val="000000" w:themeColor="text1"/>
                <w:sz w:val="20"/>
                <w:szCs w:val="20"/>
                <w:lang w:bidi="en-US"/>
              </w:rPr>
              <w:t xml:space="preserve"> </w:t>
            </w:r>
            <w:r w:rsidR="00971AE4" w:rsidRPr="00046A1B">
              <w:rPr>
                <w:rFonts w:ascii="Arial" w:hAnsi="Arial" w:cs="Arial"/>
                <w:color w:val="000000" w:themeColor="text1"/>
                <w:sz w:val="20"/>
                <w:szCs w:val="20"/>
                <w:lang w:bidi="en-US"/>
              </w:rPr>
              <w:t>o</w:t>
            </w:r>
            <w:r w:rsidR="00AC271A" w:rsidRPr="00046A1B">
              <w:rPr>
                <w:rFonts w:ascii="Arial" w:hAnsi="Arial" w:cs="Arial"/>
                <w:color w:val="000000" w:themeColor="text1"/>
                <w:sz w:val="20"/>
                <w:szCs w:val="20"/>
                <w:lang w:bidi="en-US"/>
              </w:rPr>
              <w:t xml:space="preserve">riginal </w:t>
            </w:r>
            <w:r w:rsidRPr="00046A1B">
              <w:rPr>
                <w:rFonts w:ascii="Arial" w:hAnsi="Arial" w:cs="Arial"/>
                <w:color w:val="000000" w:themeColor="text1"/>
                <w:sz w:val="20"/>
                <w:szCs w:val="20"/>
                <w:lang w:bidi="en-US"/>
              </w:rPr>
              <w:t xml:space="preserve">OMM </w:t>
            </w:r>
            <w:r w:rsidR="001B6A4E" w:rsidRPr="00046A1B">
              <w:rPr>
                <w:rFonts w:ascii="Arial" w:hAnsi="Arial" w:cs="Arial"/>
                <w:color w:val="000000" w:themeColor="text1"/>
                <w:sz w:val="20"/>
                <w:szCs w:val="20"/>
                <w:lang w:bidi="en-US"/>
              </w:rPr>
              <w:t>observed</w:t>
            </w:r>
          </w:p>
          <w:p w14:paraId="29E977E2" w14:textId="246215C4" w:rsidR="00831F1C" w:rsidRPr="00046A1B" w:rsidRDefault="00831F1C" w:rsidP="00831F1C">
            <w:pPr>
              <w:pStyle w:val="Default"/>
              <w:rPr>
                <w:rFonts w:ascii="Arial" w:hAnsi="Arial" w:cs="Arial"/>
                <w:color w:val="000000" w:themeColor="text1"/>
                <w:sz w:val="20"/>
                <w:szCs w:val="20"/>
                <w:lang w:bidi="en-US"/>
              </w:rPr>
            </w:pPr>
            <w:r w:rsidRPr="00046A1B">
              <w:rPr>
                <w:rFonts w:ascii="Arial" w:hAnsi="Arial" w:cs="Arial"/>
                <w:color w:val="000000" w:themeColor="text1"/>
                <w:sz w:val="20"/>
                <w:szCs w:val="20"/>
                <w:lang w:bidi="en-US"/>
              </w:rPr>
              <w:t xml:space="preserve">   </w:t>
            </w:r>
            <w:r w:rsidR="00971AE4" w:rsidRPr="00046A1B">
              <w:rPr>
                <w:rFonts w:ascii="Arial" w:hAnsi="Arial" w:cs="Arial"/>
                <w:color w:val="000000" w:themeColor="text1"/>
                <w:sz w:val="20"/>
                <w:szCs w:val="20"/>
                <w:lang w:bidi="en-US"/>
              </w:rPr>
              <w:t>e</w:t>
            </w:r>
            <w:r w:rsidRPr="00046A1B">
              <w:rPr>
                <w:rFonts w:ascii="Arial" w:hAnsi="Arial" w:cs="Arial"/>
                <w:color w:val="000000" w:themeColor="text1"/>
                <w:sz w:val="20"/>
                <w:szCs w:val="20"/>
                <w:lang w:bidi="en-US"/>
              </w:rPr>
              <w:t xml:space="preserve">ncounter </w:t>
            </w:r>
            <w:r w:rsidR="00971AE4" w:rsidRPr="00046A1B">
              <w:rPr>
                <w:rFonts w:ascii="Arial" w:hAnsi="Arial" w:cs="Arial"/>
                <w:color w:val="000000" w:themeColor="text1"/>
                <w:sz w:val="20"/>
                <w:szCs w:val="20"/>
                <w:lang w:bidi="en-US"/>
              </w:rPr>
              <w:t>f</w:t>
            </w:r>
            <w:r w:rsidRPr="00046A1B">
              <w:rPr>
                <w:rFonts w:ascii="Arial" w:hAnsi="Arial" w:cs="Arial"/>
                <w:color w:val="000000" w:themeColor="text1"/>
                <w:sz w:val="20"/>
                <w:szCs w:val="20"/>
                <w:lang w:bidi="en-US"/>
              </w:rPr>
              <w:t>orms</w:t>
            </w:r>
          </w:p>
          <w:p w14:paraId="498DB3AE" w14:textId="32AB7F12" w:rsidR="00831F1C" w:rsidRPr="008221B9" w:rsidRDefault="00831F1C" w:rsidP="00831F1C">
            <w:pPr>
              <w:pStyle w:val="Default"/>
              <w:numPr>
                <w:ilvl w:val="0"/>
                <w:numId w:val="40"/>
              </w:numPr>
              <w:tabs>
                <w:tab w:val="left" w:pos="1065"/>
              </w:tabs>
              <w:ind w:left="165" w:right="75" w:hanging="180"/>
              <w:jc w:val="left"/>
              <w:rPr>
                <w:rFonts w:ascii="Arial" w:hAnsi="Arial" w:cs="Arial"/>
                <w:color w:val="000000" w:themeColor="text1"/>
                <w:sz w:val="20"/>
                <w:szCs w:val="20"/>
                <w:lang w:bidi="en-US"/>
              </w:rPr>
            </w:pPr>
            <w:r w:rsidRPr="00046A1B">
              <w:rPr>
                <w:rFonts w:ascii="Arial" w:hAnsi="Arial" w:cs="Arial"/>
                <w:color w:val="000000" w:themeColor="text1"/>
                <w:sz w:val="20"/>
                <w:szCs w:val="20"/>
                <w:lang w:bidi="en-US"/>
              </w:rPr>
              <w:t xml:space="preserve">Satisfactory participation in </w:t>
            </w:r>
            <w:r w:rsidRPr="00046A1B">
              <w:rPr>
                <w:rFonts w:ascii="Arial" w:hAnsi="Arial" w:cs="Arial"/>
                <w:b/>
                <w:bCs/>
                <w:color w:val="000000" w:themeColor="text1"/>
                <w:sz w:val="20"/>
                <w:szCs w:val="20"/>
                <w:u w:val="single"/>
                <w:lang w:bidi="en-US"/>
              </w:rPr>
              <w:t>1</w:t>
            </w:r>
            <w:r w:rsidRPr="00046A1B">
              <w:rPr>
                <w:rFonts w:ascii="Arial" w:hAnsi="Arial" w:cs="Arial"/>
                <w:color w:val="000000" w:themeColor="text1"/>
                <w:sz w:val="20"/>
                <w:szCs w:val="20"/>
                <w:lang w:bidi="en-US"/>
              </w:rPr>
              <w:t xml:space="preserve"> MSUCOM sponsored </w:t>
            </w:r>
            <w:r w:rsidR="00971AE4" w:rsidRPr="00046A1B">
              <w:rPr>
                <w:rFonts w:ascii="Arial" w:hAnsi="Arial" w:cs="Arial"/>
                <w:color w:val="000000" w:themeColor="text1"/>
                <w:sz w:val="20"/>
                <w:szCs w:val="20"/>
                <w:lang w:bidi="en-US"/>
              </w:rPr>
              <w:t>OPP/</w:t>
            </w:r>
            <w:r w:rsidRPr="00046A1B">
              <w:rPr>
                <w:rFonts w:ascii="Arial" w:hAnsi="Arial" w:cs="Arial"/>
                <w:color w:val="000000" w:themeColor="text1"/>
                <w:sz w:val="20"/>
                <w:szCs w:val="20"/>
                <w:lang w:bidi="en-US"/>
              </w:rPr>
              <w:t xml:space="preserve">OMM workshop, including acceptable completion of </w:t>
            </w:r>
            <w:r w:rsidRPr="00046A1B">
              <w:rPr>
                <w:rFonts w:ascii="Arial" w:hAnsi="Arial" w:cs="Arial"/>
                <w:b/>
                <w:bCs/>
                <w:color w:val="000000" w:themeColor="text1"/>
                <w:sz w:val="20"/>
                <w:szCs w:val="20"/>
                <w:u w:val="single"/>
                <w:lang w:bidi="en-US"/>
              </w:rPr>
              <w:t>1</w:t>
            </w:r>
            <w:r w:rsidRPr="00046A1B">
              <w:rPr>
                <w:rFonts w:ascii="Arial" w:hAnsi="Arial" w:cs="Arial"/>
                <w:color w:val="000000" w:themeColor="text1"/>
                <w:sz w:val="20"/>
                <w:szCs w:val="20"/>
                <w:lang w:bidi="en-US"/>
              </w:rPr>
              <w:t xml:space="preserve"> </w:t>
            </w:r>
            <w:r w:rsidR="00971AE4" w:rsidRPr="00046A1B">
              <w:rPr>
                <w:rFonts w:ascii="Arial" w:hAnsi="Arial" w:cs="Arial"/>
                <w:color w:val="000000" w:themeColor="text1"/>
                <w:sz w:val="20"/>
                <w:szCs w:val="20"/>
                <w:lang w:bidi="en-US"/>
              </w:rPr>
              <w:t>o</w:t>
            </w:r>
            <w:r w:rsidR="00AC271A" w:rsidRPr="00046A1B">
              <w:rPr>
                <w:rFonts w:ascii="Arial" w:hAnsi="Arial" w:cs="Arial"/>
                <w:color w:val="000000" w:themeColor="text1"/>
                <w:sz w:val="20"/>
                <w:szCs w:val="20"/>
                <w:lang w:bidi="en-US"/>
              </w:rPr>
              <w:t xml:space="preserve">riginal </w:t>
            </w:r>
            <w:r w:rsidRPr="00046A1B">
              <w:rPr>
                <w:rFonts w:ascii="Arial" w:hAnsi="Arial" w:cs="Arial"/>
                <w:color w:val="000000" w:themeColor="text1"/>
                <w:sz w:val="20"/>
                <w:szCs w:val="20"/>
                <w:lang w:bidi="en-US"/>
              </w:rPr>
              <w:t xml:space="preserve">OMM </w:t>
            </w:r>
            <w:r w:rsidR="00971AE4" w:rsidRPr="00046A1B">
              <w:rPr>
                <w:rFonts w:ascii="Arial" w:hAnsi="Arial" w:cs="Arial"/>
                <w:color w:val="000000" w:themeColor="text1"/>
                <w:sz w:val="20"/>
                <w:szCs w:val="20"/>
                <w:lang w:bidi="en-US"/>
              </w:rPr>
              <w:t>o</w:t>
            </w:r>
            <w:r w:rsidRPr="00046A1B">
              <w:rPr>
                <w:rFonts w:ascii="Arial" w:hAnsi="Arial" w:cs="Arial"/>
                <w:color w:val="000000" w:themeColor="text1"/>
                <w:sz w:val="20"/>
                <w:szCs w:val="20"/>
                <w:lang w:bidi="en-US"/>
              </w:rPr>
              <w:t xml:space="preserve">bserved </w:t>
            </w:r>
            <w:r w:rsidR="00971AE4" w:rsidRPr="00046A1B">
              <w:rPr>
                <w:rFonts w:ascii="Arial" w:hAnsi="Arial" w:cs="Arial"/>
                <w:color w:val="000000" w:themeColor="text1"/>
                <w:sz w:val="20"/>
                <w:szCs w:val="20"/>
                <w:lang w:bidi="en-US"/>
              </w:rPr>
              <w:t>e</w:t>
            </w:r>
            <w:r w:rsidRPr="00046A1B">
              <w:rPr>
                <w:rFonts w:ascii="Arial" w:hAnsi="Arial" w:cs="Arial"/>
                <w:color w:val="000000" w:themeColor="text1"/>
                <w:sz w:val="20"/>
                <w:szCs w:val="20"/>
                <w:lang w:bidi="en-US"/>
              </w:rPr>
              <w:t xml:space="preserve">ncounter </w:t>
            </w:r>
            <w:r w:rsidR="00971AE4" w:rsidRPr="00046A1B">
              <w:rPr>
                <w:rFonts w:ascii="Arial" w:hAnsi="Arial" w:cs="Arial"/>
                <w:color w:val="000000" w:themeColor="text1"/>
                <w:sz w:val="20"/>
                <w:szCs w:val="20"/>
                <w:lang w:bidi="en-US"/>
              </w:rPr>
              <w:t>f</w:t>
            </w:r>
            <w:r w:rsidRPr="00046A1B">
              <w:rPr>
                <w:rFonts w:ascii="Arial" w:hAnsi="Arial" w:cs="Arial"/>
                <w:color w:val="000000" w:themeColor="text1"/>
                <w:sz w:val="20"/>
                <w:szCs w:val="20"/>
                <w:lang w:bidi="en-US"/>
              </w:rPr>
              <w:t>orm</w:t>
            </w:r>
            <w:r w:rsidR="00AA087F" w:rsidRPr="00046A1B">
              <w:rPr>
                <w:rFonts w:ascii="Arial" w:hAnsi="Arial" w:cs="Arial"/>
                <w:color w:val="000000" w:themeColor="text1"/>
                <w:sz w:val="20"/>
                <w:szCs w:val="20"/>
                <w:lang w:bidi="en-US"/>
              </w:rPr>
              <w:t>, which may be</w:t>
            </w:r>
            <w:r w:rsidR="00AA087F" w:rsidRPr="008221B9">
              <w:rPr>
                <w:rFonts w:ascii="Arial" w:hAnsi="Arial" w:cs="Arial"/>
                <w:color w:val="000000" w:themeColor="text1"/>
                <w:sz w:val="20"/>
                <w:szCs w:val="20"/>
                <w:lang w:bidi="en-US"/>
              </w:rPr>
              <w:t xml:space="preserve"> completed during the workshop</w:t>
            </w:r>
            <w:r w:rsidRPr="008221B9">
              <w:rPr>
                <w:rFonts w:ascii="Arial" w:hAnsi="Arial" w:cs="Arial"/>
                <w:color w:val="000000" w:themeColor="text1"/>
                <w:sz w:val="20"/>
                <w:szCs w:val="20"/>
                <w:lang w:bidi="en-US"/>
              </w:rPr>
              <w:t>.</w:t>
            </w:r>
          </w:p>
        </w:tc>
        <w:tc>
          <w:tcPr>
            <w:tcW w:w="2880" w:type="dxa"/>
            <w:vAlign w:val="center"/>
          </w:tcPr>
          <w:p w14:paraId="3AC01007" w14:textId="77777777" w:rsidR="00831F1C" w:rsidRPr="008221B9" w:rsidRDefault="00831F1C" w:rsidP="00831F1C">
            <w:pPr>
              <w:pStyle w:val="Default"/>
              <w:rPr>
                <w:rFonts w:ascii="Arial" w:hAnsi="Arial" w:cs="Arial"/>
                <w:color w:val="000000" w:themeColor="text1"/>
                <w:sz w:val="20"/>
                <w:szCs w:val="20"/>
              </w:rPr>
            </w:pPr>
          </w:p>
          <w:p w14:paraId="7533B5B4" w14:textId="77777777" w:rsidR="00831F1C" w:rsidRPr="008221B9" w:rsidRDefault="00831F1C" w:rsidP="00831F1C">
            <w:pPr>
              <w:pStyle w:val="Default"/>
              <w:rPr>
                <w:rFonts w:ascii="Arial" w:hAnsi="Arial" w:cs="Arial"/>
                <w:color w:val="000000" w:themeColor="text1"/>
                <w:sz w:val="20"/>
                <w:szCs w:val="20"/>
              </w:rPr>
            </w:pPr>
            <w:r w:rsidRPr="008221B9">
              <w:rPr>
                <w:rFonts w:ascii="Arial" w:hAnsi="Arial" w:cs="Arial"/>
                <w:color w:val="000000" w:themeColor="text1"/>
                <w:sz w:val="20"/>
                <w:szCs w:val="20"/>
              </w:rPr>
              <w:t>Upload OMM Encounter Form into the D2L dropbox labeled “OMM Student Encounter Forms”. Please make sure you put your name, which form it is (#1, #2, or #3).</w:t>
            </w:r>
          </w:p>
          <w:p w14:paraId="5BCEC070" w14:textId="77777777" w:rsidR="00831F1C" w:rsidRPr="008221B9" w:rsidRDefault="00831F1C" w:rsidP="00831F1C">
            <w:pPr>
              <w:pStyle w:val="Default"/>
              <w:rPr>
                <w:rFonts w:ascii="Arial" w:hAnsi="Arial" w:cs="Arial"/>
                <w:color w:val="000000" w:themeColor="text1"/>
                <w:sz w:val="20"/>
                <w:szCs w:val="20"/>
              </w:rPr>
            </w:pPr>
          </w:p>
          <w:p w14:paraId="25B960E1" w14:textId="24107B4D" w:rsidR="00831F1C" w:rsidRPr="008221B9" w:rsidRDefault="00831F1C" w:rsidP="00831F1C">
            <w:pPr>
              <w:pStyle w:val="Default"/>
              <w:rPr>
                <w:rFonts w:ascii="Arial" w:hAnsi="Arial" w:cs="Arial"/>
                <w:color w:val="000000" w:themeColor="text1"/>
                <w:sz w:val="20"/>
                <w:szCs w:val="20"/>
              </w:rPr>
            </w:pPr>
            <w:r w:rsidRPr="008221B9">
              <w:rPr>
                <w:rFonts w:ascii="Arial" w:hAnsi="Arial" w:cs="Arial"/>
                <w:color w:val="000000" w:themeColor="text1"/>
                <w:sz w:val="20"/>
                <w:szCs w:val="20"/>
              </w:rPr>
              <w:t>For credit for taking part in an OMM 601 rotation, Mr. Dunckel will run a report to verify your participation and mark this as completed</w:t>
            </w:r>
            <w:r w:rsidR="002D2D69">
              <w:rPr>
                <w:rFonts w:ascii="Arial" w:hAnsi="Arial" w:cs="Arial"/>
                <w:color w:val="000000" w:themeColor="text1"/>
                <w:sz w:val="20"/>
                <w:szCs w:val="20"/>
              </w:rPr>
              <w:t>.</w:t>
            </w:r>
          </w:p>
          <w:p w14:paraId="53C6698F" w14:textId="77777777" w:rsidR="00831F1C" w:rsidRPr="008221B9" w:rsidRDefault="00831F1C" w:rsidP="00831F1C">
            <w:pPr>
              <w:pStyle w:val="Default"/>
              <w:rPr>
                <w:rFonts w:ascii="Arial" w:hAnsi="Arial" w:cs="Arial"/>
                <w:color w:val="000000" w:themeColor="text1"/>
                <w:sz w:val="20"/>
                <w:szCs w:val="20"/>
              </w:rPr>
            </w:pPr>
          </w:p>
          <w:p w14:paraId="5C32FADE" w14:textId="7DCC7A46" w:rsidR="00831F1C" w:rsidRPr="008221B9" w:rsidRDefault="00831F1C" w:rsidP="00831F1C">
            <w:pPr>
              <w:pStyle w:val="BodyText"/>
              <w:spacing w:line="240" w:lineRule="auto"/>
              <w:ind w:left="0" w:right="-102"/>
              <w:rPr>
                <w:b/>
                <w:bCs/>
                <w:sz w:val="20"/>
                <w:szCs w:val="20"/>
              </w:rPr>
            </w:pPr>
            <w:r w:rsidRPr="008221B9">
              <w:rPr>
                <w:color w:val="000000" w:themeColor="text1"/>
                <w:sz w:val="20"/>
                <w:szCs w:val="20"/>
              </w:rPr>
              <w:t>For credit for attending one of OMM workshops, Mr. Dunckel will mark off your participation after receiving the attendance sheet from the OMM instructor, please make sure you sign the attendance sheet if you attend.</w:t>
            </w:r>
          </w:p>
        </w:tc>
        <w:tc>
          <w:tcPr>
            <w:tcW w:w="2880" w:type="dxa"/>
            <w:vAlign w:val="center"/>
          </w:tcPr>
          <w:p w14:paraId="61BE6821" w14:textId="0A5E435F" w:rsidR="00831F1C" w:rsidRPr="008221B9" w:rsidRDefault="00831F1C" w:rsidP="00831F1C">
            <w:pPr>
              <w:pStyle w:val="BodyText"/>
              <w:spacing w:line="240" w:lineRule="auto"/>
              <w:ind w:left="0"/>
              <w:rPr>
                <w:sz w:val="20"/>
                <w:szCs w:val="20"/>
              </w:rPr>
            </w:pPr>
            <w:r w:rsidRPr="008221B9">
              <w:rPr>
                <w:sz w:val="20"/>
                <w:szCs w:val="20"/>
              </w:rPr>
              <w:t xml:space="preserve">Complete and submit all parts of your OMM assignment by March </w:t>
            </w:r>
            <w:r w:rsidR="00033A04">
              <w:rPr>
                <w:sz w:val="20"/>
                <w:szCs w:val="20"/>
              </w:rPr>
              <w:t>15</w:t>
            </w:r>
            <w:r w:rsidRPr="008221B9">
              <w:rPr>
                <w:sz w:val="20"/>
                <w:szCs w:val="20"/>
              </w:rPr>
              <w:t>, 202</w:t>
            </w:r>
            <w:r w:rsidR="00757070">
              <w:rPr>
                <w:sz w:val="20"/>
                <w:szCs w:val="20"/>
              </w:rPr>
              <w:t>6</w:t>
            </w:r>
            <w:r w:rsidR="00325B55" w:rsidRPr="008221B9">
              <w:rPr>
                <w:sz w:val="20"/>
                <w:szCs w:val="20"/>
              </w:rPr>
              <w:t>.</w:t>
            </w:r>
          </w:p>
        </w:tc>
        <w:tc>
          <w:tcPr>
            <w:tcW w:w="2880" w:type="dxa"/>
            <w:vAlign w:val="center"/>
          </w:tcPr>
          <w:p w14:paraId="60ADAA4E" w14:textId="036D3492" w:rsidR="00831F1C" w:rsidRPr="008221B9" w:rsidRDefault="00831F1C" w:rsidP="00831F1C">
            <w:pPr>
              <w:pStyle w:val="BodyText"/>
              <w:spacing w:line="240" w:lineRule="auto"/>
              <w:ind w:left="0" w:right="0"/>
              <w:rPr>
                <w:sz w:val="20"/>
                <w:szCs w:val="20"/>
              </w:rPr>
            </w:pPr>
            <w:r w:rsidRPr="008221B9">
              <w:rPr>
                <w:sz w:val="20"/>
                <w:szCs w:val="20"/>
              </w:rPr>
              <w:t xml:space="preserve">Receiving an extension by contacting Course Assistant prior to the March </w:t>
            </w:r>
            <w:r w:rsidR="00033A04">
              <w:rPr>
                <w:sz w:val="20"/>
                <w:szCs w:val="20"/>
              </w:rPr>
              <w:t>15</w:t>
            </w:r>
            <w:r w:rsidRPr="008221B9">
              <w:rPr>
                <w:sz w:val="20"/>
                <w:szCs w:val="20"/>
              </w:rPr>
              <w:t xml:space="preserve">, </w:t>
            </w:r>
            <w:r w:rsidR="002D2D69" w:rsidRPr="008221B9">
              <w:rPr>
                <w:sz w:val="20"/>
                <w:szCs w:val="20"/>
              </w:rPr>
              <w:t>202</w:t>
            </w:r>
            <w:r w:rsidR="00757070">
              <w:rPr>
                <w:sz w:val="20"/>
                <w:szCs w:val="20"/>
              </w:rPr>
              <w:t>6</w:t>
            </w:r>
            <w:r w:rsidR="002D2D69" w:rsidRPr="008221B9">
              <w:rPr>
                <w:sz w:val="20"/>
                <w:szCs w:val="20"/>
              </w:rPr>
              <w:t>,</w:t>
            </w:r>
            <w:r w:rsidR="008221B9" w:rsidRPr="008221B9">
              <w:rPr>
                <w:sz w:val="20"/>
                <w:szCs w:val="20"/>
              </w:rPr>
              <w:t xml:space="preserve"> assignment</w:t>
            </w:r>
            <w:r w:rsidRPr="008221B9">
              <w:rPr>
                <w:sz w:val="20"/>
                <w:szCs w:val="20"/>
              </w:rPr>
              <w:t xml:space="preserve"> deadline.</w:t>
            </w:r>
          </w:p>
        </w:tc>
        <w:tc>
          <w:tcPr>
            <w:tcW w:w="2880" w:type="dxa"/>
            <w:vAlign w:val="center"/>
          </w:tcPr>
          <w:p w14:paraId="016B56E5" w14:textId="431150C6" w:rsidR="00831F1C" w:rsidRPr="008221B9" w:rsidRDefault="00831F1C" w:rsidP="00831F1C">
            <w:pPr>
              <w:pStyle w:val="BodyText"/>
              <w:spacing w:line="240" w:lineRule="auto"/>
              <w:ind w:left="0" w:right="76"/>
              <w:rPr>
                <w:sz w:val="20"/>
                <w:szCs w:val="20"/>
              </w:rPr>
            </w:pPr>
            <w:r w:rsidRPr="00971AE4">
              <w:rPr>
                <w:sz w:val="20"/>
                <w:szCs w:val="20"/>
              </w:rPr>
              <w:t xml:space="preserve">Do not turn complete and submit all OST 604 requirements March </w:t>
            </w:r>
            <w:r w:rsidR="00033A04" w:rsidRPr="00971AE4">
              <w:rPr>
                <w:sz w:val="20"/>
                <w:szCs w:val="20"/>
              </w:rPr>
              <w:t>15</w:t>
            </w:r>
            <w:r w:rsidRPr="00971AE4">
              <w:rPr>
                <w:sz w:val="20"/>
                <w:szCs w:val="20"/>
              </w:rPr>
              <w:t xml:space="preserve">, </w:t>
            </w:r>
            <w:r w:rsidR="008221B9" w:rsidRPr="00971AE4">
              <w:rPr>
                <w:sz w:val="20"/>
                <w:szCs w:val="20"/>
              </w:rPr>
              <w:t>202</w:t>
            </w:r>
            <w:r w:rsidR="00757070" w:rsidRPr="00971AE4">
              <w:rPr>
                <w:sz w:val="20"/>
                <w:szCs w:val="20"/>
              </w:rPr>
              <w:t>6</w:t>
            </w:r>
            <w:r w:rsidR="008221B9" w:rsidRPr="00971AE4">
              <w:rPr>
                <w:sz w:val="20"/>
                <w:szCs w:val="20"/>
              </w:rPr>
              <w:t>,</w:t>
            </w:r>
            <w:r w:rsidRPr="00971AE4">
              <w:rPr>
                <w:sz w:val="20"/>
                <w:szCs w:val="20"/>
              </w:rPr>
              <w:t xml:space="preserve"> or receive an extension by March </w:t>
            </w:r>
            <w:r w:rsidR="00033A04" w:rsidRPr="00971AE4">
              <w:rPr>
                <w:sz w:val="20"/>
                <w:szCs w:val="20"/>
              </w:rPr>
              <w:t>15</w:t>
            </w:r>
            <w:r w:rsidRPr="00971AE4">
              <w:rPr>
                <w:sz w:val="20"/>
                <w:szCs w:val="20"/>
              </w:rPr>
              <w:t>, 202</w:t>
            </w:r>
            <w:r w:rsidR="00757070" w:rsidRPr="00971AE4">
              <w:rPr>
                <w:sz w:val="20"/>
                <w:szCs w:val="20"/>
              </w:rPr>
              <w:t>6</w:t>
            </w:r>
            <w:r w:rsidRPr="00971AE4">
              <w:rPr>
                <w:sz w:val="20"/>
                <w:szCs w:val="20"/>
              </w:rPr>
              <w:t>.</w:t>
            </w:r>
          </w:p>
        </w:tc>
      </w:tr>
      <w:tr w:rsidR="007C6D30" w:rsidRPr="008221B9" w14:paraId="52D960F6" w14:textId="77777777" w:rsidTr="00813023">
        <w:trPr>
          <w:trHeight w:val="1298"/>
          <w:jc w:val="center"/>
        </w:trPr>
        <w:tc>
          <w:tcPr>
            <w:tcW w:w="2880" w:type="dxa"/>
            <w:vAlign w:val="center"/>
          </w:tcPr>
          <w:p w14:paraId="460505CA" w14:textId="31164B3E" w:rsidR="007C6D30" w:rsidRPr="002725D7" w:rsidRDefault="007C6D30" w:rsidP="007C6D30">
            <w:pPr>
              <w:pStyle w:val="Default"/>
              <w:rPr>
                <w:rFonts w:ascii="Arial" w:hAnsi="Arial" w:cs="Arial"/>
                <w:color w:val="000000" w:themeColor="text1"/>
                <w:sz w:val="20"/>
                <w:szCs w:val="20"/>
                <w:lang w:bidi="en-US"/>
              </w:rPr>
            </w:pPr>
            <w:r w:rsidRPr="002725D7">
              <w:rPr>
                <w:rFonts w:ascii="Arial" w:hAnsi="Arial" w:cs="Arial"/>
                <w:color w:val="000000" w:themeColor="text1"/>
                <w:sz w:val="20"/>
                <w:szCs w:val="20"/>
                <w:lang w:bidi="en-US"/>
              </w:rPr>
              <w:t>Big Interview Assignment</w:t>
            </w:r>
          </w:p>
        </w:tc>
        <w:tc>
          <w:tcPr>
            <w:tcW w:w="2880" w:type="dxa"/>
            <w:vAlign w:val="center"/>
          </w:tcPr>
          <w:p w14:paraId="49BBFCF6" w14:textId="3F51568D" w:rsidR="007C6D30" w:rsidRPr="00B92A36" w:rsidRDefault="007C6D30" w:rsidP="007C6D30">
            <w:pPr>
              <w:pStyle w:val="Default"/>
              <w:rPr>
                <w:rFonts w:ascii="Arial" w:hAnsi="Arial" w:cs="Arial"/>
                <w:color w:val="000000" w:themeColor="text1"/>
                <w:sz w:val="20"/>
                <w:szCs w:val="20"/>
              </w:rPr>
            </w:pPr>
            <w:r w:rsidRPr="00B92A36">
              <w:rPr>
                <w:rFonts w:ascii="Arial" w:hAnsi="Arial" w:cs="Arial"/>
                <w:color w:val="000000" w:themeColor="text1"/>
                <w:sz w:val="22"/>
                <w:szCs w:val="22"/>
              </w:rPr>
              <w:t xml:space="preserve">Complete Big Interview Assignment. Link to assignment can be found in the OST 604 D2L page. </w:t>
            </w:r>
          </w:p>
        </w:tc>
        <w:tc>
          <w:tcPr>
            <w:tcW w:w="2880" w:type="dxa"/>
            <w:vAlign w:val="center"/>
          </w:tcPr>
          <w:p w14:paraId="4BE43665" w14:textId="2E722E93" w:rsidR="007C6D30" w:rsidRPr="00B92A36" w:rsidRDefault="007C6D30" w:rsidP="007C6D30">
            <w:pPr>
              <w:pStyle w:val="BodyText"/>
              <w:spacing w:line="240" w:lineRule="auto"/>
              <w:ind w:left="0"/>
              <w:rPr>
                <w:sz w:val="20"/>
                <w:szCs w:val="20"/>
              </w:rPr>
            </w:pPr>
            <w:r w:rsidRPr="00B92A36">
              <w:rPr>
                <w:color w:val="000000" w:themeColor="text1"/>
              </w:rPr>
              <w:t>September 30, 2025</w:t>
            </w:r>
          </w:p>
        </w:tc>
        <w:tc>
          <w:tcPr>
            <w:tcW w:w="2880" w:type="dxa"/>
            <w:vAlign w:val="center"/>
          </w:tcPr>
          <w:p w14:paraId="0D07900B" w14:textId="7EFB26CF" w:rsidR="007C6D30" w:rsidRPr="008221B9" w:rsidRDefault="0082049B" w:rsidP="007C6D30">
            <w:pPr>
              <w:pStyle w:val="BodyText"/>
              <w:spacing w:line="240" w:lineRule="auto"/>
              <w:ind w:left="0" w:right="0"/>
              <w:rPr>
                <w:sz w:val="20"/>
                <w:szCs w:val="20"/>
              </w:rPr>
            </w:pPr>
            <w:r w:rsidRPr="008221B9">
              <w:rPr>
                <w:sz w:val="20"/>
                <w:szCs w:val="20"/>
              </w:rPr>
              <w:t xml:space="preserve">Receiving an extension by contacting Course Assistant prior to the </w:t>
            </w:r>
            <w:r>
              <w:rPr>
                <w:sz w:val="20"/>
                <w:szCs w:val="20"/>
              </w:rPr>
              <w:t>September 30</w:t>
            </w:r>
            <w:r w:rsidRPr="008221B9">
              <w:rPr>
                <w:sz w:val="20"/>
                <w:szCs w:val="20"/>
              </w:rPr>
              <w:t>, 202</w:t>
            </w:r>
            <w:r>
              <w:rPr>
                <w:sz w:val="20"/>
                <w:szCs w:val="20"/>
              </w:rPr>
              <w:t>5</w:t>
            </w:r>
            <w:r w:rsidRPr="008221B9">
              <w:rPr>
                <w:sz w:val="20"/>
                <w:szCs w:val="20"/>
              </w:rPr>
              <w:t>, assignment deadline.</w:t>
            </w:r>
          </w:p>
        </w:tc>
        <w:tc>
          <w:tcPr>
            <w:tcW w:w="2880" w:type="dxa"/>
            <w:vAlign w:val="center"/>
          </w:tcPr>
          <w:p w14:paraId="762DB72E" w14:textId="4859298A" w:rsidR="007C6D30" w:rsidRPr="008221B9" w:rsidRDefault="00A73D03" w:rsidP="007C6D30">
            <w:pPr>
              <w:pStyle w:val="BodyText"/>
              <w:spacing w:line="240" w:lineRule="auto"/>
              <w:ind w:left="0" w:right="76"/>
              <w:rPr>
                <w:sz w:val="20"/>
                <w:szCs w:val="20"/>
              </w:rPr>
            </w:pPr>
            <w:r w:rsidRPr="008221B9">
              <w:rPr>
                <w:sz w:val="20"/>
                <w:szCs w:val="20"/>
              </w:rPr>
              <w:t xml:space="preserve">Do not complete </w:t>
            </w:r>
            <w:r w:rsidR="00B92A36">
              <w:rPr>
                <w:sz w:val="20"/>
                <w:szCs w:val="20"/>
              </w:rPr>
              <w:t>this OST 604</w:t>
            </w:r>
            <w:r w:rsidRPr="008221B9">
              <w:rPr>
                <w:sz w:val="20"/>
                <w:szCs w:val="20"/>
              </w:rPr>
              <w:t xml:space="preserve"> requirement</w:t>
            </w:r>
            <w:r w:rsidR="00B92A36">
              <w:rPr>
                <w:sz w:val="20"/>
                <w:szCs w:val="20"/>
              </w:rPr>
              <w:t xml:space="preserve"> September 30</w:t>
            </w:r>
            <w:r w:rsidRPr="008221B9">
              <w:rPr>
                <w:sz w:val="20"/>
                <w:szCs w:val="20"/>
              </w:rPr>
              <w:t xml:space="preserve">, </w:t>
            </w:r>
            <w:r w:rsidR="00AF378A" w:rsidRPr="008221B9">
              <w:rPr>
                <w:sz w:val="20"/>
                <w:szCs w:val="20"/>
              </w:rPr>
              <w:t>202</w:t>
            </w:r>
            <w:r w:rsidR="00AF378A">
              <w:rPr>
                <w:sz w:val="20"/>
                <w:szCs w:val="20"/>
              </w:rPr>
              <w:t>5,</w:t>
            </w:r>
            <w:r w:rsidR="00AF378A" w:rsidRPr="008221B9">
              <w:rPr>
                <w:sz w:val="20"/>
                <w:szCs w:val="20"/>
              </w:rPr>
              <w:t xml:space="preserve"> or</w:t>
            </w:r>
            <w:r w:rsidRPr="008221B9">
              <w:rPr>
                <w:sz w:val="20"/>
                <w:szCs w:val="20"/>
              </w:rPr>
              <w:t xml:space="preserve"> receive an extension by </w:t>
            </w:r>
            <w:r>
              <w:rPr>
                <w:sz w:val="20"/>
                <w:szCs w:val="20"/>
              </w:rPr>
              <w:t>September 30</w:t>
            </w:r>
            <w:r w:rsidRPr="008221B9">
              <w:rPr>
                <w:sz w:val="20"/>
                <w:szCs w:val="20"/>
              </w:rPr>
              <w:t>, 202</w:t>
            </w:r>
            <w:r>
              <w:rPr>
                <w:sz w:val="20"/>
                <w:szCs w:val="20"/>
              </w:rPr>
              <w:t>5</w:t>
            </w:r>
            <w:r w:rsidRPr="008221B9">
              <w:rPr>
                <w:sz w:val="20"/>
                <w:szCs w:val="20"/>
              </w:rPr>
              <w:t>.</w:t>
            </w:r>
          </w:p>
        </w:tc>
      </w:tr>
      <w:tr w:rsidR="00831F1C" w:rsidRPr="008221B9" w14:paraId="050BE436" w14:textId="77777777" w:rsidTr="00813023">
        <w:trPr>
          <w:trHeight w:val="1298"/>
          <w:jc w:val="center"/>
        </w:trPr>
        <w:tc>
          <w:tcPr>
            <w:tcW w:w="2880" w:type="dxa"/>
            <w:vAlign w:val="center"/>
          </w:tcPr>
          <w:p w14:paraId="1CF95DA0" w14:textId="18432F28" w:rsidR="00831F1C" w:rsidRPr="002725D7" w:rsidRDefault="00831F1C" w:rsidP="00831F1C">
            <w:pPr>
              <w:pStyle w:val="BodyText"/>
              <w:spacing w:line="240" w:lineRule="auto"/>
              <w:ind w:left="0"/>
              <w:rPr>
                <w:sz w:val="20"/>
                <w:szCs w:val="20"/>
              </w:rPr>
            </w:pPr>
            <w:r w:rsidRPr="002725D7">
              <w:rPr>
                <w:sz w:val="20"/>
                <w:szCs w:val="20"/>
              </w:rPr>
              <w:lastRenderedPageBreak/>
              <w:t>IPE RN Shadow Experience Videos:</w:t>
            </w:r>
          </w:p>
        </w:tc>
        <w:tc>
          <w:tcPr>
            <w:tcW w:w="2880" w:type="dxa"/>
            <w:vAlign w:val="center"/>
          </w:tcPr>
          <w:p w14:paraId="2589897C" w14:textId="37F98D74" w:rsidR="00831F1C" w:rsidRPr="008221B9" w:rsidRDefault="00831F1C" w:rsidP="00831F1C">
            <w:pPr>
              <w:pStyle w:val="BodyText"/>
              <w:spacing w:line="240" w:lineRule="auto"/>
              <w:ind w:left="0"/>
              <w:rPr>
                <w:sz w:val="20"/>
                <w:szCs w:val="20"/>
              </w:rPr>
            </w:pPr>
            <w:r w:rsidRPr="008221B9">
              <w:rPr>
                <w:sz w:val="20"/>
                <w:szCs w:val="20"/>
              </w:rPr>
              <w:t>All videos and links can be found and should be assessed in the OST 604 D2L page.</w:t>
            </w:r>
          </w:p>
        </w:tc>
        <w:tc>
          <w:tcPr>
            <w:tcW w:w="2880" w:type="dxa"/>
            <w:vAlign w:val="center"/>
          </w:tcPr>
          <w:p w14:paraId="2E91CFB5" w14:textId="086D9DC0" w:rsidR="00831F1C" w:rsidRPr="008221B9" w:rsidRDefault="00831F1C" w:rsidP="00831F1C">
            <w:pPr>
              <w:pStyle w:val="BodyText"/>
              <w:spacing w:line="240" w:lineRule="auto"/>
              <w:ind w:left="0" w:right="75"/>
              <w:rPr>
                <w:sz w:val="20"/>
                <w:szCs w:val="20"/>
              </w:rPr>
            </w:pPr>
            <w:r w:rsidRPr="008221B9">
              <w:rPr>
                <w:sz w:val="20"/>
                <w:szCs w:val="20"/>
              </w:rPr>
              <w:t xml:space="preserve">Watch all IPE Videos prior </w:t>
            </w:r>
            <w:r w:rsidR="00757070" w:rsidRPr="008221B9">
              <w:rPr>
                <w:sz w:val="20"/>
                <w:szCs w:val="20"/>
              </w:rPr>
              <w:t>March 31, 202</w:t>
            </w:r>
            <w:r w:rsidR="00757070">
              <w:rPr>
                <w:sz w:val="20"/>
                <w:szCs w:val="20"/>
              </w:rPr>
              <w:t>6</w:t>
            </w:r>
            <w:r w:rsidR="00757070" w:rsidRPr="008221B9">
              <w:rPr>
                <w:sz w:val="20"/>
                <w:szCs w:val="20"/>
              </w:rPr>
              <w:t>.</w:t>
            </w:r>
          </w:p>
        </w:tc>
        <w:tc>
          <w:tcPr>
            <w:tcW w:w="2880" w:type="dxa"/>
            <w:vAlign w:val="center"/>
          </w:tcPr>
          <w:p w14:paraId="2ADA196A" w14:textId="68F3E46E" w:rsidR="00831F1C" w:rsidRPr="008221B9" w:rsidRDefault="00831F1C" w:rsidP="00831F1C">
            <w:pPr>
              <w:pStyle w:val="BodyText"/>
              <w:spacing w:line="240" w:lineRule="auto"/>
              <w:ind w:left="0" w:right="75"/>
              <w:rPr>
                <w:sz w:val="20"/>
                <w:szCs w:val="20"/>
              </w:rPr>
            </w:pPr>
            <w:r w:rsidRPr="008221B9">
              <w:rPr>
                <w:sz w:val="20"/>
                <w:szCs w:val="20"/>
              </w:rPr>
              <w:t xml:space="preserve">Receiving an extension by contacting Course Assistant prior to the </w:t>
            </w:r>
            <w:r w:rsidR="00757070" w:rsidRPr="008221B9">
              <w:rPr>
                <w:sz w:val="20"/>
                <w:szCs w:val="20"/>
              </w:rPr>
              <w:t>March 31, 202</w:t>
            </w:r>
            <w:r w:rsidR="00757070">
              <w:rPr>
                <w:sz w:val="20"/>
                <w:szCs w:val="20"/>
              </w:rPr>
              <w:t>6</w:t>
            </w:r>
            <w:r w:rsidR="008221B9" w:rsidRPr="008221B9">
              <w:rPr>
                <w:sz w:val="20"/>
                <w:szCs w:val="20"/>
              </w:rPr>
              <w:t>, assignment</w:t>
            </w:r>
            <w:r w:rsidRPr="008221B9">
              <w:rPr>
                <w:sz w:val="20"/>
                <w:szCs w:val="20"/>
              </w:rPr>
              <w:t xml:space="preserve"> deadline.</w:t>
            </w:r>
          </w:p>
        </w:tc>
        <w:tc>
          <w:tcPr>
            <w:tcW w:w="2880" w:type="dxa"/>
            <w:vAlign w:val="center"/>
          </w:tcPr>
          <w:p w14:paraId="0C0DB600" w14:textId="0A42EE28" w:rsidR="00831F1C" w:rsidRPr="008221B9" w:rsidRDefault="00831F1C" w:rsidP="00831F1C">
            <w:pPr>
              <w:pStyle w:val="BodyText"/>
              <w:spacing w:line="240" w:lineRule="auto"/>
              <w:ind w:left="0" w:right="76"/>
              <w:rPr>
                <w:sz w:val="20"/>
                <w:szCs w:val="20"/>
              </w:rPr>
            </w:pPr>
            <w:r w:rsidRPr="008221B9">
              <w:rPr>
                <w:sz w:val="20"/>
                <w:szCs w:val="20"/>
              </w:rPr>
              <w:t xml:space="preserve">Do not turn complete and submit all OST 604 requirements </w:t>
            </w:r>
            <w:r w:rsidR="00757070" w:rsidRPr="008221B9">
              <w:rPr>
                <w:sz w:val="20"/>
                <w:szCs w:val="20"/>
              </w:rPr>
              <w:t xml:space="preserve">March 31, </w:t>
            </w:r>
            <w:r w:rsidR="001B6A4E" w:rsidRPr="008221B9">
              <w:rPr>
                <w:sz w:val="20"/>
                <w:szCs w:val="20"/>
              </w:rPr>
              <w:t>202</w:t>
            </w:r>
            <w:r w:rsidR="001B6A4E">
              <w:rPr>
                <w:sz w:val="20"/>
                <w:szCs w:val="20"/>
              </w:rPr>
              <w:t>6,</w:t>
            </w:r>
            <w:r w:rsidR="001B6A4E" w:rsidRPr="008221B9">
              <w:rPr>
                <w:sz w:val="20"/>
                <w:szCs w:val="20"/>
              </w:rPr>
              <w:t xml:space="preserve"> or</w:t>
            </w:r>
            <w:r w:rsidRPr="008221B9">
              <w:rPr>
                <w:sz w:val="20"/>
                <w:szCs w:val="20"/>
              </w:rPr>
              <w:t xml:space="preserve"> receive an extension by </w:t>
            </w:r>
            <w:r w:rsidR="00757070" w:rsidRPr="008221B9">
              <w:rPr>
                <w:sz w:val="20"/>
                <w:szCs w:val="20"/>
              </w:rPr>
              <w:t>March 31, 202</w:t>
            </w:r>
            <w:r w:rsidR="00757070">
              <w:rPr>
                <w:sz w:val="20"/>
                <w:szCs w:val="20"/>
              </w:rPr>
              <w:t>6</w:t>
            </w:r>
            <w:r w:rsidRPr="008221B9">
              <w:rPr>
                <w:sz w:val="20"/>
                <w:szCs w:val="20"/>
              </w:rPr>
              <w:t>.</w:t>
            </w:r>
          </w:p>
        </w:tc>
      </w:tr>
      <w:tr w:rsidR="00831F1C" w:rsidRPr="008221B9" w14:paraId="19CD6CC3" w14:textId="77777777" w:rsidTr="00813023">
        <w:trPr>
          <w:trHeight w:val="1298"/>
          <w:jc w:val="center"/>
        </w:trPr>
        <w:tc>
          <w:tcPr>
            <w:tcW w:w="2880" w:type="dxa"/>
            <w:vAlign w:val="center"/>
          </w:tcPr>
          <w:p w14:paraId="7EB25534" w14:textId="6534C8B0" w:rsidR="00831F1C" w:rsidRPr="002725D7" w:rsidRDefault="00831F1C" w:rsidP="00831F1C">
            <w:pPr>
              <w:pStyle w:val="BodyText"/>
              <w:spacing w:line="240" w:lineRule="auto"/>
              <w:ind w:left="0"/>
              <w:rPr>
                <w:bCs/>
                <w:sz w:val="20"/>
                <w:szCs w:val="20"/>
              </w:rPr>
            </w:pPr>
            <w:r w:rsidRPr="002725D7">
              <w:rPr>
                <w:bCs/>
                <w:color w:val="000000" w:themeColor="text1"/>
                <w:sz w:val="20"/>
                <w:szCs w:val="20"/>
                <w:lang w:bidi="en-US"/>
              </w:rPr>
              <w:t>Transfer of Care</w:t>
            </w:r>
          </w:p>
        </w:tc>
        <w:tc>
          <w:tcPr>
            <w:tcW w:w="2880" w:type="dxa"/>
            <w:vAlign w:val="center"/>
          </w:tcPr>
          <w:p w14:paraId="1A7BA5A7" w14:textId="55A56DDC" w:rsidR="00831F1C" w:rsidRPr="008221B9" w:rsidRDefault="00831F1C" w:rsidP="00831F1C">
            <w:pPr>
              <w:pStyle w:val="BodyText"/>
              <w:spacing w:line="240" w:lineRule="auto"/>
              <w:ind w:left="0"/>
              <w:rPr>
                <w:sz w:val="20"/>
                <w:szCs w:val="20"/>
              </w:rPr>
            </w:pPr>
            <w:r w:rsidRPr="008221B9">
              <w:rPr>
                <w:color w:val="000000" w:themeColor="text1"/>
                <w:sz w:val="20"/>
                <w:szCs w:val="20"/>
                <w:lang w:bidi="en-US"/>
              </w:rPr>
              <w:t>Through the I-Pass Website</w:t>
            </w:r>
            <w:r w:rsidR="002A0CF7" w:rsidRPr="008221B9">
              <w:rPr>
                <w:color w:val="000000" w:themeColor="text1"/>
                <w:sz w:val="20"/>
                <w:szCs w:val="20"/>
                <w:lang w:bidi="en-US"/>
              </w:rPr>
              <w:t xml:space="preserve">. </w:t>
            </w:r>
            <w:r w:rsidRPr="008221B9">
              <w:rPr>
                <w:color w:val="000000" w:themeColor="text1"/>
                <w:sz w:val="20"/>
                <w:szCs w:val="20"/>
                <w:lang w:bidi="en-US"/>
              </w:rPr>
              <w:t xml:space="preserve">Student will complete </w:t>
            </w:r>
            <w:r w:rsidR="002A0CF7" w:rsidRPr="008221B9">
              <w:rPr>
                <w:b/>
                <w:bCs/>
                <w:color w:val="000000" w:themeColor="text1"/>
                <w:sz w:val="20"/>
                <w:szCs w:val="20"/>
                <w:lang w:bidi="en-US"/>
              </w:rPr>
              <w:t>eight</w:t>
            </w:r>
            <w:r w:rsidRPr="008221B9">
              <w:rPr>
                <w:color w:val="000000" w:themeColor="text1"/>
                <w:sz w:val="20"/>
                <w:szCs w:val="20"/>
                <w:lang w:bidi="en-US"/>
              </w:rPr>
              <w:t xml:space="preserve"> cases</w:t>
            </w:r>
            <w:r w:rsidR="00875F74" w:rsidRPr="008221B9">
              <w:rPr>
                <w:color w:val="000000" w:themeColor="text1"/>
                <w:sz w:val="20"/>
                <w:szCs w:val="20"/>
                <w:lang w:bidi="en-US"/>
              </w:rPr>
              <w:t xml:space="preserve"> list above in OST 604 syllabus.</w:t>
            </w:r>
          </w:p>
        </w:tc>
        <w:tc>
          <w:tcPr>
            <w:tcW w:w="2880" w:type="dxa"/>
            <w:vAlign w:val="center"/>
          </w:tcPr>
          <w:p w14:paraId="148EB197" w14:textId="6881980E" w:rsidR="00831F1C" w:rsidRPr="008221B9" w:rsidRDefault="00831F1C" w:rsidP="00831F1C">
            <w:pPr>
              <w:pStyle w:val="BodyText"/>
              <w:spacing w:line="240" w:lineRule="auto"/>
              <w:ind w:left="0" w:right="75"/>
              <w:rPr>
                <w:sz w:val="20"/>
                <w:szCs w:val="20"/>
              </w:rPr>
            </w:pPr>
            <w:r w:rsidRPr="008221B9">
              <w:rPr>
                <w:sz w:val="20"/>
                <w:szCs w:val="20"/>
              </w:rPr>
              <w:t xml:space="preserve">Student completes </w:t>
            </w:r>
            <w:r w:rsidR="00875F74" w:rsidRPr="008221B9">
              <w:rPr>
                <w:b/>
                <w:bCs/>
                <w:sz w:val="20"/>
                <w:szCs w:val="20"/>
              </w:rPr>
              <w:t>8</w:t>
            </w:r>
            <w:r w:rsidRPr="008221B9">
              <w:rPr>
                <w:sz w:val="20"/>
                <w:szCs w:val="20"/>
              </w:rPr>
              <w:t xml:space="preserve"> I-Pass cases by April 1</w:t>
            </w:r>
            <w:r w:rsidR="00757070">
              <w:rPr>
                <w:sz w:val="20"/>
                <w:szCs w:val="20"/>
              </w:rPr>
              <w:t>2</w:t>
            </w:r>
            <w:r w:rsidRPr="008221B9">
              <w:rPr>
                <w:sz w:val="20"/>
                <w:szCs w:val="20"/>
              </w:rPr>
              <w:t xml:space="preserve">, </w:t>
            </w:r>
            <w:r w:rsidR="008221B9" w:rsidRPr="008221B9">
              <w:rPr>
                <w:sz w:val="20"/>
                <w:szCs w:val="20"/>
              </w:rPr>
              <w:t>202</w:t>
            </w:r>
            <w:r w:rsidR="00757070">
              <w:rPr>
                <w:sz w:val="20"/>
                <w:szCs w:val="20"/>
              </w:rPr>
              <w:t>6</w:t>
            </w:r>
            <w:r w:rsidR="008221B9" w:rsidRPr="008221B9">
              <w:rPr>
                <w:sz w:val="20"/>
                <w:szCs w:val="20"/>
              </w:rPr>
              <w:t>,</w:t>
            </w:r>
            <w:r w:rsidRPr="008221B9">
              <w:rPr>
                <w:sz w:val="20"/>
                <w:szCs w:val="20"/>
              </w:rPr>
              <w:t xml:space="preserve"> deadline.</w:t>
            </w:r>
          </w:p>
        </w:tc>
        <w:tc>
          <w:tcPr>
            <w:tcW w:w="2880" w:type="dxa"/>
            <w:vAlign w:val="center"/>
          </w:tcPr>
          <w:p w14:paraId="413FB0FE" w14:textId="4975A844" w:rsidR="00831F1C" w:rsidRPr="008221B9" w:rsidRDefault="00831F1C" w:rsidP="00831F1C">
            <w:pPr>
              <w:pStyle w:val="BodyText"/>
              <w:spacing w:line="240" w:lineRule="auto"/>
              <w:ind w:left="0" w:right="75"/>
              <w:rPr>
                <w:sz w:val="20"/>
                <w:szCs w:val="20"/>
              </w:rPr>
            </w:pPr>
            <w:r w:rsidRPr="008221B9">
              <w:rPr>
                <w:sz w:val="20"/>
                <w:szCs w:val="20"/>
              </w:rPr>
              <w:t>Receiving an extension by contacting Course Assistant prior to the April 1</w:t>
            </w:r>
            <w:r w:rsidR="00757070">
              <w:rPr>
                <w:sz w:val="20"/>
                <w:szCs w:val="20"/>
              </w:rPr>
              <w:t>2</w:t>
            </w:r>
            <w:r w:rsidRPr="008221B9">
              <w:rPr>
                <w:sz w:val="20"/>
                <w:szCs w:val="20"/>
              </w:rPr>
              <w:t xml:space="preserve">, </w:t>
            </w:r>
            <w:r w:rsidR="008221B9" w:rsidRPr="008221B9">
              <w:rPr>
                <w:sz w:val="20"/>
                <w:szCs w:val="20"/>
              </w:rPr>
              <w:t>202</w:t>
            </w:r>
            <w:r w:rsidR="00757070">
              <w:rPr>
                <w:sz w:val="20"/>
                <w:szCs w:val="20"/>
              </w:rPr>
              <w:t>6</w:t>
            </w:r>
            <w:r w:rsidR="008221B9" w:rsidRPr="008221B9">
              <w:rPr>
                <w:sz w:val="20"/>
                <w:szCs w:val="20"/>
              </w:rPr>
              <w:t>,</w:t>
            </w:r>
            <w:r w:rsidRPr="008221B9">
              <w:rPr>
                <w:sz w:val="20"/>
                <w:szCs w:val="20"/>
              </w:rPr>
              <w:t xml:space="preserve"> assignment deadline.</w:t>
            </w:r>
          </w:p>
        </w:tc>
        <w:tc>
          <w:tcPr>
            <w:tcW w:w="2880" w:type="dxa"/>
            <w:vAlign w:val="center"/>
          </w:tcPr>
          <w:p w14:paraId="4375D086" w14:textId="76028B13" w:rsidR="00831F1C" w:rsidRPr="008221B9" w:rsidRDefault="00831F1C" w:rsidP="00831F1C">
            <w:pPr>
              <w:pStyle w:val="BodyText"/>
              <w:spacing w:line="240" w:lineRule="auto"/>
              <w:ind w:left="0" w:right="76"/>
              <w:rPr>
                <w:sz w:val="20"/>
                <w:szCs w:val="20"/>
              </w:rPr>
            </w:pPr>
            <w:r w:rsidRPr="008221B9">
              <w:rPr>
                <w:sz w:val="20"/>
                <w:szCs w:val="20"/>
              </w:rPr>
              <w:t xml:space="preserve">Student does not complete </w:t>
            </w:r>
            <w:r w:rsidR="00875F74" w:rsidRPr="008221B9">
              <w:rPr>
                <w:b/>
                <w:bCs/>
                <w:sz w:val="20"/>
                <w:szCs w:val="20"/>
              </w:rPr>
              <w:t>8</w:t>
            </w:r>
            <w:r w:rsidRPr="008221B9">
              <w:rPr>
                <w:b/>
                <w:bCs/>
                <w:sz w:val="20"/>
                <w:szCs w:val="20"/>
              </w:rPr>
              <w:t xml:space="preserve"> </w:t>
            </w:r>
            <w:r w:rsidRPr="008221B9">
              <w:rPr>
                <w:sz w:val="20"/>
                <w:szCs w:val="20"/>
              </w:rPr>
              <w:t>I-Pass cases by April 1</w:t>
            </w:r>
            <w:r w:rsidR="00757070">
              <w:rPr>
                <w:sz w:val="20"/>
                <w:szCs w:val="20"/>
              </w:rPr>
              <w:t>2</w:t>
            </w:r>
            <w:r w:rsidRPr="008221B9">
              <w:rPr>
                <w:sz w:val="20"/>
                <w:szCs w:val="20"/>
              </w:rPr>
              <w:t>, 202</w:t>
            </w:r>
            <w:r w:rsidR="00757070">
              <w:rPr>
                <w:sz w:val="20"/>
                <w:szCs w:val="20"/>
              </w:rPr>
              <w:t>6</w:t>
            </w:r>
            <w:r w:rsidRPr="008221B9">
              <w:rPr>
                <w:sz w:val="20"/>
                <w:szCs w:val="20"/>
              </w:rPr>
              <w:t>.</w:t>
            </w:r>
          </w:p>
        </w:tc>
      </w:tr>
      <w:tr w:rsidR="00831F1C" w:rsidRPr="008221B9" w14:paraId="1196DD7A" w14:textId="77777777" w:rsidTr="00813023">
        <w:trPr>
          <w:trHeight w:val="1298"/>
          <w:jc w:val="center"/>
        </w:trPr>
        <w:tc>
          <w:tcPr>
            <w:tcW w:w="2880" w:type="dxa"/>
            <w:vAlign w:val="center"/>
          </w:tcPr>
          <w:p w14:paraId="733B26F8" w14:textId="77777777" w:rsidR="00831F1C" w:rsidRPr="002725D7" w:rsidRDefault="00831F1C" w:rsidP="00831F1C">
            <w:pPr>
              <w:pStyle w:val="Default"/>
              <w:rPr>
                <w:rFonts w:ascii="Arial" w:hAnsi="Arial" w:cs="Arial"/>
                <w:bCs/>
                <w:color w:val="000000" w:themeColor="text1"/>
                <w:sz w:val="20"/>
                <w:szCs w:val="20"/>
                <w:lang w:bidi="en-US"/>
              </w:rPr>
            </w:pPr>
            <w:r w:rsidRPr="002725D7">
              <w:rPr>
                <w:rFonts w:ascii="Arial" w:hAnsi="Arial" w:cs="Arial"/>
                <w:bCs/>
                <w:color w:val="000000" w:themeColor="text1"/>
                <w:sz w:val="20"/>
                <w:szCs w:val="20"/>
                <w:lang w:bidi="en-US"/>
              </w:rPr>
              <w:t>AACOM Graduating Senior Survey</w:t>
            </w:r>
          </w:p>
          <w:p w14:paraId="6C938EA0" w14:textId="7D1EF644" w:rsidR="00831F1C" w:rsidRPr="002725D7" w:rsidRDefault="00831F1C" w:rsidP="00831F1C">
            <w:pPr>
              <w:pStyle w:val="BodyText"/>
              <w:spacing w:line="240" w:lineRule="auto"/>
              <w:ind w:left="0"/>
              <w:rPr>
                <w:bCs/>
                <w:sz w:val="20"/>
                <w:szCs w:val="20"/>
              </w:rPr>
            </w:pPr>
            <w:r w:rsidRPr="002725D7">
              <w:rPr>
                <w:bCs/>
                <w:color w:val="000000" w:themeColor="text1"/>
                <w:sz w:val="20"/>
                <w:szCs w:val="20"/>
                <w:lang w:bidi="en-US"/>
              </w:rPr>
              <w:t>The student will be provided a link to the survey from MSUCOM at the end of March</w:t>
            </w:r>
            <w:r w:rsidR="002A0CF7" w:rsidRPr="002725D7">
              <w:rPr>
                <w:bCs/>
                <w:color w:val="000000" w:themeColor="text1"/>
                <w:sz w:val="20"/>
                <w:szCs w:val="20"/>
                <w:lang w:bidi="en-US"/>
              </w:rPr>
              <w:t xml:space="preserve">. </w:t>
            </w:r>
            <w:r w:rsidRPr="002725D7">
              <w:rPr>
                <w:bCs/>
                <w:color w:val="000000" w:themeColor="text1"/>
                <w:sz w:val="20"/>
                <w:szCs w:val="20"/>
                <w:lang w:bidi="en-US"/>
              </w:rPr>
              <w:t>The student will be responsible to complete the survey in total.</w:t>
            </w:r>
          </w:p>
        </w:tc>
        <w:tc>
          <w:tcPr>
            <w:tcW w:w="2880" w:type="dxa"/>
            <w:vAlign w:val="center"/>
          </w:tcPr>
          <w:p w14:paraId="73D3828A" w14:textId="03DA8C5D" w:rsidR="00831F1C" w:rsidRPr="008221B9" w:rsidRDefault="00831F1C" w:rsidP="00831F1C">
            <w:pPr>
              <w:pStyle w:val="BodyText"/>
              <w:spacing w:line="240" w:lineRule="auto"/>
              <w:ind w:left="0"/>
              <w:rPr>
                <w:sz w:val="20"/>
                <w:szCs w:val="20"/>
              </w:rPr>
            </w:pPr>
            <w:r w:rsidRPr="008221B9">
              <w:rPr>
                <w:color w:val="000000" w:themeColor="text1"/>
                <w:sz w:val="20"/>
                <w:szCs w:val="20"/>
                <w:lang w:bidi="en-US"/>
              </w:rPr>
              <w:t>Upon survey completion, the student will need to upload a snapshot of the AACOM completion/submission notification to the “AACOM Dropbox in the OST 604 D2L page</w:t>
            </w:r>
            <w:r w:rsidR="002A0CF7" w:rsidRPr="008221B9">
              <w:rPr>
                <w:color w:val="000000" w:themeColor="text1"/>
                <w:sz w:val="20"/>
                <w:szCs w:val="20"/>
                <w:lang w:bidi="en-US"/>
              </w:rPr>
              <w:t xml:space="preserve">. </w:t>
            </w:r>
            <w:r w:rsidRPr="008221B9">
              <w:rPr>
                <w:color w:val="000000" w:themeColor="text1"/>
                <w:sz w:val="20"/>
                <w:szCs w:val="20"/>
                <w:lang w:bidi="en-US"/>
              </w:rPr>
              <w:t>In addition, MSUCOM will be verifying completion with AACOM.</w:t>
            </w:r>
          </w:p>
        </w:tc>
        <w:tc>
          <w:tcPr>
            <w:tcW w:w="2880" w:type="dxa"/>
            <w:vAlign w:val="center"/>
          </w:tcPr>
          <w:p w14:paraId="1443D010" w14:textId="1053FCBD" w:rsidR="00831F1C" w:rsidRPr="008221B9" w:rsidRDefault="00831F1C" w:rsidP="00831F1C">
            <w:pPr>
              <w:pStyle w:val="BodyText"/>
              <w:spacing w:line="240" w:lineRule="auto"/>
              <w:ind w:left="0" w:right="75"/>
              <w:rPr>
                <w:sz w:val="20"/>
                <w:szCs w:val="20"/>
              </w:rPr>
            </w:pPr>
            <w:r w:rsidRPr="008221B9">
              <w:rPr>
                <w:sz w:val="20"/>
                <w:szCs w:val="20"/>
              </w:rPr>
              <w:t>Student completed the AACOM survey by April 1</w:t>
            </w:r>
            <w:r w:rsidR="00757070">
              <w:rPr>
                <w:sz w:val="20"/>
                <w:szCs w:val="20"/>
              </w:rPr>
              <w:t>2</w:t>
            </w:r>
            <w:r w:rsidRPr="008221B9">
              <w:rPr>
                <w:sz w:val="20"/>
                <w:szCs w:val="20"/>
              </w:rPr>
              <w:t xml:space="preserve">, </w:t>
            </w:r>
            <w:r w:rsidR="008221B9" w:rsidRPr="008221B9">
              <w:rPr>
                <w:sz w:val="20"/>
                <w:szCs w:val="20"/>
              </w:rPr>
              <w:t>202</w:t>
            </w:r>
            <w:r w:rsidR="00757070">
              <w:rPr>
                <w:sz w:val="20"/>
                <w:szCs w:val="20"/>
              </w:rPr>
              <w:t>6</w:t>
            </w:r>
            <w:r w:rsidR="008221B9" w:rsidRPr="008221B9">
              <w:rPr>
                <w:sz w:val="20"/>
                <w:szCs w:val="20"/>
              </w:rPr>
              <w:t>,</w:t>
            </w:r>
            <w:r w:rsidRPr="008221B9">
              <w:rPr>
                <w:sz w:val="20"/>
                <w:szCs w:val="20"/>
              </w:rPr>
              <w:t xml:space="preserve"> deadline.</w:t>
            </w:r>
          </w:p>
        </w:tc>
        <w:tc>
          <w:tcPr>
            <w:tcW w:w="2880" w:type="dxa"/>
            <w:vAlign w:val="center"/>
          </w:tcPr>
          <w:p w14:paraId="0891A6E5" w14:textId="30777017" w:rsidR="00831F1C" w:rsidRPr="008221B9" w:rsidRDefault="00831F1C" w:rsidP="00831F1C">
            <w:pPr>
              <w:pStyle w:val="BodyText"/>
              <w:spacing w:line="240" w:lineRule="auto"/>
              <w:ind w:left="0" w:right="75"/>
              <w:rPr>
                <w:sz w:val="20"/>
                <w:szCs w:val="20"/>
              </w:rPr>
            </w:pPr>
            <w:r w:rsidRPr="008221B9">
              <w:rPr>
                <w:sz w:val="20"/>
                <w:szCs w:val="20"/>
              </w:rPr>
              <w:t>Receiving an extension by contacting Course Assistant prior to the April 1</w:t>
            </w:r>
            <w:r w:rsidR="00757070">
              <w:rPr>
                <w:sz w:val="20"/>
                <w:szCs w:val="20"/>
              </w:rPr>
              <w:t>2</w:t>
            </w:r>
            <w:r w:rsidRPr="008221B9">
              <w:rPr>
                <w:sz w:val="20"/>
                <w:szCs w:val="20"/>
              </w:rPr>
              <w:t xml:space="preserve">, </w:t>
            </w:r>
            <w:r w:rsidR="008221B9" w:rsidRPr="008221B9">
              <w:rPr>
                <w:sz w:val="20"/>
                <w:szCs w:val="20"/>
              </w:rPr>
              <w:t>202</w:t>
            </w:r>
            <w:r w:rsidR="00757070">
              <w:rPr>
                <w:sz w:val="20"/>
                <w:szCs w:val="20"/>
              </w:rPr>
              <w:t>6</w:t>
            </w:r>
            <w:r w:rsidR="008221B9" w:rsidRPr="008221B9">
              <w:rPr>
                <w:sz w:val="20"/>
                <w:szCs w:val="20"/>
              </w:rPr>
              <w:t>,</w:t>
            </w:r>
            <w:r w:rsidRPr="008221B9">
              <w:rPr>
                <w:sz w:val="20"/>
                <w:szCs w:val="20"/>
              </w:rPr>
              <w:t xml:space="preserve"> assignment deadline.</w:t>
            </w:r>
          </w:p>
        </w:tc>
        <w:tc>
          <w:tcPr>
            <w:tcW w:w="2880" w:type="dxa"/>
            <w:vAlign w:val="center"/>
          </w:tcPr>
          <w:p w14:paraId="56BC51B1" w14:textId="31B095FF" w:rsidR="00831F1C" w:rsidRPr="008221B9" w:rsidRDefault="00831F1C" w:rsidP="00831F1C">
            <w:pPr>
              <w:pStyle w:val="BodyText"/>
              <w:spacing w:line="240" w:lineRule="auto"/>
              <w:ind w:left="0" w:right="76"/>
              <w:rPr>
                <w:sz w:val="20"/>
                <w:szCs w:val="20"/>
              </w:rPr>
            </w:pPr>
            <w:r w:rsidRPr="008221B9">
              <w:rPr>
                <w:sz w:val="20"/>
                <w:szCs w:val="20"/>
              </w:rPr>
              <w:t>Student does not complete the AACOM survey by April 1</w:t>
            </w:r>
            <w:r w:rsidR="00757070">
              <w:rPr>
                <w:sz w:val="20"/>
                <w:szCs w:val="20"/>
              </w:rPr>
              <w:t>2</w:t>
            </w:r>
            <w:r w:rsidRPr="008221B9">
              <w:rPr>
                <w:sz w:val="20"/>
                <w:szCs w:val="20"/>
              </w:rPr>
              <w:t xml:space="preserve">, </w:t>
            </w:r>
            <w:r w:rsidR="008221B9" w:rsidRPr="008221B9">
              <w:rPr>
                <w:sz w:val="20"/>
                <w:szCs w:val="20"/>
              </w:rPr>
              <w:t>202</w:t>
            </w:r>
            <w:r w:rsidR="00757070">
              <w:rPr>
                <w:sz w:val="20"/>
                <w:szCs w:val="20"/>
              </w:rPr>
              <w:t>6</w:t>
            </w:r>
            <w:r w:rsidR="008221B9" w:rsidRPr="008221B9">
              <w:rPr>
                <w:sz w:val="20"/>
                <w:szCs w:val="20"/>
              </w:rPr>
              <w:t>,</w:t>
            </w:r>
            <w:r w:rsidRPr="008221B9">
              <w:rPr>
                <w:sz w:val="20"/>
                <w:szCs w:val="20"/>
              </w:rPr>
              <w:t xml:space="preserve"> deadline.</w:t>
            </w:r>
          </w:p>
        </w:tc>
      </w:tr>
      <w:tr w:rsidR="00FE1D05" w:rsidRPr="008221B9" w14:paraId="06A7212C" w14:textId="77777777" w:rsidTr="00813023">
        <w:trPr>
          <w:trHeight w:val="1298"/>
          <w:jc w:val="center"/>
        </w:trPr>
        <w:tc>
          <w:tcPr>
            <w:tcW w:w="2880" w:type="dxa"/>
            <w:vAlign w:val="center"/>
          </w:tcPr>
          <w:p w14:paraId="21E54DD5" w14:textId="0E24FDE5" w:rsidR="00FE1D05" w:rsidRPr="002725D7" w:rsidRDefault="00FE1D05" w:rsidP="00831F1C">
            <w:pPr>
              <w:pStyle w:val="Default"/>
              <w:rPr>
                <w:rFonts w:ascii="Arial" w:hAnsi="Arial" w:cs="Arial"/>
                <w:bCs/>
                <w:color w:val="000000" w:themeColor="text1"/>
                <w:sz w:val="20"/>
                <w:szCs w:val="20"/>
                <w:lang w:bidi="en-US"/>
              </w:rPr>
            </w:pPr>
            <w:r w:rsidRPr="002725D7">
              <w:rPr>
                <w:rFonts w:ascii="Arial" w:hAnsi="Arial" w:cs="Arial"/>
                <w:bCs/>
                <w:color w:val="000000" w:themeColor="text1"/>
                <w:sz w:val="20"/>
                <w:szCs w:val="20"/>
                <w:lang w:bidi="en-US"/>
              </w:rPr>
              <w:t>Clinical Case Logs</w:t>
            </w:r>
          </w:p>
        </w:tc>
        <w:tc>
          <w:tcPr>
            <w:tcW w:w="2880" w:type="dxa"/>
            <w:vAlign w:val="center"/>
          </w:tcPr>
          <w:p w14:paraId="74E79A79" w14:textId="3719AF97" w:rsidR="00FE1D05" w:rsidRPr="008221B9" w:rsidRDefault="00FE1D05" w:rsidP="00831F1C">
            <w:pPr>
              <w:pStyle w:val="BodyText"/>
              <w:spacing w:line="240" w:lineRule="auto"/>
              <w:ind w:left="0"/>
              <w:rPr>
                <w:color w:val="000000" w:themeColor="text1"/>
                <w:sz w:val="20"/>
                <w:szCs w:val="20"/>
                <w:lang w:bidi="en-US"/>
              </w:rPr>
            </w:pPr>
            <w:r w:rsidRPr="008221B9">
              <w:rPr>
                <w:color w:val="000000" w:themeColor="text1"/>
                <w:sz w:val="20"/>
                <w:szCs w:val="20"/>
                <w:lang w:bidi="en-US"/>
              </w:rPr>
              <w:t>Medtrics</w:t>
            </w:r>
          </w:p>
        </w:tc>
        <w:tc>
          <w:tcPr>
            <w:tcW w:w="2880" w:type="dxa"/>
            <w:vAlign w:val="center"/>
          </w:tcPr>
          <w:p w14:paraId="741E19B4" w14:textId="1CFFAF03" w:rsidR="00FE1D05" w:rsidRPr="008221B9" w:rsidRDefault="00FE1D05" w:rsidP="00831F1C">
            <w:pPr>
              <w:pStyle w:val="BodyText"/>
              <w:spacing w:line="240" w:lineRule="auto"/>
              <w:ind w:left="0" w:right="75"/>
              <w:rPr>
                <w:sz w:val="20"/>
                <w:szCs w:val="20"/>
              </w:rPr>
            </w:pPr>
            <w:r w:rsidRPr="008221B9">
              <w:rPr>
                <w:sz w:val="20"/>
                <w:szCs w:val="20"/>
              </w:rPr>
              <w:t>All diagnoses logged or readings done by December 31, 202</w:t>
            </w:r>
            <w:r w:rsidR="00757070">
              <w:rPr>
                <w:sz w:val="20"/>
                <w:szCs w:val="20"/>
              </w:rPr>
              <w:t>5</w:t>
            </w:r>
          </w:p>
        </w:tc>
        <w:tc>
          <w:tcPr>
            <w:tcW w:w="2880" w:type="dxa"/>
            <w:vAlign w:val="center"/>
          </w:tcPr>
          <w:p w14:paraId="41CCF112" w14:textId="003B166A" w:rsidR="00FE1D05" w:rsidRPr="008221B9" w:rsidRDefault="00FE1D05" w:rsidP="00831F1C">
            <w:pPr>
              <w:pStyle w:val="BodyText"/>
              <w:spacing w:line="240" w:lineRule="auto"/>
              <w:ind w:left="0" w:right="75"/>
              <w:rPr>
                <w:sz w:val="20"/>
                <w:szCs w:val="20"/>
              </w:rPr>
            </w:pPr>
            <w:r w:rsidRPr="008221B9">
              <w:rPr>
                <w:sz w:val="20"/>
                <w:szCs w:val="20"/>
              </w:rPr>
              <w:t xml:space="preserve">Receiving an extension by contacting the Course Assistant prior to the Dec 31, </w:t>
            </w:r>
            <w:r w:rsidR="008221B9" w:rsidRPr="008221B9">
              <w:rPr>
                <w:sz w:val="20"/>
                <w:szCs w:val="20"/>
              </w:rPr>
              <w:t>202</w:t>
            </w:r>
            <w:r w:rsidR="00757070">
              <w:rPr>
                <w:sz w:val="20"/>
                <w:szCs w:val="20"/>
              </w:rPr>
              <w:t>5</w:t>
            </w:r>
            <w:r w:rsidR="008221B9" w:rsidRPr="008221B9">
              <w:rPr>
                <w:sz w:val="20"/>
                <w:szCs w:val="20"/>
              </w:rPr>
              <w:t>,</w:t>
            </w:r>
            <w:r w:rsidRPr="008221B9">
              <w:rPr>
                <w:sz w:val="20"/>
                <w:szCs w:val="20"/>
              </w:rPr>
              <w:t xml:space="preserve"> deadline</w:t>
            </w:r>
          </w:p>
        </w:tc>
        <w:tc>
          <w:tcPr>
            <w:tcW w:w="2880" w:type="dxa"/>
            <w:vAlign w:val="center"/>
          </w:tcPr>
          <w:p w14:paraId="6E4921EB" w14:textId="1B17946B" w:rsidR="00FE1D05" w:rsidRPr="008221B9" w:rsidRDefault="00FE1D05" w:rsidP="00831F1C">
            <w:pPr>
              <w:pStyle w:val="BodyText"/>
              <w:spacing w:line="240" w:lineRule="auto"/>
              <w:ind w:left="0" w:right="76"/>
              <w:rPr>
                <w:sz w:val="20"/>
                <w:szCs w:val="20"/>
              </w:rPr>
            </w:pPr>
            <w:r w:rsidRPr="008221B9">
              <w:rPr>
                <w:sz w:val="20"/>
                <w:szCs w:val="20"/>
              </w:rPr>
              <w:t>Student does not complete the clinical case logs or readings or receive an extension from the CA</w:t>
            </w:r>
          </w:p>
        </w:tc>
      </w:tr>
      <w:tr w:rsidR="00933CEC" w:rsidRPr="008221B9" w14:paraId="27534948" w14:textId="77777777" w:rsidTr="00813023">
        <w:trPr>
          <w:trHeight w:val="1298"/>
          <w:jc w:val="center"/>
        </w:trPr>
        <w:tc>
          <w:tcPr>
            <w:tcW w:w="2880" w:type="dxa"/>
            <w:vAlign w:val="center"/>
          </w:tcPr>
          <w:p w14:paraId="7EC5CA48" w14:textId="10F2554A" w:rsidR="00933CEC" w:rsidRPr="008221B9" w:rsidRDefault="00933CEC" w:rsidP="00933CEC">
            <w:pPr>
              <w:pStyle w:val="BodyText"/>
              <w:spacing w:line="240" w:lineRule="auto"/>
              <w:ind w:left="0"/>
              <w:rPr>
                <w:b/>
                <w:bCs/>
                <w:sz w:val="20"/>
                <w:szCs w:val="20"/>
              </w:rPr>
            </w:pPr>
            <w:r w:rsidRPr="008221B9">
              <w:rPr>
                <w:sz w:val="20"/>
                <w:szCs w:val="20"/>
              </w:rPr>
              <w:t xml:space="preserve">Student Evaluation of Clerkship </w:t>
            </w:r>
            <w:r w:rsidR="00844B31">
              <w:rPr>
                <w:sz w:val="20"/>
                <w:szCs w:val="20"/>
              </w:rPr>
              <w:t>Course</w:t>
            </w:r>
            <w:r w:rsidRPr="008221B9">
              <w:rPr>
                <w:b/>
                <w:bCs/>
                <w:sz w:val="20"/>
                <w:szCs w:val="20"/>
              </w:rPr>
              <w:t xml:space="preserve"> </w:t>
            </w:r>
          </w:p>
        </w:tc>
        <w:tc>
          <w:tcPr>
            <w:tcW w:w="2880" w:type="dxa"/>
            <w:vAlign w:val="center"/>
          </w:tcPr>
          <w:p w14:paraId="04EE2146" w14:textId="5FFD9387" w:rsidR="00933CEC" w:rsidRPr="008221B9" w:rsidRDefault="007E6CB7" w:rsidP="00933CEC">
            <w:pPr>
              <w:pStyle w:val="BodyText"/>
              <w:spacing w:line="240" w:lineRule="auto"/>
              <w:ind w:left="-14" w:right="75"/>
              <w:rPr>
                <w:b/>
                <w:bCs/>
                <w:sz w:val="20"/>
                <w:szCs w:val="20"/>
              </w:rPr>
            </w:pPr>
            <w:r w:rsidRPr="008221B9">
              <w:rPr>
                <w:rStyle w:val="normaltextrun"/>
                <w:color w:val="000000"/>
                <w:sz w:val="20"/>
                <w:szCs w:val="20"/>
                <w:shd w:val="clear" w:color="auto" w:fill="FFFFFF"/>
              </w:rPr>
              <w:t xml:space="preserve">Students will submit their </w:t>
            </w:r>
            <w:r w:rsidR="00844B31">
              <w:rPr>
                <w:rStyle w:val="normaltextrun"/>
                <w:color w:val="000000"/>
                <w:sz w:val="20"/>
                <w:szCs w:val="20"/>
                <w:shd w:val="clear" w:color="auto" w:fill="FFFFFF"/>
              </w:rPr>
              <w:t>course</w:t>
            </w:r>
            <w:r w:rsidRPr="008221B9">
              <w:rPr>
                <w:rStyle w:val="normaltextrun"/>
                <w:color w:val="000000"/>
                <w:sz w:val="20"/>
                <w:szCs w:val="20"/>
                <w:shd w:val="clear" w:color="auto" w:fill="FFFFFF"/>
              </w:rPr>
              <w:t xml:space="preserve"> evaluations electronically at the conclusion of every </w:t>
            </w:r>
            <w:r w:rsidR="00844B31">
              <w:rPr>
                <w:rStyle w:val="normaltextrun"/>
                <w:color w:val="000000"/>
                <w:sz w:val="20"/>
                <w:szCs w:val="20"/>
                <w:shd w:val="clear" w:color="auto" w:fill="FFFFFF"/>
              </w:rPr>
              <w:t>course</w:t>
            </w:r>
            <w:r w:rsidRPr="008221B9">
              <w:rPr>
                <w:rStyle w:val="normaltextrun"/>
                <w:color w:val="000000"/>
                <w:sz w:val="20"/>
                <w:szCs w:val="20"/>
                <w:shd w:val="clear" w:color="auto" w:fill="FFFFFF"/>
              </w:rPr>
              <w:t xml:space="preserve"> by accessing the Medtrics system: </w:t>
            </w:r>
            <w:hyperlink r:id="rId44" w:tgtFrame="_blank" w:history="1">
              <w:r w:rsidRPr="008221B9">
                <w:rPr>
                  <w:rStyle w:val="normaltextrun"/>
                  <w:color w:val="0000FF"/>
                  <w:sz w:val="20"/>
                  <w:szCs w:val="20"/>
                  <w:u w:val="single"/>
                  <w:shd w:val="clear" w:color="auto" w:fill="FFFFFF"/>
                </w:rPr>
                <w:t>https://msucom.medtricslab.com/users/login/</w:t>
              </w:r>
            </w:hyperlink>
            <w:r w:rsidRPr="008221B9">
              <w:rPr>
                <w:rStyle w:val="normaltextrun"/>
                <w:color w:val="000000"/>
                <w:sz w:val="20"/>
                <w:szCs w:val="20"/>
                <w:shd w:val="clear" w:color="auto" w:fill="FFFFFF"/>
              </w:rPr>
              <w:t xml:space="preserve">. By the last week of </w:t>
            </w:r>
            <w:r w:rsidR="00844B31">
              <w:rPr>
                <w:rStyle w:val="normaltextrun"/>
                <w:color w:val="000000"/>
                <w:sz w:val="20"/>
                <w:szCs w:val="20"/>
                <w:shd w:val="clear" w:color="auto" w:fill="FFFFFF"/>
              </w:rPr>
              <w:t>this rotation</w:t>
            </w:r>
            <w:r w:rsidRPr="008221B9">
              <w:rPr>
                <w:rStyle w:val="normaltextrun"/>
                <w:color w:val="000000"/>
                <w:sz w:val="20"/>
                <w:szCs w:val="20"/>
                <w:shd w:val="clear" w:color="auto" w:fill="FFFFFF"/>
              </w:rPr>
              <w:t xml:space="preserve">, </w:t>
            </w:r>
            <w:r w:rsidRPr="008221B9">
              <w:rPr>
                <w:rStyle w:val="normaltextrun"/>
                <w:color w:val="000000"/>
                <w:sz w:val="20"/>
                <w:szCs w:val="20"/>
                <w:shd w:val="clear" w:color="auto" w:fill="FFFFFF"/>
              </w:rPr>
              <w:lastRenderedPageBreak/>
              <w:t>students will receive an automated email link connecting them to their assigned evaluation. Students can also access pending evaluations on the ‘Home’ or ‘Evaluations’ tabs within their Medtrics accounts.</w:t>
            </w:r>
            <w:r w:rsidRPr="008221B9">
              <w:rPr>
                <w:rStyle w:val="eop"/>
                <w:color w:val="000000"/>
                <w:sz w:val="20"/>
                <w:szCs w:val="20"/>
                <w:shd w:val="clear" w:color="auto" w:fill="FFFFFF"/>
              </w:rPr>
              <w:t> </w:t>
            </w:r>
          </w:p>
        </w:tc>
        <w:tc>
          <w:tcPr>
            <w:tcW w:w="2880" w:type="dxa"/>
            <w:vAlign w:val="center"/>
          </w:tcPr>
          <w:p w14:paraId="67780547" w14:textId="7ACDF85D" w:rsidR="00933CEC" w:rsidRPr="008221B9" w:rsidRDefault="00933CEC" w:rsidP="00933CEC">
            <w:pPr>
              <w:pStyle w:val="BodyText"/>
              <w:spacing w:line="240" w:lineRule="auto"/>
              <w:ind w:left="-14" w:right="75"/>
              <w:rPr>
                <w:b/>
                <w:bCs/>
                <w:sz w:val="20"/>
                <w:szCs w:val="20"/>
              </w:rPr>
            </w:pPr>
            <w:r w:rsidRPr="008221B9">
              <w:rPr>
                <w:sz w:val="20"/>
                <w:szCs w:val="20"/>
              </w:rPr>
              <w:lastRenderedPageBreak/>
              <w:t xml:space="preserve">Completed 100% by 11:59 pm the last day of the </w:t>
            </w:r>
            <w:r w:rsidR="003F6B61">
              <w:rPr>
                <w:sz w:val="20"/>
                <w:szCs w:val="20"/>
              </w:rPr>
              <w:t>course</w:t>
            </w:r>
          </w:p>
        </w:tc>
        <w:tc>
          <w:tcPr>
            <w:tcW w:w="2880" w:type="dxa"/>
            <w:vAlign w:val="center"/>
          </w:tcPr>
          <w:p w14:paraId="39D7C1A4" w14:textId="4115B88E" w:rsidR="00933CEC" w:rsidRPr="008221B9" w:rsidRDefault="00933CEC" w:rsidP="00933CEC">
            <w:pPr>
              <w:pStyle w:val="BodyText"/>
              <w:spacing w:line="240" w:lineRule="auto"/>
              <w:ind w:left="0" w:right="-102"/>
              <w:rPr>
                <w:sz w:val="20"/>
                <w:szCs w:val="20"/>
              </w:rPr>
            </w:pPr>
            <w:r w:rsidRPr="008221B9">
              <w:rPr>
                <w:sz w:val="20"/>
                <w:szCs w:val="20"/>
              </w:rPr>
              <w:t xml:space="preserve">Will be the conditional grade until all requirements of this </w:t>
            </w:r>
            <w:r w:rsidR="003F6B61">
              <w:rPr>
                <w:sz w:val="20"/>
                <w:szCs w:val="20"/>
              </w:rPr>
              <w:t>course</w:t>
            </w:r>
            <w:r w:rsidRPr="008221B9">
              <w:rPr>
                <w:sz w:val="20"/>
                <w:szCs w:val="20"/>
              </w:rPr>
              <w:t xml:space="preserve"> are </w:t>
            </w:r>
            <w:r w:rsidR="009B3649" w:rsidRPr="008221B9">
              <w:rPr>
                <w:sz w:val="20"/>
                <w:szCs w:val="20"/>
              </w:rPr>
              <w:t>met.</w:t>
            </w:r>
          </w:p>
          <w:p w14:paraId="026F5767" w14:textId="267FB440" w:rsidR="00933CEC" w:rsidRPr="008221B9" w:rsidRDefault="00933CEC" w:rsidP="00933CEC">
            <w:pPr>
              <w:pStyle w:val="BodyText"/>
              <w:spacing w:line="240" w:lineRule="auto"/>
              <w:ind w:left="0" w:right="75"/>
              <w:rPr>
                <w:sz w:val="20"/>
                <w:szCs w:val="20"/>
              </w:rPr>
            </w:pPr>
          </w:p>
        </w:tc>
        <w:tc>
          <w:tcPr>
            <w:tcW w:w="2880" w:type="dxa"/>
            <w:vAlign w:val="center"/>
          </w:tcPr>
          <w:p w14:paraId="0478BF65" w14:textId="3E25480A" w:rsidR="00933CEC" w:rsidRPr="008221B9" w:rsidRDefault="00933CEC" w:rsidP="00933CEC">
            <w:pPr>
              <w:pStyle w:val="BodyText"/>
              <w:spacing w:line="240" w:lineRule="auto"/>
              <w:ind w:left="0" w:right="76"/>
              <w:rPr>
                <w:sz w:val="20"/>
                <w:szCs w:val="20"/>
              </w:rPr>
            </w:pPr>
            <w:r w:rsidRPr="008221B9">
              <w:rPr>
                <w:sz w:val="20"/>
                <w:szCs w:val="20"/>
              </w:rPr>
              <w:t xml:space="preserve">Failure to complete and submit within 14 days (about 2 weeks) from the end of the </w:t>
            </w:r>
            <w:r w:rsidR="003F6B61">
              <w:rPr>
                <w:sz w:val="20"/>
                <w:szCs w:val="20"/>
              </w:rPr>
              <w:t>course</w:t>
            </w:r>
          </w:p>
        </w:tc>
      </w:tr>
    </w:tbl>
    <w:p w14:paraId="0B7B6A1E" w14:textId="77777777" w:rsidR="00291DED" w:rsidRDefault="00291DED" w:rsidP="00813023">
      <w:pPr>
        <w:pStyle w:val="BodyText"/>
        <w:ind w:left="0"/>
      </w:pPr>
    </w:p>
    <w:sectPr w:rsidR="00291DED" w:rsidSect="00813023">
      <w:headerReference w:type="first" r:id="rId45"/>
      <w:pgSz w:w="15840" w:h="12240" w:orient="landscape"/>
      <w:pgMar w:top="1440" w:right="144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8D1FD" w14:textId="77777777" w:rsidR="00D038C3" w:rsidRDefault="00D038C3" w:rsidP="00E756E0">
      <w:pPr>
        <w:spacing w:after="0" w:line="240" w:lineRule="auto"/>
      </w:pPr>
      <w:r>
        <w:separator/>
      </w:r>
    </w:p>
  </w:endnote>
  <w:endnote w:type="continuationSeparator" w:id="0">
    <w:p w14:paraId="01C23154" w14:textId="77777777" w:rsidR="00D038C3" w:rsidRDefault="00D038C3" w:rsidP="00E756E0">
      <w:pPr>
        <w:spacing w:after="0" w:line="240" w:lineRule="auto"/>
      </w:pPr>
      <w:r>
        <w:continuationSeparator/>
      </w:r>
    </w:p>
  </w:endnote>
  <w:endnote w:type="continuationNotice" w:id="1">
    <w:p w14:paraId="01AD2DA9" w14:textId="77777777" w:rsidR="00D038C3" w:rsidRDefault="00D038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5865A" w14:textId="570B75E6" w:rsidR="002A00DA" w:rsidRDefault="002A00DA">
    <w:pPr>
      <w:pStyle w:val="Footer"/>
      <w:jc w:val="right"/>
    </w:pPr>
  </w:p>
  <w:p w14:paraId="6E96810A" w14:textId="6162C248" w:rsidR="0057351F" w:rsidRDefault="009F36E4">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302D" w14:textId="23CB5521" w:rsidR="0057351F" w:rsidRDefault="0057351F">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803875"/>
      <w:docPartObj>
        <w:docPartGallery w:val="Page Numbers (Bottom of Page)"/>
        <w:docPartUnique/>
      </w:docPartObj>
    </w:sdtPr>
    <w:sdtEndPr>
      <w:rPr>
        <w:noProof/>
      </w:rPr>
    </w:sdtEndPr>
    <w:sdtContent>
      <w:p w14:paraId="41E16A8E" w14:textId="77777777" w:rsidR="006D0234" w:rsidRDefault="006D02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C19DA7" w14:textId="1F6FFBAF" w:rsidR="00A15EC2" w:rsidRDefault="009F36E4">
    <w:pPr>
      <w:pStyle w:val="Footer"/>
    </w:pPr>
    <w:r>
      <w:t>Date of Review and Approval: 11/19/2025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6082C" w14:textId="77777777" w:rsidR="00D038C3" w:rsidRDefault="00D038C3" w:rsidP="00E756E0">
      <w:pPr>
        <w:spacing w:after="0" w:line="240" w:lineRule="auto"/>
      </w:pPr>
      <w:r>
        <w:separator/>
      </w:r>
    </w:p>
  </w:footnote>
  <w:footnote w:type="continuationSeparator" w:id="0">
    <w:p w14:paraId="11CF24A0" w14:textId="77777777" w:rsidR="00D038C3" w:rsidRDefault="00D038C3" w:rsidP="00E756E0">
      <w:pPr>
        <w:spacing w:after="0" w:line="240" w:lineRule="auto"/>
      </w:pPr>
      <w:r>
        <w:continuationSeparator/>
      </w:r>
    </w:p>
  </w:footnote>
  <w:footnote w:type="continuationNotice" w:id="1">
    <w:p w14:paraId="2E4503A7" w14:textId="77777777" w:rsidR="00D038C3" w:rsidRDefault="00D038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3BB02BAA" w:rsidR="004A166C" w:rsidRDefault="00536493" w:rsidP="00E65779">
    <w:pPr>
      <w:pStyle w:val="Header"/>
      <w:tabs>
        <w:tab w:val="clear" w:pos="4680"/>
        <w:tab w:val="clear" w:pos="9360"/>
        <w:tab w:val="left" w:pos="5955"/>
      </w:tabs>
    </w:pPr>
    <w:r>
      <w:t xml:space="preserve">Essential Clinical Skills for Senior Medical Students </w:t>
    </w:r>
    <w:r w:rsidR="00E65779">
      <w:t>OST 604</w:t>
    </w:r>
    <w:r w:rsidR="00E65779">
      <w:tab/>
    </w:r>
  </w:p>
  <w:p w14:paraId="70AC53E4" w14:textId="77777777" w:rsidR="00E65779" w:rsidRDefault="00E65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2.xml><?xml version="1.0" encoding="utf-8"?>
<int2:intelligence xmlns:int2="http://schemas.microsoft.com/office/intelligence/2020/intelligence" xmlns:oel="http://schemas.microsoft.com/office/2019/extlst">
  <int2:observations>
    <int2:textHash int2:hashCode="CCdDB6R3IQFXhW" int2:id="P1fGVmSx">
      <int2:state int2:value="Rejected" int2:type="AugLoop_Text_Critique"/>
    </int2:textHash>
    <int2:textHash int2:hashCode="eMmI7azLzcQQPK" int2:id="QRJgx7bR">
      <int2:state int2:value="Rejected" int2:type="AugLoop_Text_Critique"/>
    </int2:textHash>
    <int2:textHash int2:hashCode="B4kqG4CP0lq864" int2:id="tecYnw9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5C5DE1"/>
    <w:multiLevelType w:val="hybridMultilevel"/>
    <w:tmpl w:val="AF3C0146"/>
    <w:lvl w:ilvl="0" w:tplc="500E8CC0">
      <w:start w:val="1"/>
      <w:numFmt w:val="bullet"/>
      <w:lvlText w:val=""/>
      <w:lvlJc w:val="left"/>
      <w:pPr>
        <w:ind w:left="7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2"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18068C"/>
    <w:multiLevelType w:val="hybridMultilevel"/>
    <w:tmpl w:val="A762E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D45066"/>
    <w:multiLevelType w:val="hybridMultilevel"/>
    <w:tmpl w:val="39109D1E"/>
    <w:lvl w:ilvl="0" w:tplc="1052785E">
      <w:start w:val="1"/>
      <w:numFmt w:val="decimal"/>
      <w:lvlText w:val="%1."/>
      <w:lvlJc w:val="left"/>
      <w:pPr>
        <w:ind w:left="948" w:hanging="360"/>
      </w:pPr>
      <w:rPr>
        <w:rFonts w:ascii="Arial" w:eastAsia="Arial" w:hAnsi="Arial" w:cs="Arial" w:hint="default"/>
        <w:spacing w:val="-1"/>
        <w:w w:val="100"/>
        <w:sz w:val="22"/>
        <w:szCs w:val="22"/>
        <w:lang w:val="en-US" w:eastAsia="en-US" w:bidi="en-US"/>
      </w:rPr>
    </w:lvl>
    <w:lvl w:ilvl="1" w:tplc="3BACC2FE">
      <w:numFmt w:val="bullet"/>
      <w:lvlText w:val="•"/>
      <w:lvlJc w:val="left"/>
      <w:pPr>
        <w:ind w:left="1976" w:hanging="360"/>
      </w:pPr>
      <w:rPr>
        <w:rFonts w:hint="default"/>
        <w:lang w:val="en-US" w:eastAsia="en-US" w:bidi="en-US"/>
      </w:rPr>
    </w:lvl>
    <w:lvl w:ilvl="2" w:tplc="475038FC">
      <w:numFmt w:val="bullet"/>
      <w:lvlText w:val="•"/>
      <w:lvlJc w:val="left"/>
      <w:pPr>
        <w:ind w:left="3012" w:hanging="360"/>
      </w:pPr>
      <w:rPr>
        <w:rFonts w:hint="default"/>
        <w:lang w:val="en-US" w:eastAsia="en-US" w:bidi="en-US"/>
      </w:rPr>
    </w:lvl>
    <w:lvl w:ilvl="3" w:tplc="8366575C">
      <w:numFmt w:val="bullet"/>
      <w:lvlText w:val="•"/>
      <w:lvlJc w:val="left"/>
      <w:pPr>
        <w:ind w:left="4048" w:hanging="360"/>
      </w:pPr>
      <w:rPr>
        <w:rFonts w:hint="default"/>
        <w:lang w:val="en-US" w:eastAsia="en-US" w:bidi="en-US"/>
      </w:rPr>
    </w:lvl>
    <w:lvl w:ilvl="4" w:tplc="C17A1E30">
      <w:numFmt w:val="bullet"/>
      <w:lvlText w:val="•"/>
      <w:lvlJc w:val="left"/>
      <w:pPr>
        <w:ind w:left="5084" w:hanging="360"/>
      </w:pPr>
      <w:rPr>
        <w:rFonts w:hint="default"/>
        <w:lang w:val="en-US" w:eastAsia="en-US" w:bidi="en-US"/>
      </w:rPr>
    </w:lvl>
    <w:lvl w:ilvl="5" w:tplc="A294803E">
      <w:numFmt w:val="bullet"/>
      <w:lvlText w:val="•"/>
      <w:lvlJc w:val="left"/>
      <w:pPr>
        <w:ind w:left="6120" w:hanging="360"/>
      </w:pPr>
      <w:rPr>
        <w:rFonts w:hint="default"/>
        <w:lang w:val="en-US" w:eastAsia="en-US" w:bidi="en-US"/>
      </w:rPr>
    </w:lvl>
    <w:lvl w:ilvl="6" w:tplc="334EBD56">
      <w:numFmt w:val="bullet"/>
      <w:lvlText w:val="•"/>
      <w:lvlJc w:val="left"/>
      <w:pPr>
        <w:ind w:left="7156" w:hanging="360"/>
      </w:pPr>
      <w:rPr>
        <w:rFonts w:hint="default"/>
        <w:lang w:val="en-US" w:eastAsia="en-US" w:bidi="en-US"/>
      </w:rPr>
    </w:lvl>
    <w:lvl w:ilvl="7" w:tplc="11A8B29E">
      <w:numFmt w:val="bullet"/>
      <w:lvlText w:val="•"/>
      <w:lvlJc w:val="left"/>
      <w:pPr>
        <w:ind w:left="8192" w:hanging="360"/>
      </w:pPr>
      <w:rPr>
        <w:rFonts w:hint="default"/>
        <w:lang w:val="en-US" w:eastAsia="en-US" w:bidi="en-US"/>
      </w:rPr>
    </w:lvl>
    <w:lvl w:ilvl="8" w:tplc="DCB6D494">
      <w:numFmt w:val="bullet"/>
      <w:lvlText w:val="•"/>
      <w:lvlJc w:val="left"/>
      <w:pPr>
        <w:ind w:left="9228" w:hanging="360"/>
      </w:pPr>
      <w:rPr>
        <w:rFonts w:hint="default"/>
        <w:lang w:val="en-US" w:eastAsia="en-US" w:bidi="en-US"/>
      </w:rPr>
    </w:lvl>
  </w:abstractNum>
  <w:abstractNum w:abstractNumId="8"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F70F50"/>
    <w:multiLevelType w:val="hybridMultilevel"/>
    <w:tmpl w:val="8BACD6DA"/>
    <w:lvl w:ilvl="0" w:tplc="10F00548">
      <w:start w:val="1"/>
      <w:numFmt w:val="decimal"/>
      <w:lvlText w:val="%1."/>
      <w:lvlJc w:val="left"/>
      <w:pPr>
        <w:ind w:left="945" w:hanging="363"/>
      </w:pPr>
      <w:rPr>
        <w:rFonts w:hint="default"/>
        <w:w w:val="100"/>
        <w:sz w:val="22"/>
        <w:szCs w:val="22"/>
        <w:lang w:val="en-US" w:eastAsia="en-US" w:bidi="en-US"/>
      </w:rPr>
    </w:lvl>
    <w:lvl w:ilvl="1" w:tplc="AFBEBC0A">
      <w:numFmt w:val="bullet"/>
      <w:lvlText w:val="•"/>
      <w:lvlJc w:val="left"/>
      <w:pPr>
        <w:ind w:left="1277" w:hanging="363"/>
      </w:pPr>
      <w:rPr>
        <w:rFonts w:hint="default"/>
        <w:lang w:val="en-US" w:eastAsia="en-US" w:bidi="en-US"/>
      </w:rPr>
    </w:lvl>
    <w:lvl w:ilvl="2" w:tplc="3B685A3A">
      <w:numFmt w:val="bullet"/>
      <w:lvlText w:val="•"/>
      <w:lvlJc w:val="left"/>
      <w:pPr>
        <w:ind w:left="1614" w:hanging="363"/>
      </w:pPr>
      <w:rPr>
        <w:rFonts w:hint="default"/>
        <w:lang w:val="en-US" w:eastAsia="en-US" w:bidi="en-US"/>
      </w:rPr>
    </w:lvl>
    <w:lvl w:ilvl="3" w:tplc="BE66D82C">
      <w:numFmt w:val="bullet"/>
      <w:lvlText w:val="•"/>
      <w:lvlJc w:val="left"/>
      <w:pPr>
        <w:ind w:left="1951" w:hanging="363"/>
      </w:pPr>
      <w:rPr>
        <w:rFonts w:hint="default"/>
        <w:lang w:val="en-US" w:eastAsia="en-US" w:bidi="en-US"/>
      </w:rPr>
    </w:lvl>
    <w:lvl w:ilvl="4" w:tplc="9300F9A4">
      <w:numFmt w:val="bullet"/>
      <w:lvlText w:val="•"/>
      <w:lvlJc w:val="left"/>
      <w:pPr>
        <w:ind w:left="2288" w:hanging="363"/>
      </w:pPr>
      <w:rPr>
        <w:rFonts w:hint="default"/>
        <w:lang w:val="en-US" w:eastAsia="en-US" w:bidi="en-US"/>
      </w:rPr>
    </w:lvl>
    <w:lvl w:ilvl="5" w:tplc="B0622D32">
      <w:numFmt w:val="bullet"/>
      <w:lvlText w:val="•"/>
      <w:lvlJc w:val="left"/>
      <w:pPr>
        <w:ind w:left="2625" w:hanging="363"/>
      </w:pPr>
      <w:rPr>
        <w:rFonts w:hint="default"/>
        <w:lang w:val="en-US" w:eastAsia="en-US" w:bidi="en-US"/>
      </w:rPr>
    </w:lvl>
    <w:lvl w:ilvl="6" w:tplc="3DEE5DAE">
      <w:numFmt w:val="bullet"/>
      <w:lvlText w:val="•"/>
      <w:lvlJc w:val="left"/>
      <w:pPr>
        <w:ind w:left="2962" w:hanging="363"/>
      </w:pPr>
      <w:rPr>
        <w:rFonts w:hint="default"/>
        <w:lang w:val="en-US" w:eastAsia="en-US" w:bidi="en-US"/>
      </w:rPr>
    </w:lvl>
    <w:lvl w:ilvl="7" w:tplc="684A45DE">
      <w:numFmt w:val="bullet"/>
      <w:lvlText w:val="•"/>
      <w:lvlJc w:val="left"/>
      <w:pPr>
        <w:ind w:left="3299" w:hanging="363"/>
      </w:pPr>
      <w:rPr>
        <w:rFonts w:hint="default"/>
        <w:lang w:val="en-US" w:eastAsia="en-US" w:bidi="en-US"/>
      </w:rPr>
    </w:lvl>
    <w:lvl w:ilvl="8" w:tplc="A3823704">
      <w:numFmt w:val="bullet"/>
      <w:lvlText w:val="•"/>
      <w:lvlJc w:val="left"/>
      <w:pPr>
        <w:ind w:left="3636" w:hanging="363"/>
      </w:pPr>
      <w:rPr>
        <w:rFonts w:hint="default"/>
        <w:lang w:val="en-US" w:eastAsia="en-US" w:bidi="en-US"/>
      </w:rPr>
    </w:lvl>
  </w:abstractNum>
  <w:abstractNum w:abstractNumId="11" w15:restartNumberingAfterBreak="0">
    <w:nsid w:val="23335B2B"/>
    <w:multiLevelType w:val="hybridMultilevel"/>
    <w:tmpl w:val="395CD7D6"/>
    <w:lvl w:ilvl="0" w:tplc="E19A8E40">
      <w:start w:val="1"/>
      <w:numFmt w:val="decimal"/>
      <w:lvlText w:val="%1."/>
      <w:lvlJc w:val="left"/>
      <w:pPr>
        <w:ind w:left="1080" w:hanging="360"/>
      </w:pPr>
    </w:lvl>
    <w:lvl w:ilvl="1" w:tplc="D0829462">
      <w:start w:val="1"/>
      <w:numFmt w:val="lowerLetter"/>
      <w:lvlText w:val="%2."/>
      <w:lvlJc w:val="left"/>
      <w:pPr>
        <w:ind w:left="1800" w:hanging="360"/>
      </w:pPr>
    </w:lvl>
    <w:lvl w:ilvl="2" w:tplc="DAA2283C">
      <w:start w:val="1"/>
      <w:numFmt w:val="lowerRoman"/>
      <w:lvlText w:val="%3."/>
      <w:lvlJc w:val="right"/>
      <w:pPr>
        <w:ind w:left="2520" w:hanging="180"/>
      </w:pPr>
    </w:lvl>
    <w:lvl w:ilvl="3" w:tplc="CD389974">
      <w:start w:val="1"/>
      <w:numFmt w:val="decimal"/>
      <w:lvlText w:val="%4."/>
      <w:lvlJc w:val="left"/>
      <w:pPr>
        <w:ind w:left="3240" w:hanging="360"/>
      </w:pPr>
    </w:lvl>
    <w:lvl w:ilvl="4" w:tplc="7F102A48">
      <w:start w:val="1"/>
      <w:numFmt w:val="lowerLetter"/>
      <w:lvlText w:val="%5."/>
      <w:lvlJc w:val="left"/>
      <w:pPr>
        <w:ind w:left="3960" w:hanging="360"/>
      </w:pPr>
    </w:lvl>
    <w:lvl w:ilvl="5" w:tplc="702EF8EC">
      <w:start w:val="1"/>
      <w:numFmt w:val="lowerRoman"/>
      <w:lvlText w:val="%6."/>
      <w:lvlJc w:val="right"/>
      <w:pPr>
        <w:ind w:left="4680" w:hanging="180"/>
      </w:pPr>
    </w:lvl>
    <w:lvl w:ilvl="6" w:tplc="2C5663CE">
      <w:start w:val="1"/>
      <w:numFmt w:val="decimal"/>
      <w:lvlText w:val="%7."/>
      <w:lvlJc w:val="left"/>
      <w:pPr>
        <w:ind w:left="5400" w:hanging="360"/>
      </w:pPr>
    </w:lvl>
    <w:lvl w:ilvl="7" w:tplc="5310F050">
      <w:start w:val="1"/>
      <w:numFmt w:val="lowerLetter"/>
      <w:lvlText w:val="%8."/>
      <w:lvlJc w:val="left"/>
      <w:pPr>
        <w:ind w:left="6120" w:hanging="360"/>
      </w:pPr>
    </w:lvl>
    <w:lvl w:ilvl="8" w:tplc="D6A074FC">
      <w:start w:val="1"/>
      <w:numFmt w:val="lowerRoman"/>
      <w:lvlText w:val="%9."/>
      <w:lvlJc w:val="right"/>
      <w:pPr>
        <w:ind w:left="6840" w:hanging="180"/>
      </w:pPr>
    </w:lvl>
  </w:abstractNum>
  <w:abstractNum w:abstractNumId="12" w15:restartNumberingAfterBreak="0">
    <w:nsid w:val="278964B9"/>
    <w:multiLevelType w:val="hybridMultilevel"/>
    <w:tmpl w:val="7904F48C"/>
    <w:lvl w:ilvl="0" w:tplc="94981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5"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6"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D207BC"/>
    <w:multiLevelType w:val="hybridMultilevel"/>
    <w:tmpl w:val="23944D6E"/>
    <w:lvl w:ilvl="0" w:tplc="C67AD452">
      <w:start w:val="1"/>
      <w:numFmt w:val="decimal"/>
      <w:lvlText w:val="%1."/>
      <w:lvlJc w:val="left"/>
      <w:pPr>
        <w:ind w:left="1420" w:hanging="360"/>
        <w:jc w:val="right"/>
      </w:pPr>
      <w:rPr>
        <w:rFonts w:ascii="Arial" w:eastAsia="Times New Roman" w:hAnsi="Arial" w:cs="Arial"/>
        <w:spacing w:val="-4"/>
        <w:w w:val="98"/>
        <w:sz w:val="22"/>
        <w:szCs w:val="22"/>
        <w:lang w:val="en-US" w:eastAsia="en-US" w:bidi="en-US"/>
      </w:rPr>
    </w:lvl>
    <w:lvl w:ilvl="1" w:tplc="351842E8">
      <w:numFmt w:val="bullet"/>
      <w:lvlText w:val="•"/>
      <w:lvlJc w:val="left"/>
      <w:pPr>
        <w:ind w:left="1709" w:hanging="360"/>
      </w:pPr>
      <w:rPr>
        <w:rFonts w:hint="default"/>
        <w:lang w:val="en-US" w:eastAsia="en-US" w:bidi="en-US"/>
      </w:rPr>
    </w:lvl>
    <w:lvl w:ilvl="2" w:tplc="39E8CD56">
      <w:numFmt w:val="bullet"/>
      <w:lvlText w:val="•"/>
      <w:lvlJc w:val="left"/>
      <w:pPr>
        <w:ind w:left="1998" w:hanging="360"/>
      </w:pPr>
      <w:rPr>
        <w:rFonts w:hint="default"/>
        <w:lang w:val="en-US" w:eastAsia="en-US" w:bidi="en-US"/>
      </w:rPr>
    </w:lvl>
    <w:lvl w:ilvl="3" w:tplc="E3667872">
      <w:numFmt w:val="bullet"/>
      <w:lvlText w:val="•"/>
      <w:lvlJc w:val="left"/>
      <w:pPr>
        <w:ind w:left="2287" w:hanging="360"/>
      </w:pPr>
      <w:rPr>
        <w:rFonts w:hint="default"/>
        <w:lang w:val="en-US" w:eastAsia="en-US" w:bidi="en-US"/>
      </w:rPr>
    </w:lvl>
    <w:lvl w:ilvl="4" w:tplc="2EBC4826">
      <w:numFmt w:val="bullet"/>
      <w:lvlText w:val="•"/>
      <w:lvlJc w:val="left"/>
      <w:pPr>
        <w:ind w:left="2576" w:hanging="360"/>
      </w:pPr>
      <w:rPr>
        <w:rFonts w:hint="default"/>
        <w:lang w:val="en-US" w:eastAsia="en-US" w:bidi="en-US"/>
      </w:rPr>
    </w:lvl>
    <w:lvl w:ilvl="5" w:tplc="423686D6">
      <w:numFmt w:val="bullet"/>
      <w:lvlText w:val="•"/>
      <w:lvlJc w:val="left"/>
      <w:pPr>
        <w:ind w:left="2865" w:hanging="360"/>
      </w:pPr>
      <w:rPr>
        <w:rFonts w:hint="default"/>
        <w:lang w:val="en-US" w:eastAsia="en-US" w:bidi="en-US"/>
      </w:rPr>
    </w:lvl>
    <w:lvl w:ilvl="6" w:tplc="5670630C">
      <w:numFmt w:val="bullet"/>
      <w:lvlText w:val="•"/>
      <w:lvlJc w:val="left"/>
      <w:pPr>
        <w:ind w:left="3154" w:hanging="360"/>
      </w:pPr>
      <w:rPr>
        <w:rFonts w:hint="default"/>
        <w:lang w:val="en-US" w:eastAsia="en-US" w:bidi="en-US"/>
      </w:rPr>
    </w:lvl>
    <w:lvl w:ilvl="7" w:tplc="49B6397C">
      <w:numFmt w:val="bullet"/>
      <w:lvlText w:val="•"/>
      <w:lvlJc w:val="left"/>
      <w:pPr>
        <w:ind w:left="3443" w:hanging="360"/>
      </w:pPr>
      <w:rPr>
        <w:rFonts w:hint="default"/>
        <w:lang w:val="en-US" w:eastAsia="en-US" w:bidi="en-US"/>
      </w:rPr>
    </w:lvl>
    <w:lvl w:ilvl="8" w:tplc="DA245ABA">
      <w:numFmt w:val="bullet"/>
      <w:lvlText w:val="•"/>
      <w:lvlJc w:val="left"/>
      <w:pPr>
        <w:ind w:left="3732" w:hanging="360"/>
      </w:pPr>
      <w:rPr>
        <w:rFonts w:hint="default"/>
        <w:lang w:val="en-US" w:eastAsia="en-US" w:bidi="en-US"/>
      </w:rPr>
    </w:lvl>
  </w:abstractNum>
  <w:abstractNum w:abstractNumId="18" w15:restartNumberingAfterBreak="0">
    <w:nsid w:val="37771EB5"/>
    <w:multiLevelType w:val="hybridMultilevel"/>
    <w:tmpl w:val="E31C3DDE"/>
    <w:lvl w:ilvl="0" w:tplc="DABE67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791162B"/>
    <w:multiLevelType w:val="hybridMultilevel"/>
    <w:tmpl w:val="681EE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9CE0794"/>
    <w:multiLevelType w:val="hybridMultilevel"/>
    <w:tmpl w:val="D3A849E4"/>
    <w:lvl w:ilvl="0" w:tplc="F1A0287A">
      <w:numFmt w:val="bullet"/>
      <w:lvlText w:val="•"/>
      <w:lvlJc w:val="left"/>
      <w:pPr>
        <w:ind w:left="1488" w:hanging="360"/>
      </w:pPr>
      <w:rPr>
        <w:rFonts w:hint="default"/>
        <w:w w:val="100"/>
        <w:sz w:val="24"/>
        <w:szCs w:val="24"/>
        <w:lang w:val="en-US" w:eastAsia="en-US" w:bidi="en-US"/>
      </w:rPr>
    </w:lvl>
    <w:lvl w:ilvl="1" w:tplc="AD2AD316">
      <w:numFmt w:val="bullet"/>
      <w:lvlText w:val="•"/>
      <w:lvlJc w:val="left"/>
      <w:pPr>
        <w:ind w:left="2462" w:hanging="360"/>
      </w:pPr>
      <w:rPr>
        <w:rFonts w:hint="default"/>
        <w:lang w:val="en-US" w:eastAsia="en-US" w:bidi="en-US"/>
      </w:rPr>
    </w:lvl>
    <w:lvl w:ilvl="2" w:tplc="6BEE06CE">
      <w:numFmt w:val="bullet"/>
      <w:lvlText w:val="•"/>
      <w:lvlJc w:val="left"/>
      <w:pPr>
        <w:ind w:left="3444" w:hanging="360"/>
      </w:pPr>
      <w:rPr>
        <w:rFonts w:hint="default"/>
        <w:lang w:val="en-US" w:eastAsia="en-US" w:bidi="en-US"/>
      </w:rPr>
    </w:lvl>
    <w:lvl w:ilvl="3" w:tplc="85B28AD0">
      <w:numFmt w:val="bullet"/>
      <w:lvlText w:val="•"/>
      <w:lvlJc w:val="left"/>
      <w:pPr>
        <w:ind w:left="4426" w:hanging="360"/>
      </w:pPr>
      <w:rPr>
        <w:rFonts w:hint="default"/>
        <w:lang w:val="en-US" w:eastAsia="en-US" w:bidi="en-US"/>
      </w:rPr>
    </w:lvl>
    <w:lvl w:ilvl="4" w:tplc="F8A09A12">
      <w:numFmt w:val="bullet"/>
      <w:lvlText w:val="•"/>
      <w:lvlJc w:val="left"/>
      <w:pPr>
        <w:ind w:left="5408" w:hanging="360"/>
      </w:pPr>
      <w:rPr>
        <w:rFonts w:hint="default"/>
        <w:lang w:val="en-US" w:eastAsia="en-US" w:bidi="en-US"/>
      </w:rPr>
    </w:lvl>
    <w:lvl w:ilvl="5" w:tplc="328A59B0">
      <w:numFmt w:val="bullet"/>
      <w:lvlText w:val="•"/>
      <w:lvlJc w:val="left"/>
      <w:pPr>
        <w:ind w:left="6390" w:hanging="360"/>
      </w:pPr>
      <w:rPr>
        <w:rFonts w:hint="default"/>
        <w:lang w:val="en-US" w:eastAsia="en-US" w:bidi="en-US"/>
      </w:rPr>
    </w:lvl>
    <w:lvl w:ilvl="6" w:tplc="23FA7A7E">
      <w:numFmt w:val="bullet"/>
      <w:lvlText w:val="•"/>
      <w:lvlJc w:val="left"/>
      <w:pPr>
        <w:ind w:left="7372" w:hanging="360"/>
      </w:pPr>
      <w:rPr>
        <w:rFonts w:hint="default"/>
        <w:lang w:val="en-US" w:eastAsia="en-US" w:bidi="en-US"/>
      </w:rPr>
    </w:lvl>
    <w:lvl w:ilvl="7" w:tplc="A75620C4">
      <w:numFmt w:val="bullet"/>
      <w:lvlText w:val="•"/>
      <w:lvlJc w:val="left"/>
      <w:pPr>
        <w:ind w:left="8354" w:hanging="360"/>
      </w:pPr>
      <w:rPr>
        <w:rFonts w:hint="default"/>
        <w:lang w:val="en-US" w:eastAsia="en-US" w:bidi="en-US"/>
      </w:rPr>
    </w:lvl>
    <w:lvl w:ilvl="8" w:tplc="6586525A">
      <w:numFmt w:val="bullet"/>
      <w:lvlText w:val="•"/>
      <w:lvlJc w:val="left"/>
      <w:pPr>
        <w:ind w:left="9336" w:hanging="360"/>
      </w:pPr>
      <w:rPr>
        <w:rFonts w:hint="default"/>
        <w:lang w:val="en-US" w:eastAsia="en-US" w:bidi="en-US"/>
      </w:rPr>
    </w:lvl>
  </w:abstractNum>
  <w:abstractNum w:abstractNumId="26" w15:restartNumberingAfterBreak="0">
    <w:nsid w:val="5B30FD76"/>
    <w:multiLevelType w:val="hybridMultilevel"/>
    <w:tmpl w:val="C7ACC770"/>
    <w:lvl w:ilvl="0" w:tplc="B5B09BDE">
      <w:start w:val="1"/>
      <w:numFmt w:val="bullet"/>
      <w:lvlText w:val=""/>
      <w:lvlJc w:val="left"/>
      <w:pPr>
        <w:ind w:left="720" w:hanging="360"/>
      </w:pPr>
      <w:rPr>
        <w:rFonts w:ascii="Symbol" w:hAnsi="Symbol" w:hint="default"/>
      </w:rPr>
    </w:lvl>
    <w:lvl w:ilvl="1" w:tplc="1D9C72D2">
      <w:start w:val="1"/>
      <w:numFmt w:val="bullet"/>
      <w:lvlText w:val="o"/>
      <w:lvlJc w:val="left"/>
      <w:pPr>
        <w:ind w:left="1440" w:hanging="360"/>
      </w:pPr>
      <w:rPr>
        <w:rFonts w:ascii="Courier New" w:hAnsi="Courier New" w:hint="default"/>
      </w:rPr>
    </w:lvl>
    <w:lvl w:ilvl="2" w:tplc="84A06EDA">
      <w:start w:val="1"/>
      <w:numFmt w:val="bullet"/>
      <w:lvlText w:val=""/>
      <w:lvlJc w:val="left"/>
      <w:pPr>
        <w:ind w:left="2160" w:hanging="360"/>
      </w:pPr>
      <w:rPr>
        <w:rFonts w:ascii="Wingdings" w:hAnsi="Wingdings" w:hint="default"/>
      </w:rPr>
    </w:lvl>
    <w:lvl w:ilvl="3" w:tplc="36CEE36C">
      <w:start w:val="1"/>
      <w:numFmt w:val="bullet"/>
      <w:lvlText w:val=""/>
      <w:lvlJc w:val="left"/>
      <w:pPr>
        <w:ind w:left="2880" w:hanging="360"/>
      </w:pPr>
      <w:rPr>
        <w:rFonts w:ascii="Symbol" w:hAnsi="Symbol" w:hint="default"/>
      </w:rPr>
    </w:lvl>
    <w:lvl w:ilvl="4" w:tplc="3AA6559C">
      <w:start w:val="1"/>
      <w:numFmt w:val="bullet"/>
      <w:lvlText w:val="o"/>
      <w:lvlJc w:val="left"/>
      <w:pPr>
        <w:ind w:left="3600" w:hanging="360"/>
      </w:pPr>
      <w:rPr>
        <w:rFonts w:ascii="Courier New" w:hAnsi="Courier New" w:hint="default"/>
      </w:rPr>
    </w:lvl>
    <w:lvl w:ilvl="5" w:tplc="CE8437FC">
      <w:start w:val="1"/>
      <w:numFmt w:val="bullet"/>
      <w:lvlText w:val=""/>
      <w:lvlJc w:val="left"/>
      <w:pPr>
        <w:ind w:left="4320" w:hanging="360"/>
      </w:pPr>
      <w:rPr>
        <w:rFonts w:ascii="Wingdings" w:hAnsi="Wingdings" w:hint="default"/>
      </w:rPr>
    </w:lvl>
    <w:lvl w:ilvl="6" w:tplc="1C123C86">
      <w:start w:val="1"/>
      <w:numFmt w:val="bullet"/>
      <w:lvlText w:val=""/>
      <w:lvlJc w:val="left"/>
      <w:pPr>
        <w:ind w:left="5040" w:hanging="360"/>
      </w:pPr>
      <w:rPr>
        <w:rFonts w:ascii="Symbol" w:hAnsi="Symbol" w:hint="default"/>
      </w:rPr>
    </w:lvl>
    <w:lvl w:ilvl="7" w:tplc="6110FE2C">
      <w:start w:val="1"/>
      <w:numFmt w:val="bullet"/>
      <w:lvlText w:val="o"/>
      <w:lvlJc w:val="left"/>
      <w:pPr>
        <w:ind w:left="5760" w:hanging="360"/>
      </w:pPr>
      <w:rPr>
        <w:rFonts w:ascii="Courier New" w:hAnsi="Courier New" w:hint="default"/>
      </w:rPr>
    </w:lvl>
    <w:lvl w:ilvl="8" w:tplc="7E6C9A80">
      <w:start w:val="1"/>
      <w:numFmt w:val="bullet"/>
      <w:lvlText w:val=""/>
      <w:lvlJc w:val="left"/>
      <w:pPr>
        <w:ind w:left="6480" w:hanging="360"/>
      </w:pPr>
      <w:rPr>
        <w:rFonts w:ascii="Wingdings" w:hAnsi="Wingdings" w:hint="default"/>
      </w:rPr>
    </w:lvl>
  </w:abstractNum>
  <w:abstractNum w:abstractNumId="27"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28"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30" w15:restartNumberingAfterBreak="0">
    <w:nsid w:val="678762F9"/>
    <w:multiLevelType w:val="hybridMultilevel"/>
    <w:tmpl w:val="A00447E4"/>
    <w:lvl w:ilvl="0" w:tplc="F1A0287A">
      <w:numFmt w:val="bullet"/>
      <w:lvlText w:val="•"/>
      <w:lvlJc w:val="left"/>
      <w:pPr>
        <w:ind w:left="948" w:hanging="360"/>
      </w:pPr>
      <w:rPr>
        <w:rFonts w:hint="default"/>
        <w:w w:val="100"/>
        <w:sz w:val="24"/>
        <w:szCs w:val="24"/>
        <w:lang w:val="en-US" w:eastAsia="en-US" w:bidi="en-US"/>
      </w:rPr>
    </w:lvl>
    <w:lvl w:ilvl="1" w:tplc="F1A0287A">
      <w:numFmt w:val="bullet"/>
      <w:lvlText w:val="•"/>
      <w:lvlJc w:val="left"/>
      <w:pPr>
        <w:ind w:left="1488" w:hanging="360"/>
      </w:pPr>
      <w:rPr>
        <w:rFonts w:hint="default"/>
        <w:w w:val="100"/>
        <w:sz w:val="24"/>
        <w:szCs w:val="24"/>
        <w:lang w:val="en-US" w:eastAsia="en-US" w:bidi="en-US"/>
      </w:rPr>
    </w:lvl>
    <w:lvl w:ilvl="2" w:tplc="BAE69FD0">
      <w:numFmt w:val="bullet"/>
      <w:lvlText w:val="•"/>
      <w:lvlJc w:val="left"/>
      <w:pPr>
        <w:ind w:left="2571" w:hanging="360"/>
      </w:pPr>
      <w:rPr>
        <w:rFonts w:hint="default"/>
        <w:lang w:val="en-US" w:eastAsia="en-US" w:bidi="en-US"/>
      </w:rPr>
    </w:lvl>
    <w:lvl w:ilvl="3" w:tplc="57B883B4">
      <w:numFmt w:val="bullet"/>
      <w:lvlText w:val="•"/>
      <w:lvlJc w:val="left"/>
      <w:pPr>
        <w:ind w:left="3662" w:hanging="360"/>
      </w:pPr>
      <w:rPr>
        <w:rFonts w:hint="default"/>
        <w:lang w:val="en-US" w:eastAsia="en-US" w:bidi="en-US"/>
      </w:rPr>
    </w:lvl>
    <w:lvl w:ilvl="4" w:tplc="F7E4952E">
      <w:numFmt w:val="bullet"/>
      <w:lvlText w:val="•"/>
      <w:lvlJc w:val="left"/>
      <w:pPr>
        <w:ind w:left="4753" w:hanging="360"/>
      </w:pPr>
      <w:rPr>
        <w:rFonts w:hint="default"/>
        <w:lang w:val="en-US" w:eastAsia="en-US" w:bidi="en-US"/>
      </w:rPr>
    </w:lvl>
    <w:lvl w:ilvl="5" w:tplc="9EEAF4F2">
      <w:numFmt w:val="bullet"/>
      <w:lvlText w:val="•"/>
      <w:lvlJc w:val="left"/>
      <w:pPr>
        <w:ind w:left="5844" w:hanging="360"/>
      </w:pPr>
      <w:rPr>
        <w:rFonts w:hint="default"/>
        <w:lang w:val="en-US" w:eastAsia="en-US" w:bidi="en-US"/>
      </w:rPr>
    </w:lvl>
    <w:lvl w:ilvl="6" w:tplc="7D9E9DD6">
      <w:numFmt w:val="bullet"/>
      <w:lvlText w:val="•"/>
      <w:lvlJc w:val="left"/>
      <w:pPr>
        <w:ind w:left="6935" w:hanging="360"/>
      </w:pPr>
      <w:rPr>
        <w:rFonts w:hint="default"/>
        <w:lang w:val="en-US" w:eastAsia="en-US" w:bidi="en-US"/>
      </w:rPr>
    </w:lvl>
    <w:lvl w:ilvl="7" w:tplc="9FC26B80">
      <w:numFmt w:val="bullet"/>
      <w:lvlText w:val="•"/>
      <w:lvlJc w:val="left"/>
      <w:pPr>
        <w:ind w:left="8026" w:hanging="360"/>
      </w:pPr>
      <w:rPr>
        <w:rFonts w:hint="default"/>
        <w:lang w:val="en-US" w:eastAsia="en-US" w:bidi="en-US"/>
      </w:rPr>
    </w:lvl>
    <w:lvl w:ilvl="8" w:tplc="6DE464A4">
      <w:numFmt w:val="bullet"/>
      <w:lvlText w:val="•"/>
      <w:lvlJc w:val="left"/>
      <w:pPr>
        <w:ind w:left="9117" w:hanging="360"/>
      </w:pPr>
      <w:rPr>
        <w:rFonts w:hint="default"/>
        <w:lang w:val="en-US" w:eastAsia="en-US" w:bidi="en-US"/>
      </w:rPr>
    </w:lvl>
  </w:abstractNum>
  <w:abstractNum w:abstractNumId="31"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4F6EAC"/>
    <w:multiLevelType w:val="hybridMultilevel"/>
    <w:tmpl w:val="29065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8F5289"/>
    <w:multiLevelType w:val="hybridMultilevel"/>
    <w:tmpl w:val="D8C6A35C"/>
    <w:lvl w:ilvl="0" w:tplc="0409000F">
      <w:start w:val="1"/>
      <w:numFmt w:val="decimal"/>
      <w:lvlText w:val="%1."/>
      <w:lvlJc w:val="left"/>
      <w:pPr>
        <w:ind w:left="1420" w:hanging="360"/>
        <w:jc w:val="right"/>
      </w:pPr>
      <w:rPr>
        <w:rFonts w:hint="default"/>
        <w:spacing w:val="-4"/>
        <w:w w:val="98"/>
        <w:sz w:val="22"/>
        <w:szCs w:val="22"/>
        <w:lang w:val="en-US" w:eastAsia="en-US" w:bidi="en-US"/>
      </w:rPr>
    </w:lvl>
    <w:lvl w:ilvl="1" w:tplc="351842E8">
      <w:numFmt w:val="bullet"/>
      <w:lvlText w:val="•"/>
      <w:lvlJc w:val="left"/>
      <w:pPr>
        <w:ind w:left="1709" w:hanging="360"/>
      </w:pPr>
      <w:rPr>
        <w:rFonts w:hint="default"/>
        <w:lang w:val="en-US" w:eastAsia="en-US" w:bidi="en-US"/>
      </w:rPr>
    </w:lvl>
    <w:lvl w:ilvl="2" w:tplc="39E8CD56">
      <w:numFmt w:val="bullet"/>
      <w:lvlText w:val="•"/>
      <w:lvlJc w:val="left"/>
      <w:pPr>
        <w:ind w:left="1998" w:hanging="360"/>
      </w:pPr>
      <w:rPr>
        <w:rFonts w:hint="default"/>
        <w:lang w:val="en-US" w:eastAsia="en-US" w:bidi="en-US"/>
      </w:rPr>
    </w:lvl>
    <w:lvl w:ilvl="3" w:tplc="E3667872">
      <w:numFmt w:val="bullet"/>
      <w:lvlText w:val="•"/>
      <w:lvlJc w:val="left"/>
      <w:pPr>
        <w:ind w:left="2287" w:hanging="360"/>
      </w:pPr>
      <w:rPr>
        <w:rFonts w:hint="default"/>
        <w:lang w:val="en-US" w:eastAsia="en-US" w:bidi="en-US"/>
      </w:rPr>
    </w:lvl>
    <w:lvl w:ilvl="4" w:tplc="2EBC4826">
      <w:numFmt w:val="bullet"/>
      <w:lvlText w:val="•"/>
      <w:lvlJc w:val="left"/>
      <w:pPr>
        <w:ind w:left="2576" w:hanging="360"/>
      </w:pPr>
      <w:rPr>
        <w:rFonts w:hint="default"/>
        <w:lang w:val="en-US" w:eastAsia="en-US" w:bidi="en-US"/>
      </w:rPr>
    </w:lvl>
    <w:lvl w:ilvl="5" w:tplc="423686D6">
      <w:numFmt w:val="bullet"/>
      <w:lvlText w:val="•"/>
      <w:lvlJc w:val="left"/>
      <w:pPr>
        <w:ind w:left="2865" w:hanging="360"/>
      </w:pPr>
      <w:rPr>
        <w:rFonts w:hint="default"/>
        <w:lang w:val="en-US" w:eastAsia="en-US" w:bidi="en-US"/>
      </w:rPr>
    </w:lvl>
    <w:lvl w:ilvl="6" w:tplc="5670630C">
      <w:numFmt w:val="bullet"/>
      <w:lvlText w:val="•"/>
      <w:lvlJc w:val="left"/>
      <w:pPr>
        <w:ind w:left="3154" w:hanging="360"/>
      </w:pPr>
      <w:rPr>
        <w:rFonts w:hint="default"/>
        <w:lang w:val="en-US" w:eastAsia="en-US" w:bidi="en-US"/>
      </w:rPr>
    </w:lvl>
    <w:lvl w:ilvl="7" w:tplc="49B6397C">
      <w:numFmt w:val="bullet"/>
      <w:lvlText w:val="•"/>
      <w:lvlJc w:val="left"/>
      <w:pPr>
        <w:ind w:left="3443" w:hanging="360"/>
      </w:pPr>
      <w:rPr>
        <w:rFonts w:hint="default"/>
        <w:lang w:val="en-US" w:eastAsia="en-US" w:bidi="en-US"/>
      </w:rPr>
    </w:lvl>
    <w:lvl w:ilvl="8" w:tplc="DA245ABA">
      <w:numFmt w:val="bullet"/>
      <w:lvlText w:val="•"/>
      <w:lvlJc w:val="left"/>
      <w:pPr>
        <w:ind w:left="3732" w:hanging="360"/>
      </w:pPr>
      <w:rPr>
        <w:rFonts w:hint="default"/>
        <w:lang w:val="en-US" w:eastAsia="en-US" w:bidi="en-US"/>
      </w:rPr>
    </w:lvl>
  </w:abstractNum>
  <w:abstractNum w:abstractNumId="35"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2347DE8"/>
    <w:multiLevelType w:val="hybridMultilevel"/>
    <w:tmpl w:val="E3FA9EEE"/>
    <w:lvl w:ilvl="0" w:tplc="AAA633C0">
      <w:start w:val="1"/>
      <w:numFmt w:val="decimal"/>
      <w:lvlText w:val="%1."/>
      <w:lvlJc w:val="left"/>
      <w:pPr>
        <w:ind w:left="1080" w:hanging="360"/>
      </w:pPr>
    </w:lvl>
    <w:lvl w:ilvl="1" w:tplc="9C526B62">
      <w:start w:val="1"/>
      <w:numFmt w:val="lowerLetter"/>
      <w:lvlText w:val="%2."/>
      <w:lvlJc w:val="left"/>
      <w:pPr>
        <w:ind w:left="1800" w:hanging="360"/>
      </w:pPr>
    </w:lvl>
    <w:lvl w:ilvl="2" w:tplc="F99EAF74">
      <w:start w:val="1"/>
      <w:numFmt w:val="lowerRoman"/>
      <w:lvlText w:val="%3."/>
      <w:lvlJc w:val="right"/>
      <w:pPr>
        <w:ind w:left="2520" w:hanging="180"/>
      </w:pPr>
    </w:lvl>
    <w:lvl w:ilvl="3" w:tplc="9D94D38C">
      <w:start w:val="1"/>
      <w:numFmt w:val="decimal"/>
      <w:lvlText w:val="%4."/>
      <w:lvlJc w:val="left"/>
      <w:pPr>
        <w:ind w:left="3240" w:hanging="360"/>
      </w:pPr>
    </w:lvl>
    <w:lvl w:ilvl="4" w:tplc="1A0EE720">
      <w:start w:val="1"/>
      <w:numFmt w:val="lowerLetter"/>
      <w:lvlText w:val="%5."/>
      <w:lvlJc w:val="left"/>
      <w:pPr>
        <w:ind w:left="3960" w:hanging="360"/>
      </w:pPr>
    </w:lvl>
    <w:lvl w:ilvl="5" w:tplc="404400F8">
      <w:start w:val="1"/>
      <w:numFmt w:val="lowerRoman"/>
      <w:lvlText w:val="%6."/>
      <w:lvlJc w:val="right"/>
      <w:pPr>
        <w:ind w:left="4680" w:hanging="180"/>
      </w:pPr>
    </w:lvl>
    <w:lvl w:ilvl="6" w:tplc="87D81354">
      <w:start w:val="1"/>
      <w:numFmt w:val="decimal"/>
      <w:lvlText w:val="%7."/>
      <w:lvlJc w:val="left"/>
      <w:pPr>
        <w:ind w:left="5400" w:hanging="360"/>
      </w:pPr>
    </w:lvl>
    <w:lvl w:ilvl="7" w:tplc="E9E481C0">
      <w:start w:val="1"/>
      <w:numFmt w:val="lowerLetter"/>
      <w:lvlText w:val="%8."/>
      <w:lvlJc w:val="left"/>
      <w:pPr>
        <w:ind w:left="6120" w:hanging="360"/>
      </w:pPr>
    </w:lvl>
    <w:lvl w:ilvl="8" w:tplc="2C506D58">
      <w:start w:val="1"/>
      <w:numFmt w:val="lowerRoman"/>
      <w:lvlText w:val="%9."/>
      <w:lvlJc w:val="right"/>
      <w:pPr>
        <w:ind w:left="6840" w:hanging="180"/>
      </w:pPr>
    </w:lvl>
  </w:abstractNum>
  <w:abstractNum w:abstractNumId="38" w15:restartNumberingAfterBreak="0">
    <w:nsid w:val="72389FE1"/>
    <w:multiLevelType w:val="hybridMultilevel"/>
    <w:tmpl w:val="BA72404C"/>
    <w:lvl w:ilvl="0" w:tplc="34E6DAAA">
      <w:start w:val="1"/>
      <w:numFmt w:val="decimal"/>
      <w:lvlText w:val="%1."/>
      <w:lvlJc w:val="left"/>
      <w:pPr>
        <w:ind w:left="720" w:hanging="360"/>
      </w:pPr>
    </w:lvl>
    <w:lvl w:ilvl="1" w:tplc="3A52D0EA">
      <w:start w:val="1"/>
      <w:numFmt w:val="lowerLetter"/>
      <w:lvlText w:val="%2."/>
      <w:lvlJc w:val="left"/>
      <w:pPr>
        <w:ind w:left="1440" w:hanging="360"/>
      </w:pPr>
    </w:lvl>
    <w:lvl w:ilvl="2" w:tplc="4A366310">
      <w:start w:val="1"/>
      <w:numFmt w:val="lowerRoman"/>
      <w:lvlText w:val="%3."/>
      <w:lvlJc w:val="right"/>
      <w:pPr>
        <w:ind w:left="2160" w:hanging="180"/>
      </w:pPr>
    </w:lvl>
    <w:lvl w:ilvl="3" w:tplc="F254149C">
      <w:start w:val="1"/>
      <w:numFmt w:val="decimal"/>
      <w:lvlText w:val="%4."/>
      <w:lvlJc w:val="left"/>
      <w:pPr>
        <w:ind w:left="2880" w:hanging="360"/>
      </w:pPr>
    </w:lvl>
    <w:lvl w:ilvl="4" w:tplc="04663E1C">
      <w:start w:val="1"/>
      <w:numFmt w:val="lowerLetter"/>
      <w:lvlText w:val="%5."/>
      <w:lvlJc w:val="left"/>
      <w:pPr>
        <w:ind w:left="3600" w:hanging="360"/>
      </w:pPr>
    </w:lvl>
    <w:lvl w:ilvl="5" w:tplc="40A42B1E">
      <w:start w:val="1"/>
      <w:numFmt w:val="lowerRoman"/>
      <w:lvlText w:val="%6."/>
      <w:lvlJc w:val="right"/>
      <w:pPr>
        <w:ind w:left="4320" w:hanging="180"/>
      </w:pPr>
    </w:lvl>
    <w:lvl w:ilvl="6" w:tplc="8FFA0018">
      <w:start w:val="1"/>
      <w:numFmt w:val="decimal"/>
      <w:lvlText w:val="%7."/>
      <w:lvlJc w:val="left"/>
      <w:pPr>
        <w:ind w:left="5040" w:hanging="360"/>
      </w:pPr>
    </w:lvl>
    <w:lvl w:ilvl="7" w:tplc="10ACD67C">
      <w:start w:val="1"/>
      <w:numFmt w:val="lowerLetter"/>
      <w:lvlText w:val="%8."/>
      <w:lvlJc w:val="left"/>
      <w:pPr>
        <w:ind w:left="5760" w:hanging="360"/>
      </w:pPr>
    </w:lvl>
    <w:lvl w:ilvl="8" w:tplc="03F08308">
      <w:start w:val="1"/>
      <w:numFmt w:val="lowerRoman"/>
      <w:lvlText w:val="%9."/>
      <w:lvlJc w:val="right"/>
      <w:pPr>
        <w:ind w:left="6480" w:hanging="180"/>
      </w:pPr>
    </w:lvl>
  </w:abstractNum>
  <w:abstractNum w:abstractNumId="39"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40"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E0012A5"/>
    <w:multiLevelType w:val="hybridMultilevel"/>
    <w:tmpl w:val="2DD21D1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E3F0A36"/>
    <w:multiLevelType w:val="hybridMultilevel"/>
    <w:tmpl w:val="6E924118"/>
    <w:lvl w:ilvl="0" w:tplc="378A21E6">
      <w:start w:val="1"/>
      <w:numFmt w:val="decimal"/>
      <w:lvlText w:val="%1."/>
      <w:lvlJc w:val="left"/>
      <w:pPr>
        <w:ind w:left="948" w:hanging="360"/>
      </w:pPr>
      <w:rPr>
        <w:rFonts w:ascii="Arial" w:eastAsia="Arial" w:hAnsi="Arial" w:cs="Arial" w:hint="default"/>
        <w:spacing w:val="-3"/>
        <w:w w:val="98"/>
        <w:sz w:val="24"/>
        <w:szCs w:val="24"/>
        <w:lang w:val="en-US" w:eastAsia="en-US" w:bidi="en-US"/>
      </w:rPr>
    </w:lvl>
    <w:lvl w:ilvl="1" w:tplc="83C8189C">
      <w:start w:val="1"/>
      <w:numFmt w:val="lowerLetter"/>
      <w:lvlText w:val="%2."/>
      <w:lvlJc w:val="left"/>
      <w:pPr>
        <w:ind w:left="1668" w:hanging="360"/>
      </w:pPr>
      <w:rPr>
        <w:rFonts w:hint="default"/>
        <w:spacing w:val="-3"/>
        <w:w w:val="98"/>
        <w:sz w:val="22"/>
        <w:szCs w:val="22"/>
        <w:lang w:val="en-US" w:eastAsia="en-US" w:bidi="en-US"/>
      </w:rPr>
    </w:lvl>
    <w:lvl w:ilvl="2" w:tplc="E4E2532C">
      <w:numFmt w:val="bullet"/>
      <w:lvlText w:val="•"/>
      <w:lvlJc w:val="left"/>
      <w:pPr>
        <w:ind w:left="2731" w:hanging="360"/>
      </w:pPr>
      <w:rPr>
        <w:rFonts w:hint="default"/>
        <w:lang w:val="en-US" w:eastAsia="en-US" w:bidi="en-US"/>
      </w:rPr>
    </w:lvl>
    <w:lvl w:ilvl="3" w:tplc="3508E15A">
      <w:numFmt w:val="bullet"/>
      <w:lvlText w:val="•"/>
      <w:lvlJc w:val="left"/>
      <w:pPr>
        <w:ind w:left="3802" w:hanging="360"/>
      </w:pPr>
      <w:rPr>
        <w:rFonts w:hint="default"/>
        <w:lang w:val="en-US" w:eastAsia="en-US" w:bidi="en-US"/>
      </w:rPr>
    </w:lvl>
    <w:lvl w:ilvl="4" w:tplc="C3E25640">
      <w:numFmt w:val="bullet"/>
      <w:lvlText w:val="•"/>
      <w:lvlJc w:val="left"/>
      <w:pPr>
        <w:ind w:left="4873" w:hanging="360"/>
      </w:pPr>
      <w:rPr>
        <w:rFonts w:hint="default"/>
        <w:lang w:val="en-US" w:eastAsia="en-US" w:bidi="en-US"/>
      </w:rPr>
    </w:lvl>
    <w:lvl w:ilvl="5" w:tplc="5D3E6AD4">
      <w:numFmt w:val="bullet"/>
      <w:lvlText w:val="•"/>
      <w:lvlJc w:val="left"/>
      <w:pPr>
        <w:ind w:left="5944" w:hanging="360"/>
      </w:pPr>
      <w:rPr>
        <w:rFonts w:hint="default"/>
        <w:lang w:val="en-US" w:eastAsia="en-US" w:bidi="en-US"/>
      </w:rPr>
    </w:lvl>
    <w:lvl w:ilvl="6" w:tplc="BEEE6550">
      <w:numFmt w:val="bullet"/>
      <w:lvlText w:val="•"/>
      <w:lvlJc w:val="left"/>
      <w:pPr>
        <w:ind w:left="7015" w:hanging="360"/>
      </w:pPr>
      <w:rPr>
        <w:rFonts w:hint="default"/>
        <w:lang w:val="en-US" w:eastAsia="en-US" w:bidi="en-US"/>
      </w:rPr>
    </w:lvl>
    <w:lvl w:ilvl="7" w:tplc="12582B9A">
      <w:numFmt w:val="bullet"/>
      <w:lvlText w:val="•"/>
      <w:lvlJc w:val="left"/>
      <w:pPr>
        <w:ind w:left="8086" w:hanging="360"/>
      </w:pPr>
      <w:rPr>
        <w:rFonts w:hint="default"/>
        <w:lang w:val="en-US" w:eastAsia="en-US" w:bidi="en-US"/>
      </w:rPr>
    </w:lvl>
    <w:lvl w:ilvl="8" w:tplc="FF504B5A">
      <w:numFmt w:val="bullet"/>
      <w:lvlText w:val="•"/>
      <w:lvlJc w:val="left"/>
      <w:pPr>
        <w:ind w:left="9157" w:hanging="360"/>
      </w:pPr>
      <w:rPr>
        <w:rFonts w:hint="default"/>
        <w:lang w:val="en-US" w:eastAsia="en-US" w:bidi="en-US"/>
      </w:rPr>
    </w:lvl>
  </w:abstractNum>
  <w:abstractNum w:abstractNumId="44"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735204698">
    <w:abstractNumId w:val="37"/>
  </w:num>
  <w:num w:numId="2" w16cid:durableId="658849003">
    <w:abstractNumId w:val="26"/>
  </w:num>
  <w:num w:numId="3" w16cid:durableId="500043265">
    <w:abstractNumId w:val="11"/>
  </w:num>
  <w:num w:numId="4" w16cid:durableId="1839733127">
    <w:abstractNumId w:val="38"/>
  </w:num>
  <w:num w:numId="5" w16cid:durableId="486559289">
    <w:abstractNumId w:val="20"/>
  </w:num>
  <w:num w:numId="6" w16cid:durableId="1502743054">
    <w:abstractNumId w:val="16"/>
  </w:num>
  <w:num w:numId="7" w16cid:durableId="1014379220">
    <w:abstractNumId w:val="35"/>
  </w:num>
  <w:num w:numId="8" w16cid:durableId="987131547">
    <w:abstractNumId w:val="22"/>
  </w:num>
  <w:num w:numId="9" w16cid:durableId="36859295">
    <w:abstractNumId w:val="31"/>
  </w:num>
  <w:num w:numId="10" w16cid:durableId="1518619170">
    <w:abstractNumId w:val="42"/>
  </w:num>
  <w:num w:numId="11" w16cid:durableId="2028673294">
    <w:abstractNumId w:val="19"/>
  </w:num>
  <w:num w:numId="12" w16cid:durableId="1518883168">
    <w:abstractNumId w:val="27"/>
  </w:num>
  <w:num w:numId="13" w16cid:durableId="1402143651">
    <w:abstractNumId w:val="4"/>
  </w:num>
  <w:num w:numId="14" w16cid:durableId="429200301">
    <w:abstractNumId w:val="23"/>
  </w:num>
  <w:num w:numId="15" w16cid:durableId="1247377978">
    <w:abstractNumId w:val="9"/>
  </w:num>
  <w:num w:numId="16" w16cid:durableId="789131491">
    <w:abstractNumId w:val="5"/>
  </w:num>
  <w:num w:numId="17" w16cid:durableId="882791971">
    <w:abstractNumId w:val="13"/>
  </w:num>
  <w:num w:numId="18" w16cid:durableId="1207139163">
    <w:abstractNumId w:val="36"/>
  </w:num>
  <w:num w:numId="19" w16cid:durableId="691423588">
    <w:abstractNumId w:val="32"/>
  </w:num>
  <w:num w:numId="20" w16cid:durableId="1080717652">
    <w:abstractNumId w:val="40"/>
  </w:num>
  <w:num w:numId="21" w16cid:durableId="187835794">
    <w:abstractNumId w:val="21"/>
  </w:num>
  <w:num w:numId="22" w16cid:durableId="382952485">
    <w:abstractNumId w:val="3"/>
  </w:num>
  <w:num w:numId="23" w16cid:durableId="511917341">
    <w:abstractNumId w:val="0"/>
  </w:num>
  <w:num w:numId="24" w16cid:durableId="1364596446">
    <w:abstractNumId w:val="8"/>
  </w:num>
  <w:num w:numId="25" w16cid:durableId="1823040746">
    <w:abstractNumId w:val="41"/>
  </w:num>
  <w:num w:numId="26" w16cid:durableId="1914462442">
    <w:abstractNumId w:val="15"/>
  </w:num>
  <w:num w:numId="27" w16cid:durableId="1078865362">
    <w:abstractNumId w:val="14"/>
  </w:num>
  <w:num w:numId="28" w16cid:durableId="2146653577">
    <w:abstractNumId w:val="29"/>
  </w:num>
  <w:num w:numId="29" w16cid:durableId="672730297">
    <w:abstractNumId w:val="2"/>
  </w:num>
  <w:num w:numId="30" w16cid:durableId="543757261">
    <w:abstractNumId w:val="39"/>
  </w:num>
  <w:num w:numId="31" w16cid:durableId="1843278264">
    <w:abstractNumId w:val="44"/>
  </w:num>
  <w:num w:numId="32" w16cid:durableId="168183179">
    <w:abstractNumId w:val="28"/>
  </w:num>
  <w:num w:numId="33" w16cid:durableId="1326322130">
    <w:abstractNumId w:val="1"/>
  </w:num>
  <w:num w:numId="34" w16cid:durableId="103812979">
    <w:abstractNumId w:val="7"/>
  </w:num>
  <w:num w:numId="35" w16cid:durableId="1486773459">
    <w:abstractNumId w:val="43"/>
  </w:num>
  <w:num w:numId="36" w16cid:durableId="1481314216">
    <w:abstractNumId w:val="34"/>
  </w:num>
  <w:num w:numId="37" w16cid:durableId="931359406">
    <w:abstractNumId w:val="10"/>
  </w:num>
  <w:num w:numId="38" w16cid:durableId="1190872340">
    <w:abstractNumId w:val="25"/>
  </w:num>
  <w:num w:numId="39" w16cid:durableId="1130783948">
    <w:abstractNumId w:val="30"/>
  </w:num>
  <w:num w:numId="40" w16cid:durableId="679044143">
    <w:abstractNumId w:val="17"/>
  </w:num>
  <w:num w:numId="41" w16cid:durableId="1567185276">
    <w:abstractNumId w:val="6"/>
  </w:num>
  <w:num w:numId="42" w16cid:durableId="464080079">
    <w:abstractNumId w:val="12"/>
  </w:num>
  <w:num w:numId="43" w16cid:durableId="521943403">
    <w:abstractNumId w:val="33"/>
  </w:num>
  <w:num w:numId="44" w16cid:durableId="534118713">
    <w:abstractNumId w:val="18"/>
  </w:num>
  <w:num w:numId="45" w16cid:durableId="1741520692">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300D"/>
    <w:rsid w:val="0000372F"/>
    <w:rsid w:val="00003EC8"/>
    <w:rsid w:val="00004E64"/>
    <w:rsid w:val="000061F3"/>
    <w:rsid w:val="00011C80"/>
    <w:rsid w:val="00012208"/>
    <w:rsid w:val="000134ED"/>
    <w:rsid w:val="00014E87"/>
    <w:rsid w:val="000167B9"/>
    <w:rsid w:val="00017972"/>
    <w:rsid w:val="00020A66"/>
    <w:rsid w:val="00021AC5"/>
    <w:rsid w:val="000220BF"/>
    <w:rsid w:val="00022296"/>
    <w:rsid w:val="000234BA"/>
    <w:rsid w:val="00023BD0"/>
    <w:rsid w:val="000244AF"/>
    <w:rsid w:val="000268F0"/>
    <w:rsid w:val="00030D1F"/>
    <w:rsid w:val="00031034"/>
    <w:rsid w:val="0003104B"/>
    <w:rsid w:val="0003153D"/>
    <w:rsid w:val="0003296F"/>
    <w:rsid w:val="00032DC5"/>
    <w:rsid w:val="0003329F"/>
    <w:rsid w:val="00033A04"/>
    <w:rsid w:val="00034D75"/>
    <w:rsid w:val="00035F5F"/>
    <w:rsid w:val="00036619"/>
    <w:rsid w:val="00036E16"/>
    <w:rsid w:val="00037C31"/>
    <w:rsid w:val="000400C7"/>
    <w:rsid w:val="00040408"/>
    <w:rsid w:val="0004218B"/>
    <w:rsid w:val="00043790"/>
    <w:rsid w:val="00043E14"/>
    <w:rsid w:val="0004436A"/>
    <w:rsid w:val="00046A1B"/>
    <w:rsid w:val="00050EDB"/>
    <w:rsid w:val="00051637"/>
    <w:rsid w:val="00052E65"/>
    <w:rsid w:val="000542BE"/>
    <w:rsid w:val="000602B1"/>
    <w:rsid w:val="00060519"/>
    <w:rsid w:val="00060AEE"/>
    <w:rsid w:val="00060E1D"/>
    <w:rsid w:val="0006102E"/>
    <w:rsid w:val="00062DB1"/>
    <w:rsid w:val="000654F5"/>
    <w:rsid w:val="00065920"/>
    <w:rsid w:val="00070344"/>
    <w:rsid w:val="0007040E"/>
    <w:rsid w:val="0007048A"/>
    <w:rsid w:val="00071B97"/>
    <w:rsid w:val="0007294E"/>
    <w:rsid w:val="00072FEF"/>
    <w:rsid w:val="000744C3"/>
    <w:rsid w:val="00076FC4"/>
    <w:rsid w:val="00077C10"/>
    <w:rsid w:val="000801F8"/>
    <w:rsid w:val="00082AC2"/>
    <w:rsid w:val="00082CAA"/>
    <w:rsid w:val="00085214"/>
    <w:rsid w:val="0009066D"/>
    <w:rsid w:val="00090E68"/>
    <w:rsid w:val="0009293F"/>
    <w:rsid w:val="00094508"/>
    <w:rsid w:val="000964F0"/>
    <w:rsid w:val="00097BE4"/>
    <w:rsid w:val="000A090B"/>
    <w:rsid w:val="000A217E"/>
    <w:rsid w:val="000A2BB6"/>
    <w:rsid w:val="000A3485"/>
    <w:rsid w:val="000A49C6"/>
    <w:rsid w:val="000A4EC7"/>
    <w:rsid w:val="000A6D69"/>
    <w:rsid w:val="000B0BA6"/>
    <w:rsid w:val="000B10AE"/>
    <w:rsid w:val="000B16CD"/>
    <w:rsid w:val="000B244F"/>
    <w:rsid w:val="000B374E"/>
    <w:rsid w:val="000B478B"/>
    <w:rsid w:val="000C05EE"/>
    <w:rsid w:val="000C14DA"/>
    <w:rsid w:val="000C3A2C"/>
    <w:rsid w:val="000C3C4D"/>
    <w:rsid w:val="000C4AD5"/>
    <w:rsid w:val="000C59C8"/>
    <w:rsid w:val="000C65F8"/>
    <w:rsid w:val="000D015E"/>
    <w:rsid w:val="000D0293"/>
    <w:rsid w:val="000D2706"/>
    <w:rsid w:val="000D2E92"/>
    <w:rsid w:val="000D3DDA"/>
    <w:rsid w:val="000D48C0"/>
    <w:rsid w:val="000D56BB"/>
    <w:rsid w:val="000D6F70"/>
    <w:rsid w:val="000E03A1"/>
    <w:rsid w:val="000E1AF0"/>
    <w:rsid w:val="000E5B1E"/>
    <w:rsid w:val="000E6B89"/>
    <w:rsid w:val="000E728A"/>
    <w:rsid w:val="000E73CC"/>
    <w:rsid w:val="000F071F"/>
    <w:rsid w:val="000F103A"/>
    <w:rsid w:val="000F1B56"/>
    <w:rsid w:val="000F29CD"/>
    <w:rsid w:val="000F3BDF"/>
    <w:rsid w:val="000F42BA"/>
    <w:rsid w:val="000F4B3E"/>
    <w:rsid w:val="00100062"/>
    <w:rsid w:val="00100174"/>
    <w:rsid w:val="001001F0"/>
    <w:rsid w:val="00100C26"/>
    <w:rsid w:val="00103DB3"/>
    <w:rsid w:val="00104EC3"/>
    <w:rsid w:val="00105617"/>
    <w:rsid w:val="001070EA"/>
    <w:rsid w:val="0010740C"/>
    <w:rsid w:val="00107916"/>
    <w:rsid w:val="0011095F"/>
    <w:rsid w:val="001127DD"/>
    <w:rsid w:val="00112EE7"/>
    <w:rsid w:val="00113916"/>
    <w:rsid w:val="00114C8F"/>
    <w:rsid w:val="001153B2"/>
    <w:rsid w:val="0011637E"/>
    <w:rsid w:val="001168B7"/>
    <w:rsid w:val="00117B63"/>
    <w:rsid w:val="0012109C"/>
    <w:rsid w:val="0012242A"/>
    <w:rsid w:val="00122D3A"/>
    <w:rsid w:val="00123803"/>
    <w:rsid w:val="0012639A"/>
    <w:rsid w:val="001269D7"/>
    <w:rsid w:val="00126AFC"/>
    <w:rsid w:val="00127DEC"/>
    <w:rsid w:val="00127E04"/>
    <w:rsid w:val="0013015C"/>
    <w:rsid w:val="001328B4"/>
    <w:rsid w:val="001334CC"/>
    <w:rsid w:val="00133B6D"/>
    <w:rsid w:val="00133DED"/>
    <w:rsid w:val="00134168"/>
    <w:rsid w:val="001344AD"/>
    <w:rsid w:val="00136477"/>
    <w:rsid w:val="001369D7"/>
    <w:rsid w:val="00137CE1"/>
    <w:rsid w:val="001404A4"/>
    <w:rsid w:val="0014111C"/>
    <w:rsid w:val="001422AA"/>
    <w:rsid w:val="00145B27"/>
    <w:rsid w:val="00145CC0"/>
    <w:rsid w:val="00146883"/>
    <w:rsid w:val="00152AB7"/>
    <w:rsid w:val="001546A2"/>
    <w:rsid w:val="00155C66"/>
    <w:rsid w:val="00156BF4"/>
    <w:rsid w:val="00160992"/>
    <w:rsid w:val="001613D1"/>
    <w:rsid w:val="001613F5"/>
    <w:rsid w:val="00161DD1"/>
    <w:rsid w:val="0016209E"/>
    <w:rsid w:val="00163D5A"/>
    <w:rsid w:val="0016491E"/>
    <w:rsid w:val="00167B45"/>
    <w:rsid w:val="001726E2"/>
    <w:rsid w:val="00172C55"/>
    <w:rsid w:val="001730E1"/>
    <w:rsid w:val="00176BF0"/>
    <w:rsid w:val="00177AFE"/>
    <w:rsid w:val="00180953"/>
    <w:rsid w:val="00181280"/>
    <w:rsid w:val="0018402A"/>
    <w:rsid w:val="00184E82"/>
    <w:rsid w:val="001851E4"/>
    <w:rsid w:val="001858E5"/>
    <w:rsid w:val="001864C5"/>
    <w:rsid w:val="001878D8"/>
    <w:rsid w:val="00187F41"/>
    <w:rsid w:val="00190080"/>
    <w:rsid w:val="00191877"/>
    <w:rsid w:val="00194CE1"/>
    <w:rsid w:val="00196FB2"/>
    <w:rsid w:val="001A0CD5"/>
    <w:rsid w:val="001A10CE"/>
    <w:rsid w:val="001A146D"/>
    <w:rsid w:val="001A1C23"/>
    <w:rsid w:val="001A48DC"/>
    <w:rsid w:val="001A5901"/>
    <w:rsid w:val="001A617B"/>
    <w:rsid w:val="001A6B31"/>
    <w:rsid w:val="001A7320"/>
    <w:rsid w:val="001A74BB"/>
    <w:rsid w:val="001A79A2"/>
    <w:rsid w:val="001A7DE6"/>
    <w:rsid w:val="001B01C3"/>
    <w:rsid w:val="001B3B83"/>
    <w:rsid w:val="001B496D"/>
    <w:rsid w:val="001B4C50"/>
    <w:rsid w:val="001B4D59"/>
    <w:rsid w:val="001B4DEB"/>
    <w:rsid w:val="001B6A4E"/>
    <w:rsid w:val="001B6D44"/>
    <w:rsid w:val="001B6FD8"/>
    <w:rsid w:val="001B7AE6"/>
    <w:rsid w:val="001C1E32"/>
    <w:rsid w:val="001C2588"/>
    <w:rsid w:val="001C2964"/>
    <w:rsid w:val="001C33E0"/>
    <w:rsid w:val="001C4F82"/>
    <w:rsid w:val="001C53C4"/>
    <w:rsid w:val="001C61F7"/>
    <w:rsid w:val="001C6603"/>
    <w:rsid w:val="001D23E3"/>
    <w:rsid w:val="001D32EB"/>
    <w:rsid w:val="001D3E5E"/>
    <w:rsid w:val="001D5191"/>
    <w:rsid w:val="001D51EF"/>
    <w:rsid w:val="001D7A34"/>
    <w:rsid w:val="001E2176"/>
    <w:rsid w:val="001E33CF"/>
    <w:rsid w:val="001E4820"/>
    <w:rsid w:val="001E49FD"/>
    <w:rsid w:val="001E5B1F"/>
    <w:rsid w:val="001E6F3B"/>
    <w:rsid w:val="001F0722"/>
    <w:rsid w:val="001F0B96"/>
    <w:rsid w:val="001F1E07"/>
    <w:rsid w:val="001F2793"/>
    <w:rsid w:val="001F3C84"/>
    <w:rsid w:val="001F40D6"/>
    <w:rsid w:val="001F4B40"/>
    <w:rsid w:val="001F4C9D"/>
    <w:rsid w:val="001F5178"/>
    <w:rsid w:val="001F518B"/>
    <w:rsid w:val="001F6131"/>
    <w:rsid w:val="001F73B3"/>
    <w:rsid w:val="001F7C97"/>
    <w:rsid w:val="001F7CB9"/>
    <w:rsid w:val="001F7DD8"/>
    <w:rsid w:val="002022C3"/>
    <w:rsid w:val="002059FA"/>
    <w:rsid w:val="002070D3"/>
    <w:rsid w:val="0021153B"/>
    <w:rsid w:val="0021241B"/>
    <w:rsid w:val="00216671"/>
    <w:rsid w:val="0021682A"/>
    <w:rsid w:val="00217E07"/>
    <w:rsid w:val="002237F5"/>
    <w:rsid w:val="0022491F"/>
    <w:rsid w:val="00224F66"/>
    <w:rsid w:val="0022766F"/>
    <w:rsid w:val="00227D21"/>
    <w:rsid w:val="002304D3"/>
    <w:rsid w:val="00230841"/>
    <w:rsid w:val="00231A23"/>
    <w:rsid w:val="00232AB0"/>
    <w:rsid w:val="00233409"/>
    <w:rsid w:val="00233966"/>
    <w:rsid w:val="00233E62"/>
    <w:rsid w:val="0023611F"/>
    <w:rsid w:val="00237510"/>
    <w:rsid w:val="00237712"/>
    <w:rsid w:val="0023777A"/>
    <w:rsid w:val="00240E2C"/>
    <w:rsid w:val="002422D0"/>
    <w:rsid w:val="00242575"/>
    <w:rsid w:val="00244026"/>
    <w:rsid w:val="002442FE"/>
    <w:rsid w:val="00245229"/>
    <w:rsid w:val="002454C5"/>
    <w:rsid w:val="00245852"/>
    <w:rsid w:val="00245E85"/>
    <w:rsid w:val="0024602A"/>
    <w:rsid w:val="0024644C"/>
    <w:rsid w:val="00247407"/>
    <w:rsid w:val="00250220"/>
    <w:rsid w:val="00250EC6"/>
    <w:rsid w:val="00254574"/>
    <w:rsid w:val="002551DA"/>
    <w:rsid w:val="002551DE"/>
    <w:rsid w:val="0025535E"/>
    <w:rsid w:val="00255415"/>
    <w:rsid w:val="00255968"/>
    <w:rsid w:val="002564D5"/>
    <w:rsid w:val="0025672D"/>
    <w:rsid w:val="00257B33"/>
    <w:rsid w:val="00261DB5"/>
    <w:rsid w:val="00262579"/>
    <w:rsid w:val="002628DE"/>
    <w:rsid w:val="00263D51"/>
    <w:rsid w:val="00264528"/>
    <w:rsid w:val="002652D5"/>
    <w:rsid w:val="00266E93"/>
    <w:rsid w:val="00267194"/>
    <w:rsid w:val="00267BD1"/>
    <w:rsid w:val="0027024D"/>
    <w:rsid w:val="0027179F"/>
    <w:rsid w:val="002725D7"/>
    <w:rsid w:val="002731B1"/>
    <w:rsid w:val="002732BC"/>
    <w:rsid w:val="002732E9"/>
    <w:rsid w:val="00273DB7"/>
    <w:rsid w:val="002742FD"/>
    <w:rsid w:val="00274BF2"/>
    <w:rsid w:val="00274C58"/>
    <w:rsid w:val="002760C9"/>
    <w:rsid w:val="00276F9D"/>
    <w:rsid w:val="0028118B"/>
    <w:rsid w:val="002812BA"/>
    <w:rsid w:val="00282343"/>
    <w:rsid w:val="00284F2C"/>
    <w:rsid w:val="0028703E"/>
    <w:rsid w:val="00291DED"/>
    <w:rsid w:val="00292DAA"/>
    <w:rsid w:val="002944B7"/>
    <w:rsid w:val="002947DA"/>
    <w:rsid w:val="00294A2C"/>
    <w:rsid w:val="00294E93"/>
    <w:rsid w:val="002950F6"/>
    <w:rsid w:val="0029535B"/>
    <w:rsid w:val="00295673"/>
    <w:rsid w:val="00296760"/>
    <w:rsid w:val="00297546"/>
    <w:rsid w:val="002978C3"/>
    <w:rsid w:val="00297D0A"/>
    <w:rsid w:val="002A00DA"/>
    <w:rsid w:val="002A0CF7"/>
    <w:rsid w:val="002A0FEA"/>
    <w:rsid w:val="002A1EBC"/>
    <w:rsid w:val="002A23F7"/>
    <w:rsid w:val="002A6615"/>
    <w:rsid w:val="002A6A48"/>
    <w:rsid w:val="002A704E"/>
    <w:rsid w:val="002A7DB0"/>
    <w:rsid w:val="002B21B0"/>
    <w:rsid w:val="002B2878"/>
    <w:rsid w:val="002B2B0C"/>
    <w:rsid w:val="002B366A"/>
    <w:rsid w:val="002B3D03"/>
    <w:rsid w:val="002B4799"/>
    <w:rsid w:val="002B4E4E"/>
    <w:rsid w:val="002B6A09"/>
    <w:rsid w:val="002B75FF"/>
    <w:rsid w:val="002C0111"/>
    <w:rsid w:val="002C25D9"/>
    <w:rsid w:val="002C5303"/>
    <w:rsid w:val="002C6ECB"/>
    <w:rsid w:val="002C73AF"/>
    <w:rsid w:val="002D2D69"/>
    <w:rsid w:val="002D4AE9"/>
    <w:rsid w:val="002D75BF"/>
    <w:rsid w:val="002E1C02"/>
    <w:rsid w:val="002E26D0"/>
    <w:rsid w:val="002E29CC"/>
    <w:rsid w:val="002E37C0"/>
    <w:rsid w:val="002E3AE2"/>
    <w:rsid w:val="002E4141"/>
    <w:rsid w:val="002E4D1A"/>
    <w:rsid w:val="002E5051"/>
    <w:rsid w:val="002E569B"/>
    <w:rsid w:val="002E5A5E"/>
    <w:rsid w:val="002F142F"/>
    <w:rsid w:val="002F18EC"/>
    <w:rsid w:val="002F246C"/>
    <w:rsid w:val="002F3380"/>
    <w:rsid w:val="002F4BDB"/>
    <w:rsid w:val="002F4CD5"/>
    <w:rsid w:val="002F4E20"/>
    <w:rsid w:val="002F51C4"/>
    <w:rsid w:val="002F5B6C"/>
    <w:rsid w:val="002F65A1"/>
    <w:rsid w:val="002F6B92"/>
    <w:rsid w:val="002F6F43"/>
    <w:rsid w:val="003000D3"/>
    <w:rsid w:val="00300E78"/>
    <w:rsid w:val="00301481"/>
    <w:rsid w:val="00301970"/>
    <w:rsid w:val="003024F1"/>
    <w:rsid w:val="00302DBC"/>
    <w:rsid w:val="00305723"/>
    <w:rsid w:val="003067E8"/>
    <w:rsid w:val="00307D45"/>
    <w:rsid w:val="00311A22"/>
    <w:rsid w:val="00312053"/>
    <w:rsid w:val="00316708"/>
    <w:rsid w:val="00316EA8"/>
    <w:rsid w:val="003208C2"/>
    <w:rsid w:val="00321A37"/>
    <w:rsid w:val="00322BDA"/>
    <w:rsid w:val="00323541"/>
    <w:rsid w:val="00324A79"/>
    <w:rsid w:val="00324F8D"/>
    <w:rsid w:val="00325B55"/>
    <w:rsid w:val="0032634E"/>
    <w:rsid w:val="003266CF"/>
    <w:rsid w:val="00330825"/>
    <w:rsid w:val="00331AFE"/>
    <w:rsid w:val="00331D6F"/>
    <w:rsid w:val="003337D5"/>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687D"/>
    <w:rsid w:val="00347616"/>
    <w:rsid w:val="003528E5"/>
    <w:rsid w:val="00352E58"/>
    <w:rsid w:val="00353081"/>
    <w:rsid w:val="00353B85"/>
    <w:rsid w:val="0035588A"/>
    <w:rsid w:val="0035686A"/>
    <w:rsid w:val="00357E05"/>
    <w:rsid w:val="003603B5"/>
    <w:rsid w:val="00360CA7"/>
    <w:rsid w:val="00360E21"/>
    <w:rsid w:val="00361507"/>
    <w:rsid w:val="0036173C"/>
    <w:rsid w:val="00364859"/>
    <w:rsid w:val="003649E2"/>
    <w:rsid w:val="00364DA2"/>
    <w:rsid w:val="003654DC"/>
    <w:rsid w:val="003658A1"/>
    <w:rsid w:val="00365BFF"/>
    <w:rsid w:val="003672EC"/>
    <w:rsid w:val="003706DC"/>
    <w:rsid w:val="00370D9E"/>
    <w:rsid w:val="003735B5"/>
    <w:rsid w:val="003735F2"/>
    <w:rsid w:val="00373DF0"/>
    <w:rsid w:val="00373F8D"/>
    <w:rsid w:val="00374A8B"/>
    <w:rsid w:val="00374F56"/>
    <w:rsid w:val="00377FD9"/>
    <w:rsid w:val="00380F2A"/>
    <w:rsid w:val="00382DD3"/>
    <w:rsid w:val="00384F12"/>
    <w:rsid w:val="00385DBD"/>
    <w:rsid w:val="00385F20"/>
    <w:rsid w:val="00385F8C"/>
    <w:rsid w:val="00390A79"/>
    <w:rsid w:val="00390D4C"/>
    <w:rsid w:val="00390DF1"/>
    <w:rsid w:val="003915E0"/>
    <w:rsid w:val="003917EE"/>
    <w:rsid w:val="00393837"/>
    <w:rsid w:val="00393B06"/>
    <w:rsid w:val="00395ED7"/>
    <w:rsid w:val="00395FF7"/>
    <w:rsid w:val="003965B3"/>
    <w:rsid w:val="00396948"/>
    <w:rsid w:val="00397CC9"/>
    <w:rsid w:val="003A1570"/>
    <w:rsid w:val="003A2054"/>
    <w:rsid w:val="003A24C0"/>
    <w:rsid w:val="003A292D"/>
    <w:rsid w:val="003A2F36"/>
    <w:rsid w:val="003A45E1"/>
    <w:rsid w:val="003A6003"/>
    <w:rsid w:val="003A6F79"/>
    <w:rsid w:val="003A7B81"/>
    <w:rsid w:val="003B1413"/>
    <w:rsid w:val="003B1796"/>
    <w:rsid w:val="003B17CC"/>
    <w:rsid w:val="003B245F"/>
    <w:rsid w:val="003B47B1"/>
    <w:rsid w:val="003B48FA"/>
    <w:rsid w:val="003B54D8"/>
    <w:rsid w:val="003C0CE8"/>
    <w:rsid w:val="003C1C1A"/>
    <w:rsid w:val="003C4D04"/>
    <w:rsid w:val="003C57BD"/>
    <w:rsid w:val="003D030A"/>
    <w:rsid w:val="003D1912"/>
    <w:rsid w:val="003D1CDC"/>
    <w:rsid w:val="003D2240"/>
    <w:rsid w:val="003D45FB"/>
    <w:rsid w:val="003D5F0C"/>
    <w:rsid w:val="003D600E"/>
    <w:rsid w:val="003D6E6B"/>
    <w:rsid w:val="003D7D1F"/>
    <w:rsid w:val="003E0111"/>
    <w:rsid w:val="003E0509"/>
    <w:rsid w:val="003E0717"/>
    <w:rsid w:val="003E1209"/>
    <w:rsid w:val="003E15ED"/>
    <w:rsid w:val="003E1E58"/>
    <w:rsid w:val="003E2574"/>
    <w:rsid w:val="003E45C7"/>
    <w:rsid w:val="003E58F9"/>
    <w:rsid w:val="003E63CE"/>
    <w:rsid w:val="003F2A0B"/>
    <w:rsid w:val="003F3896"/>
    <w:rsid w:val="003F476A"/>
    <w:rsid w:val="003F5B12"/>
    <w:rsid w:val="003F6922"/>
    <w:rsid w:val="003F6B61"/>
    <w:rsid w:val="003F6C01"/>
    <w:rsid w:val="003F6FE1"/>
    <w:rsid w:val="003F7D16"/>
    <w:rsid w:val="003F7E1E"/>
    <w:rsid w:val="00401196"/>
    <w:rsid w:val="00401665"/>
    <w:rsid w:val="00401B43"/>
    <w:rsid w:val="00401E2C"/>
    <w:rsid w:val="00405062"/>
    <w:rsid w:val="00406CCE"/>
    <w:rsid w:val="004075B3"/>
    <w:rsid w:val="00407BF7"/>
    <w:rsid w:val="00411746"/>
    <w:rsid w:val="00411E3C"/>
    <w:rsid w:val="004122DC"/>
    <w:rsid w:val="004135C9"/>
    <w:rsid w:val="00413769"/>
    <w:rsid w:val="00414CDF"/>
    <w:rsid w:val="00415303"/>
    <w:rsid w:val="004162D3"/>
    <w:rsid w:val="00421B5D"/>
    <w:rsid w:val="00422C30"/>
    <w:rsid w:val="00423771"/>
    <w:rsid w:val="00423799"/>
    <w:rsid w:val="00425D82"/>
    <w:rsid w:val="00426B4C"/>
    <w:rsid w:val="004307B5"/>
    <w:rsid w:val="004348A9"/>
    <w:rsid w:val="00437E82"/>
    <w:rsid w:val="00440781"/>
    <w:rsid w:val="00442A63"/>
    <w:rsid w:val="004446CE"/>
    <w:rsid w:val="00444A61"/>
    <w:rsid w:val="00445635"/>
    <w:rsid w:val="004473BE"/>
    <w:rsid w:val="00447816"/>
    <w:rsid w:val="00447D6F"/>
    <w:rsid w:val="00450170"/>
    <w:rsid w:val="00450A88"/>
    <w:rsid w:val="00452A6E"/>
    <w:rsid w:val="00453AB5"/>
    <w:rsid w:val="00455AB7"/>
    <w:rsid w:val="00456FE8"/>
    <w:rsid w:val="004572CE"/>
    <w:rsid w:val="0046074A"/>
    <w:rsid w:val="004608A8"/>
    <w:rsid w:val="00460FB5"/>
    <w:rsid w:val="00461148"/>
    <w:rsid w:val="0046189F"/>
    <w:rsid w:val="0046304A"/>
    <w:rsid w:val="0046352F"/>
    <w:rsid w:val="00463956"/>
    <w:rsid w:val="00464B1E"/>
    <w:rsid w:val="00465B04"/>
    <w:rsid w:val="00465F80"/>
    <w:rsid w:val="00466DA6"/>
    <w:rsid w:val="004672BE"/>
    <w:rsid w:val="00472EE7"/>
    <w:rsid w:val="0047429C"/>
    <w:rsid w:val="004754F3"/>
    <w:rsid w:val="00477FB5"/>
    <w:rsid w:val="00480340"/>
    <w:rsid w:val="0048042E"/>
    <w:rsid w:val="00480DFA"/>
    <w:rsid w:val="0048104E"/>
    <w:rsid w:val="00481BAF"/>
    <w:rsid w:val="00482B9E"/>
    <w:rsid w:val="00483F80"/>
    <w:rsid w:val="00484408"/>
    <w:rsid w:val="00484554"/>
    <w:rsid w:val="00486EC3"/>
    <w:rsid w:val="00486F14"/>
    <w:rsid w:val="00487C73"/>
    <w:rsid w:val="00492C37"/>
    <w:rsid w:val="0049300B"/>
    <w:rsid w:val="00493E5B"/>
    <w:rsid w:val="00494CF2"/>
    <w:rsid w:val="00495289"/>
    <w:rsid w:val="00495A1A"/>
    <w:rsid w:val="00495FED"/>
    <w:rsid w:val="00496781"/>
    <w:rsid w:val="0049678F"/>
    <w:rsid w:val="004969A2"/>
    <w:rsid w:val="004A105C"/>
    <w:rsid w:val="004A14A0"/>
    <w:rsid w:val="004A166C"/>
    <w:rsid w:val="004A31FF"/>
    <w:rsid w:val="004A5088"/>
    <w:rsid w:val="004A52F3"/>
    <w:rsid w:val="004A6876"/>
    <w:rsid w:val="004A69DA"/>
    <w:rsid w:val="004A7775"/>
    <w:rsid w:val="004B126A"/>
    <w:rsid w:val="004B140D"/>
    <w:rsid w:val="004B145C"/>
    <w:rsid w:val="004B3021"/>
    <w:rsid w:val="004C1611"/>
    <w:rsid w:val="004C1D5F"/>
    <w:rsid w:val="004C2C55"/>
    <w:rsid w:val="004C2D2A"/>
    <w:rsid w:val="004C3193"/>
    <w:rsid w:val="004C4653"/>
    <w:rsid w:val="004C6934"/>
    <w:rsid w:val="004C7028"/>
    <w:rsid w:val="004C741D"/>
    <w:rsid w:val="004C7C11"/>
    <w:rsid w:val="004D0831"/>
    <w:rsid w:val="004D1253"/>
    <w:rsid w:val="004D1442"/>
    <w:rsid w:val="004D1CE0"/>
    <w:rsid w:val="004D218D"/>
    <w:rsid w:val="004D2C99"/>
    <w:rsid w:val="004D342C"/>
    <w:rsid w:val="004D404F"/>
    <w:rsid w:val="004D4459"/>
    <w:rsid w:val="004D7BA5"/>
    <w:rsid w:val="004E0666"/>
    <w:rsid w:val="004E216F"/>
    <w:rsid w:val="004E2380"/>
    <w:rsid w:val="004E3D21"/>
    <w:rsid w:val="004E43FD"/>
    <w:rsid w:val="004E47D5"/>
    <w:rsid w:val="004E59AB"/>
    <w:rsid w:val="004E667D"/>
    <w:rsid w:val="004F0A0F"/>
    <w:rsid w:val="004F0D95"/>
    <w:rsid w:val="004F12DF"/>
    <w:rsid w:val="004F1D69"/>
    <w:rsid w:val="004F2F14"/>
    <w:rsid w:val="004F4EB7"/>
    <w:rsid w:val="004F62B8"/>
    <w:rsid w:val="004F6A41"/>
    <w:rsid w:val="004F7E48"/>
    <w:rsid w:val="0050011F"/>
    <w:rsid w:val="00501F34"/>
    <w:rsid w:val="00503C1A"/>
    <w:rsid w:val="00503CDD"/>
    <w:rsid w:val="00503E57"/>
    <w:rsid w:val="0050490E"/>
    <w:rsid w:val="0050498C"/>
    <w:rsid w:val="005061CE"/>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27BDA"/>
    <w:rsid w:val="00530F6B"/>
    <w:rsid w:val="0053276C"/>
    <w:rsid w:val="00536493"/>
    <w:rsid w:val="00537E3E"/>
    <w:rsid w:val="00541D28"/>
    <w:rsid w:val="00542BFB"/>
    <w:rsid w:val="005455DD"/>
    <w:rsid w:val="005500E5"/>
    <w:rsid w:val="00550B50"/>
    <w:rsid w:val="00552FF3"/>
    <w:rsid w:val="005546B6"/>
    <w:rsid w:val="00555607"/>
    <w:rsid w:val="00556404"/>
    <w:rsid w:val="0055670B"/>
    <w:rsid w:val="00561653"/>
    <w:rsid w:val="005620AD"/>
    <w:rsid w:val="00562F84"/>
    <w:rsid w:val="00563014"/>
    <w:rsid w:val="00565034"/>
    <w:rsid w:val="00565E20"/>
    <w:rsid w:val="0056611F"/>
    <w:rsid w:val="005662E9"/>
    <w:rsid w:val="0057048D"/>
    <w:rsid w:val="0057218D"/>
    <w:rsid w:val="0057341C"/>
    <w:rsid w:val="0057351F"/>
    <w:rsid w:val="005746DA"/>
    <w:rsid w:val="00574875"/>
    <w:rsid w:val="00574AF1"/>
    <w:rsid w:val="00579CDC"/>
    <w:rsid w:val="005842A5"/>
    <w:rsid w:val="005848B8"/>
    <w:rsid w:val="00586E35"/>
    <w:rsid w:val="005879BF"/>
    <w:rsid w:val="00591F04"/>
    <w:rsid w:val="00592943"/>
    <w:rsid w:val="00592B89"/>
    <w:rsid w:val="00593B54"/>
    <w:rsid w:val="00594208"/>
    <w:rsid w:val="00594A43"/>
    <w:rsid w:val="005A09E5"/>
    <w:rsid w:val="005A14CC"/>
    <w:rsid w:val="005A1841"/>
    <w:rsid w:val="005A2923"/>
    <w:rsid w:val="005A2C7A"/>
    <w:rsid w:val="005A4CDC"/>
    <w:rsid w:val="005A62CA"/>
    <w:rsid w:val="005A74F4"/>
    <w:rsid w:val="005A7EA8"/>
    <w:rsid w:val="005B08D5"/>
    <w:rsid w:val="005B2333"/>
    <w:rsid w:val="005B416E"/>
    <w:rsid w:val="005B41F6"/>
    <w:rsid w:val="005B4C18"/>
    <w:rsid w:val="005B5330"/>
    <w:rsid w:val="005B6486"/>
    <w:rsid w:val="005C0282"/>
    <w:rsid w:val="005C143E"/>
    <w:rsid w:val="005C41F1"/>
    <w:rsid w:val="005D0B78"/>
    <w:rsid w:val="005D1590"/>
    <w:rsid w:val="005D20EE"/>
    <w:rsid w:val="005D3DF0"/>
    <w:rsid w:val="005D4451"/>
    <w:rsid w:val="005D4C29"/>
    <w:rsid w:val="005D688F"/>
    <w:rsid w:val="005E0C21"/>
    <w:rsid w:val="005E0F1C"/>
    <w:rsid w:val="005E0FBF"/>
    <w:rsid w:val="005E126F"/>
    <w:rsid w:val="005E176F"/>
    <w:rsid w:val="005E1DBB"/>
    <w:rsid w:val="005E47B6"/>
    <w:rsid w:val="005E6A24"/>
    <w:rsid w:val="005E76D1"/>
    <w:rsid w:val="005EF2EA"/>
    <w:rsid w:val="005F28EA"/>
    <w:rsid w:val="005F295E"/>
    <w:rsid w:val="005F4C3F"/>
    <w:rsid w:val="005F60AA"/>
    <w:rsid w:val="005F63B7"/>
    <w:rsid w:val="005F6DC5"/>
    <w:rsid w:val="005F7470"/>
    <w:rsid w:val="005F7EFA"/>
    <w:rsid w:val="005FE5EE"/>
    <w:rsid w:val="00600A33"/>
    <w:rsid w:val="0060164D"/>
    <w:rsid w:val="00601E04"/>
    <w:rsid w:val="0060381E"/>
    <w:rsid w:val="00604CC5"/>
    <w:rsid w:val="0060560D"/>
    <w:rsid w:val="00605781"/>
    <w:rsid w:val="00605E02"/>
    <w:rsid w:val="006065B0"/>
    <w:rsid w:val="00610288"/>
    <w:rsid w:val="006116F3"/>
    <w:rsid w:val="00612A0D"/>
    <w:rsid w:val="00612D5A"/>
    <w:rsid w:val="00613345"/>
    <w:rsid w:val="006147A5"/>
    <w:rsid w:val="00614C90"/>
    <w:rsid w:val="00614F84"/>
    <w:rsid w:val="0061554D"/>
    <w:rsid w:val="00616291"/>
    <w:rsid w:val="00616DF4"/>
    <w:rsid w:val="006170FE"/>
    <w:rsid w:val="00620A50"/>
    <w:rsid w:val="00620AEE"/>
    <w:rsid w:val="006211F3"/>
    <w:rsid w:val="00621C87"/>
    <w:rsid w:val="00622CF6"/>
    <w:rsid w:val="0062646C"/>
    <w:rsid w:val="00627419"/>
    <w:rsid w:val="006276B7"/>
    <w:rsid w:val="006279DD"/>
    <w:rsid w:val="006304C1"/>
    <w:rsid w:val="006309EA"/>
    <w:rsid w:val="00630E34"/>
    <w:rsid w:val="00631074"/>
    <w:rsid w:val="0063112B"/>
    <w:rsid w:val="00634083"/>
    <w:rsid w:val="00634317"/>
    <w:rsid w:val="006343DB"/>
    <w:rsid w:val="00634426"/>
    <w:rsid w:val="00635622"/>
    <w:rsid w:val="00635D0B"/>
    <w:rsid w:val="00637C64"/>
    <w:rsid w:val="00641367"/>
    <w:rsid w:val="00641EED"/>
    <w:rsid w:val="00642284"/>
    <w:rsid w:val="006422BF"/>
    <w:rsid w:val="006422EC"/>
    <w:rsid w:val="00642E75"/>
    <w:rsid w:val="0064307A"/>
    <w:rsid w:val="0064611B"/>
    <w:rsid w:val="0064673A"/>
    <w:rsid w:val="00646DD3"/>
    <w:rsid w:val="00652EC1"/>
    <w:rsid w:val="006532B3"/>
    <w:rsid w:val="006532FA"/>
    <w:rsid w:val="0065577A"/>
    <w:rsid w:val="00661C68"/>
    <w:rsid w:val="0066214A"/>
    <w:rsid w:val="006630FF"/>
    <w:rsid w:val="006653EE"/>
    <w:rsid w:val="00665F7F"/>
    <w:rsid w:val="0067006D"/>
    <w:rsid w:val="0067299D"/>
    <w:rsid w:val="00672FC7"/>
    <w:rsid w:val="00673365"/>
    <w:rsid w:val="006734AE"/>
    <w:rsid w:val="006749E3"/>
    <w:rsid w:val="00674ADF"/>
    <w:rsid w:val="00676DE6"/>
    <w:rsid w:val="0068102E"/>
    <w:rsid w:val="00684A87"/>
    <w:rsid w:val="006856EE"/>
    <w:rsid w:val="00685954"/>
    <w:rsid w:val="0068598D"/>
    <w:rsid w:val="00685E04"/>
    <w:rsid w:val="00686D09"/>
    <w:rsid w:val="006951FD"/>
    <w:rsid w:val="006955E3"/>
    <w:rsid w:val="00695EB3"/>
    <w:rsid w:val="006961E0"/>
    <w:rsid w:val="00696DC9"/>
    <w:rsid w:val="00697E55"/>
    <w:rsid w:val="006A0061"/>
    <w:rsid w:val="006A01D5"/>
    <w:rsid w:val="006A06A9"/>
    <w:rsid w:val="006A14B9"/>
    <w:rsid w:val="006A330E"/>
    <w:rsid w:val="006A630F"/>
    <w:rsid w:val="006A6E45"/>
    <w:rsid w:val="006A779D"/>
    <w:rsid w:val="006A7863"/>
    <w:rsid w:val="006A7870"/>
    <w:rsid w:val="006B0A57"/>
    <w:rsid w:val="006B20B1"/>
    <w:rsid w:val="006B3ED3"/>
    <w:rsid w:val="006B5A96"/>
    <w:rsid w:val="006B694A"/>
    <w:rsid w:val="006C08AA"/>
    <w:rsid w:val="006C0C9A"/>
    <w:rsid w:val="006C0EA4"/>
    <w:rsid w:val="006C1751"/>
    <w:rsid w:val="006C1D96"/>
    <w:rsid w:val="006C41B1"/>
    <w:rsid w:val="006C572C"/>
    <w:rsid w:val="006D0234"/>
    <w:rsid w:val="006D160C"/>
    <w:rsid w:val="006D2EE4"/>
    <w:rsid w:val="006D4DB0"/>
    <w:rsid w:val="006D6871"/>
    <w:rsid w:val="006D68B6"/>
    <w:rsid w:val="006D7F21"/>
    <w:rsid w:val="006E1B5D"/>
    <w:rsid w:val="006E1FAF"/>
    <w:rsid w:val="006E483B"/>
    <w:rsid w:val="006E6530"/>
    <w:rsid w:val="006E6D78"/>
    <w:rsid w:val="006E6DD7"/>
    <w:rsid w:val="006F05E0"/>
    <w:rsid w:val="006F08C5"/>
    <w:rsid w:val="006F2107"/>
    <w:rsid w:val="006F3E70"/>
    <w:rsid w:val="006F43D6"/>
    <w:rsid w:val="006F4BBE"/>
    <w:rsid w:val="006F4FD5"/>
    <w:rsid w:val="006F69F6"/>
    <w:rsid w:val="006F7322"/>
    <w:rsid w:val="007009B8"/>
    <w:rsid w:val="00701B2D"/>
    <w:rsid w:val="007028DA"/>
    <w:rsid w:val="007037E3"/>
    <w:rsid w:val="00704D61"/>
    <w:rsid w:val="00707E68"/>
    <w:rsid w:val="00711AC5"/>
    <w:rsid w:val="00711C08"/>
    <w:rsid w:val="00712774"/>
    <w:rsid w:val="007134E2"/>
    <w:rsid w:val="007141D0"/>
    <w:rsid w:val="0071462A"/>
    <w:rsid w:val="0071565A"/>
    <w:rsid w:val="007172F3"/>
    <w:rsid w:val="0072151F"/>
    <w:rsid w:val="00721623"/>
    <w:rsid w:val="007222B5"/>
    <w:rsid w:val="007227E5"/>
    <w:rsid w:val="00726AB4"/>
    <w:rsid w:val="00727A22"/>
    <w:rsid w:val="00730048"/>
    <w:rsid w:val="00730320"/>
    <w:rsid w:val="00731AE6"/>
    <w:rsid w:val="0073215B"/>
    <w:rsid w:val="00735253"/>
    <w:rsid w:val="007357EC"/>
    <w:rsid w:val="0074263E"/>
    <w:rsid w:val="007454B2"/>
    <w:rsid w:val="00745B0C"/>
    <w:rsid w:val="00746AC8"/>
    <w:rsid w:val="00746DE2"/>
    <w:rsid w:val="00747DE6"/>
    <w:rsid w:val="0075066D"/>
    <w:rsid w:val="00750BF4"/>
    <w:rsid w:val="00750D78"/>
    <w:rsid w:val="00751786"/>
    <w:rsid w:val="0075345B"/>
    <w:rsid w:val="00754069"/>
    <w:rsid w:val="00757070"/>
    <w:rsid w:val="00757BE7"/>
    <w:rsid w:val="00757FEF"/>
    <w:rsid w:val="00760D71"/>
    <w:rsid w:val="007610FB"/>
    <w:rsid w:val="00761622"/>
    <w:rsid w:val="00761D99"/>
    <w:rsid w:val="0076235D"/>
    <w:rsid w:val="0076244E"/>
    <w:rsid w:val="00762847"/>
    <w:rsid w:val="00764191"/>
    <w:rsid w:val="00765920"/>
    <w:rsid w:val="00765D0D"/>
    <w:rsid w:val="00765F3E"/>
    <w:rsid w:val="00766093"/>
    <w:rsid w:val="00766537"/>
    <w:rsid w:val="007735E3"/>
    <w:rsid w:val="0077573D"/>
    <w:rsid w:val="007760AD"/>
    <w:rsid w:val="007761DA"/>
    <w:rsid w:val="007761F5"/>
    <w:rsid w:val="00777A07"/>
    <w:rsid w:val="00777FE0"/>
    <w:rsid w:val="00780539"/>
    <w:rsid w:val="007806E4"/>
    <w:rsid w:val="00783E35"/>
    <w:rsid w:val="00783FEC"/>
    <w:rsid w:val="00784788"/>
    <w:rsid w:val="00786594"/>
    <w:rsid w:val="00787AAC"/>
    <w:rsid w:val="00790546"/>
    <w:rsid w:val="00791D2C"/>
    <w:rsid w:val="007933A3"/>
    <w:rsid w:val="00795FD4"/>
    <w:rsid w:val="007A0376"/>
    <w:rsid w:val="007A1F5B"/>
    <w:rsid w:val="007A242D"/>
    <w:rsid w:val="007A4CAF"/>
    <w:rsid w:val="007A5400"/>
    <w:rsid w:val="007A56BC"/>
    <w:rsid w:val="007A6FB0"/>
    <w:rsid w:val="007A7DE2"/>
    <w:rsid w:val="007B032B"/>
    <w:rsid w:val="007B0918"/>
    <w:rsid w:val="007B1904"/>
    <w:rsid w:val="007B2A94"/>
    <w:rsid w:val="007B385D"/>
    <w:rsid w:val="007B3BE0"/>
    <w:rsid w:val="007B3D2B"/>
    <w:rsid w:val="007B5C48"/>
    <w:rsid w:val="007B6947"/>
    <w:rsid w:val="007B7426"/>
    <w:rsid w:val="007C0038"/>
    <w:rsid w:val="007C10D4"/>
    <w:rsid w:val="007C11F0"/>
    <w:rsid w:val="007C2863"/>
    <w:rsid w:val="007C42B8"/>
    <w:rsid w:val="007C442D"/>
    <w:rsid w:val="007C4DAF"/>
    <w:rsid w:val="007C504F"/>
    <w:rsid w:val="007C6D30"/>
    <w:rsid w:val="007C71B4"/>
    <w:rsid w:val="007C7C46"/>
    <w:rsid w:val="007D13F7"/>
    <w:rsid w:val="007D3021"/>
    <w:rsid w:val="007D381C"/>
    <w:rsid w:val="007D4C98"/>
    <w:rsid w:val="007D6BDC"/>
    <w:rsid w:val="007D6E46"/>
    <w:rsid w:val="007D7480"/>
    <w:rsid w:val="007E1756"/>
    <w:rsid w:val="007E28C1"/>
    <w:rsid w:val="007E2DC7"/>
    <w:rsid w:val="007E30AA"/>
    <w:rsid w:val="007E3176"/>
    <w:rsid w:val="007E372E"/>
    <w:rsid w:val="007E37C6"/>
    <w:rsid w:val="007E384A"/>
    <w:rsid w:val="007E6CB7"/>
    <w:rsid w:val="007E6CF8"/>
    <w:rsid w:val="007F085F"/>
    <w:rsid w:val="007F0BA2"/>
    <w:rsid w:val="007F19B7"/>
    <w:rsid w:val="007F217F"/>
    <w:rsid w:val="007F26C9"/>
    <w:rsid w:val="007F3051"/>
    <w:rsid w:val="007F5F86"/>
    <w:rsid w:val="00804F91"/>
    <w:rsid w:val="00805A84"/>
    <w:rsid w:val="00805BA0"/>
    <w:rsid w:val="008069D3"/>
    <w:rsid w:val="008075E0"/>
    <w:rsid w:val="00810C85"/>
    <w:rsid w:val="0081154B"/>
    <w:rsid w:val="00812906"/>
    <w:rsid w:val="00813023"/>
    <w:rsid w:val="00816586"/>
    <w:rsid w:val="0082049B"/>
    <w:rsid w:val="00820583"/>
    <w:rsid w:val="00820F8B"/>
    <w:rsid w:val="00821D74"/>
    <w:rsid w:val="008221B9"/>
    <w:rsid w:val="008231C2"/>
    <w:rsid w:val="008231D5"/>
    <w:rsid w:val="0082490A"/>
    <w:rsid w:val="00825DB3"/>
    <w:rsid w:val="00827850"/>
    <w:rsid w:val="00827939"/>
    <w:rsid w:val="008313E4"/>
    <w:rsid w:val="0083151E"/>
    <w:rsid w:val="00831B46"/>
    <w:rsid w:val="00831F1C"/>
    <w:rsid w:val="00832ACD"/>
    <w:rsid w:val="008339D7"/>
    <w:rsid w:val="008350DA"/>
    <w:rsid w:val="00836833"/>
    <w:rsid w:val="008376A3"/>
    <w:rsid w:val="0084051E"/>
    <w:rsid w:val="00841350"/>
    <w:rsid w:val="0084162D"/>
    <w:rsid w:val="008422FC"/>
    <w:rsid w:val="0084251F"/>
    <w:rsid w:val="00843721"/>
    <w:rsid w:val="008441D0"/>
    <w:rsid w:val="00844B31"/>
    <w:rsid w:val="00845456"/>
    <w:rsid w:val="00846590"/>
    <w:rsid w:val="00850866"/>
    <w:rsid w:val="0085134C"/>
    <w:rsid w:val="00853CC6"/>
    <w:rsid w:val="0085403A"/>
    <w:rsid w:val="008546A6"/>
    <w:rsid w:val="00855C0B"/>
    <w:rsid w:val="008562CA"/>
    <w:rsid w:val="008563C8"/>
    <w:rsid w:val="008624A4"/>
    <w:rsid w:val="00864551"/>
    <w:rsid w:val="0086561D"/>
    <w:rsid w:val="008667AE"/>
    <w:rsid w:val="00867427"/>
    <w:rsid w:val="00867EC0"/>
    <w:rsid w:val="0087056D"/>
    <w:rsid w:val="00870818"/>
    <w:rsid w:val="00870E19"/>
    <w:rsid w:val="00870ECD"/>
    <w:rsid w:val="00871494"/>
    <w:rsid w:val="008719A3"/>
    <w:rsid w:val="00872D8B"/>
    <w:rsid w:val="00872E5F"/>
    <w:rsid w:val="00873DEF"/>
    <w:rsid w:val="00874ECA"/>
    <w:rsid w:val="00874FAC"/>
    <w:rsid w:val="00875936"/>
    <w:rsid w:val="00875F74"/>
    <w:rsid w:val="00876125"/>
    <w:rsid w:val="0087674D"/>
    <w:rsid w:val="0087698F"/>
    <w:rsid w:val="00880808"/>
    <w:rsid w:val="008829A8"/>
    <w:rsid w:val="0088390C"/>
    <w:rsid w:val="00883FF6"/>
    <w:rsid w:val="0088401C"/>
    <w:rsid w:val="0088562D"/>
    <w:rsid w:val="00885791"/>
    <w:rsid w:val="008866B4"/>
    <w:rsid w:val="00886B80"/>
    <w:rsid w:val="008879E7"/>
    <w:rsid w:val="00890AAC"/>
    <w:rsid w:val="00890E2D"/>
    <w:rsid w:val="00891768"/>
    <w:rsid w:val="0089360D"/>
    <w:rsid w:val="00894A8E"/>
    <w:rsid w:val="00895436"/>
    <w:rsid w:val="00896BB7"/>
    <w:rsid w:val="00897B88"/>
    <w:rsid w:val="00897CD3"/>
    <w:rsid w:val="008A2482"/>
    <w:rsid w:val="008A37D9"/>
    <w:rsid w:val="008A5349"/>
    <w:rsid w:val="008A7786"/>
    <w:rsid w:val="008B0270"/>
    <w:rsid w:val="008B02BF"/>
    <w:rsid w:val="008B0392"/>
    <w:rsid w:val="008B430B"/>
    <w:rsid w:val="008B4F61"/>
    <w:rsid w:val="008B6A5D"/>
    <w:rsid w:val="008B6B0D"/>
    <w:rsid w:val="008B720C"/>
    <w:rsid w:val="008B7E5C"/>
    <w:rsid w:val="008C0DCA"/>
    <w:rsid w:val="008C206B"/>
    <w:rsid w:val="008C227A"/>
    <w:rsid w:val="008C3348"/>
    <w:rsid w:val="008C517A"/>
    <w:rsid w:val="008C587E"/>
    <w:rsid w:val="008C5EFE"/>
    <w:rsid w:val="008D1158"/>
    <w:rsid w:val="008D1964"/>
    <w:rsid w:val="008D4B4E"/>
    <w:rsid w:val="008D5811"/>
    <w:rsid w:val="008E1D8A"/>
    <w:rsid w:val="008E29FC"/>
    <w:rsid w:val="008E505B"/>
    <w:rsid w:val="008E533D"/>
    <w:rsid w:val="008E6030"/>
    <w:rsid w:val="008F03B7"/>
    <w:rsid w:val="008F08EC"/>
    <w:rsid w:val="008F18B1"/>
    <w:rsid w:val="008F299A"/>
    <w:rsid w:val="008F3A61"/>
    <w:rsid w:val="008F56BB"/>
    <w:rsid w:val="0090020B"/>
    <w:rsid w:val="00900B61"/>
    <w:rsid w:val="00901E16"/>
    <w:rsid w:val="009028C6"/>
    <w:rsid w:val="00902AE6"/>
    <w:rsid w:val="00903833"/>
    <w:rsid w:val="009041EA"/>
    <w:rsid w:val="00904703"/>
    <w:rsid w:val="00904CCE"/>
    <w:rsid w:val="00906410"/>
    <w:rsid w:val="00906479"/>
    <w:rsid w:val="00906570"/>
    <w:rsid w:val="0090657D"/>
    <w:rsid w:val="009066C1"/>
    <w:rsid w:val="00906C77"/>
    <w:rsid w:val="0091078A"/>
    <w:rsid w:val="00910908"/>
    <w:rsid w:val="0091314F"/>
    <w:rsid w:val="0091339A"/>
    <w:rsid w:val="0091548F"/>
    <w:rsid w:val="009156D7"/>
    <w:rsid w:val="00916057"/>
    <w:rsid w:val="009170A5"/>
    <w:rsid w:val="009204C9"/>
    <w:rsid w:val="00920B5C"/>
    <w:rsid w:val="00920DEE"/>
    <w:rsid w:val="00924342"/>
    <w:rsid w:val="00925843"/>
    <w:rsid w:val="009275FB"/>
    <w:rsid w:val="00930226"/>
    <w:rsid w:val="00932861"/>
    <w:rsid w:val="00932D5D"/>
    <w:rsid w:val="0093399A"/>
    <w:rsid w:val="00933CEC"/>
    <w:rsid w:val="009371DB"/>
    <w:rsid w:val="00940D34"/>
    <w:rsid w:val="00941483"/>
    <w:rsid w:val="00942DAD"/>
    <w:rsid w:val="00943C7D"/>
    <w:rsid w:val="009456C5"/>
    <w:rsid w:val="009456D7"/>
    <w:rsid w:val="0094791D"/>
    <w:rsid w:val="00952B86"/>
    <w:rsid w:val="00953C2C"/>
    <w:rsid w:val="00955AEC"/>
    <w:rsid w:val="00956186"/>
    <w:rsid w:val="009570E0"/>
    <w:rsid w:val="009574E1"/>
    <w:rsid w:val="009576DA"/>
    <w:rsid w:val="00960D05"/>
    <w:rsid w:val="00961DC8"/>
    <w:rsid w:val="00962C65"/>
    <w:rsid w:val="00963D5B"/>
    <w:rsid w:val="0096444F"/>
    <w:rsid w:val="00967C53"/>
    <w:rsid w:val="00971AE4"/>
    <w:rsid w:val="00971C38"/>
    <w:rsid w:val="0097203D"/>
    <w:rsid w:val="009746E9"/>
    <w:rsid w:val="00976FEE"/>
    <w:rsid w:val="0097706C"/>
    <w:rsid w:val="009772EB"/>
    <w:rsid w:val="0097756B"/>
    <w:rsid w:val="00977EE0"/>
    <w:rsid w:val="009814EB"/>
    <w:rsid w:val="009820AF"/>
    <w:rsid w:val="00982109"/>
    <w:rsid w:val="009825FB"/>
    <w:rsid w:val="00982BBB"/>
    <w:rsid w:val="00982D87"/>
    <w:rsid w:val="00983236"/>
    <w:rsid w:val="009832A6"/>
    <w:rsid w:val="00983B1C"/>
    <w:rsid w:val="00983B93"/>
    <w:rsid w:val="009850C3"/>
    <w:rsid w:val="00985424"/>
    <w:rsid w:val="009855DC"/>
    <w:rsid w:val="00986D2D"/>
    <w:rsid w:val="00991079"/>
    <w:rsid w:val="00991618"/>
    <w:rsid w:val="0099382B"/>
    <w:rsid w:val="009947E5"/>
    <w:rsid w:val="009959FF"/>
    <w:rsid w:val="00996141"/>
    <w:rsid w:val="00996851"/>
    <w:rsid w:val="00997621"/>
    <w:rsid w:val="0099FBC5"/>
    <w:rsid w:val="009A0442"/>
    <w:rsid w:val="009A2DEC"/>
    <w:rsid w:val="009A2E2C"/>
    <w:rsid w:val="009A4362"/>
    <w:rsid w:val="009A494B"/>
    <w:rsid w:val="009A4A71"/>
    <w:rsid w:val="009A6A63"/>
    <w:rsid w:val="009A6D52"/>
    <w:rsid w:val="009B054E"/>
    <w:rsid w:val="009B0A12"/>
    <w:rsid w:val="009B19A2"/>
    <w:rsid w:val="009B20F8"/>
    <w:rsid w:val="009B2D0A"/>
    <w:rsid w:val="009B3425"/>
    <w:rsid w:val="009B3649"/>
    <w:rsid w:val="009B7174"/>
    <w:rsid w:val="009B9BB5"/>
    <w:rsid w:val="009C4DE6"/>
    <w:rsid w:val="009C4FF5"/>
    <w:rsid w:val="009C5248"/>
    <w:rsid w:val="009C70CB"/>
    <w:rsid w:val="009C7312"/>
    <w:rsid w:val="009D3F69"/>
    <w:rsid w:val="009D5871"/>
    <w:rsid w:val="009D5A70"/>
    <w:rsid w:val="009D5EF2"/>
    <w:rsid w:val="009D68D2"/>
    <w:rsid w:val="009D6D77"/>
    <w:rsid w:val="009D7498"/>
    <w:rsid w:val="009E11B1"/>
    <w:rsid w:val="009E1712"/>
    <w:rsid w:val="009E196A"/>
    <w:rsid w:val="009E21D1"/>
    <w:rsid w:val="009E28AD"/>
    <w:rsid w:val="009E2C81"/>
    <w:rsid w:val="009E3749"/>
    <w:rsid w:val="009E5C57"/>
    <w:rsid w:val="009E6913"/>
    <w:rsid w:val="009E707C"/>
    <w:rsid w:val="009F12C4"/>
    <w:rsid w:val="009F1537"/>
    <w:rsid w:val="009F1C60"/>
    <w:rsid w:val="009F3242"/>
    <w:rsid w:val="009F36E4"/>
    <w:rsid w:val="009F40C6"/>
    <w:rsid w:val="009F4777"/>
    <w:rsid w:val="009F5EEE"/>
    <w:rsid w:val="009F67BA"/>
    <w:rsid w:val="009F6987"/>
    <w:rsid w:val="009F79B7"/>
    <w:rsid w:val="00A01F0B"/>
    <w:rsid w:val="00A02EDA"/>
    <w:rsid w:val="00A053B1"/>
    <w:rsid w:val="00A0744B"/>
    <w:rsid w:val="00A10131"/>
    <w:rsid w:val="00A103A6"/>
    <w:rsid w:val="00A11C1F"/>
    <w:rsid w:val="00A148EA"/>
    <w:rsid w:val="00A1501D"/>
    <w:rsid w:val="00A15235"/>
    <w:rsid w:val="00A154D7"/>
    <w:rsid w:val="00A15682"/>
    <w:rsid w:val="00A15AB7"/>
    <w:rsid w:val="00A15C36"/>
    <w:rsid w:val="00A15EC2"/>
    <w:rsid w:val="00A1D88E"/>
    <w:rsid w:val="00A225ED"/>
    <w:rsid w:val="00A233B5"/>
    <w:rsid w:val="00A23E1F"/>
    <w:rsid w:val="00A23F22"/>
    <w:rsid w:val="00A2434D"/>
    <w:rsid w:val="00A254D9"/>
    <w:rsid w:val="00A305A3"/>
    <w:rsid w:val="00A305F8"/>
    <w:rsid w:val="00A3066B"/>
    <w:rsid w:val="00A3208A"/>
    <w:rsid w:val="00A3482D"/>
    <w:rsid w:val="00A35E2C"/>
    <w:rsid w:val="00A36723"/>
    <w:rsid w:val="00A401D9"/>
    <w:rsid w:val="00A401E3"/>
    <w:rsid w:val="00A40616"/>
    <w:rsid w:val="00A40804"/>
    <w:rsid w:val="00A42384"/>
    <w:rsid w:val="00A43350"/>
    <w:rsid w:val="00A4412C"/>
    <w:rsid w:val="00A44B67"/>
    <w:rsid w:val="00A46265"/>
    <w:rsid w:val="00A50CB0"/>
    <w:rsid w:val="00A51ED0"/>
    <w:rsid w:val="00A52248"/>
    <w:rsid w:val="00A52890"/>
    <w:rsid w:val="00A52DCE"/>
    <w:rsid w:val="00A53CCC"/>
    <w:rsid w:val="00A54D0A"/>
    <w:rsid w:val="00A54ED8"/>
    <w:rsid w:val="00A55D9F"/>
    <w:rsid w:val="00A60B9F"/>
    <w:rsid w:val="00A61059"/>
    <w:rsid w:val="00A61169"/>
    <w:rsid w:val="00A6221B"/>
    <w:rsid w:val="00A66E34"/>
    <w:rsid w:val="00A66F0B"/>
    <w:rsid w:val="00A70D2C"/>
    <w:rsid w:val="00A725F4"/>
    <w:rsid w:val="00A729B9"/>
    <w:rsid w:val="00A73D03"/>
    <w:rsid w:val="00A73D1C"/>
    <w:rsid w:val="00A73FCF"/>
    <w:rsid w:val="00A75D8D"/>
    <w:rsid w:val="00A76309"/>
    <w:rsid w:val="00A763C9"/>
    <w:rsid w:val="00A77147"/>
    <w:rsid w:val="00A77D8F"/>
    <w:rsid w:val="00A82444"/>
    <w:rsid w:val="00A82D6F"/>
    <w:rsid w:val="00A847D3"/>
    <w:rsid w:val="00A84FA4"/>
    <w:rsid w:val="00A84FFB"/>
    <w:rsid w:val="00A85E4F"/>
    <w:rsid w:val="00A92873"/>
    <w:rsid w:val="00A9322E"/>
    <w:rsid w:val="00A93438"/>
    <w:rsid w:val="00A9385A"/>
    <w:rsid w:val="00A96074"/>
    <w:rsid w:val="00A96D46"/>
    <w:rsid w:val="00AA087F"/>
    <w:rsid w:val="00AA1F80"/>
    <w:rsid w:val="00AA2721"/>
    <w:rsid w:val="00AA470A"/>
    <w:rsid w:val="00AA69D0"/>
    <w:rsid w:val="00AA6C9A"/>
    <w:rsid w:val="00AA6E60"/>
    <w:rsid w:val="00AA771E"/>
    <w:rsid w:val="00AB1594"/>
    <w:rsid w:val="00AB1A4C"/>
    <w:rsid w:val="00AB3840"/>
    <w:rsid w:val="00AB3AA7"/>
    <w:rsid w:val="00AB3AB7"/>
    <w:rsid w:val="00AB3BAA"/>
    <w:rsid w:val="00AB3F4C"/>
    <w:rsid w:val="00AB4799"/>
    <w:rsid w:val="00AB48E2"/>
    <w:rsid w:val="00AB4975"/>
    <w:rsid w:val="00AB49E9"/>
    <w:rsid w:val="00AB59B6"/>
    <w:rsid w:val="00AB67A4"/>
    <w:rsid w:val="00AB7C75"/>
    <w:rsid w:val="00AC135A"/>
    <w:rsid w:val="00AC271A"/>
    <w:rsid w:val="00AC32F0"/>
    <w:rsid w:val="00AC45D6"/>
    <w:rsid w:val="00AC4FA6"/>
    <w:rsid w:val="00AC4FCA"/>
    <w:rsid w:val="00AC76FD"/>
    <w:rsid w:val="00AD096F"/>
    <w:rsid w:val="00AD19D9"/>
    <w:rsid w:val="00AD2CF6"/>
    <w:rsid w:val="00AD2EF8"/>
    <w:rsid w:val="00AD3C97"/>
    <w:rsid w:val="00AD69E2"/>
    <w:rsid w:val="00AE0C68"/>
    <w:rsid w:val="00AE1B87"/>
    <w:rsid w:val="00AE4B80"/>
    <w:rsid w:val="00AE5750"/>
    <w:rsid w:val="00AE7DCB"/>
    <w:rsid w:val="00AF1100"/>
    <w:rsid w:val="00AF30FA"/>
    <w:rsid w:val="00AF378A"/>
    <w:rsid w:val="00AF6880"/>
    <w:rsid w:val="00AF7016"/>
    <w:rsid w:val="00AF7C5C"/>
    <w:rsid w:val="00B01C63"/>
    <w:rsid w:val="00B0258B"/>
    <w:rsid w:val="00B02E15"/>
    <w:rsid w:val="00B0474D"/>
    <w:rsid w:val="00B05706"/>
    <w:rsid w:val="00B05A9E"/>
    <w:rsid w:val="00B068F9"/>
    <w:rsid w:val="00B07F14"/>
    <w:rsid w:val="00B1024B"/>
    <w:rsid w:val="00B10424"/>
    <w:rsid w:val="00B10D65"/>
    <w:rsid w:val="00B1143F"/>
    <w:rsid w:val="00B11D42"/>
    <w:rsid w:val="00B12C0C"/>
    <w:rsid w:val="00B201B9"/>
    <w:rsid w:val="00B236FB"/>
    <w:rsid w:val="00B23B0F"/>
    <w:rsid w:val="00B23B88"/>
    <w:rsid w:val="00B2409D"/>
    <w:rsid w:val="00B256BD"/>
    <w:rsid w:val="00B25916"/>
    <w:rsid w:val="00B26BE6"/>
    <w:rsid w:val="00B324B3"/>
    <w:rsid w:val="00B33235"/>
    <w:rsid w:val="00B33D73"/>
    <w:rsid w:val="00B33DFD"/>
    <w:rsid w:val="00B34DF9"/>
    <w:rsid w:val="00B34F3E"/>
    <w:rsid w:val="00B3664E"/>
    <w:rsid w:val="00B36EB3"/>
    <w:rsid w:val="00B406CC"/>
    <w:rsid w:val="00B40EE1"/>
    <w:rsid w:val="00B42FB7"/>
    <w:rsid w:val="00B42FDB"/>
    <w:rsid w:val="00B43C83"/>
    <w:rsid w:val="00B43D0E"/>
    <w:rsid w:val="00B43E5B"/>
    <w:rsid w:val="00B45706"/>
    <w:rsid w:val="00B45E96"/>
    <w:rsid w:val="00B51C98"/>
    <w:rsid w:val="00B5485B"/>
    <w:rsid w:val="00B55120"/>
    <w:rsid w:val="00B560CF"/>
    <w:rsid w:val="00B611BC"/>
    <w:rsid w:val="00B61528"/>
    <w:rsid w:val="00B62CF1"/>
    <w:rsid w:val="00B6301C"/>
    <w:rsid w:val="00B6348E"/>
    <w:rsid w:val="00B638A5"/>
    <w:rsid w:val="00B638F0"/>
    <w:rsid w:val="00B650DE"/>
    <w:rsid w:val="00B65876"/>
    <w:rsid w:val="00B66610"/>
    <w:rsid w:val="00B67D1A"/>
    <w:rsid w:val="00B703CD"/>
    <w:rsid w:val="00B70BF7"/>
    <w:rsid w:val="00B71814"/>
    <w:rsid w:val="00B72C2C"/>
    <w:rsid w:val="00B7419A"/>
    <w:rsid w:val="00B7447A"/>
    <w:rsid w:val="00B77366"/>
    <w:rsid w:val="00B824A5"/>
    <w:rsid w:val="00B82AD4"/>
    <w:rsid w:val="00B842F8"/>
    <w:rsid w:val="00B848B6"/>
    <w:rsid w:val="00B858B9"/>
    <w:rsid w:val="00B85C4F"/>
    <w:rsid w:val="00B8627C"/>
    <w:rsid w:val="00B86F35"/>
    <w:rsid w:val="00B8714F"/>
    <w:rsid w:val="00B90919"/>
    <w:rsid w:val="00B9153F"/>
    <w:rsid w:val="00B92A36"/>
    <w:rsid w:val="00B93863"/>
    <w:rsid w:val="00B9451C"/>
    <w:rsid w:val="00B94D67"/>
    <w:rsid w:val="00B9557D"/>
    <w:rsid w:val="00B95606"/>
    <w:rsid w:val="00B96766"/>
    <w:rsid w:val="00B97781"/>
    <w:rsid w:val="00BA1085"/>
    <w:rsid w:val="00BA1A7D"/>
    <w:rsid w:val="00BA3058"/>
    <w:rsid w:val="00BA372B"/>
    <w:rsid w:val="00BA3E6F"/>
    <w:rsid w:val="00BA4F36"/>
    <w:rsid w:val="00BA56CA"/>
    <w:rsid w:val="00BA6058"/>
    <w:rsid w:val="00BA73C5"/>
    <w:rsid w:val="00BA7D30"/>
    <w:rsid w:val="00BB000B"/>
    <w:rsid w:val="00BB058A"/>
    <w:rsid w:val="00BB0FFD"/>
    <w:rsid w:val="00BB125F"/>
    <w:rsid w:val="00BB1734"/>
    <w:rsid w:val="00BB2080"/>
    <w:rsid w:val="00BB2BEF"/>
    <w:rsid w:val="00BB2E1F"/>
    <w:rsid w:val="00BB394A"/>
    <w:rsid w:val="00BB4636"/>
    <w:rsid w:val="00BB5237"/>
    <w:rsid w:val="00BB5584"/>
    <w:rsid w:val="00BB5B15"/>
    <w:rsid w:val="00BB7F57"/>
    <w:rsid w:val="00BC208B"/>
    <w:rsid w:val="00BC359E"/>
    <w:rsid w:val="00BC4DB5"/>
    <w:rsid w:val="00BC5F2B"/>
    <w:rsid w:val="00BD1DB6"/>
    <w:rsid w:val="00BD2342"/>
    <w:rsid w:val="00BD3696"/>
    <w:rsid w:val="00BD4473"/>
    <w:rsid w:val="00BD4CFE"/>
    <w:rsid w:val="00BD56FD"/>
    <w:rsid w:val="00BD584D"/>
    <w:rsid w:val="00BD5F40"/>
    <w:rsid w:val="00BD7F9C"/>
    <w:rsid w:val="00BE165F"/>
    <w:rsid w:val="00BE1829"/>
    <w:rsid w:val="00BE1988"/>
    <w:rsid w:val="00BE3194"/>
    <w:rsid w:val="00BE3ACD"/>
    <w:rsid w:val="00BE413D"/>
    <w:rsid w:val="00BE52AF"/>
    <w:rsid w:val="00BE5878"/>
    <w:rsid w:val="00BE6B87"/>
    <w:rsid w:val="00BE72E8"/>
    <w:rsid w:val="00BE7369"/>
    <w:rsid w:val="00BF0064"/>
    <w:rsid w:val="00BF057E"/>
    <w:rsid w:val="00BF15EA"/>
    <w:rsid w:val="00BF1730"/>
    <w:rsid w:val="00BF1B16"/>
    <w:rsid w:val="00BF1CCF"/>
    <w:rsid w:val="00BF2C3B"/>
    <w:rsid w:val="00BF3B58"/>
    <w:rsid w:val="00BF554D"/>
    <w:rsid w:val="00BF6927"/>
    <w:rsid w:val="00C0095F"/>
    <w:rsid w:val="00C0180F"/>
    <w:rsid w:val="00C02128"/>
    <w:rsid w:val="00C029E2"/>
    <w:rsid w:val="00C04396"/>
    <w:rsid w:val="00C04A3D"/>
    <w:rsid w:val="00C06D8E"/>
    <w:rsid w:val="00C11B04"/>
    <w:rsid w:val="00C11DA0"/>
    <w:rsid w:val="00C11EB0"/>
    <w:rsid w:val="00C125C4"/>
    <w:rsid w:val="00C133A3"/>
    <w:rsid w:val="00C13898"/>
    <w:rsid w:val="00C15CDD"/>
    <w:rsid w:val="00C16E64"/>
    <w:rsid w:val="00C20669"/>
    <w:rsid w:val="00C20754"/>
    <w:rsid w:val="00C2299D"/>
    <w:rsid w:val="00C237C9"/>
    <w:rsid w:val="00C25452"/>
    <w:rsid w:val="00C27DFE"/>
    <w:rsid w:val="00C27E57"/>
    <w:rsid w:val="00C300B6"/>
    <w:rsid w:val="00C30F1A"/>
    <w:rsid w:val="00C33249"/>
    <w:rsid w:val="00C33B7A"/>
    <w:rsid w:val="00C342C6"/>
    <w:rsid w:val="00C34B5A"/>
    <w:rsid w:val="00C357C4"/>
    <w:rsid w:val="00C36135"/>
    <w:rsid w:val="00C36C41"/>
    <w:rsid w:val="00C3744E"/>
    <w:rsid w:val="00C40988"/>
    <w:rsid w:val="00C40B5D"/>
    <w:rsid w:val="00C4203B"/>
    <w:rsid w:val="00C421D4"/>
    <w:rsid w:val="00C43BDA"/>
    <w:rsid w:val="00C4431C"/>
    <w:rsid w:val="00C45982"/>
    <w:rsid w:val="00C45D60"/>
    <w:rsid w:val="00C4706F"/>
    <w:rsid w:val="00C505D4"/>
    <w:rsid w:val="00C51135"/>
    <w:rsid w:val="00C51141"/>
    <w:rsid w:val="00C53B38"/>
    <w:rsid w:val="00C5477C"/>
    <w:rsid w:val="00C54B6C"/>
    <w:rsid w:val="00C55EBD"/>
    <w:rsid w:val="00C60D6A"/>
    <w:rsid w:val="00C6141F"/>
    <w:rsid w:val="00C619AD"/>
    <w:rsid w:val="00C61FC6"/>
    <w:rsid w:val="00C62034"/>
    <w:rsid w:val="00C64996"/>
    <w:rsid w:val="00C65912"/>
    <w:rsid w:val="00C65CF5"/>
    <w:rsid w:val="00C66339"/>
    <w:rsid w:val="00C66671"/>
    <w:rsid w:val="00C66847"/>
    <w:rsid w:val="00C6725B"/>
    <w:rsid w:val="00C7052F"/>
    <w:rsid w:val="00C7318B"/>
    <w:rsid w:val="00C753CE"/>
    <w:rsid w:val="00C811EC"/>
    <w:rsid w:val="00C82F80"/>
    <w:rsid w:val="00C8309B"/>
    <w:rsid w:val="00C84579"/>
    <w:rsid w:val="00C848A2"/>
    <w:rsid w:val="00C85286"/>
    <w:rsid w:val="00C85A78"/>
    <w:rsid w:val="00C85BED"/>
    <w:rsid w:val="00C87240"/>
    <w:rsid w:val="00C904F5"/>
    <w:rsid w:val="00C92D40"/>
    <w:rsid w:val="00C9309A"/>
    <w:rsid w:val="00C94C8D"/>
    <w:rsid w:val="00C94EB1"/>
    <w:rsid w:val="00C950A9"/>
    <w:rsid w:val="00C9532F"/>
    <w:rsid w:val="00C9757A"/>
    <w:rsid w:val="00CA0E85"/>
    <w:rsid w:val="00CA0FB7"/>
    <w:rsid w:val="00CA60D7"/>
    <w:rsid w:val="00CA78FD"/>
    <w:rsid w:val="00CB1B05"/>
    <w:rsid w:val="00CB1F9B"/>
    <w:rsid w:val="00CB3C82"/>
    <w:rsid w:val="00CB4905"/>
    <w:rsid w:val="00CB51BB"/>
    <w:rsid w:val="00CB72BD"/>
    <w:rsid w:val="00CC6A27"/>
    <w:rsid w:val="00CC7732"/>
    <w:rsid w:val="00CC7AE3"/>
    <w:rsid w:val="00CD0AB5"/>
    <w:rsid w:val="00CD0F8C"/>
    <w:rsid w:val="00CD1318"/>
    <w:rsid w:val="00CD1B50"/>
    <w:rsid w:val="00CD2E3B"/>
    <w:rsid w:val="00CD745E"/>
    <w:rsid w:val="00CE17CF"/>
    <w:rsid w:val="00CE2397"/>
    <w:rsid w:val="00CE3340"/>
    <w:rsid w:val="00CE477E"/>
    <w:rsid w:val="00CE5BB1"/>
    <w:rsid w:val="00CE65A4"/>
    <w:rsid w:val="00CF0AEB"/>
    <w:rsid w:val="00CF10F3"/>
    <w:rsid w:val="00CF21F6"/>
    <w:rsid w:val="00CF278C"/>
    <w:rsid w:val="00CF3AE2"/>
    <w:rsid w:val="00CF4304"/>
    <w:rsid w:val="00CF6CA6"/>
    <w:rsid w:val="00CF74BF"/>
    <w:rsid w:val="00CF7AC0"/>
    <w:rsid w:val="00D00948"/>
    <w:rsid w:val="00D00E03"/>
    <w:rsid w:val="00D01755"/>
    <w:rsid w:val="00D01ABC"/>
    <w:rsid w:val="00D038C3"/>
    <w:rsid w:val="00D04485"/>
    <w:rsid w:val="00D048AF"/>
    <w:rsid w:val="00D048BE"/>
    <w:rsid w:val="00D06FDB"/>
    <w:rsid w:val="00D072E4"/>
    <w:rsid w:val="00D10807"/>
    <w:rsid w:val="00D11F1B"/>
    <w:rsid w:val="00D125B0"/>
    <w:rsid w:val="00D14046"/>
    <w:rsid w:val="00D147CA"/>
    <w:rsid w:val="00D162D0"/>
    <w:rsid w:val="00D169B2"/>
    <w:rsid w:val="00D1756B"/>
    <w:rsid w:val="00D17650"/>
    <w:rsid w:val="00D17AC5"/>
    <w:rsid w:val="00D23F70"/>
    <w:rsid w:val="00D256C9"/>
    <w:rsid w:val="00D30278"/>
    <w:rsid w:val="00D33ABC"/>
    <w:rsid w:val="00D34886"/>
    <w:rsid w:val="00D34A65"/>
    <w:rsid w:val="00D35D8C"/>
    <w:rsid w:val="00D35E1E"/>
    <w:rsid w:val="00D362ED"/>
    <w:rsid w:val="00D367E5"/>
    <w:rsid w:val="00D37EA5"/>
    <w:rsid w:val="00D417B2"/>
    <w:rsid w:val="00D42E89"/>
    <w:rsid w:val="00D43430"/>
    <w:rsid w:val="00D44679"/>
    <w:rsid w:val="00D44C43"/>
    <w:rsid w:val="00D474D9"/>
    <w:rsid w:val="00D47A37"/>
    <w:rsid w:val="00D50FBF"/>
    <w:rsid w:val="00D52AA3"/>
    <w:rsid w:val="00D5381C"/>
    <w:rsid w:val="00D55439"/>
    <w:rsid w:val="00D562D2"/>
    <w:rsid w:val="00D57BC2"/>
    <w:rsid w:val="00D60B91"/>
    <w:rsid w:val="00D61D00"/>
    <w:rsid w:val="00D62FF0"/>
    <w:rsid w:val="00D64D68"/>
    <w:rsid w:val="00D70B02"/>
    <w:rsid w:val="00D710D7"/>
    <w:rsid w:val="00D71FF0"/>
    <w:rsid w:val="00D727E3"/>
    <w:rsid w:val="00D76625"/>
    <w:rsid w:val="00D766C2"/>
    <w:rsid w:val="00D76B15"/>
    <w:rsid w:val="00D770B9"/>
    <w:rsid w:val="00D805BD"/>
    <w:rsid w:val="00D8084F"/>
    <w:rsid w:val="00D810BE"/>
    <w:rsid w:val="00D8250D"/>
    <w:rsid w:val="00D83563"/>
    <w:rsid w:val="00D83763"/>
    <w:rsid w:val="00D8603F"/>
    <w:rsid w:val="00D8677F"/>
    <w:rsid w:val="00D8FE87"/>
    <w:rsid w:val="00D927E5"/>
    <w:rsid w:val="00D936E4"/>
    <w:rsid w:val="00D94481"/>
    <w:rsid w:val="00D9524E"/>
    <w:rsid w:val="00D95925"/>
    <w:rsid w:val="00D96CC3"/>
    <w:rsid w:val="00D96D16"/>
    <w:rsid w:val="00DA1E00"/>
    <w:rsid w:val="00DA727D"/>
    <w:rsid w:val="00DB25EE"/>
    <w:rsid w:val="00DB3391"/>
    <w:rsid w:val="00DB3E4A"/>
    <w:rsid w:val="00DB4CFE"/>
    <w:rsid w:val="00DB4EBD"/>
    <w:rsid w:val="00DB58E9"/>
    <w:rsid w:val="00DC1847"/>
    <w:rsid w:val="00DC269E"/>
    <w:rsid w:val="00DC5D94"/>
    <w:rsid w:val="00DC64BF"/>
    <w:rsid w:val="00DC65FB"/>
    <w:rsid w:val="00DC76C4"/>
    <w:rsid w:val="00DD0368"/>
    <w:rsid w:val="00DD04C9"/>
    <w:rsid w:val="00DD05CA"/>
    <w:rsid w:val="00DD0E66"/>
    <w:rsid w:val="00DD243B"/>
    <w:rsid w:val="00DD2FFC"/>
    <w:rsid w:val="00DD3260"/>
    <w:rsid w:val="00DD34DF"/>
    <w:rsid w:val="00DD3908"/>
    <w:rsid w:val="00DD4A97"/>
    <w:rsid w:val="00DD4DCC"/>
    <w:rsid w:val="00DD4FC2"/>
    <w:rsid w:val="00DD5D3D"/>
    <w:rsid w:val="00DD62A7"/>
    <w:rsid w:val="00DD6BBA"/>
    <w:rsid w:val="00DE020F"/>
    <w:rsid w:val="00DE073A"/>
    <w:rsid w:val="00DE0F05"/>
    <w:rsid w:val="00DE380B"/>
    <w:rsid w:val="00DE7EC3"/>
    <w:rsid w:val="00DF00C6"/>
    <w:rsid w:val="00DF02E6"/>
    <w:rsid w:val="00DF20BC"/>
    <w:rsid w:val="00DF3E9B"/>
    <w:rsid w:val="00DF5134"/>
    <w:rsid w:val="00DF55E0"/>
    <w:rsid w:val="00DF5D46"/>
    <w:rsid w:val="00DF6917"/>
    <w:rsid w:val="00DF6E12"/>
    <w:rsid w:val="00DF713E"/>
    <w:rsid w:val="00E0125E"/>
    <w:rsid w:val="00E01405"/>
    <w:rsid w:val="00E0283B"/>
    <w:rsid w:val="00E032A7"/>
    <w:rsid w:val="00E03E64"/>
    <w:rsid w:val="00E04581"/>
    <w:rsid w:val="00E04F02"/>
    <w:rsid w:val="00E059DD"/>
    <w:rsid w:val="00E0628C"/>
    <w:rsid w:val="00E063DF"/>
    <w:rsid w:val="00E06CAC"/>
    <w:rsid w:val="00E100C7"/>
    <w:rsid w:val="00E10E67"/>
    <w:rsid w:val="00E11B3A"/>
    <w:rsid w:val="00E11CEA"/>
    <w:rsid w:val="00E132DF"/>
    <w:rsid w:val="00E13D12"/>
    <w:rsid w:val="00E15960"/>
    <w:rsid w:val="00E15E8D"/>
    <w:rsid w:val="00E20143"/>
    <w:rsid w:val="00E20D8B"/>
    <w:rsid w:val="00E21148"/>
    <w:rsid w:val="00E22704"/>
    <w:rsid w:val="00E24DE3"/>
    <w:rsid w:val="00E25445"/>
    <w:rsid w:val="00E25C78"/>
    <w:rsid w:val="00E26DD9"/>
    <w:rsid w:val="00E30D4B"/>
    <w:rsid w:val="00E31981"/>
    <w:rsid w:val="00E32F36"/>
    <w:rsid w:val="00E335BF"/>
    <w:rsid w:val="00E3422F"/>
    <w:rsid w:val="00E34831"/>
    <w:rsid w:val="00E34A29"/>
    <w:rsid w:val="00E34D3F"/>
    <w:rsid w:val="00E34DF8"/>
    <w:rsid w:val="00E37580"/>
    <w:rsid w:val="00E37677"/>
    <w:rsid w:val="00E37E96"/>
    <w:rsid w:val="00E402DE"/>
    <w:rsid w:val="00E405FF"/>
    <w:rsid w:val="00E4156A"/>
    <w:rsid w:val="00E41CEE"/>
    <w:rsid w:val="00E437F5"/>
    <w:rsid w:val="00E44AEA"/>
    <w:rsid w:val="00E44FA6"/>
    <w:rsid w:val="00E4733C"/>
    <w:rsid w:val="00E50779"/>
    <w:rsid w:val="00E51759"/>
    <w:rsid w:val="00E52C8F"/>
    <w:rsid w:val="00E52FC8"/>
    <w:rsid w:val="00E54A7C"/>
    <w:rsid w:val="00E56219"/>
    <w:rsid w:val="00E57481"/>
    <w:rsid w:val="00E603BF"/>
    <w:rsid w:val="00E615FE"/>
    <w:rsid w:val="00E63506"/>
    <w:rsid w:val="00E6388F"/>
    <w:rsid w:val="00E63E6A"/>
    <w:rsid w:val="00E643D5"/>
    <w:rsid w:val="00E64997"/>
    <w:rsid w:val="00E65779"/>
    <w:rsid w:val="00E65FFA"/>
    <w:rsid w:val="00E66025"/>
    <w:rsid w:val="00E660ED"/>
    <w:rsid w:val="00E66CE7"/>
    <w:rsid w:val="00E66E02"/>
    <w:rsid w:val="00E7067A"/>
    <w:rsid w:val="00E70706"/>
    <w:rsid w:val="00E708BB"/>
    <w:rsid w:val="00E72014"/>
    <w:rsid w:val="00E7264E"/>
    <w:rsid w:val="00E73491"/>
    <w:rsid w:val="00E7437E"/>
    <w:rsid w:val="00E756E0"/>
    <w:rsid w:val="00E77E46"/>
    <w:rsid w:val="00E8132E"/>
    <w:rsid w:val="00E8189E"/>
    <w:rsid w:val="00E81D69"/>
    <w:rsid w:val="00E82C92"/>
    <w:rsid w:val="00E838CB"/>
    <w:rsid w:val="00E85E6B"/>
    <w:rsid w:val="00E90420"/>
    <w:rsid w:val="00E92891"/>
    <w:rsid w:val="00E92E9C"/>
    <w:rsid w:val="00E93234"/>
    <w:rsid w:val="00E93358"/>
    <w:rsid w:val="00E9447A"/>
    <w:rsid w:val="00E95B0B"/>
    <w:rsid w:val="00E96EB1"/>
    <w:rsid w:val="00E971A4"/>
    <w:rsid w:val="00E973A1"/>
    <w:rsid w:val="00E97638"/>
    <w:rsid w:val="00EA1524"/>
    <w:rsid w:val="00EA2894"/>
    <w:rsid w:val="00EA2953"/>
    <w:rsid w:val="00EA299B"/>
    <w:rsid w:val="00EA2D9A"/>
    <w:rsid w:val="00EA6FBA"/>
    <w:rsid w:val="00EB06F0"/>
    <w:rsid w:val="00EB23DF"/>
    <w:rsid w:val="00EB2A95"/>
    <w:rsid w:val="00EB2D04"/>
    <w:rsid w:val="00EB3104"/>
    <w:rsid w:val="00EB3CCC"/>
    <w:rsid w:val="00EB5B52"/>
    <w:rsid w:val="00EB6D53"/>
    <w:rsid w:val="00EB734B"/>
    <w:rsid w:val="00EC163F"/>
    <w:rsid w:val="00EC1729"/>
    <w:rsid w:val="00EC19A1"/>
    <w:rsid w:val="00EC4FA2"/>
    <w:rsid w:val="00EC59AB"/>
    <w:rsid w:val="00EC5CAF"/>
    <w:rsid w:val="00EC5D62"/>
    <w:rsid w:val="00ED02AC"/>
    <w:rsid w:val="00ED049F"/>
    <w:rsid w:val="00ED0D53"/>
    <w:rsid w:val="00ED1DAD"/>
    <w:rsid w:val="00ED2A79"/>
    <w:rsid w:val="00ED2B7A"/>
    <w:rsid w:val="00ED38D2"/>
    <w:rsid w:val="00ED3BAE"/>
    <w:rsid w:val="00ED3E9E"/>
    <w:rsid w:val="00ED5833"/>
    <w:rsid w:val="00ED6C17"/>
    <w:rsid w:val="00ED6F3C"/>
    <w:rsid w:val="00ED7209"/>
    <w:rsid w:val="00ED7674"/>
    <w:rsid w:val="00ED78E9"/>
    <w:rsid w:val="00EE080E"/>
    <w:rsid w:val="00EE22DA"/>
    <w:rsid w:val="00EE26CC"/>
    <w:rsid w:val="00EE382E"/>
    <w:rsid w:val="00EE49FE"/>
    <w:rsid w:val="00EE513C"/>
    <w:rsid w:val="00EE6CA7"/>
    <w:rsid w:val="00EE73AF"/>
    <w:rsid w:val="00EE7585"/>
    <w:rsid w:val="00EF1A72"/>
    <w:rsid w:val="00EF28D1"/>
    <w:rsid w:val="00EF323A"/>
    <w:rsid w:val="00EF33FE"/>
    <w:rsid w:val="00EF3F97"/>
    <w:rsid w:val="00EF5B30"/>
    <w:rsid w:val="00F00DFC"/>
    <w:rsid w:val="00F07737"/>
    <w:rsid w:val="00F07770"/>
    <w:rsid w:val="00F07C92"/>
    <w:rsid w:val="00F11002"/>
    <w:rsid w:val="00F15FB5"/>
    <w:rsid w:val="00F16B62"/>
    <w:rsid w:val="00F176D2"/>
    <w:rsid w:val="00F21B5D"/>
    <w:rsid w:val="00F22005"/>
    <w:rsid w:val="00F269A6"/>
    <w:rsid w:val="00F272CB"/>
    <w:rsid w:val="00F2793C"/>
    <w:rsid w:val="00F31D78"/>
    <w:rsid w:val="00F3228D"/>
    <w:rsid w:val="00F326EF"/>
    <w:rsid w:val="00F32DCB"/>
    <w:rsid w:val="00F3426E"/>
    <w:rsid w:val="00F3613C"/>
    <w:rsid w:val="00F37C40"/>
    <w:rsid w:val="00F409FB"/>
    <w:rsid w:val="00F42F88"/>
    <w:rsid w:val="00F43192"/>
    <w:rsid w:val="00F43FA4"/>
    <w:rsid w:val="00F4439F"/>
    <w:rsid w:val="00F45AA8"/>
    <w:rsid w:val="00F45B2D"/>
    <w:rsid w:val="00F467CB"/>
    <w:rsid w:val="00F46DA5"/>
    <w:rsid w:val="00F5048B"/>
    <w:rsid w:val="00F511DF"/>
    <w:rsid w:val="00F54B4A"/>
    <w:rsid w:val="00F5573F"/>
    <w:rsid w:val="00F559C3"/>
    <w:rsid w:val="00F56FEF"/>
    <w:rsid w:val="00F572EC"/>
    <w:rsid w:val="00F60481"/>
    <w:rsid w:val="00F614CA"/>
    <w:rsid w:val="00F621BD"/>
    <w:rsid w:val="00F627EB"/>
    <w:rsid w:val="00F62812"/>
    <w:rsid w:val="00F635B6"/>
    <w:rsid w:val="00F6460E"/>
    <w:rsid w:val="00F65070"/>
    <w:rsid w:val="00F655EC"/>
    <w:rsid w:val="00F70FBF"/>
    <w:rsid w:val="00F73FDA"/>
    <w:rsid w:val="00F7422D"/>
    <w:rsid w:val="00F75AC2"/>
    <w:rsid w:val="00F7692E"/>
    <w:rsid w:val="00F77BE2"/>
    <w:rsid w:val="00F810DE"/>
    <w:rsid w:val="00F8307E"/>
    <w:rsid w:val="00F8495C"/>
    <w:rsid w:val="00F8636A"/>
    <w:rsid w:val="00F869A4"/>
    <w:rsid w:val="00F87302"/>
    <w:rsid w:val="00F90CAD"/>
    <w:rsid w:val="00F91C00"/>
    <w:rsid w:val="00F92EDD"/>
    <w:rsid w:val="00F93D0C"/>
    <w:rsid w:val="00F93D52"/>
    <w:rsid w:val="00F97654"/>
    <w:rsid w:val="00F97BFF"/>
    <w:rsid w:val="00FA05DA"/>
    <w:rsid w:val="00FA0A4A"/>
    <w:rsid w:val="00FA10CD"/>
    <w:rsid w:val="00FA2531"/>
    <w:rsid w:val="00FA4485"/>
    <w:rsid w:val="00FA4E49"/>
    <w:rsid w:val="00FA4EA1"/>
    <w:rsid w:val="00FA719F"/>
    <w:rsid w:val="00FA739B"/>
    <w:rsid w:val="00FB203B"/>
    <w:rsid w:val="00FB3BD9"/>
    <w:rsid w:val="00FB7933"/>
    <w:rsid w:val="00FC05B0"/>
    <w:rsid w:val="00FC0B05"/>
    <w:rsid w:val="00FC0F2B"/>
    <w:rsid w:val="00FC12D0"/>
    <w:rsid w:val="00FC1CB4"/>
    <w:rsid w:val="00FC23D7"/>
    <w:rsid w:val="00FC2699"/>
    <w:rsid w:val="00FC2C03"/>
    <w:rsid w:val="00FC49CC"/>
    <w:rsid w:val="00FC545A"/>
    <w:rsid w:val="00FC6261"/>
    <w:rsid w:val="00FC76E4"/>
    <w:rsid w:val="00FD0194"/>
    <w:rsid w:val="00FD1BD9"/>
    <w:rsid w:val="00FD3750"/>
    <w:rsid w:val="00FD3F4D"/>
    <w:rsid w:val="00FD437E"/>
    <w:rsid w:val="00FD5A12"/>
    <w:rsid w:val="00FD5E2A"/>
    <w:rsid w:val="00FD766F"/>
    <w:rsid w:val="00FE19D6"/>
    <w:rsid w:val="00FE1D05"/>
    <w:rsid w:val="00FE27BD"/>
    <w:rsid w:val="00FE2A32"/>
    <w:rsid w:val="00FE2B43"/>
    <w:rsid w:val="00FE4892"/>
    <w:rsid w:val="00FE4B87"/>
    <w:rsid w:val="00FE5C0F"/>
    <w:rsid w:val="00FF09FD"/>
    <w:rsid w:val="00FF18CB"/>
    <w:rsid w:val="00FF30C7"/>
    <w:rsid w:val="00FF41E8"/>
    <w:rsid w:val="00FF4BB5"/>
    <w:rsid w:val="00FF4D94"/>
    <w:rsid w:val="00FF4F52"/>
    <w:rsid w:val="00FF5C23"/>
    <w:rsid w:val="00FF6436"/>
    <w:rsid w:val="00FF6FB4"/>
    <w:rsid w:val="00FF6FDD"/>
    <w:rsid w:val="00FF7C5C"/>
    <w:rsid w:val="012B16F2"/>
    <w:rsid w:val="01921CDC"/>
    <w:rsid w:val="024EF483"/>
    <w:rsid w:val="02A3038A"/>
    <w:rsid w:val="02B3A86A"/>
    <w:rsid w:val="02BD9F55"/>
    <w:rsid w:val="02CB4C12"/>
    <w:rsid w:val="02CC1E75"/>
    <w:rsid w:val="0312AA92"/>
    <w:rsid w:val="032C62BB"/>
    <w:rsid w:val="0341C2AC"/>
    <w:rsid w:val="03E24572"/>
    <w:rsid w:val="03EAC4E4"/>
    <w:rsid w:val="0412083F"/>
    <w:rsid w:val="041FBE5B"/>
    <w:rsid w:val="04596FB6"/>
    <w:rsid w:val="04738B43"/>
    <w:rsid w:val="04757156"/>
    <w:rsid w:val="048B8494"/>
    <w:rsid w:val="0560907F"/>
    <w:rsid w:val="05696F5D"/>
    <w:rsid w:val="05869545"/>
    <w:rsid w:val="05CBDD1A"/>
    <w:rsid w:val="05DB0199"/>
    <w:rsid w:val="05E8B6A2"/>
    <w:rsid w:val="05E8BA36"/>
    <w:rsid w:val="05E8F0C0"/>
    <w:rsid w:val="060E923A"/>
    <w:rsid w:val="0630D612"/>
    <w:rsid w:val="063560B4"/>
    <w:rsid w:val="072265A6"/>
    <w:rsid w:val="07283B93"/>
    <w:rsid w:val="072C1E19"/>
    <w:rsid w:val="0735A53C"/>
    <w:rsid w:val="07D7B18A"/>
    <w:rsid w:val="080C7609"/>
    <w:rsid w:val="08354C98"/>
    <w:rsid w:val="084358E7"/>
    <w:rsid w:val="084FA0E5"/>
    <w:rsid w:val="087256FC"/>
    <w:rsid w:val="088FB07C"/>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C14FAC8"/>
    <w:rsid w:val="0C2B63AC"/>
    <w:rsid w:val="0C40F6B1"/>
    <w:rsid w:val="0C53341C"/>
    <w:rsid w:val="0C585112"/>
    <w:rsid w:val="0CBC3EE8"/>
    <w:rsid w:val="0D98086E"/>
    <w:rsid w:val="0DACDA1F"/>
    <w:rsid w:val="0DB35294"/>
    <w:rsid w:val="0DB5F936"/>
    <w:rsid w:val="0DD483D7"/>
    <w:rsid w:val="0DDAF867"/>
    <w:rsid w:val="0E0497BA"/>
    <w:rsid w:val="0E167EB3"/>
    <w:rsid w:val="0E430B34"/>
    <w:rsid w:val="0E6AF12A"/>
    <w:rsid w:val="0E705254"/>
    <w:rsid w:val="0E9CC22D"/>
    <w:rsid w:val="0EB12F0D"/>
    <w:rsid w:val="1056C761"/>
    <w:rsid w:val="1064D7FC"/>
    <w:rsid w:val="10A2A94C"/>
    <w:rsid w:val="10DE5451"/>
    <w:rsid w:val="11009829"/>
    <w:rsid w:val="1125DAF6"/>
    <w:rsid w:val="11734BBA"/>
    <w:rsid w:val="11BDDC7D"/>
    <w:rsid w:val="11D3DCB1"/>
    <w:rsid w:val="124F884E"/>
    <w:rsid w:val="12554736"/>
    <w:rsid w:val="1265184D"/>
    <w:rsid w:val="126BDE38"/>
    <w:rsid w:val="12B90B73"/>
    <w:rsid w:val="1348B440"/>
    <w:rsid w:val="1360D233"/>
    <w:rsid w:val="1397D19A"/>
    <w:rsid w:val="13D25FE5"/>
    <w:rsid w:val="1410D02D"/>
    <w:rsid w:val="1489E5FB"/>
    <w:rsid w:val="149169A6"/>
    <w:rsid w:val="14A76AC5"/>
    <w:rsid w:val="155E11F6"/>
    <w:rsid w:val="160FA99F"/>
    <w:rsid w:val="16176755"/>
    <w:rsid w:val="1653AD18"/>
    <w:rsid w:val="1665F00F"/>
    <w:rsid w:val="1668B0D4"/>
    <w:rsid w:val="1687783F"/>
    <w:rsid w:val="16AF8CCD"/>
    <w:rsid w:val="16C9A620"/>
    <w:rsid w:val="16CA959B"/>
    <w:rsid w:val="17483900"/>
    <w:rsid w:val="1754D194"/>
    <w:rsid w:val="176EAABD"/>
    <w:rsid w:val="17F820F2"/>
    <w:rsid w:val="182AC021"/>
    <w:rsid w:val="1837AB78"/>
    <w:rsid w:val="184287B8"/>
    <w:rsid w:val="18740256"/>
    <w:rsid w:val="18C5BA0E"/>
    <w:rsid w:val="18CA6BD3"/>
    <w:rsid w:val="190A69E6"/>
    <w:rsid w:val="190A7F01"/>
    <w:rsid w:val="1985F758"/>
    <w:rsid w:val="19884CC2"/>
    <w:rsid w:val="19BF1679"/>
    <w:rsid w:val="19FD3A98"/>
    <w:rsid w:val="1A29A12B"/>
    <w:rsid w:val="1A523DAC"/>
    <w:rsid w:val="1B0A9527"/>
    <w:rsid w:val="1B1647B2"/>
    <w:rsid w:val="1B345B7D"/>
    <w:rsid w:val="1C49B679"/>
    <w:rsid w:val="1C675BE1"/>
    <w:rsid w:val="1C6F1962"/>
    <w:rsid w:val="1CA00FF3"/>
    <w:rsid w:val="1CB917C0"/>
    <w:rsid w:val="1CBA437C"/>
    <w:rsid w:val="1CD29583"/>
    <w:rsid w:val="1CF90740"/>
    <w:rsid w:val="1D504EEC"/>
    <w:rsid w:val="1D7154A5"/>
    <w:rsid w:val="1D72B5C6"/>
    <w:rsid w:val="1D79AA11"/>
    <w:rsid w:val="1D9D0D76"/>
    <w:rsid w:val="1E0F1A65"/>
    <w:rsid w:val="1E14D8C9"/>
    <w:rsid w:val="1E7487D1"/>
    <w:rsid w:val="1E7D7E4D"/>
    <w:rsid w:val="1EBFDFF3"/>
    <w:rsid w:val="1F07638A"/>
    <w:rsid w:val="1F87C401"/>
    <w:rsid w:val="1F9F6511"/>
    <w:rsid w:val="1FE9EAAB"/>
    <w:rsid w:val="202DB2AA"/>
    <w:rsid w:val="20BC35D1"/>
    <w:rsid w:val="20D783EB"/>
    <w:rsid w:val="213BAA11"/>
    <w:rsid w:val="214E3E56"/>
    <w:rsid w:val="21515754"/>
    <w:rsid w:val="21A0DDEF"/>
    <w:rsid w:val="2234BE7E"/>
    <w:rsid w:val="224C807D"/>
    <w:rsid w:val="227BBBB6"/>
    <w:rsid w:val="22A3AEB6"/>
    <w:rsid w:val="22ADE266"/>
    <w:rsid w:val="23030736"/>
    <w:rsid w:val="2333F259"/>
    <w:rsid w:val="23580E33"/>
    <w:rsid w:val="2361AD2B"/>
    <w:rsid w:val="23627B15"/>
    <w:rsid w:val="2374ACFC"/>
    <w:rsid w:val="23A047FE"/>
    <w:rsid w:val="23A1EB9D"/>
    <w:rsid w:val="23D34CC9"/>
    <w:rsid w:val="24720BEB"/>
    <w:rsid w:val="247F2683"/>
    <w:rsid w:val="24B618AD"/>
    <w:rsid w:val="24BFE0AC"/>
    <w:rsid w:val="24EB8840"/>
    <w:rsid w:val="252F4D00"/>
    <w:rsid w:val="2574472E"/>
    <w:rsid w:val="25A8CC94"/>
    <w:rsid w:val="25E0FFCD"/>
    <w:rsid w:val="25EDC383"/>
    <w:rsid w:val="261AF6E4"/>
    <w:rsid w:val="26910FCD"/>
    <w:rsid w:val="26A6971D"/>
    <w:rsid w:val="274E1E12"/>
    <w:rsid w:val="27641E46"/>
    <w:rsid w:val="279AF85A"/>
    <w:rsid w:val="27ECDD34"/>
    <w:rsid w:val="28252FE1"/>
    <w:rsid w:val="2875353E"/>
    <w:rsid w:val="28860DAB"/>
    <w:rsid w:val="288612F8"/>
    <w:rsid w:val="28F99510"/>
    <w:rsid w:val="2941983B"/>
    <w:rsid w:val="294C3354"/>
    <w:rsid w:val="29B3DD5A"/>
    <w:rsid w:val="29C51831"/>
    <w:rsid w:val="29C7E308"/>
    <w:rsid w:val="2A84A7A2"/>
    <w:rsid w:val="2A9DFB87"/>
    <w:rsid w:val="2B27FCEC"/>
    <w:rsid w:val="2B3DFB98"/>
    <w:rsid w:val="2B7AA836"/>
    <w:rsid w:val="2BC74BD6"/>
    <w:rsid w:val="2C4FBBA7"/>
    <w:rsid w:val="2C52BA9C"/>
    <w:rsid w:val="2C6DE7DE"/>
    <w:rsid w:val="2CBFDF69"/>
    <w:rsid w:val="2CDD74EB"/>
    <w:rsid w:val="2CE7BD2E"/>
    <w:rsid w:val="2D3371B8"/>
    <w:rsid w:val="2DAC9EDA"/>
    <w:rsid w:val="2DD5AA23"/>
    <w:rsid w:val="2E019586"/>
    <w:rsid w:val="2E7D72C9"/>
    <w:rsid w:val="2E9ABEC7"/>
    <w:rsid w:val="2ED7CD51"/>
    <w:rsid w:val="2F06E676"/>
    <w:rsid w:val="2F0D489C"/>
    <w:rsid w:val="2F51109B"/>
    <w:rsid w:val="2F9EFF61"/>
    <w:rsid w:val="2FC1D92A"/>
    <w:rsid w:val="2FCA8CF0"/>
    <w:rsid w:val="2FD9CF89"/>
    <w:rsid w:val="2FE08D24"/>
    <w:rsid w:val="304C9F00"/>
    <w:rsid w:val="30609947"/>
    <w:rsid w:val="30694C12"/>
    <w:rsid w:val="3090ABC5"/>
    <w:rsid w:val="30B59C1D"/>
    <w:rsid w:val="31330843"/>
    <w:rsid w:val="313ACFC2"/>
    <w:rsid w:val="313F7739"/>
    <w:rsid w:val="31639ACA"/>
    <w:rsid w:val="31734FE5"/>
    <w:rsid w:val="31A04249"/>
    <w:rsid w:val="31A5C6E2"/>
    <w:rsid w:val="31A88051"/>
    <w:rsid w:val="31C050FB"/>
    <w:rsid w:val="323E8738"/>
    <w:rsid w:val="3266662A"/>
    <w:rsid w:val="32729D97"/>
    <w:rsid w:val="32975C7E"/>
    <w:rsid w:val="329C8ABB"/>
    <w:rsid w:val="32FCCF42"/>
    <w:rsid w:val="33D3E160"/>
    <w:rsid w:val="33F4604C"/>
    <w:rsid w:val="34306A58"/>
    <w:rsid w:val="34B6A8F7"/>
    <w:rsid w:val="34F69001"/>
    <w:rsid w:val="350BD94F"/>
    <w:rsid w:val="3518BC00"/>
    <w:rsid w:val="351A4F97"/>
    <w:rsid w:val="3536F6F2"/>
    <w:rsid w:val="355BBE2E"/>
    <w:rsid w:val="357A450E"/>
    <w:rsid w:val="364F382B"/>
    <w:rsid w:val="3667C851"/>
    <w:rsid w:val="3689DBEB"/>
    <w:rsid w:val="36D1015B"/>
    <w:rsid w:val="36F3DE35"/>
    <w:rsid w:val="37013A7F"/>
    <w:rsid w:val="37110FC8"/>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390E29"/>
    <w:rsid w:val="3BCCD94E"/>
    <w:rsid w:val="3BF84EC4"/>
    <w:rsid w:val="3D57DBFC"/>
    <w:rsid w:val="3D72A804"/>
    <w:rsid w:val="3DCB0FC0"/>
    <w:rsid w:val="3DE66BCA"/>
    <w:rsid w:val="3EF3F287"/>
    <w:rsid w:val="3F63F482"/>
    <w:rsid w:val="406C28A1"/>
    <w:rsid w:val="4162927E"/>
    <w:rsid w:val="41801BBD"/>
    <w:rsid w:val="41B3D9A0"/>
    <w:rsid w:val="41DFFD3C"/>
    <w:rsid w:val="41F36DBA"/>
    <w:rsid w:val="41FC8CE7"/>
    <w:rsid w:val="423BB576"/>
    <w:rsid w:val="424660E9"/>
    <w:rsid w:val="42796BE3"/>
    <w:rsid w:val="430AFEEA"/>
    <w:rsid w:val="434B434B"/>
    <w:rsid w:val="4377A105"/>
    <w:rsid w:val="438FB877"/>
    <w:rsid w:val="4393A2B2"/>
    <w:rsid w:val="43D5094D"/>
    <w:rsid w:val="43F42C22"/>
    <w:rsid w:val="44110C9D"/>
    <w:rsid w:val="44AC42F8"/>
    <w:rsid w:val="44C7962D"/>
    <w:rsid w:val="44CCBF1C"/>
    <w:rsid w:val="44CCC169"/>
    <w:rsid w:val="44E45125"/>
    <w:rsid w:val="45666097"/>
    <w:rsid w:val="4570CEB9"/>
    <w:rsid w:val="457C40BA"/>
    <w:rsid w:val="46212E51"/>
    <w:rsid w:val="46BDC6A0"/>
    <w:rsid w:val="46D43148"/>
    <w:rsid w:val="46DDA200"/>
    <w:rsid w:val="4736637C"/>
    <w:rsid w:val="476D58B4"/>
    <w:rsid w:val="479D2B94"/>
    <w:rsid w:val="47AE21BE"/>
    <w:rsid w:val="481CF23F"/>
    <w:rsid w:val="48B7451D"/>
    <w:rsid w:val="48FAE29B"/>
    <w:rsid w:val="49706C10"/>
    <w:rsid w:val="49BC5CA9"/>
    <w:rsid w:val="49FE88A3"/>
    <w:rsid w:val="4A80853E"/>
    <w:rsid w:val="4AA03419"/>
    <w:rsid w:val="4B19B06E"/>
    <w:rsid w:val="4B28F307"/>
    <w:rsid w:val="4B65CD40"/>
    <w:rsid w:val="4C1F6CAE"/>
    <w:rsid w:val="4C917A98"/>
    <w:rsid w:val="4CF2BD09"/>
    <w:rsid w:val="4CFC6B92"/>
    <w:rsid w:val="4D3190E3"/>
    <w:rsid w:val="4D4372CC"/>
    <w:rsid w:val="4D8AB640"/>
    <w:rsid w:val="4D8E5E08"/>
    <w:rsid w:val="4DA2A1C8"/>
    <w:rsid w:val="4DDE1EAA"/>
    <w:rsid w:val="4E174AC5"/>
    <w:rsid w:val="4E549800"/>
    <w:rsid w:val="4E57757D"/>
    <w:rsid w:val="4E8AE2C3"/>
    <w:rsid w:val="4E8F3A5D"/>
    <w:rsid w:val="4F460BBD"/>
    <w:rsid w:val="4F86AEFA"/>
    <w:rsid w:val="4FA1D1AE"/>
    <w:rsid w:val="4FA4D0A3"/>
    <w:rsid w:val="4FB11447"/>
    <w:rsid w:val="4FD85FBB"/>
    <w:rsid w:val="4FF10560"/>
    <w:rsid w:val="5035997D"/>
    <w:rsid w:val="504090D0"/>
    <w:rsid w:val="509C23A4"/>
    <w:rsid w:val="50A92EA5"/>
    <w:rsid w:val="50B62114"/>
    <w:rsid w:val="50B68071"/>
    <w:rsid w:val="50D89257"/>
    <w:rsid w:val="511DD0D9"/>
    <w:rsid w:val="512A0108"/>
    <w:rsid w:val="51483182"/>
    <w:rsid w:val="51B2B654"/>
    <w:rsid w:val="51CD49AB"/>
    <w:rsid w:val="51F3EFD3"/>
    <w:rsid w:val="5228B13C"/>
    <w:rsid w:val="522AFE37"/>
    <w:rsid w:val="52AC79DD"/>
    <w:rsid w:val="52B855B4"/>
    <w:rsid w:val="52C5D169"/>
    <w:rsid w:val="52D2A902"/>
    <w:rsid w:val="53116A33"/>
    <w:rsid w:val="53998BF3"/>
    <w:rsid w:val="5411E2D7"/>
    <w:rsid w:val="5448796D"/>
    <w:rsid w:val="546962C8"/>
    <w:rsid w:val="54829941"/>
    <w:rsid w:val="54906E04"/>
    <w:rsid w:val="54F48B3F"/>
    <w:rsid w:val="5560E21E"/>
    <w:rsid w:val="5578257A"/>
    <w:rsid w:val="55C8D0CA"/>
    <w:rsid w:val="55E3834E"/>
    <w:rsid w:val="55E449CE"/>
    <w:rsid w:val="560981EC"/>
    <w:rsid w:val="560DCD89"/>
    <w:rsid w:val="5639EC88"/>
    <w:rsid w:val="569C48A1"/>
    <w:rsid w:val="56B11CEF"/>
    <w:rsid w:val="5703EB29"/>
    <w:rsid w:val="5710F095"/>
    <w:rsid w:val="571F7E46"/>
    <w:rsid w:val="5742764E"/>
    <w:rsid w:val="5782805F"/>
    <w:rsid w:val="579CDAEA"/>
    <w:rsid w:val="57E788BD"/>
    <w:rsid w:val="5819DF1B"/>
    <w:rsid w:val="5858C159"/>
    <w:rsid w:val="5897F2C0"/>
    <w:rsid w:val="58DAAD72"/>
    <w:rsid w:val="590A0108"/>
    <w:rsid w:val="59207BCF"/>
    <w:rsid w:val="59B1751E"/>
    <w:rsid w:val="5A27BB20"/>
    <w:rsid w:val="5A2CAA7C"/>
    <w:rsid w:val="5A9C7BE0"/>
    <w:rsid w:val="5AA86DD9"/>
    <w:rsid w:val="5ACAC49C"/>
    <w:rsid w:val="5AD0E34E"/>
    <w:rsid w:val="5B060122"/>
    <w:rsid w:val="5B1F9580"/>
    <w:rsid w:val="5B2F8BAC"/>
    <w:rsid w:val="5B4E3AF0"/>
    <w:rsid w:val="5BCDA79E"/>
    <w:rsid w:val="5C11FA4A"/>
    <w:rsid w:val="5C31F796"/>
    <w:rsid w:val="5C36D795"/>
    <w:rsid w:val="5C6CB3AF"/>
    <w:rsid w:val="5C7ADB01"/>
    <w:rsid w:val="5CB21B9E"/>
    <w:rsid w:val="5D95BC30"/>
    <w:rsid w:val="5DD33B71"/>
    <w:rsid w:val="5DEED69E"/>
    <w:rsid w:val="5E7B843C"/>
    <w:rsid w:val="5EF7D9C5"/>
    <w:rsid w:val="5F61552B"/>
    <w:rsid w:val="60213315"/>
    <w:rsid w:val="607DF245"/>
    <w:rsid w:val="608CC738"/>
    <w:rsid w:val="60DBDF63"/>
    <w:rsid w:val="60F35725"/>
    <w:rsid w:val="612EE9FB"/>
    <w:rsid w:val="613A09ED"/>
    <w:rsid w:val="61AA9255"/>
    <w:rsid w:val="61D1D8F3"/>
    <w:rsid w:val="6242FFDD"/>
    <w:rsid w:val="629A5761"/>
    <w:rsid w:val="62B8AF5A"/>
    <w:rsid w:val="631A21CE"/>
    <w:rsid w:val="633EB675"/>
    <w:rsid w:val="638F8885"/>
    <w:rsid w:val="63953F69"/>
    <w:rsid w:val="63A41927"/>
    <w:rsid w:val="63E36F4E"/>
    <w:rsid w:val="64668ABD"/>
    <w:rsid w:val="64716891"/>
    <w:rsid w:val="64889CBA"/>
    <w:rsid w:val="64BFC757"/>
    <w:rsid w:val="65664AB5"/>
    <w:rsid w:val="65686369"/>
    <w:rsid w:val="65D0D265"/>
    <w:rsid w:val="660C80C7"/>
    <w:rsid w:val="6643911F"/>
    <w:rsid w:val="668E16B9"/>
    <w:rsid w:val="66B90AD2"/>
    <w:rsid w:val="67016591"/>
    <w:rsid w:val="67038AF6"/>
    <w:rsid w:val="671808D0"/>
    <w:rsid w:val="67AF2A4B"/>
    <w:rsid w:val="67ECE0BF"/>
    <w:rsid w:val="6825FEAE"/>
    <w:rsid w:val="6863CC12"/>
    <w:rsid w:val="68C2E4C0"/>
    <w:rsid w:val="68E298E2"/>
    <w:rsid w:val="6935A6B8"/>
    <w:rsid w:val="696A28E0"/>
    <w:rsid w:val="696FA694"/>
    <w:rsid w:val="6976E3D3"/>
    <w:rsid w:val="698C21B3"/>
    <w:rsid w:val="699FDD36"/>
    <w:rsid w:val="6A01EF46"/>
    <w:rsid w:val="6A5726CE"/>
    <w:rsid w:val="6A81DC44"/>
    <w:rsid w:val="6AB86285"/>
    <w:rsid w:val="6B0037C5"/>
    <w:rsid w:val="6B2C6F07"/>
    <w:rsid w:val="6BB67C26"/>
    <w:rsid w:val="6BDACA0B"/>
    <w:rsid w:val="6BF3306F"/>
    <w:rsid w:val="6BFCE3FF"/>
    <w:rsid w:val="6C4CF8A2"/>
    <w:rsid w:val="6CC06FD2"/>
    <w:rsid w:val="6D085F37"/>
    <w:rsid w:val="6D0AE57B"/>
    <w:rsid w:val="6D2FB551"/>
    <w:rsid w:val="6D9B2D09"/>
    <w:rsid w:val="6DD3C4EE"/>
    <w:rsid w:val="6DEEA306"/>
    <w:rsid w:val="6E283A92"/>
    <w:rsid w:val="6E6BC675"/>
    <w:rsid w:val="6EB0BD64"/>
    <w:rsid w:val="6EF9808E"/>
    <w:rsid w:val="6F43BAEA"/>
    <w:rsid w:val="6FAB0C1C"/>
    <w:rsid w:val="6FFEA09D"/>
    <w:rsid w:val="7029E7C3"/>
    <w:rsid w:val="706B4EA3"/>
    <w:rsid w:val="70758E5E"/>
    <w:rsid w:val="70CE5C47"/>
    <w:rsid w:val="714B483F"/>
    <w:rsid w:val="71DE9613"/>
    <w:rsid w:val="7223A222"/>
    <w:rsid w:val="72661E31"/>
    <w:rsid w:val="7330AC84"/>
    <w:rsid w:val="736D2265"/>
    <w:rsid w:val="7392A6D7"/>
    <w:rsid w:val="73B337F0"/>
    <w:rsid w:val="7435599B"/>
    <w:rsid w:val="743FD264"/>
    <w:rsid w:val="74B928E4"/>
    <w:rsid w:val="74C1DA06"/>
    <w:rsid w:val="74F071B0"/>
    <w:rsid w:val="75AD596D"/>
    <w:rsid w:val="75C3B638"/>
    <w:rsid w:val="75FC03FC"/>
    <w:rsid w:val="7615806D"/>
    <w:rsid w:val="764518B9"/>
    <w:rsid w:val="767943E0"/>
    <w:rsid w:val="76B96562"/>
    <w:rsid w:val="770D7820"/>
    <w:rsid w:val="7796370E"/>
    <w:rsid w:val="77E0E91A"/>
    <w:rsid w:val="7803D884"/>
    <w:rsid w:val="78CFADFF"/>
    <w:rsid w:val="7932977F"/>
    <w:rsid w:val="79424627"/>
    <w:rsid w:val="79713CE2"/>
    <w:rsid w:val="79EA8A6F"/>
    <w:rsid w:val="7A10917D"/>
    <w:rsid w:val="7A3BF517"/>
    <w:rsid w:val="7A53C403"/>
    <w:rsid w:val="7AC553CD"/>
    <w:rsid w:val="7AF0B3FE"/>
    <w:rsid w:val="7B163B1B"/>
    <w:rsid w:val="7B20ACF2"/>
    <w:rsid w:val="7B865D8B"/>
    <w:rsid w:val="7BF91581"/>
    <w:rsid w:val="7C0CB614"/>
    <w:rsid w:val="7D3209DD"/>
    <w:rsid w:val="7D5E4B09"/>
    <w:rsid w:val="7D9F42F5"/>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594DCDE5-0EDA-4E0A-9AF7-ADB246602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C36135"/>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Revision">
    <w:name w:val="Revision"/>
    <w:hidden/>
    <w:uiPriority w:val="99"/>
    <w:semiHidden/>
    <w:rsid w:val="00EB3104"/>
    <w:pPr>
      <w:spacing w:after="0" w:line="240" w:lineRule="auto"/>
      <w:jc w:val="left"/>
    </w:pPr>
  </w:style>
  <w:style w:type="paragraph" w:customStyle="1" w:styleId="xmsolistparagraph">
    <w:name w:val="x_msolistparagraph"/>
    <w:basedOn w:val="Normal"/>
    <w:rsid w:val="00D43430"/>
    <w:pPr>
      <w:ind w:left="720"/>
    </w:pPr>
    <w:rPr>
      <w:rFonts w:ascii="Times New Roman" w:eastAsiaTheme="minorHAnsi" w:hAnsi="Times New Roman" w:cs="Times New Roman"/>
      <w:sz w:val="20"/>
      <w:szCs w:val="20"/>
    </w:rPr>
  </w:style>
  <w:style w:type="character" w:styleId="Mention">
    <w:name w:val="Mention"/>
    <w:basedOn w:val="DefaultParagraphFont"/>
    <w:uiPriority w:val="99"/>
    <w:unhideWhenUsed/>
    <w:rsid w:val="00FD37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799298050">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owanjac@msu.edu" TargetMode="External"/><Relationship Id="rId18" Type="http://schemas.openxmlformats.org/officeDocument/2006/relationships/footer" Target="footer2.xml"/><Relationship Id="rId26" Type="http://schemas.openxmlformats.org/officeDocument/2006/relationships/hyperlink" Target="https://www.youtube.com/watch?v=rEpQC1rIgN4" TargetMode="External"/><Relationship Id="rId39" Type="http://schemas.openxmlformats.org/officeDocument/2006/relationships/hyperlink" Target="mailto:enright4@msu.edu" TargetMode="External"/><Relationship Id="rId21" Type="http://schemas.openxmlformats.org/officeDocument/2006/relationships/hyperlink" Target="https://d2l.msu.edu/" TargetMode="External"/><Relationship Id="rId34" Type="http://schemas.openxmlformats.org/officeDocument/2006/relationships/hyperlink" Target="http://splife.studentlife.msu.edu/medical-student-rights-and-responsibilites-mssr" TargetMode="External"/><Relationship Id="rId42" Type="http://schemas.openxmlformats.org/officeDocument/2006/relationships/footer" Target="footer3.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urldefense.com/v3/__https:/msucom.medtricslab.com/users/login/__;!!HXCxUKc!wNBbgq2iQx91RPsZTSAfgPrZjysJN5eg3OV4t_aN_DChvJ9PJb8dkYFOQ8hSSEQ5rAyuK_veSwhwt48H8h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youtube.com/watch?v=h0Ol6CiJAZw" TargetMode="External"/><Relationship Id="rId32" Type="http://schemas.openxmlformats.org/officeDocument/2006/relationships/hyperlink" Target="https://osteopathicmedicine.msu.edu/current-students/student-handbook" TargetMode="External"/><Relationship Id="rId37"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40" Type="http://schemas.openxmlformats.org/officeDocument/2006/relationships/hyperlink" Target="http://www.rcpd.msu.edu/"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youtube.com/watch?v=k1M93SuBVF0" TargetMode="External"/><Relationship Id="rId28" Type="http://schemas.openxmlformats.org/officeDocument/2006/relationships/hyperlink" Target="https://www.youtube.com/watch?v=VxvIaPQP7ZE" TargetMode="External"/><Relationship Id="rId36" Type="http://schemas.openxmlformats.org/officeDocument/2006/relationships/hyperlink" Target="https://osteopathicmedicine.msu.edu/application/files/3117/5985/1800/AI_Use_Policy.pdf" TargetMode="External"/><Relationship Id="rId10" Type="http://schemas.openxmlformats.org/officeDocument/2006/relationships/endnotes" Target="endnotes.xml"/><Relationship Id="rId19" Type="http://schemas.openxmlformats.org/officeDocument/2006/relationships/hyperlink" Target="https://urldefense.com/v3/__https:/msucom.medtricslab.com/users/login/__;!!HXCxUKc!wNBbgq2iQx91RPsZTSAfgPrZjysJN5eg3OV4t_aN_DChvJ9PJb8dkYFOQ8hSSEQ5rAyuK_veSwhwt48H8hA$" TargetMode="External"/><Relationship Id="rId31"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44" Type="http://schemas.openxmlformats.org/officeDocument/2006/relationships/hyperlink" Target="https://urldefense.com/v3/__https:/msucom.medtricslab.com/users/login/__;!!HXCxUKc!wNBbgq2iQx91RPsZTSAfgPrZjysJN5eg3OV4t_aN_DChvJ9PJb8dkYFOQ8hSSEQ5rAyuK_veSwhwt48H8h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unckele@msu.edu" TargetMode="External"/><Relationship Id="rId22" Type="http://schemas.openxmlformats.org/officeDocument/2006/relationships/hyperlink" Target="https://www.youtube.com/watch?v=wqXiyVUNbFc" TargetMode="External"/><Relationship Id="rId27" Type="http://schemas.openxmlformats.org/officeDocument/2006/relationships/hyperlink" Target="https://www.youtube.com/watch?v=SZP3uYsnfoM" TargetMode="External"/><Relationship Id="rId30" Type="http://schemas.openxmlformats.org/officeDocument/2006/relationships/hyperlink" Target="https://osteopathicmedicine.msu.edu/application/files/5117/5077/8445/Policy_-_Clerkship_Absence_2025.pdf" TargetMode="External"/><Relationship Id="rId35" Type="http://schemas.openxmlformats.org/officeDocument/2006/relationships/hyperlink" Target="https://osteopathicmedicine.msu.edu/current-students/student-handbook" TargetMode="External"/><Relationship Id="rId43" Type="http://schemas.openxmlformats.org/officeDocument/2006/relationships/footer" Target="footer4.xml"/><Relationship Id="rId48" Type="http://schemas.microsoft.com/office/2020/10/relationships/intelligence" Target="intelligence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kessle60@msu.edu" TargetMode="External"/><Relationship Id="rId17" Type="http://schemas.openxmlformats.org/officeDocument/2006/relationships/header" Target="header2.xml"/><Relationship Id="rId25" Type="http://schemas.openxmlformats.org/officeDocument/2006/relationships/hyperlink" Target="https://www.youtube.com/watch?v=_x7OU2pbExk" TargetMode="External"/><Relationship Id="rId33" Type="http://schemas.openxmlformats.org/officeDocument/2006/relationships/hyperlink" Target="https://osteopathicmedicine.msu.edu/about-us/common-ground-professionalism-initiative" TargetMode="External"/><Relationship Id="rId38" Type="http://schemas.openxmlformats.org/officeDocument/2006/relationships/hyperlink" Target="https://osteopathicmedicine.msu.edu/current-students/clerkship-medical-education/injury-and-property-damage-reports" TargetMode="External"/><Relationship Id="rId46" Type="http://schemas.openxmlformats.org/officeDocument/2006/relationships/fontTable" Target="fontTable.xml"/><Relationship Id="rId20" Type="http://schemas.openxmlformats.org/officeDocument/2006/relationships/hyperlink" Target="https://com.msu.edu/" TargetMode="External"/><Relationship Id="rId41" Type="http://schemas.openxmlformats.org/officeDocument/2006/relationships/hyperlink" Target="mailto:COM.Clerkship@m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8dc5bec9c3697e0dbd7841199f80db87">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5a5346bf5953f67c68c994b43ac49b"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Timmons, Mariah</DisplayName>
        <AccountId>36</AccountId>
        <AccountType/>
      </UserInfo>
      <UserInfo>
        <DisplayName>Gardner, Emily</DisplayName>
        <AccountId>31</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83D2C-8831-442D-96BF-13F38B995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f10e2-822b-418f-863c-ba78d4428076"/>
    <ds:schemaRef ds:uri="2b014413-6982-4c05-9996-2a0d85e00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3.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customXml/itemProps4.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13</TotalTime>
  <Pages>18</Pages>
  <Words>5699</Words>
  <Characters>32485</Characters>
  <Application>Microsoft Office Word</Application>
  <DocSecurity>0</DocSecurity>
  <Lines>270</Lines>
  <Paragraphs>76</Paragraphs>
  <ScaleCrop>false</ScaleCrop>
  <Company/>
  <LinksUpToDate>false</LinksUpToDate>
  <CharactersWithSpaces>38108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31</cp:revision>
  <dcterms:created xsi:type="dcterms:W3CDTF">2025-05-29T17:52:00Z</dcterms:created>
  <dcterms:modified xsi:type="dcterms:W3CDTF">2025-11-19T17:35:00Z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