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ADED" w14:textId="77777777" w:rsidR="003636B8" w:rsidRDefault="003636B8" w:rsidP="003636B8">
      <w:pPr>
        <w:pStyle w:val="Title"/>
        <w:jc w:val="left"/>
      </w:pPr>
      <w:r>
        <w:rPr>
          <w:noProof/>
        </w:rPr>
        <w:drawing>
          <wp:inline distT="0" distB="0" distL="0" distR="0" wp14:anchorId="1573E174" wp14:editId="199CEEB8">
            <wp:extent cx="3657600" cy="630936"/>
            <wp:effectExtent l="0" t="0" r="0" b="0"/>
            <wp:docPr id="1" name="Picture 1" descr="Spartan helmet logo&#10;College of Osteopathic Medicine&#10;Michigan State University" title="MSUCOM logo">
              <a:extLst xmlns:a="http://schemas.openxmlformats.org/drawingml/2006/main">
                <a:ext uri="{FF2B5EF4-FFF2-40B4-BE49-F238E27FC236}">
                  <a16:creationId xmlns:a16="http://schemas.microsoft.com/office/drawing/2014/main" id="{6B52CF75-80C1-4008-8154-0785101BCF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 hea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7600" cy="630936"/>
                    </a:xfrm>
                    <a:prstGeom prst="rect">
                      <a:avLst/>
                    </a:prstGeom>
                  </pic:spPr>
                </pic:pic>
              </a:graphicData>
            </a:graphic>
          </wp:inline>
        </w:drawing>
      </w:r>
    </w:p>
    <w:p w14:paraId="07709F7F" w14:textId="1390BD17" w:rsidR="00A006B1" w:rsidRPr="003941D2" w:rsidRDefault="003636B8" w:rsidP="003941D2">
      <w:pPr>
        <w:pStyle w:val="Title"/>
      </w:pPr>
      <w:r>
        <w:t xml:space="preserve">Semester </w:t>
      </w:r>
      <w:r w:rsidR="00BB7ADF">
        <w:t>1</w:t>
      </w:r>
      <w:r>
        <w:t xml:space="preserve"> </w:t>
      </w:r>
      <w:r w:rsidR="009D53D1">
        <w:t>Overview</w:t>
      </w:r>
    </w:p>
    <w:p w14:paraId="7BC1FE2D" w14:textId="089B457F" w:rsidR="009D53D1" w:rsidRDefault="064F2365" w:rsidP="0090410D">
      <w:pPr>
        <w:pStyle w:val="Subtitle"/>
        <w:jc w:val="center"/>
        <w:rPr>
          <w:rFonts w:eastAsia="Calibri"/>
        </w:rPr>
      </w:pPr>
      <w:r w:rsidRPr="08972964">
        <w:rPr>
          <w:rFonts w:eastAsia="Calibri"/>
        </w:rPr>
        <w:t>Class of 20</w:t>
      </w:r>
      <w:r w:rsidR="008B56D2">
        <w:rPr>
          <w:rFonts w:eastAsia="Calibri"/>
        </w:rPr>
        <w:t>30</w:t>
      </w:r>
      <w:r w:rsidRPr="08972964">
        <w:rPr>
          <w:rFonts w:eastAsia="Calibri"/>
        </w:rPr>
        <w:t xml:space="preserve"> - S</w:t>
      </w:r>
      <w:r w:rsidR="750944A5" w:rsidRPr="08972964">
        <w:rPr>
          <w:rFonts w:eastAsia="Calibri"/>
        </w:rPr>
        <w:t>ummer</w:t>
      </w:r>
      <w:r w:rsidRPr="08972964">
        <w:rPr>
          <w:rFonts w:eastAsia="Calibri"/>
        </w:rPr>
        <w:t xml:space="preserve"> Semester </w:t>
      </w:r>
      <w:r w:rsidR="168FEDEF" w:rsidRPr="08972964">
        <w:rPr>
          <w:rFonts w:eastAsia="Calibri"/>
        </w:rPr>
        <w:t>202</w:t>
      </w:r>
      <w:r w:rsidR="008B56D2">
        <w:rPr>
          <w:rFonts w:eastAsia="Calibri"/>
        </w:rPr>
        <w:t>6</w:t>
      </w:r>
      <w:r w:rsidRPr="08972964">
        <w:rPr>
          <w:rFonts w:eastAsia="Calibri"/>
        </w:rPr>
        <w:t xml:space="preserve"> (</w:t>
      </w:r>
      <w:r w:rsidR="750944A5" w:rsidRPr="08972964">
        <w:rPr>
          <w:rFonts w:eastAsia="Calibri"/>
        </w:rPr>
        <w:t>US2</w:t>
      </w:r>
      <w:r w:rsidR="008B56D2">
        <w:rPr>
          <w:rFonts w:eastAsia="Calibri"/>
        </w:rPr>
        <w:t>6</w:t>
      </w:r>
      <w:r w:rsidRPr="08972964">
        <w:rPr>
          <w:rFonts w:eastAsia="Calibri"/>
        </w:rPr>
        <w:t>)</w:t>
      </w:r>
    </w:p>
    <w:p w14:paraId="672A6659" w14:textId="3D6BD73E" w:rsidR="00A006B1" w:rsidRDefault="351E9B79" w:rsidP="2AF17FCD">
      <w:pPr>
        <w:autoSpaceDE w:val="0"/>
        <w:autoSpaceDN w:val="0"/>
        <w:adjustRightInd w:val="0"/>
        <w:spacing w:before="2" w:after="0" w:line="240" w:lineRule="auto"/>
        <w:rPr>
          <w:rFonts w:ascii="Calibri" w:eastAsia="Calibri" w:hAnsi="Calibri" w:cs="Calibri"/>
        </w:rPr>
      </w:pPr>
      <w:r w:rsidRPr="2AF17FCD">
        <w:rPr>
          <w:rFonts w:ascii="Calibri" w:eastAsia="Calibri" w:hAnsi="Calibri" w:cs="Calibri"/>
          <w:i/>
          <w:iCs/>
          <w:color w:val="000000" w:themeColor="text1"/>
        </w:rPr>
        <w:t xml:space="preserve">This document serves as a guide for many of the notable events scheduled </w:t>
      </w:r>
      <w:proofErr w:type="gramStart"/>
      <w:r w:rsidRPr="2AF17FCD">
        <w:rPr>
          <w:rFonts w:ascii="Calibri" w:eastAsia="Calibri" w:hAnsi="Calibri" w:cs="Calibri"/>
          <w:i/>
          <w:iCs/>
          <w:color w:val="000000" w:themeColor="text1"/>
        </w:rPr>
        <w:t>in</w:t>
      </w:r>
      <w:proofErr w:type="gramEnd"/>
      <w:r w:rsidRPr="2AF17FCD">
        <w:rPr>
          <w:rFonts w:ascii="Calibri" w:eastAsia="Calibri" w:hAnsi="Calibri" w:cs="Calibri"/>
          <w:i/>
          <w:iCs/>
          <w:color w:val="000000" w:themeColor="text1"/>
        </w:rPr>
        <w:t xml:space="preserve"> Semester </w:t>
      </w:r>
      <w:r w:rsidR="16192C09" w:rsidRPr="2AF17FCD">
        <w:rPr>
          <w:rFonts w:ascii="Calibri" w:eastAsia="Calibri" w:hAnsi="Calibri" w:cs="Calibri"/>
          <w:i/>
          <w:iCs/>
          <w:color w:val="000000" w:themeColor="text1"/>
        </w:rPr>
        <w:t>1</w:t>
      </w:r>
      <w:r w:rsidRPr="2AF17FCD">
        <w:rPr>
          <w:rFonts w:ascii="Calibri" w:eastAsia="Calibri" w:hAnsi="Calibri" w:cs="Calibri"/>
          <w:i/>
          <w:iCs/>
          <w:color w:val="000000" w:themeColor="text1"/>
        </w:rPr>
        <w:t xml:space="preserve"> and may be subject to change. Students are responsible for reviewing the course schedule for the finalized dates, times, and locations of all course events as well as reviewing the schedule/syllabus to understand the course requirements. *While efforts are made, it is not always feasible to avoid all religious observances when developing the schedule; students may request excused absences when an exam conflicts with a religious observance.</w:t>
      </w:r>
    </w:p>
    <w:tbl>
      <w:tblPr>
        <w:tblStyle w:val="TableGrid"/>
        <w:tblW w:w="9217" w:type="dxa"/>
        <w:tblInd w:w="-5" w:type="dxa"/>
        <w:tblCellMar>
          <w:left w:w="115" w:type="dxa"/>
          <w:right w:w="115" w:type="dxa"/>
        </w:tblCellMar>
        <w:tblLook w:val="04A0" w:firstRow="1" w:lastRow="0" w:firstColumn="1" w:lastColumn="0" w:noHBand="0" w:noVBand="1"/>
      </w:tblPr>
      <w:tblGrid>
        <w:gridCol w:w="4290"/>
        <w:gridCol w:w="1710"/>
        <w:gridCol w:w="3217"/>
      </w:tblGrid>
      <w:tr w:rsidR="004D5FA4" w:rsidRPr="00E92865" w14:paraId="5765D8AC" w14:textId="77777777" w:rsidTr="2AF17FCD">
        <w:trPr>
          <w:trHeight w:val="305"/>
          <w:tblHeader/>
        </w:trPr>
        <w:tc>
          <w:tcPr>
            <w:tcW w:w="4290" w:type="dxa"/>
          </w:tcPr>
          <w:p w14:paraId="491072FA" w14:textId="77777777" w:rsidR="004D5FA4" w:rsidRPr="00647F50" w:rsidRDefault="004D5FA4" w:rsidP="0080227C">
            <w:pPr>
              <w:rPr>
                <w:rFonts w:cstheme="minorHAnsi"/>
                <w:b/>
              </w:rPr>
            </w:pPr>
            <w:r w:rsidRPr="00647F50">
              <w:rPr>
                <w:rFonts w:cstheme="minorHAnsi"/>
                <w:b/>
              </w:rPr>
              <w:t>Date</w:t>
            </w:r>
          </w:p>
        </w:tc>
        <w:tc>
          <w:tcPr>
            <w:tcW w:w="1710" w:type="dxa"/>
          </w:tcPr>
          <w:p w14:paraId="70280D30" w14:textId="77777777" w:rsidR="004D5FA4" w:rsidRPr="00647F50" w:rsidRDefault="004D5FA4" w:rsidP="0080227C">
            <w:pPr>
              <w:rPr>
                <w:rFonts w:cstheme="minorHAnsi"/>
                <w:b/>
              </w:rPr>
            </w:pPr>
            <w:r w:rsidRPr="00647F50">
              <w:rPr>
                <w:rFonts w:cstheme="minorHAnsi"/>
                <w:b/>
              </w:rPr>
              <w:t xml:space="preserve">Time </w:t>
            </w:r>
          </w:p>
        </w:tc>
        <w:tc>
          <w:tcPr>
            <w:tcW w:w="3217" w:type="dxa"/>
          </w:tcPr>
          <w:p w14:paraId="59AD10AE" w14:textId="293EBD90" w:rsidR="004D5FA4" w:rsidRPr="00647F50" w:rsidRDefault="004D5FA4" w:rsidP="0080227C">
            <w:pPr>
              <w:rPr>
                <w:rFonts w:cstheme="minorHAnsi"/>
                <w:b/>
              </w:rPr>
            </w:pPr>
            <w:r w:rsidRPr="00647F50">
              <w:rPr>
                <w:rFonts w:cstheme="minorHAnsi"/>
                <w:b/>
              </w:rPr>
              <w:t>Event</w:t>
            </w:r>
          </w:p>
        </w:tc>
      </w:tr>
      <w:tr w:rsidR="000B4704" w:rsidRPr="00E92865" w14:paraId="697D3D8C" w14:textId="77777777" w:rsidTr="2AF17FCD">
        <w:trPr>
          <w:trHeight w:val="314"/>
          <w:tblHeader/>
        </w:trPr>
        <w:tc>
          <w:tcPr>
            <w:tcW w:w="4290" w:type="dxa"/>
            <w:vAlign w:val="center"/>
          </w:tcPr>
          <w:p w14:paraId="49AECA3A" w14:textId="12EE188E" w:rsidR="000B4704" w:rsidRDefault="000B4704" w:rsidP="0080227C">
            <w:r w:rsidRPr="033477D9">
              <w:t>Monday, Ju</w:t>
            </w:r>
            <w:r w:rsidR="00253971">
              <w:t>ne</w:t>
            </w:r>
            <w:r w:rsidRPr="033477D9">
              <w:t xml:space="preserve"> </w:t>
            </w:r>
            <w:r w:rsidR="00253971">
              <w:t>22</w:t>
            </w:r>
            <w:r w:rsidRPr="033477D9">
              <w:t>, 202</w:t>
            </w:r>
            <w:r>
              <w:t>6</w:t>
            </w:r>
          </w:p>
        </w:tc>
        <w:tc>
          <w:tcPr>
            <w:tcW w:w="1710" w:type="dxa"/>
            <w:vAlign w:val="center"/>
          </w:tcPr>
          <w:p w14:paraId="5190EB09" w14:textId="0CD413C3" w:rsidR="000B4704" w:rsidRDefault="000B4704" w:rsidP="0080227C">
            <w:r>
              <w:t>N/A</w:t>
            </w:r>
          </w:p>
        </w:tc>
        <w:tc>
          <w:tcPr>
            <w:tcW w:w="3217" w:type="dxa"/>
            <w:vAlign w:val="center"/>
          </w:tcPr>
          <w:p w14:paraId="3F959B8D" w14:textId="3F06DFD4" w:rsidR="000B4704" w:rsidRDefault="000B4704" w:rsidP="0080227C">
            <w:r>
              <w:t>Semester 1 Begins</w:t>
            </w:r>
          </w:p>
        </w:tc>
      </w:tr>
      <w:tr w:rsidR="000B4704" w:rsidRPr="00E92865" w14:paraId="1371E322" w14:textId="77777777" w:rsidTr="2AF17FCD">
        <w:trPr>
          <w:trHeight w:val="350"/>
          <w:tblHeader/>
        </w:trPr>
        <w:tc>
          <w:tcPr>
            <w:tcW w:w="4290" w:type="dxa"/>
            <w:vAlign w:val="center"/>
          </w:tcPr>
          <w:p w14:paraId="16D994F0" w14:textId="50FCAC7F" w:rsidR="000B4704" w:rsidRPr="00443865" w:rsidRDefault="000B4704" w:rsidP="0080227C">
            <w:r>
              <w:t>Tues</w:t>
            </w:r>
            <w:r w:rsidRPr="033477D9">
              <w:t xml:space="preserve">day, July </w:t>
            </w:r>
            <w:r>
              <w:t>8, 2026</w:t>
            </w:r>
          </w:p>
        </w:tc>
        <w:tc>
          <w:tcPr>
            <w:tcW w:w="1710" w:type="dxa"/>
            <w:vAlign w:val="center"/>
          </w:tcPr>
          <w:p w14:paraId="3864F0AD" w14:textId="1ABC374D" w:rsidR="000B4704" w:rsidRPr="0080227C" w:rsidRDefault="2940C21C" w:rsidP="0F3FE07C">
            <w:r>
              <w:t>9:30am</w:t>
            </w:r>
          </w:p>
        </w:tc>
        <w:tc>
          <w:tcPr>
            <w:tcW w:w="3217" w:type="dxa"/>
            <w:vAlign w:val="center"/>
          </w:tcPr>
          <w:p w14:paraId="36711ECB" w14:textId="5ED30B88" w:rsidR="000B4704" w:rsidRDefault="000B4704" w:rsidP="0080227C">
            <w:r>
              <w:t>Class of 2030 Orientation</w:t>
            </w:r>
            <w:r w:rsidR="3D76705F">
              <w:t xml:space="preserve"> – Kellogg Center</w:t>
            </w:r>
          </w:p>
        </w:tc>
      </w:tr>
      <w:tr w:rsidR="000B4704" w:rsidRPr="00E92865" w14:paraId="4721A35A" w14:textId="77777777" w:rsidTr="2AF17FCD">
        <w:trPr>
          <w:trHeight w:val="350"/>
          <w:tblHeader/>
        </w:trPr>
        <w:tc>
          <w:tcPr>
            <w:tcW w:w="4290" w:type="dxa"/>
            <w:vAlign w:val="center"/>
          </w:tcPr>
          <w:p w14:paraId="0E15E5B8" w14:textId="618D951B" w:rsidR="000B4704" w:rsidRPr="033477D9" w:rsidRDefault="000B4704" w:rsidP="0080227C">
            <w:r>
              <w:t>Wednes</w:t>
            </w:r>
            <w:r w:rsidRPr="033477D9">
              <w:t xml:space="preserve">day, July </w:t>
            </w:r>
            <w:r>
              <w:t>9</w:t>
            </w:r>
            <w:r w:rsidRPr="033477D9">
              <w:t>, 202</w:t>
            </w:r>
            <w:r>
              <w:t>6</w:t>
            </w:r>
          </w:p>
        </w:tc>
        <w:tc>
          <w:tcPr>
            <w:tcW w:w="1710" w:type="dxa"/>
            <w:vAlign w:val="center"/>
          </w:tcPr>
          <w:p w14:paraId="791A7691" w14:textId="08D5085C" w:rsidR="000B4704" w:rsidRPr="0080227C" w:rsidRDefault="717DE076" w:rsidP="0080227C">
            <w:r>
              <w:t>8:00am</w:t>
            </w:r>
          </w:p>
        </w:tc>
        <w:tc>
          <w:tcPr>
            <w:tcW w:w="3217" w:type="dxa"/>
            <w:vAlign w:val="center"/>
          </w:tcPr>
          <w:p w14:paraId="074397C2" w14:textId="553E2515" w:rsidR="000B4704" w:rsidRDefault="618ED161" w:rsidP="0080227C">
            <w:r>
              <w:t>Site Orientation</w:t>
            </w:r>
          </w:p>
        </w:tc>
      </w:tr>
      <w:tr w:rsidR="332E8188" w14:paraId="5718BE31" w14:textId="77777777" w:rsidTr="2AF17FCD">
        <w:trPr>
          <w:trHeight w:val="350"/>
          <w:tblHeader/>
        </w:trPr>
        <w:tc>
          <w:tcPr>
            <w:tcW w:w="4290" w:type="dxa"/>
            <w:vAlign w:val="center"/>
          </w:tcPr>
          <w:p w14:paraId="77F5C9E6" w14:textId="463646F7" w:rsidR="4E4B55F4" w:rsidRDefault="4E4B55F4" w:rsidP="332E8188">
            <w:r>
              <w:t>Thursday, July 10, 2026</w:t>
            </w:r>
          </w:p>
        </w:tc>
        <w:tc>
          <w:tcPr>
            <w:tcW w:w="1710" w:type="dxa"/>
            <w:vAlign w:val="center"/>
          </w:tcPr>
          <w:p w14:paraId="4E12EEEB" w14:textId="4B9C03B3" w:rsidR="4E4B55F4" w:rsidRDefault="4E4B55F4" w:rsidP="2AF17FCD">
            <w:r>
              <w:t>8:00am</w:t>
            </w:r>
          </w:p>
        </w:tc>
        <w:tc>
          <w:tcPr>
            <w:tcW w:w="3217" w:type="dxa"/>
            <w:vAlign w:val="center"/>
          </w:tcPr>
          <w:p w14:paraId="07D81CCD" w14:textId="3E841DE7" w:rsidR="4E4B55F4" w:rsidRDefault="4E4B55F4" w:rsidP="2AF17FCD">
            <w:r>
              <w:t>C</w:t>
            </w:r>
            <w:r w:rsidR="58AE2E27">
              <w:t xml:space="preserve">ontinued </w:t>
            </w:r>
            <w:r>
              <w:t>Orientation</w:t>
            </w:r>
          </w:p>
        </w:tc>
      </w:tr>
      <w:tr w:rsidR="000B4704" w:rsidRPr="00E92865" w14:paraId="5CA5BECA" w14:textId="77777777" w:rsidTr="2AF17FCD">
        <w:trPr>
          <w:trHeight w:val="350"/>
        </w:trPr>
        <w:tc>
          <w:tcPr>
            <w:tcW w:w="4290" w:type="dxa"/>
            <w:vAlign w:val="center"/>
          </w:tcPr>
          <w:p w14:paraId="23AD7090" w14:textId="6BD14B6B" w:rsidR="000B4704" w:rsidRDefault="000B4704" w:rsidP="0080227C">
            <w:r w:rsidRPr="033477D9">
              <w:t>Monday, July 1</w:t>
            </w:r>
            <w:r w:rsidR="001927BF">
              <w:t>3</w:t>
            </w:r>
            <w:r w:rsidRPr="033477D9">
              <w:t>, 202</w:t>
            </w:r>
            <w:r w:rsidR="001927BF">
              <w:t>6</w:t>
            </w:r>
          </w:p>
        </w:tc>
        <w:tc>
          <w:tcPr>
            <w:tcW w:w="1710" w:type="dxa"/>
            <w:vAlign w:val="center"/>
          </w:tcPr>
          <w:p w14:paraId="4FC3FBAF" w14:textId="11CAD0CC" w:rsidR="000B4704" w:rsidRDefault="000B4704" w:rsidP="0080227C">
            <w:r w:rsidRPr="033477D9">
              <w:t>Various times</w:t>
            </w:r>
          </w:p>
        </w:tc>
        <w:tc>
          <w:tcPr>
            <w:tcW w:w="3217" w:type="dxa"/>
            <w:vAlign w:val="center"/>
          </w:tcPr>
          <w:p w14:paraId="2C9B4B55" w14:textId="1C4BCC19" w:rsidR="000B4704" w:rsidRDefault="72C78059" w:rsidP="332E8188">
            <w:r w:rsidRPr="332E8188">
              <w:rPr>
                <w:rFonts w:ascii="Calibri" w:eastAsia="Calibri" w:hAnsi="Calibri" w:cs="Calibri"/>
              </w:rPr>
              <w:t>Examplify Orientation and Practice Exam</w:t>
            </w:r>
          </w:p>
        </w:tc>
      </w:tr>
      <w:tr w:rsidR="000B4704" w:rsidRPr="00E92865" w14:paraId="37D9F3BC" w14:textId="77777777" w:rsidTr="2AF17FCD">
        <w:trPr>
          <w:trHeight w:val="350"/>
        </w:trPr>
        <w:tc>
          <w:tcPr>
            <w:tcW w:w="4290" w:type="dxa"/>
            <w:vAlign w:val="center"/>
          </w:tcPr>
          <w:p w14:paraId="68C7BCFE" w14:textId="73750DF3" w:rsidR="000B4704" w:rsidRDefault="000B4704" w:rsidP="0080227C">
            <w:r w:rsidRPr="033477D9">
              <w:t>Thursday, July 1</w:t>
            </w:r>
            <w:r>
              <w:t>6</w:t>
            </w:r>
            <w:r w:rsidRPr="033477D9">
              <w:t>, 202</w:t>
            </w:r>
            <w:r>
              <w:t>6</w:t>
            </w:r>
          </w:p>
        </w:tc>
        <w:tc>
          <w:tcPr>
            <w:tcW w:w="1710" w:type="dxa"/>
            <w:vAlign w:val="center"/>
          </w:tcPr>
          <w:p w14:paraId="51AA4CAA" w14:textId="62250107" w:rsidR="000B4704" w:rsidRDefault="000B4704" w:rsidP="0080227C">
            <w:r>
              <w:t>8</w:t>
            </w:r>
            <w:r w:rsidRPr="033477D9">
              <w:t>:00am</w:t>
            </w:r>
          </w:p>
        </w:tc>
        <w:tc>
          <w:tcPr>
            <w:tcW w:w="3217" w:type="dxa"/>
            <w:vAlign w:val="center"/>
          </w:tcPr>
          <w:p w14:paraId="0D4C0149" w14:textId="4401C3DD" w:rsidR="000B4704" w:rsidRDefault="000B4704" w:rsidP="0080227C">
            <w:proofErr w:type="spellStart"/>
            <w:r w:rsidRPr="033477D9">
              <w:t>FACts</w:t>
            </w:r>
            <w:proofErr w:type="spellEnd"/>
            <w:r w:rsidRPr="033477D9">
              <w:t xml:space="preserve"> Quiz</w:t>
            </w:r>
          </w:p>
        </w:tc>
      </w:tr>
      <w:tr w:rsidR="000B4704" w14:paraId="5596FD73" w14:textId="77777777" w:rsidTr="2AF17FCD">
        <w:trPr>
          <w:trHeight w:val="350"/>
        </w:trPr>
        <w:tc>
          <w:tcPr>
            <w:tcW w:w="4290" w:type="dxa"/>
            <w:vAlign w:val="center"/>
          </w:tcPr>
          <w:p w14:paraId="0861C986" w14:textId="36E299EA" w:rsidR="000B4704" w:rsidRPr="005B26F3" w:rsidRDefault="618ED161" w:rsidP="332E8188">
            <w:r>
              <w:t>Monday, July 2</w:t>
            </w:r>
            <w:r w:rsidR="0A80D875">
              <w:t>0</w:t>
            </w:r>
            <w:r>
              <w:t>, 202</w:t>
            </w:r>
            <w:r w:rsidR="0A80D875">
              <w:t>6</w:t>
            </w:r>
          </w:p>
        </w:tc>
        <w:tc>
          <w:tcPr>
            <w:tcW w:w="1710" w:type="dxa"/>
            <w:vAlign w:val="center"/>
          </w:tcPr>
          <w:p w14:paraId="502FFE1D" w14:textId="15F2091A" w:rsidR="000B4704" w:rsidRDefault="000B4704" w:rsidP="0080227C">
            <w:r w:rsidRPr="04B79946">
              <w:t>8:00am</w:t>
            </w:r>
          </w:p>
        </w:tc>
        <w:tc>
          <w:tcPr>
            <w:tcW w:w="3217" w:type="dxa"/>
            <w:vAlign w:val="center"/>
          </w:tcPr>
          <w:p w14:paraId="36F403E3" w14:textId="4A99D101" w:rsidR="000B4704" w:rsidRDefault="000B4704" w:rsidP="0080227C">
            <w:r w:rsidRPr="04B79946">
              <w:t>RECR hours 1 &amp; 2</w:t>
            </w:r>
          </w:p>
        </w:tc>
      </w:tr>
      <w:tr w:rsidR="000B4704" w14:paraId="28518A90" w14:textId="77777777" w:rsidTr="2AF17FCD">
        <w:trPr>
          <w:trHeight w:val="350"/>
        </w:trPr>
        <w:tc>
          <w:tcPr>
            <w:tcW w:w="4290" w:type="dxa"/>
            <w:vAlign w:val="center"/>
          </w:tcPr>
          <w:p w14:paraId="73C7A19C" w14:textId="61E3C7E5" w:rsidR="000B4704" w:rsidRPr="005B26F3" w:rsidRDefault="33AC6EB3" w:rsidP="332E8188">
            <w:r>
              <w:t>Fri</w:t>
            </w:r>
            <w:r w:rsidR="618ED161">
              <w:t>day, July 2</w:t>
            </w:r>
            <w:r>
              <w:t>4</w:t>
            </w:r>
            <w:r w:rsidR="618ED161">
              <w:t>, 202</w:t>
            </w:r>
            <w:r>
              <w:t>6</w:t>
            </w:r>
          </w:p>
        </w:tc>
        <w:tc>
          <w:tcPr>
            <w:tcW w:w="1710" w:type="dxa"/>
            <w:vAlign w:val="center"/>
          </w:tcPr>
          <w:p w14:paraId="5421C8B8" w14:textId="5897F419" w:rsidR="000B4704" w:rsidRDefault="3972820A" w:rsidP="0080227C">
            <w:r>
              <w:t>9</w:t>
            </w:r>
            <w:r w:rsidR="618ED161">
              <w:t>:00am</w:t>
            </w:r>
          </w:p>
        </w:tc>
        <w:tc>
          <w:tcPr>
            <w:tcW w:w="3217" w:type="dxa"/>
            <w:vAlign w:val="center"/>
          </w:tcPr>
          <w:p w14:paraId="564959E4" w14:textId="1DBF4B11" w:rsidR="000B4704" w:rsidRDefault="000B4704" w:rsidP="0080227C">
            <w:r w:rsidRPr="04B79946">
              <w:t>RECR hour 3</w:t>
            </w:r>
          </w:p>
        </w:tc>
      </w:tr>
      <w:tr w:rsidR="000B4704" w:rsidRPr="00E92865" w14:paraId="05AFC635" w14:textId="77777777" w:rsidTr="2AF17FCD">
        <w:trPr>
          <w:trHeight w:val="350"/>
        </w:trPr>
        <w:tc>
          <w:tcPr>
            <w:tcW w:w="4290" w:type="dxa"/>
            <w:vAlign w:val="center"/>
          </w:tcPr>
          <w:p w14:paraId="5BB7492A" w14:textId="35539E3E" w:rsidR="000B4704" w:rsidRPr="007255B4" w:rsidRDefault="000B4704" w:rsidP="0080227C">
            <w:r w:rsidRPr="033477D9">
              <w:t>Thursday, July 2</w:t>
            </w:r>
            <w:r w:rsidR="002B37EA">
              <w:t>3</w:t>
            </w:r>
            <w:r w:rsidRPr="033477D9">
              <w:t>, 202</w:t>
            </w:r>
            <w:r w:rsidR="002B37EA">
              <w:t>6</w:t>
            </w:r>
          </w:p>
        </w:tc>
        <w:tc>
          <w:tcPr>
            <w:tcW w:w="1710" w:type="dxa"/>
            <w:vAlign w:val="center"/>
          </w:tcPr>
          <w:p w14:paraId="217EA6E1" w14:textId="2170F404" w:rsidR="000B4704" w:rsidRPr="007255B4" w:rsidRDefault="000B4704" w:rsidP="0080227C">
            <w:r w:rsidRPr="033477D9">
              <w:t>Various times</w:t>
            </w:r>
          </w:p>
        </w:tc>
        <w:tc>
          <w:tcPr>
            <w:tcW w:w="3217" w:type="dxa"/>
            <w:vAlign w:val="center"/>
          </w:tcPr>
          <w:p w14:paraId="12D4B851" w14:textId="3815CE56" w:rsidR="000B4704" w:rsidRPr="007255B4" w:rsidRDefault="000B4704" w:rsidP="0080227C">
            <w:r w:rsidRPr="519490E2">
              <w:t>OST510 MOCK Practical Exam</w:t>
            </w:r>
          </w:p>
        </w:tc>
      </w:tr>
      <w:tr w:rsidR="000B4704" w:rsidRPr="00E92865" w14:paraId="2C78DE4D" w14:textId="77777777" w:rsidTr="2AF17FCD">
        <w:trPr>
          <w:trHeight w:val="350"/>
        </w:trPr>
        <w:tc>
          <w:tcPr>
            <w:tcW w:w="4290" w:type="dxa"/>
            <w:vAlign w:val="center"/>
          </w:tcPr>
          <w:p w14:paraId="52CE5D35" w14:textId="07EE5444" w:rsidR="000B4704" w:rsidRDefault="000B4704" w:rsidP="0080227C">
            <w:r w:rsidRPr="033477D9">
              <w:t xml:space="preserve">Wednesday, July </w:t>
            </w:r>
            <w:r w:rsidR="00F362D7">
              <w:t>29</w:t>
            </w:r>
            <w:r w:rsidRPr="033477D9">
              <w:t>, 202</w:t>
            </w:r>
            <w:r w:rsidR="00F362D7">
              <w:t>6</w:t>
            </w:r>
          </w:p>
        </w:tc>
        <w:tc>
          <w:tcPr>
            <w:tcW w:w="1710" w:type="dxa"/>
            <w:vAlign w:val="center"/>
          </w:tcPr>
          <w:p w14:paraId="51DA9EA8" w14:textId="71A0CDA2" w:rsidR="000B4704" w:rsidRDefault="000B4704" w:rsidP="0080227C">
            <w:r w:rsidRPr="519490E2">
              <w:t>9:00am</w:t>
            </w:r>
          </w:p>
        </w:tc>
        <w:tc>
          <w:tcPr>
            <w:tcW w:w="3217" w:type="dxa"/>
            <w:vAlign w:val="center"/>
          </w:tcPr>
          <w:p w14:paraId="4B057C28" w14:textId="49345B9D" w:rsidR="000B4704" w:rsidRDefault="000B4704" w:rsidP="0080227C">
            <w:r w:rsidRPr="033477D9">
              <w:t>S1UE1 – OST510 Written Exam 1</w:t>
            </w:r>
          </w:p>
        </w:tc>
      </w:tr>
      <w:tr w:rsidR="000B4704" w:rsidRPr="00E92865" w14:paraId="648C6BD4" w14:textId="77777777" w:rsidTr="2AF17FCD">
        <w:trPr>
          <w:trHeight w:val="350"/>
        </w:trPr>
        <w:tc>
          <w:tcPr>
            <w:tcW w:w="4290" w:type="dxa"/>
            <w:vAlign w:val="center"/>
          </w:tcPr>
          <w:p w14:paraId="3E47715D" w14:textId="6E63BAA1" w:rsidR="000B4704" w:rsidRDefault="000B4704" w:rsidP="0080227C">
            <w:r w:rsidRPr="033477D9">
              <w:t xml:space="preserve">Wednesday, July </w:t>
            </w:r>
            <w:r w:rsidR="00F362D7">
              <w:t>29</w:t>
            </w:r>
            <w:r w:rsidRPr="033477D9">
              <w:t>, 202</w:t>
            </w:r>
            <w:r w:rsidR="00F362D7">
              <w:t>6</w:t>
            </w:r>
          </w:p>
        </w:tc>
        <w:tc>
          <w:tcPr>
            <w:tcW w:w="1710" w:type="dxa"/>
            <w:vAlign w:val="center"/>
          </w:tcPr>
          <w:p w14:paraId="55D4DB32" w14:textId="22A4D3B3" w:rsidR="000B4704" w:rsidRDefault="000B4704" w:rsidP="0080227C">
            <w:r w:rsidRPr="033477D9">
              <w:t>Various times</w:t>
            </w:r>
          </w:p>
        </w:tc>
        <w:tc>
          <w:tcPr>
            <w:tcW w:w="3217" w:type="dxa"/>
            <w:vAlign w:val="center"/>
          </w:tcPr>
          <w:p w14:paraId="61E9E1E8" w14:textId="381111AA" w:rsidR="000B4704" w:rsidRDefault="000B4704" w:rsidP="0080227C">
            <w:r w:rsidRPr="033477D9">
              <w:t>S1UE1 – OST510 Lab Exam 1</w:t>
            </w:r>
          </w:p>
        </w:tc>
      </w:tr>
      <w:tr w:rsidR="000B4704" w14:paraId="2992C761" w14:textId="77777777" w:rsidTr="2AF17FCD">
        <w:trPr>
          <w:trHeight w:val="350"/>
        </w:trPr>
        <w:tc>
          <w:tcPr>
            <w:tcW w:w="4290" w:type="dxa"/>
            <w:vAlign w:val="center"/>
          </w:tcPr>
          <w:p w14:paraId="73DDD108" w14:textId="2AC4269D" w:rsidR="000B4704" w:rsidRDefault="000B4704" w:rsidP="0080227C">
            <w:r w:rsidRPr="519490E2">
              <w:t xml:space="preserve">Tuesday, August </w:t>
            </w:r>
            <w:r w:rsidR="00F362D7">
              <w:t>4</w:t>
            </w:r>
            <w:r w:rsidRPr="519490E2">
              <w:t xml:space="preserve"> – Thursday August </w:t>
            </w:r>
            <w:r w:rsidR="00F362D7">
              <w:t>6</w:t>
            </w:r>
            <w:r w:rsidRPr="519490E2">
              <w:t>, 202</w:t>
            </w:r>
            <w:r w:rsidR="00F362D7">
              <w:t>6</w:t>
            </w:r>
          </w:p>
        </w:tc>
        <w:tc>
          <w:tcPr>
            <w:tcW w:w="1710" w:type="dxa"/>
            <w:vAlign w:val="center"/>
          </w:tcPr>
          <w:p w14:paraId="62B7C18A" w14:textId="5E8E09EB" w:rsidR="000B4704" w:rsidRDefault="000B4704" w:rsidP="0080227C">
            <w:r w:rsidRPr="519490E2">
              <w:t>Various times</w:t>
            </w:r>
          </w:p>
        </w:tc>
        <w:tc>
          <w:tcPr>
            <w:tcW w:w="3217" w:type="dxa"/>
            <w:vAlign w:val="center"/>
          </w:tcPr>
          <w:p w14:paraId="4AFE2BD7" w14:textId="4EADF52E" w:rsidR="000B4704" w:rsidRDefault="000B4704" w:rsidP="0080227C">
            <w:r w:rsidRPr="519490E2">
              <w:t>Basic Life Support Sessions</w:t>
            </w:r>
          </w:p>
        </w:tc>
      </w:tr>
      <w:tr w:rsidR="000B4704" w:rsidRPr="00E92865" w14:paraId="6C2CAFC2" w14:textId="77777777" w:rsidTr="2AF17FCD">
        <w:trPr>
          <w:trHeight w:val="350"/>
        </w:trPr>
        <w:tc>
          <w:tcPr>
            <w:tcW w:w="4290" w:type="dxa"/>
            <w:vAlign w:val="center"/>
          </w:tcPr>
          <w:p w14:paraId="5465FC9D" w14:textId="328B23EC" w:rsidR="000B4704" w:rsidRDefault="000B4704" w:rsidP="0080227C">
            <w:r w:rsidRPr="033477D9">
              <w:t>Wednesday, August 1</w:t>
            </w:r>
            <w:r w:rsidR="00A47254">
              <w:t>2</w:t>
            </w:r>
            <w:r w:rsidRPr="033477D9">
              <w:t>, 202</w:t>
            </w:r>
            <w:r w:rsidR="00A47254">
              <w:t>6</w:t>
            </w:r>
          </w:p>
        </w:tc>
        <w:tc>
          <w:tcPr>
            <w:tcW w:w="1710" w:type="dxa"/>
            <w:vAlign w:val="center"/>
          </w:tcPr>
          <w:p w14:paraId="6798E3F5" w14:textId="210C9063" w:rsidR="000B4704" w:rsidRDefault="000B4704" w:rsidP="0080227C">
            <w:r w:rsidRPr="033477D9">
              <w:t>9:00am</w:t>
            </w:r>
          </w:p>
        </w:tc>
        <w:tc>
          <w:tcPr>
            <w:tcW w:w="3217" w:type="dxa"/>
            <w:vAlign w:val="center"/>
          </w:tcPr>
          <w:p w14:paraId="6F6E0E6F" w14:textId="1C06D436" w:rsidR="000B4704" w:rsidRDefault="000B4704" w:rsidP="0080227C">
            <w:r w:rsidRPr="033477D9">
              <w:t>S1UE2 – OST510 Written Exam 2</w:t>
            </w:r>
          </w:p>
        </w:tc>
      </w:tr>
      <w:tr w:rsidR="000B4704" w:rsidRPr="00E92865" w14:paraId="47C9DA9F" w14:textId="77777777" w:rsidTr="2AF17FCD">
        <w:trPr>
          <w:trHeight w:val="350"/>
        </w:trPr>
        <w:tc>
          <w:tcPr>
            <w:tcW w:w="4290" w:type="dxa"/>
            <w:vAlign w:val="center"/>
          </w:tcPr>
          <w:p w14:paraId="3B3F6618" w14:textId="21D869C8" w:rsidR="000B4704" w:rsidRDefault="000B4704" w:rsidP="0080227C">
            <w:r w:rsidRPr="033477D9">
              <w:t>Wednesday, August 1</w:t>
            </w:r>
            <w:r w:rsidR="00A47254">
              <w:t>2</w:t>
            </w:r>
            <w:r w:rsidRPr="033477D9">
              <w:t>, 202</w:t>
            </w:r>
            <w:r w:rsidR="00A47254">
              <w:t>6</w:t>
            </w:r>
          </w:p>
        </w:tc>
        <w:tc>
          <w:tcPr>
            <w:tcW w:w="1710" w:type="dxa"/>
            <w:vAlign w:val="center"/>
          </w:tcPr>
          <w:p w14:paraId="0A3C819C" w14:textId="2BFFC0F1" w:rsidR="000B4704" w:rsidRDefault="000B4704" w:rsidP="0080227C">
            <w:r w:rsidRPr="033477D9">
              <w:t>Various times</w:t>
            </w:r>
          </w:p>
        </w:tc>
        <w:tc>
          <w:tcPr>
            <w:tcW w:w="3217" w:type="dxa"/>
            <w:vAlign w:val="center"/>
          </w:tcPr>
          <w:p w14:paraId="4E44FDCF" w14:textId="10E35346" w:rsidR="000B4704" w:rsidRDefault="000B4704" w:rsidP="0080227C">
            <w:r w:rsidRPr="033477D9">
              <w:t>S1UE2 – OST510 Lab Exam 2</w:t>
            </w:r>
          </w:p>
        </w:tc>
      </w:tr>
      <w:tr w:rsidR="000B4704" w14:paraId="2CD500D1" w14:textId="77777777" w:rsidTr="2AF17FCD">
        <w:trPr>
          <w:trHeight w:val="350"/>
        </w:trPr>
        <w:tc>
          <w:tcPr>
            <w:tcW w:w="4290" w:type="dxa"/>
            <w:vAlign w:val="center"/>
          </w:tcPr>
          <w:p w14:paraId="1FB52F1F" w14:textId="5DDDDE18" w:rsidR="000B4704" w:rsidRDefault="000B4704" w:rsidP="0080227C">
            <w:r w:rsidRPr="4410C434">
              <w:t>Thursday, August 1</w:t>
            </w:r>
            <w:r w:rsidR="00A47254">
              <w:t>3</w:t>
            </w:r>
            <w:r w:rsidRPr="4410C434">
              <w:t>, 202</w:t>
            </w:r>
            <w:r w:rsidR="00A47254">
              <w:t>6</w:t>
            </w:r>
          </w:p>
        </w:tc>
        <w:tc>
          <w:tcPr>
            <w:tcW w:w="1710" w:type="dxa"/>
            <w:vAlign w:val="center"/>
          </w:tcPr>
          <w:p w14:paraId="75A09715" w14:textId="455E12C7" w:rsidR="000B4704" w:rsidRDefault="000B4704" w:rsidP="0080227C">
            <w:r w:rsidRPr="4410C434">
              <w:t>8:00am</w:t>
            </w:r>
          </w:p>
        </w:tc>
        <w:tc>
          <w:tcPr>
            <w:tcW w:w="3217" w:type="dxa"/>
            <w:vAlign w:val="center"/>
          </w:tcPr>
          <w:p w14:paraId="6056EB86" w14:textId="471A8C9F" w:rsidR="000B4704" w:rsidRDefault="000B4704" w:rsidP="0080227C">
            <w:r w:rsidRPr="4410C434">
              <w:t>OST550 Mandatory, Live sessions</w:t>
            </w:r>
          </w:p>
        </w:tc>
      </w:tr>
      <w:tr w:rsidR="000B4704" w14:paraId="1AD55A11" w14:textId="77777777" w:rsidTr="2AF17FCD">
        <w:trPr>
          <w:trHeight w:val="350"/>
        </w:trPr>
        <w:tc>
          <w:tcPr>
            <w:tcW w:w="4290" w:type="dxa"/>
            <w:vAlign w:val="center"/>
          </w:tcPr>
          <w:p w14:paraId="35387BEA" w14:textId="04D9E452" w:rsidR="000B4704" w:rsidRPr="0080227C" w:rsidRDefault="00B14558" w:rsidP="0F3FE07C">
            <w:r>
              <w:t>Friday, August 14, 2026</w:t>
            </w:r>
          </w:p>
        </w:tc>
        <w:tc>
          <w:tcPr>
            <w:tcW w:w="1710" w:type="dxa"/>
            <w:vAlign w:val="center"/>
          </w:tcPr>
          <w:p w14:paraId="6EDEE258" w14:textId="41A1E87E" w:rsidR="000B4704" w:rsidRPr="0080227C" w:rsidRDefault="30108EAC" w:rsidP="0F3FE07C">
            <w:r>
              <w:t>11:00am</w:t>
            </w:r>
            <w:r w:rsidR="452B076B">
              <w:t xml:space="preserve"> </w:t>
            </w:r>
          </w:p>
          <w:p w14:paraId="52F6968D" w14:textId="6FD078A2" w:rsidR="000B4704" w:rsidRPr="0080227C" w:rsidRDefault="452B076B" w:rsidP="0F3FE07C">
            <w:r>
              <w:t>(doors open)</w:t>
            </w:r>
          </w:p>
        </w:tc>
        <w:tc>
          <w:tcPr>
            <w:tcW w:w="3217" w:type="dxa"/>
            <w:vAlign w:val="center"/>
          </w:tcPr>
          <w:p w14:paraId="58FA7131" w14:textId="053026E3" w:rsidR="000B4704" w:rsidRPr="0080227C" w:rsidRDefault="5CE15339" w:rsidP="0F3FE07C">
            <w:r>
              <w:t xml:space="preserve">MSUCOM </w:t>
            </w:r>
            <w:r w:rsidR="3EB8CDA3">
              <w:t>White Coat Ceremony</w:t>
            </w:r>
            <w:r w:rsidR="74204986">
              <w:t xml:space="preserve"> – Breslin Center</w:t>
            </w:r>
          </w:p>
        </w:tc>
      </w:tr>
      <w:tr w:rsidR="000B4704" w:rsidRPr="00E92865" w14:paraId="6D9D8464" w14:textId="77777777" w:rsidTr="2AF17FCD">
        <w:trPr>
          <w:trHeight w:val="350"/>
        </w:trPr>
        <w:tc>
          <w:tcPr>
            <w:tcW w:w="4290" w:type="dxa"/>
            <w:vAlign w:val="center"/>
          </w:tcPr>
          <w:p w14:paraId="09EF677D" w14:textId="4026CBEB" w:rsidR="000B4704" w:rsidRPr="00647F50" w:rsidRDefault="000B4704" w:rsidP="0080227C">
            <w:r w:rsidRPr="033477D9">
              <w:t>Friday, August 1</w:t>
            </w:r>
            <w:r w:rsidR="00806B92">
              <w:t>4</w:t>
            </w:r>
            <w:r w:rsidRPr="033477D9">
              <w:t>, 202</w:t>
            </w:r>
            <w:r w:rsidR="00806B92">
              <w:t>6</w:t>
            </w:r>
          </w:p>
        </w:tc>
        <w:tc>
          <w:tcPr>
            <w:tcW w:w="1710" w:type="dxa"/>
            <w:vAlign w:val="center"/>
          </w:tcPr>
          <w:p w14:paraId="213340FC" w14:textId="1132A08A" w:rsidR="000B4704" w:rsidRPr="00647F50" w:rsidRDefault="000B4704" w:rsidP="0080227C">
            <w:r>
              <w:t>N/A</w:t>
            </w:r>
          </w:p>
        </w:tc>
        <w:tc>
          <w:tcPr>
            <w:tcW w:w="3217" w:type="dxa"/>
            <w:vAlign w:val="center"/>
          </w:tcPr>
          <w:p w14:paraId="65C329EA" w14:textId="66E7E3F4" w:rsidR="000B4704" w:rsidRDefault="000B4704" w:rsidP="0080227C">
            <w:r>
              <w:t>Semester 1 Ends</w:t>
            </w:r>
          </w:p>
        </w:tc>
      </w:tr>
      <w:tr w:rsidR="000B4704" w:rsidRPr="00E92865" w14:paraId="52DC3534" w14:textId="77777777" w:rsidTr="2AF17FCD">
        <w:trPr>
          <w:trHeight w:val="350"/>
        </w:trPr>
        <w:tc>
          <w:tcPr>
            <w:tcW w:w="4290" w:type="dxa"/>
            <w:vAlign w:val="center"/>
          </w:tcPr>
          <w:p w14:paraId="31CCFA3E" w14:textId="11564313" w:rsidR="000B4704" w:rsidRPr="00647F50" w:rsidRDefault="000B4704" w:rsidP="0080227C">
            <w:pPr>
              <w:rPr>
                <w:color w:val="000000"/>
              </w:rPr>
            </w:pPr>
            <w:r w:rsidRPr="033477D9">
              <w:rPr>
                <w:color w:val="000000" w:themeColor="text1"/>
              </w:rPr>
              <w:t>Monday, August 2</w:t>
            </w:r>
            <w:r w:rsidR="00B14558">
              <w:rPr>
                <w:color w:val="000000" w:themeColor="text1"/>
              </w:rPr>
              <w:t>4</w:t>
            </w:r>
            <w:r w:rsidRPr="033477D9">
              <w:rPr>
                <w:color w:val="000000" w:themeColor="text1"/>
              </w:rPr>
              <w:t>, 202</w:t>
            </w:r>
            <w:r w:rsidR="00B14558">
              <w:rPr>
                <w:color w:val="000000" w:themeColor="text1"/>
              </w:rPr>
              <w:t>6</w:t>
            </w:r>
          </w:p>
        </w:tc>
        <w:tc>
          <w:tcPr>
            <w:tcW w:w="1710" w:type="dxa"/>
            <w:vAlign w:val="center"/>
          </w:tcPr>
          <w:p w14:paraId="2F25A94A" w14:textId="40A73467" w:rsidR="000B4704" w:rsidRPr="00647F50" w:rsidRDefault="000B4704" w:rsidP="0080227C">
            <w:pPr>
              <w:rPr>
                <w:color w:val="000000"/>
              </w:rPr>
            </w:pPr>
            <w:r w:rsidRPr="033477D9">
              <w:rPr>
                <w:color w:val="000000" w:themeColor="text1"/>
              </w:rPr>
              <w:t>N/A</w:t>
            </w:r>
          </w:p>
        </w:tc>
        <w:tc>
          <w:tcPr>
            <w:tcW w:w="3217" w:type="dxa"/>
            <w:vAlign w:val="center"/>
          </w:tcPr>
          <w:p w14:paraId="49B33F9F" w14:textId="5161AE9D" w:rsidR="000B4704" w:rsidRDefault="000B4704" w:rsidP="0080227C">
            <w:pPr>
              <w:rPr>
                <w:color w:val="000000" w:themeColor="text1"/>
              </w:rPr>
            </w:pPr>
            <w:r w:rsidRPr="033477D9">
              <w:rPr>
                <w:color w:val="000000" w:themeColor="text1"/>
              </w:rPr>
              <w:t>Semester 2 Begins</w:t>
            </w:r>
          </w:p>
        </w:tc>
      </w:tr>
    </w:tbl>
    <w:p w14:paraId="76CC2165" w14:textId="7252EA40" w:rsidR="0F3FE07C" w:rsidRDefault="0F3FE07C" w:rsidP="0F3FE07C">
      <w:pPr>
        <w:widowControl w:val="0"/>
        <w:spacing w:after="0"/>
        <w:rPr>
          <w:rFonts w:ascii="Calibri" w:eastAsia="Calibri" w:hAnsi="Calibri" w:cs="Calibri"/>
          <w:color w:val="000000" w:themeColor="text1"/>
        </w:rPr>
      </w:pPr>
    </w:p>
    <w:p w14:paraId="0D4C1985" w14:textId="5126C212" w:rsidR="00E34222" w:rsidRDefault="006B32B6" w:rsidP="08972964">
      <w:pPr>
        <w:widowControl w:val="0"/>
        <w:spacing w:after="120"/>
      </w:pPr>
      <w:r w:rsidRPr="382DB550">
        <w:rPr>
          <w:rFonts w:ascii="Calibri" w:eastAsia="Calibri" w:hAnsi="Calibri" w:cs="Calibri"/>
          <w:color w:val="000000" w:themeColor="text1"/>
        </w:rPr>
        <w:t>R</w:t>
      </w:r>
      <w:r w:rsidR="0BAB68E4" w:rsidRPr="382DB550">
        <w:rPr>
          <w:rFonts w:ascii="Calibri" w:eastAsia="Calibri" w:hAnsi="Calibri" w:cs="Calibri"/>
          <w:color w:val="000000" w:themeColor="text1"/>
        </w:rPr>
        <w:t xml:space="preserve">emediation </w:t>
      </w:r>
      <w:r w:rsidR="00213A7B" w:rsidRPr="382DB550">
        <w:rPr>
          <w:rFonts w:ascii="Calibri" w:eastAsia="Calibri" w:hAnsi="Calibri" w:cs="Calibri"/>
          <w:color w:val="000000" w:themeColor="text1"/>
        </w:rPr>
        <w:t xml:space="preserve">opportunities for </w:t>
      </w:r>
      <w:r w:rsidR="00B20288" w:rsidRPr="382DB550">
        <w:rPr>
          <w:rFonts w:ascii="Calibri" w:eastAsia="Calibri" w:hAnsi="Calibri" w:cs="Calibri"/>
          <w:color w:val="000000" w:themeColor="text1"/>
        </w:rPr>
        <w:t>S</w:t>
      </w:r>
      <w:r w:rsidR="00213A7B" w:rsidRPr="382DB550">
        <w:rPr>
          <w:rFonts w:ascii="Calibri" w:eastAsia="Calibri" w:hAnsi="Calibri" w:cs="Calibri"/>
          <w:color w:val="000000" w:themeColor="text1"/>
        </w:rPr>
        <w:t>emester 1</w:t>
      </w:r>
      <w:r w:rsidR="0BAB68E4" w:rsidRPr="382DB550">
        <w:rPr>
          <w:rFonts w:ascii="Calibri" w:eastAsia="Calibri" w:hAnsi="Calibri" w:cs="Calibri"/>
          <w:color w:val="000000" w:themeColor="text1"/>
        </w:rPr>
        <w:t xml:space="preserve"> will take place during the week of </w:t>
      </w:r>
      <w:r w:rsidR="00894F43" w:rsidRPr="382DB550">
        <w:rPr>
          <w:rFonts w:ascii="Calibri" w:eastAsia="Calibri" w:hAnsi="Calibri" w:cs="Calibri"/>
          <w:color w:val="000000" w:themeColor="text1"/>
        </w:rPr>
        <w:t>August 1</w:t>
      </w:r>
      <w:r w:rsidR="00EC5C5F">
        <w:rPr>
          <w:rFonts w:ascii="Calibri" w:eastAsia="Calibri" w:hAnsi="Calibri" w:cs="Calibri"/>
          <w:color w:val="000000" w:themeColor="text1"/>
        </w:rPr>
        <w:t>7</w:t>
      </w:r>
      <w:r w:rsidR="00B20288" w:rsidRPr="382DB550">
        <w:rPr>
          <w:rFonts w:ascii="Calibri" w:eastAsia="Calibri" w:hAnsi="Calibri" w:cs="Calibri"/>
          <w:color w:val="000000" w:themeColor="text1"/>
        </w:rPr>
        <w:t>, 202</w:t>
      </w:r>
      <w:r w:rsidR="00EC5C5F">
        <w:rPr>
          <w:rFonts w:ascii="Calibri" w:eastAsia="Calibri" w:hAnsi="Calibri" w:cs="Calibri"/>
          <w:color w:val="000000" w:themeColor="text1"/>
        </w:rPr>
        <w:t>6</w:t>
      </w:r>
      <w:r w:rsidR="00B20288" w:rsidRPr="382DB550">
        <w:rPr>
          <w:rFonts w:ascii="Calibri" w:eastAsia="Calibri" w:hAnsi="Calibri" w:cs="Calibri"/>
          <w:color w:val="000000" w:themeColor="text1"/>
        </w:rPr>
        <w:t>.</w:t>
      </w:r>
    </w:p>
    <w:p w14:paraId="3F9E6FA1" w14:textId="464EA2F1" w:rsidR="00E34222" w:rsidRDefault="462AF742" w:rsidP="0F3FE07C">
      <w:pPr>
        <w:widowControl w:val="0"/>
        <w:spacing w:after="120"/>
        <w:rPr>
          <w:rFonts w:ascii="Calibri" w:eastAsia="Calibri" w:hAnsi="Calibri" w:cs="Calibri"/>
          <w:color w:val="000000" w:themeColor="text1"/>
        </w:rPr>
      </w:pPr>
      <w:r w:rsidRPr="0F3FE07C">
        <w:rPr>
          <w:rFonts w:ascii="Calibri" w:eastAsia="Calibri" w:hAnsi="Calibri" w:cs="Calibri"/>
          <w:color w:val="000000" w:themeColor="text1"/>
        </w:rPr>
        <w:t xml:space="preserve">In addition to the </w:t>
      </w:r>
      <w:r w:rsidR="43ECE380" w:rsidRPr="0F3FE07C">
        <w:rPr>
          <w:rFonts w:ascii="Calibri" w:eastAsia="Calibri" w:hAnsi="Calibri" w:cs="Calibri"/>
          <w:color w:val="000000" w:themeColor="text1"/>
        </w:rPr>
        <w:t>event</w:t>
      </w:r>
      <w:r w:rsidRPr="0F3FE07C">
        <w:rPr>
          <w:rFonts w:ascii="Calibri" w:eastAsia="Calibri" w:hAnsi="Calibri" w:cs="Calibri"/>
          <w:color w:val="000000" w:themeColor="text1"/>
        </w:rPr>
        <w:t>s above</w:t>
      </w:r>
      <w:r w:rsidR="37970D48" w:rsidRPr="0F3FE07C">
        <w:rPr>
          <w:rFonts w:ascii="Calibri" w:eastAsia="Calibri" w:hAnsi="Calibri" w:cs="Calibri"/>
          <w:color w:val="000000" w:themeColor="text1"/>
        </w:rPr>
        <w:t>,</w:t>
      </w:r>
      <w:r w:rsidRPr="0F3FE07C">
        <w:rPr>
          <w:rFonts w:ascii="Calibri" w:eastAsia="Calibri" w:hAnsi="Calibri" w:cs="Calibri"/>
          <w:color w:val="000000" w:themeColor="text1"/>
        </w:rPr>
        <w:t xml:space="preserve"> </w:t>
      </w:r>
      <w:r w:rsidR="522B9740" w:rsidRPr="0F3FE07C">
        <w:rPr>
          <w:rFonts w:ascii="Calibri" w:eastAsia="Calibri" w:hAnsi="Calibri" w:cs="Calibri"/>
          <w:color w:val="000000" w:themeColor="text1"/>
        </w:rPr>
        <w:t xml:space="preserve">Semester 1 </w:t>
      </w:r>
      <w:r w:rsidR="367516AF" w:rsidRPr="0F3FE07C">
        <w:rPr>
          <w:rFonts w:ascii="Calibri" w:eastAsia="Calibri" w:hAnsi="Calibri" w:cs="Calibri"/>
          <w:color w:val="000000" w:themeColor="text1"/>
        </w:rPr>
        <w:t xml:space="preserve">will have </w:t>
      </w:r>
      <w:proofErr w:type="gramStart"/>
      <w:r w:rsidR="367516AF" w:rsidRPr="0F3FE07C">
        <w:rPr>
          <w:rFonts w:ascii="Calibri" w:eastAsia="Calibri" w:hAnsi="Calibri" w:cs="Calibri"/>
          <w:color w:val="000000" w:themeColor="text1"/>
        </w:rPr>
        <w:t>mandatory,</w:t>
      </w:r>
      <w:proofErr w:type="gramEnd"/>
      <w:r w:rsidR="367516AF" w:rsidRPr="0F3FE07C">
        <w:rPr>
          <w:rFonts w:ascii="Calibri" w:eastAsia="Calibri" w:hAnsi="Calibri" w:cs="Calibri"/>
          <w:color w:val="000000" w:themeColor="text1"/>
        </w:rPr>
        <w:t xml:space="preserve"> live events on almost </w:t>
      </w:r>
      <w:proofErr w:type="gramStart"/>
      <w:r w:rsidR="367516AF" w:rsidRPr="0F3FE07C">
        <w:rPr>
          <w:rFonts w:ascii="Calibri" w:eastAsia="Calibri" w:hAnsi="Calibri" w:cs="Calibri"/>
          <w:color w:val="000000" w:themeColor="text1"/>
        </w:rPr>
        <w:t>all days</w:t>
      </w:r>
      <w:proofErr w:type="gramEnd"/>
      <w:r w:rsidR="47A0379C" w:rsidRPr="0F3FE07C">
        <w:rPr>
          <w:rFonts w:ascii="Calibri" w:eastAsia="Calibri" w:hAnsi="Calibri" w:cs="Calibri"/>
          <w:color w:val="000000" w:themeColor="text1"/>
        </w:rPr>
        <w:t>,</w:t>
      </w:r>
      <w:r w:rsidR="367516AF" w:rsidRPr="0F3FE07C">
        <w:rPr>
          <w:rFonts w:ascii="Calibri" w:eastAsia="Calibri" w:hAnsi="Calibri" w:cs="Calibri"/>
          <w:color w:val="000000" w:themeColor="text1"/>
        </w:rPr>
        <w:t xml:space="preserve"> Monday-</w:t>
      </w:r>
      <w:r w:rsidR="2D0742C3" w:rsidRPr="0F3FE07C">
        <w:rPr>
          <w:rFonts w:ascii="Calibri" w:eastAsia="Calibri" w:hAnsi="Calibri" w:cs="Calibri"/>
          <w:color w:val="000000" w:themeColor="text1"/>
        </w:rPr>
        <w:t>Friday throughout the semester.</w:t>
      </w:r>
    </w:p>
    <w:sectPr w:rsidR="00E34222" w:rsidSect="009D53D1">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0074" w14:textId="77777777" w:rsidR="002F5B13" w:rsidRDefault="002F5B13" w:rsidP="009D53D1">
      <w:pPr>
        <w:spacing w:after="0" w:line="240" w:lineRule="auto"/>
      </w:pPr>
      <w:r>
        <w:separator/>
      </w:r>
    </w:p>
  </w:endnote>
  <w:endnote w:type="continuationSeparator" w:id="0">
    <w:p w14:paraId="0E9AA0B4" w14:textId="77777777" w:rsidR="002F5B13" w:rsidRDefault="002F5B13" w:rsidP="009D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BD7C" w14:textId="16614ABB" w:rsidR="009D53D1" w:rsidRPr="00337DB4" w:rsidRDefault="009D53D1" w:rsidP="00337DB4">
    <w:pPr>
      <w:pStyle w:val="Subtitle"/>
      <w:jc w:val="cen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A54A" w14:textId="77777777" w:rsidR="002F5B13" w:rsidRDefault="002F5B13" w:rsidP="009D53D1">
      <w:pPr>
        <w:spacing w:after="0" w:line="240" w:lineRule="auto"/>
      </w:pPr>
      <w:r>
        <w:separator/>
      </w:r>
    </w:p>
  </w:footnote>
  <w:footnote w:type="continuationSeparator" w:id="0">
    <w:p w14:paraId="04A08F62" w14:textId="77777777" w:rsidR="002F5B13" w:rsidRDefault="002F5B13" w:rsidP="009D5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274DC"/>
    <w:multiLevelType w:val="hybridMultilevel"/>
    <w:tmpl w:val="59463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D7C79"/>
    <w:multiLevelType w:val="hybridMultilevel"/>
    <w:tmpl w:val="DD96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D2611"/>
    <w:multiLevelType w:val="hybridMultilevel"/>
    <w:tmpl w:val="28C45D8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4AF42A06"/>
    <w:multiLevelType w:val="hybridMultilevel"/>
    <w:tmpl w:val="72FA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298874">
    <w:abstractNumId w:val="0"/>
  </w:num>
  <w:num w:numId="2" w16cid:durableId="486212131">
    <w:abstractNumId w:val="2"/>
  </w:num>
  <w:num w:numId="3" w16cid:durableId="1320229650">
    <w:abstractNumId w:val="1"/>
  </w:num>
  <w:num w:numId="4" w16cid:durableId="684862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B1"/>
    <w:rsid w:val="00007636"/>
    <w:rsid w:val="000B0BEB"/>
    <w:rsid w:val="000B4704"/>
    <w:rsid w:val="000D540C"/>
    <w:rsid w:val="000E079C"/>
    <w:rsid w:val="000E2D99"/>
    <w:rsid w:val="00103BDD"/>
    <w:rsid w:val="00126661"/>
    <w:rsid w:val="00133B99"/>
    <w:rsid w:val="001466FE"/>
    <w:rsid w:val="00182579"/>
    <w:rsid w:val="001927BF"/>
    <w:rsid w:val="001D1BE9"/>
    <w:rsid w:val="001E0A66"/>
    <w:rsid w:val="001E4C6E"/>
    <w:rsid w:val="00206687"/>
    <w:rsid w:val="00213A7B"/>
    <w:rsid w:val="00222BD9"/>
    <w:rsid w:val="00253971"/>
    <w:rsid w:val="00281E80"/>
    <w:rsid w:val="002B37EA"/>
    <w:rsid w:val="002B53DF"/>
    <w:rsid w:val="002E1E68"/>
    <w:rsid w:val="002E79B4"/>
    <w:rsid w:val="002F5B13"/>
    <w:rsid w:val="00305BD9"/>
    <w:rsid w:val="00326663"/>
    <w:rsid w:val="00337DB4"/>
    <w:rsid w:val="00363640"/>
    <w:rsid w:val="003636B8"/>
    <w:rsid w:val="00363FFB"/>
    <w:rsid w:val="003672E4"/>
    <w:rsid w:val="003941D2"/>
    <w:rsid w:val="003B3C87"/>
    <w:rsid w:val="003C43E8"/>
    <w:rsid w:val="003D2B1C"/>
    <w:rsid w:val="003D5E17"/>
    <w:rsid w:val="004041BB"/>
    <w:rsid w:val="00406CF4"/>
    <w:rsid w:val="004213B1"/>
    <w:rsid w:val="00432B24"/>
    <w:rsid w:val="00440150"/>
    <w:rsid w:val="00440359"/>
    <w:rsid w:val="00443865"/>
    <w:rsid w:val="0046053A"/>
    <w:rsid w:val="004A6782"/>
    <w:rsid w:val="004D5FA4"/>
    <w:rsid w:val="004E7B7A"/>
    <w:rsid w:val="0050444D"/>
    <w:rsid w:val="00514AEA"/>
    <w:rsid w:val="005222A7"/>
    <w:rsid w:val="00555D70"/>
    <w:rsid w:val="005B26F3"/>
    <w:rsid w:val="005B3C23"/>
    <w:rsid w:val="005B7B4F"/>
    <w:rsid w:val="005E7C1E"/>
    <w:rsid w:val="006159ED"/>
    <w:rsid w:val="00615A0F"/>
    <w:rsid w:val="00635626"/>
    <w:rsid w:val="00647F50"/>
    <w:rsid w:val="00674140"/>
    <w:rsid w:val="0069249D"/>
    <w:rsid w:val="00692E2B"/>
    <w:rsid w:val="006A6E33"/>
    <w:rsid w:val="006B32B6"/>
    <w:rsid w:val="006C7C8F"/>
    <w:rsid w:val="006E4A10"/>
    <w:rsid w:val="006F1FB5"/>
    <w:rsid w:val="0070676E"/>
    <w:rsid w:val="007116BF"/>
    <w:rsid w:val="007255B4"/>
    <w:rsid w:val="007326D6"/>
    <w:rsid w:val="00743182"/>
    <w:rsid w:val="007554A2"/>
    <w:rsid w:val="00796127"/>
    <w:rsid w:val="007A1C0D"/>
    <w:rsid w:val="007A5D04"/>
    <w:rsid w:val="0080227C"/>
    <w:rsid w:val="00806A56"/>
    <w:rsid w:val="00806B92"/>
    <w:rsid w:val="00825AE9"/>
    <w:rsid w:val="008924E2"/>
    <w:rsid w:val="00894F43"/>
    <w:rsid w:val="008B56D2"/>
    <w:rsid w:val="008E1848"/>
    <w:rsid w:val="0090410D"/>
    <w:rsid w:val="0090447C"/>
    <w:rsid w:val="00913BFB"/>
    <w:rsid w:val="00923063"/>
    <w:rsid w:val="009408D3"/>
    <w:rsid w:val="00940C74"/>
    <w:rsid w:val="00941C7D"/>
    <w:rsid w:val="00943441"/>
    <w:rsid w:val="00977757"/>
    <w:rsid w:val="0098170A"/>
    <w:rsid w:val="009916C1"/>
    <w:rsid w:val="009947C9"/>
    <w:rsid w:val="009C7641"/>
    <w:rsid w:val="009D53D1"/>
    <w:rsid w:val="009F1175"/>
    <w:rsid w:val="00A006B1"/>
    <w:rsid w:val="00A3226C"/>
    <w:rsid w:val="00A41A08"/>
    <w:rsid w:val="00A44FF9"/>
    <w:rsid w:val="00A47254"/>
    <w:rsid w:val="00A66B9F"/>
    <w:rsid w:val="00A83D29"/>
    <w:rsid w:val="00AA1B9E"/>
    <w:rsid w:val="00AB3399"/>
    <w:rsid w:val="00AD3CB1"/>
    <w:rsid w:val="00B03798"/>
    <w:rsid w:val="00B14558"/>
    <w:rsid w:val="00B20288"/>
    <w:rsid w:val="00B41208"/>
    <w:rsid w:val="00B50D46"/>
    <w:rsid w:val="00BB7ADF"/>
    <w:rsid w:val="00BC615F"/>
    <w:rsid w:val="00BE0C03"/>
    <w:rsid w:val="00BE5960"/>
    <w:rsid w:val="00BF1D75"/>
    <w:rsid w:val="00C111E8"/>
    <w:rsid w:val="00C36DF7"/>
    <w:rsid w:val="00C62844"/>
    <w:rsid w:val="00C67C36"/>
    <w:rsid w:val="00CA4142"/>
    <w:rsid w:val="00CB28CD"/>
    <w:rsid w:val="00CE7F19"/>
    <w:rsid w:val="00D05421"/>
    <w:rsid w:val="00D16647"/>
    <w:rsid w:val="00D71DA7"/>
    <w:rsid w:val="00DA5A78"/>
    <w:rsid w:val="00DD1146"/>
    <w:rsid w:val="00E01001"/>
    <w:rsid w:val="00E204BE"/>
    <w:rsid w:val="00E34222"/>
    <w:rsid w:val="00E37E37"/>
    <w:rsid w:val="00E52867"/>
    <w:rsid w:val="00E53F02"/>
    <w:rsid w:val="00EA2223"/>
    <w:rsid w:val="00EA2C3D"/>
    <w:rsid w:val="00EC5C5F"/>
    <w:rsid w:val="00EC70FA"/>
    <w:rsid w:val="00F16122"/>
    <w:rsid w:val="00F362D7"/>
    <w:rsid w:val="00F42EF5"/>
    <w:rsid w:val="00F54426"/>
    <w:rsid w:val="00F64043"/>
    <w:rsid w:val="00FD19DA"/>
    <w:rsid w:val="033477D9"/>
    <w:rsid w:val="038E62B9"/>
    <w:rsid w:val="04AFF2F9"/>
    <w:rsid w:val="04B79946"/>
    <w:rsid w:val="064F2365"/>
    <w:rsid w:val="07A6953B"/>
    <w:rsid w:val="08353871"/>
    <w:rsid w:val="08972964"/>
    <w:rsid w:val="0A80D875"/>
    <w:rsid w:val="0B2E15EE"/>
    <w:rsid w:val="0B77B541"/>
    <w:rsid w:val="0BAB68E4"/>
    <w:rsid w:val="0F3FE07C"/>
    <w:rsid w:val="11476CE0"/>
    <w:rsid w:val="12C921E3"/>
    <w:rsid w:val="160F5EAA"/>
    <w:rsid w:val="16192C09"/>
    <w:rsid w:val="168FEDEF"/>
    <w:rsid w:val="193A8D66"/>
    <w:rsid w:val="1987DBE5"/>
    <w:rsid w:val="1A86E56A"/>
    <w:rsid w:val="1B3BECA3"/>
    <w:rsid w:val="1E41EF2A"/>
    <w:rsid w:val="23AAA446"/>
    <w:rsid w:val="2826E0F8"/>
    <w:rsid w:val="2940C21C"/>
    <w:rsid w:val="2A04B89F"/>
    <w:rsid w:val="2AF17FCD"/>
    <w:rsid w:val="2B418AEC"/>
    <w:rsid w:val="2B85CC12"/>
    <w:rsid w:val="2D0742C3"/>
    <w:rsid w:val="2DF908E9"/>
    <w:rsid w:val="30108EAC"/>
    <w:rsid w:val="332E8188"/>
    <w:rsid w:val="33AC6EB3"/>
    <w:rsid w:val="351E9B79"/>
    <w:rsid w:val="367516AF"/>
    <w:rsid w:val="376BFF4F"/>
    <w:rsid w:val="37970D48"/>
    <w:rsid w:val="37BFBB93"/>
    <w:rsid w:val="382DB550"/>
    <w:rsid w:val="3972592A"/>
    <w:rsid w:val="3972820A"/>
    <w:rsid w:val="3AC09BC9"/>
    <w:rsid w:val="3B2C3EFB"/>
    <w:rsid w:val="3D76705F"/>
    <w:rsid w:val="3EB8CDA3"/>
    <w:rsid w:val="3FD277AE"/>
    <w:rsid w:val="42CB98E3"/>
    <w:rsid w:val="43ECE380"/>
    <w:rsid w:val="4410C434"/>
    <w:rsid w:val="452B076B"/>
    <w:rsid w:val="462AF742"/>
    <w:rsid w:val="47A0379C"/>
    <w:rsid w:val="47D4933C"/>
    <w:rsid w:val="49E961B1"/>
    <w:rsid w:val="4C9562E5"/>
    <w:rsid w:val="4CA8F0AC"/>
    <w:rsid w:val="4D1D6E11"/>
    <w:rsid w:val="4E4B55F4"/>
    <w:rsid w:val="4EA9463E"/>
    <w:rsid w:val="519490E2"/>
    <w:rsid w:val="522B9740"/>
    <w:rsid w:val="53450000"/>
    <w:rsid w:val="53FB649C"/>
    <w:rsid w:val="5440F476"/>
    <w:rsid w:val="554A4CB9"/>
    <w:rsid w:val="5784A040"/>
    <w:rsid w:val="58AE2E27"/>
    <w:rsid w:val="594BA851"/>
    <w:rsid w:val="5CE15339"/>
    <w:rsid w:val="5FD91ADD"/>
    <w:rsid w:val="6158822A"/>
    <w:rsid w:val="618ED161"/>
    <w:rsid w:val="621F6AF8"/>
    <w:rsid w:val="6692C495"/>
    <w:rsid w:val="66D05011"/>
    <w:rsid w:val="676225FF"/>
    <w:rsid w:val="6D0BDEC7"/>
    <w:rsid w:val="6D6B3673"/>
    <w:rsid w:val="6DA0356C"/>
    <w:rsid w:val="6E7CBA7C"/>
    <w:rsid w:val="6EF588DF"/>
    <w:rsid w:val="717DE076"/>
    <w:rsid w:val="722FE735"/>
    <w:rsid w:val="72C78059"/>
    <w:rsid w:val="74204986"/>
    <w:rsid w:val="750944A5"/>
    <w:rsid w:val="784F3162"/>
    <w:rsid w:val="78639606"/>
    <w:rsid w:val="7AB8BB48"/>
    <w:rsid w:val="7C4099CC"/>
    <w:rsid w:val="7F8B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6BBA"/>
  <w15:docId w15:val="{BAED3E04-CC8F-4467-ABE7-67C0E6DD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6B1"/>
    <w:rPr>
      <w:rFonts w:eastAsiaTheme="minorEastAsia"/>
    </w:rPr>
  </w:style>
  <w:style w:type="paragraph" w:styleId="Heading1">
    <w:name w:val="heading 1"/>
    <w:basedOn w:val="Normal"/>
    <w:next w:val="Normal"/>
    <w:link w:val="Heading1Char"/>
    <w:uiPriority w:val="9"/>
    <w:qFormat/>
    <w:rsid w:val="009041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06B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941D2"/>
    <w:pPr>
      <w:spacing w:after="0" w:line="240" w:lineRule="auto"/>
      <w:contextualSpacing/>
      <w:jc w:val="center"/>
    </w:pPr>
    <w:rPr>
      <w:rFonts w:eastAsiaTheme="majorEastAsia" w:cstheme="minorHAnsi"/>
      <w:spacing w:val="-10"/>
      <w:kern w:val="28"/>
      <w:sz w:val="40"/>
      <w:szCs w:val="56"/>
    </w:rPr>
  </w:style>
  <w:style w:type="character" w:customStyle="1" w:styleId="TitleChar">
    <w:name w:val="Title Char"/>
    <w:basedOn w:val="DefaultParagraphFont"/>
    <w:link w:val="Title"/>
    <w:uiPriority w:val="10"/>
    <w:rsid w:val="003941D2"/>
    <w:rPr>
      <w:rFonts w:eastAsiaTheme="majorEastAsia" w:cstheme="minorHAnsi"/>
      <w:spacing w:val="-10"/>
      <w:kern w:val="28"/>
      <w:sz w:val="40"/>
      <w:szCs w:val="56"/>
    </w:rPr>
  </w:style>
  <w:style w:type="character" w:customStyle="1" w:styleId="Heading1Char">
    <w:name w:val="Heading 1 Char"/>
    <w:basedOn w:val="DefaultParagraphFont"/>
    <w:link w:val="Heading1"/>
    <w:uiPriority w:val="9"/>
    <w:rsid w:val="0090410D"/>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90410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90410D"/>
    <w:rPr>
      <w:rFonts w:eastAsiaTheme="minorEastAsia"/>
      <w:color w:val="5A5A5A" w:themeColor="text1" w:themeTint="A5"/>
      <w:spacing w:val="15"/>
    </w:rPr>
  </w:style>
  <w:style w:type="character" w:styleId="IntenseEmphasis">
    <w:name w:val="Intense Emphasis"/>
    <w:basedOn w:val="DefaultParagraphFont"/>
    <w:uiPriority w:val="21"/>
    <w:qFormat/>
    <w:rsid w:val="0090410D"/>
    <w:rPr>
      <w:i/>
      <w:iCs/>
    </w:rPr>
  </w:style>
  <w:style w:type="paragraph" w:styleId="ListParagraph">
    <w:name w:val="List Paragraph"/>
    <w:basedOn w:val="Normal"/>
    <w:uiPriority w:val="34"/>
    <w:qFormat/>
    <w:rsid w:val="003636B8"/>
    <w:pPr>
      <w:ind w:left="720"/>
      <w:contextualSpacing/>
    </w:pPr>
  </w:style>
  <w:style w:type="paragraph" w:styleId="BalloonText">
    <w:name w:val="Balloon Text"/>
    <w:basedOn w:val="Normal"/>
    <w:link w:val="BalloonTextChar"/>
    <w:uiPriority w:val="99"/>
    <w:semiHidden/>
    <w:unhideWhenUsed/>
    <w:rsid w:val="00363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6B8"/>
    <w:rPr>
      <w:rFonts w:ascii="Segoe UI" w:eastAsiaTheme="minorEastAsia" w:hAnsi="Segoe UI" w:cs="Segoe UI"/>
      <w:sz w:val="18"/>
      <w:szCs w:val="18"/>
    </w:rPr>
  </w:style>
  <w:style w:type="paragraph" w:styleId="Header">
    <w:name w:val="header"/>
    <w:basedOn w:val="Normal"/>
    <w:link w:val="HeaderChar"/>
    <w:uiPriority w:val="99"/>
    <w:unhideWhenUsed/>
    <w:rsid w:val="009D5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3D1"/>
    <w:rPr>
      <w:rFonts w:eastAsiaTheme="minorEastAsia"/>
    </w:rPr>
  </w:style>
  <w:style w:type="paragraph" w:styleId="Footer">
    <w:name w:val="footer"/>
    <w:basedOn w:val="Normal"/>
    <w:link w:val="FooterChar"/>
    <w:uiPriority w:val="99"/>
    <w:unhideWhenUsed/>
    <w:rsid w:val="009D5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3D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6428B3875FBC4EB65896C5B6B7CA16" ma:contentTypeVersion="14" ma:contentTypeDescription="Create a new document." ma:contentTypeScope="" ma:versionID="7115e330de0a1efaef30baf72bd0f741">
  <xsd:schema xmlns:xsd="http://www.w3.org/2001/XMLSchema" xmlns:xs="http://www.w3.org/2001/XMLSchema" xmlns:p="http://schemas.microsoft.com/office/2006/metadata/properties" xmlns:ns2="5693f4dd-3c5b-4f1b-ac05-2c795f594361" xmlns:ns3="6d37aff0-ef94-42c3-9964-51534b513f9a" targetNamespace="http://schemas.microsoft.com/office/2006/metadata/properties" ma:root="true" ma:fieldsID="512bff3e89711c8e8971731d0cfcc8b2" ns2:_="" ns3:_="">
    <xsd:import namespace="5693f4dd-3c5b-4f1b-ac05-2c795f594361"/>
    <xsd:import namespace="6d37aff0-ef94-42c3-9964-51534b513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3f4dd-3c5b-4f1b-ac05-2c795f594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7aff0-ef94-42c3-9964-51534b513f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f4eb46-2eda-49f1-b9e3-6800716a2e35}" ma:internalName="TaxCatchAll" ma:showField="CatchAllData" ma:web="6d37aff0-ef94-42c3-9964-51534b513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37aff0-ef94-42c3-9964-51534b513f9a" xsi:nil="true"/>
    <lcf76f155ced4ddcb4097134ff3c332f xmlns="5693f4dd-3c5b-4f1b-ac05-2c795f5943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49CBDE-744B-4E2F-AD60-F83A20E29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3f4dd-3c5b-4f1b-ac05-2c795f594361"/>
    <ds:schemaRef ds:uri="6d37aff0-ef94-42c3-9964-51534b513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D5E2E-DA75-4272-BEE2-E122B95F17B6}">
  <ds:schemaRefs>
    <ds:schemaRef ds:uri="http://schemas.microsoft.com/sharepoint/v3/contenttype/forms"/>
  </ds:schemaRefs>
</ds:datastoreItem>
</file>

<file path=customXml/itemProps3.xml><?xml version="1.0" encoding="utf-8"?>
<ds:datastoreItem xmlns:ds="http://schemas.openxmlformats.org/officeDocument/2006/customXml" ds:itemID="{5D271A93-EE23-41D3-8202-CC0646BEBC3A}">
  <ds:schemaRefs>
    <ds:schemaRef ds:uri="http://schemas.microsoft.com/office/2006/metadata/properties"/>
    <ds:schemaRef ds:uri="http://schemas.microsoft.com/office/infopath/2007/PartnerControls"/>
    <ds:schemaRef ds:uri="6d37aff0-ef94-42c3-9964-51534b513f9a"/>
    <ds:schemaRef ds:uri="5693f4dd-3c5b-4f1b-ac05-2c795f594361"/>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1603</Characters>
  <Application>Microsoft Office Word</Application>
  <DocSecurity>0</DocSecurity>
  <Lines>74</Lines>
  <Paragraphs>63</Paragraphs>
  <ScaleCrop>false</ScaleCrop>
  <HeadingPairs>
    <vt:vector size="2" baseType="variant">
      <vt:variant>
        <vt:lpstr>Title</vt:lpstr>
      </vt:variant>
      <vt:variant>
        <vt:i4>1</vt:i4>
      </vt:variant>
    </vt:vector>
  </HeadingPairs>
  <TitlesOfParts>
    <vt:vector size="1" baseType="lpstr">
      <vt:lpstr>Semester 1 Overview | MSUCOM Class of 2030</vt:lpstr>
    </vt:vector>
  </TitlesOfParts>
  <Company>Health Information Technology</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Semester 1 Overview | MSUCOM Class of 2030</dc:title>
  <dc:creator>Sherri Balmer-Hagerman</dc:creator>
  <cp:keywords>Semester 1;Overview;US26;</cp:keywords>
  <cp:lastModifiedBy>Brandt, Becky</cp:lastModifiedBy>
  <cp:revision>65</cp:revision>
  <cp:lastPrinted>2021-04-13T12:54:00Z</cp:lastPrinted>
  <dcterms:created xsi:type="dcterms:W3CDTF">2023-03-15T12:41:00Z</dcterms:created>
  <dcterms:modified xsi:type="dcterms:W3CDTF">2026-04-06T20:10:00Z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0x0101000C6428B3875FBC4EB65896C5B6B7CA16</vt:lpwstr>
  </property>
  <property fmtid="{D5CDD505-2E9C-101B-9397-08002B2CF9AE}" pid="3" name="MediaServiceImageTags">
    <vt:lpwstr/>
  </property>
</Properties>
</file>