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54CA" w:rsidR="001C09FC" w:rsidP="00283CF3" w:rsidRDefault="00283CF3" w14:paraId="76AC6E9F" w14:textId="73C7B9A9">
      <w:pPr>
        <w:pStyle w:val="Title"/>
        <w:jc w:val="center"/>
        <w:rPr>
          <w:b/>
          <w:color w:val="18453B"/>
          <w:sz w:val="39"/>
          <w:szCs w:val="39"/>
        </w:rPr>
      </w:pPr>
      <w:r w:rsidRPr="003354CA">
        <w:rPr>
          <w:b/>
          <w:color w:val="18453B"/>
          <w:sz w:val="39"/>
          <w:szCs w:val="39"/>
        </w:rPr>
        <w:t xml:space="preserve">Histology </w:t>
      </w:r>
      <w:r w:rsidRPr="003354CA" w:rsidR="00694FCA">
        <w:rPr>
          <w:b/>
          <w:color w:val="18453B"/>
          <w:sz w:val="39"/>
          <w:szCs w:val="39"/>
        </w:rPr>
        <w:t>Thread</w:t>
      </w:r>
      <w:r w:rsidRPr="003354CA" w:rsidR="00074AD9">
        <w:rPr>
          <w:b/>
          <w:color w:val="18453B"/>
          <w:sz w:val="39"/>
          <w:szCs w:val="39"/>
        </w:rPr>
        <w:t xml:space="preserve"> Map</w:t>
      </w:r>
    </w:p>
    <w:p w:rsidRPr="003354CA" w:rsidR="00074AD9" w:rsidP="0047393D" w:rsidRDefault="00074AD9" w14:paraId="3CD58A6C" w14:textId="6EE67B5D"/>
    <w:p w:rsidRPr="003354CA" w:rsidR="0047393D" w:rsidP="00D5389E" w:rsidRDefault="007A0BF6" w14:paraId="4C1BF27B" w14:textId="5519A49F">
      <w:pPr>
        <w:pStyle w:val="Heading2"/>
      </w:pPr>
      <w:r w:rsidRPr="003354CA">
        <w:t>Overview</w:t>
      </w:r>
    </w:p>
    <w:p w:rsidRPr="003354CA" w:rsidR="00786D03" w:rsidP="00D5389E" w:rsidRDefault="00283CF3" w14:paraId="011296C9" w14:textId="7DB0A22D">
      <w:pPr>
        <w:pStyle w:val="ListParagraph"/>
        <w:numPr>
          <w:ilvl w:val="0"/>
          <w:numId w:val="7"/>
        </w:numPr>
      </w:pPr>
      <w:r w:rsidRPr="003354CA">
        <w:rPr>
          <w:lang w:val="en-US"/>
        </w:rPr>
        <w:t xml:space="preserve">Histology </w:t>
      </w:r>
      <w:r w:rsidRPr="003354CA" w:rsidR="00046673">
        <w:rPr>
          <w:lang w:val="en-US"/>
        </w:rPr>
        <w:t xml:space="preserve">content is </w:t>
      </w:r>
      <w:r w:rsidRPr="003354CA" w:rsidR="00991909">
        <w:rPr>
          <w:lang w:val="en-US"/>
        </w:rPr>
        <w:t>presented throughout the pre-clerkship curriculum</w:t>
      </w:r>
      <w:r w:rsidRPr="003354CA" w:rsidR="00046673">
        <w:rPr>
          <w:lang w:val="en-US"/>
        </w:rPr>
        <w:t xml:space="preserve">. </w:t>
      </w:r>
      <w:r w:rsidRPr="003354CA" w:rsidR="00B2469B">
        <w:rPr>
          <w:lang w:val="en-US"/>
        </w:rPr>
        <w:t xml:space="preserve"> </w:t>
      </w:r>
      <w:r w:rsidR="00560840">
        <w:rPr>
          <w:lang w:val="en-US"/>
        </w:rPr>
        <w:t>This content</w:t>
      </w:r>
      <w:r w:rsidRPr="003354CA">
        <w:rPr>
          <w:lang w:val="en-US"/>
        </w:rPr>
        <w:t xml:space="preserve"> </w:t>
      </w:r>
      <w:r w:rsidRPr="003354CA" w:rsidR="00AA12B5">
        <w:rPr>
          <w:lang w:val="en-US"/>
        </w:rPr>
        <w:t xml:space="preserve">introduces </w:t>
      </w:r>
      <w:r w:rsidRPr="003354CA" w:rsidR="00991909">
        <w:rPr>
          <w:lang w:val="en-US"/>
        </w:rPr>
        <w:t xml:space="preserve">normal </w:t>
      </w:r>
      <w:r w:rsidRPr="003354CA" w:rsidR="00B2469B">
        <w:rPr>
          <w:lang w:val="en-US"/>
        </w:rPr>
        <w:t xml:space="preserve">light </w:t>
      </w:r>
      <w:r w:rsidRPr="003354CA" w:rsidR="00AA12B5">
        <w:rPr>
          <w:lang w:val="en-US"/>
        </w:rPr>
        <w:t>microscopic and ultrastructural anatomy</w:t>
      </w:r>
      <w:r w:rsidRPr="003354CA" w:rsidR="00991909">
        <w:rPr>
          <w:lang w:val="en-US"/>
        </w:rPr>
        <w:t xml:space="preserve"> of tissues and organs</w:t>
      </w:r>
      <w:r w:rsidRPr="003354CA" w:rsidR="00046673">
        <w:rPr>
          <w:lang w:val="en-US"/>
        </w:rPr>
        <w:t xml:space="preserve">, while integrating content that explains how these structural features reflect the physiologic function of the tissue/organ under study.  </w:t>
      </w:r>
      <w:r w:rsidRPr="003354CA" w:rsidR="00991909">
        <w:rPr>
          <w:lang w:val="en-US"/>
        </w:rPr>
        <w:t>A firm grasp of normal microscopic structure of these tissues</w:t>
      </w:r>
      <w:r w:rsidRPr="003354CA" w:rsidR="00046673">
        <w:rPr>
          <w:lang w:val="en-US"/>
        </w:rPr>
        <w:t>/organs</w:t>
      </w:r>
      <w:r w:rsidRPr="003354CA" w:rsidR="00991909">
        <w:rPr>
          <w:lang w:val="en-US"/>
        </w:rPr>
        <w:t xml:space="preserve"> provides a </w:t>
      </w:r>
      <w:r w:rsidRPr="003354CA" w:rsidR="00B2469B">
        <w:rPr>
          <w:lang w:val="en-US"/>
        </w:rPr>
        <w:t>bridge</w:t>
      </w:r>
      <w:r w:rsidRPr="003354CA" w:rsidR="00046673">
        <w:rPr>
          <w:lang w:val="en-US"/>
        </w:rPr>
        <w:t xml:space="preserve"> toward an understanding of how histo</w:t>
      </w:r>
      <w:r w:rsidRPr="003354CA" w:rsidR="00991909">
        <w:rPr>
          <w:lang w:val="en-US"/>
        </w:rPr>
        <w:t>pathologic alterations of these same tissue</w:t>
      </w:r>
      <w:r w:rsidRPr="003354CA" w:rsidR="00B2469B">
        <w:rPr>
          <w:lang w:val="en-US"/>
        </w:rPr>
        <w:t>s</w:t>
      </w:r>
      <w:r w:rsidRPr="003354CA" w:rsidR="00991909">
        <w:rPr>
          <w:lang w:val="en-US"/>
        </w:rPr>
        <w:t xml:space="preserve"> and organs</w:t>
      </w:r>
      <w:r w:rsidRPr="003354CA" w:rsidR="00046673">
        <w:rPr>
          <w:lang w:val="en-US"/>
        </w:rPr>
        <w:t xml:space="preserve"> are reflected in patients’ clinical signs and symptoms</w:t>
      </w:r>
      <w:r w:rsidRPr="003354CA" w:rsidR="00991909">
        <w:rPr>
          <w:lang w:val="en-US"/>
        </w:rPr>
        <w:t>.</w:t>
      </w:r>
      <w:r w:rsidRPr="003354CA" w:rsidR="00AA12B5">
        <w:rPr>
          <w:lang w:val="en-US"/>
        </w:rPr>
        <w:t xml:space="preserve">  </w:t>
      </w:r>
      <w:r w:rsidRPr="003354CA" w:rsidR="00046673">
        <w:rPr>
          <w:lang w:val="en-US"/>
        </w:rPr>
        <w:t xml:space="preserve">The histology content throughout the preclerkship curriculum is centered </w:t>
      </w:r>
      <w:r w:rsidRPr="003354CA">
        <w:rPr>
          <w:lang w:val="en-US"/>
        </w:rPr>
        <w:t>around Histology Laboratory Sessions</w:t>
      </w:r>
      <w:r w:rsidRPr="003354CA" w:rsidR="00046673">
        <w:rPr>
          <w:lang w:val="en-US"/>
        </w:rPr>
        <w:t xml:space="preserve">.  The Laboratory content </w:t>
      </w:r>
      <w:r w:rsidRPr="003354CA" w:rsidR="003354CA">
        <w:rPr>
          <w:lang w:val="en-US"/>
        </w:rPr>
        <w:t>also integrates</w:t>
      </w:r>
      <w:r w:rsidRPr="003354CA" w:rsidR="00046673">
        <w:rPr>
          <w:lang w:val="en-US"/>
        </w:rPr>
        <w:t xml:space="preserve"> </w:t>
      </w:r>
      <w:r w:rsidRPr="003354CA" w:rsidR="00991909">
        <w:rPr>
          <w:lang w:val="en-US"/>
        </w:rPr>
        <w:t>associated course</w:t>
      </w:r>
      <w:r w:rsidRPr="003354CA">
        <w:rPr>
          <w:lang w:val="en-US"/>
        </w:rPr>
        <w:t xml:space="preserve"> lecture content pertinent to each Laboratory Session.  </w:t>
      </w:r>
    </w:p>
    <w:p w:rsidRPr="003354CA" w:rsidR="00786D03" w:rsidP="00786D03" w:rsidRDefault="00283CF3" w14:paraId="17AEE49F" w14:textId="223057FE">
      <w:pPr>
        <w:pStyle w:val="ListParagraph"/>
        <w:numPr>
          <w:ilvl w:val="0"/>
          <w:numId w:val="7"/>
        </w:numPr>
      </w:pPr>
      <w:r w:rsidRPr="003354CA">
        <w:rPr>
          <w:lang w:val="en-US"/>
        </w:rPr>
        <w:t xml:space="preserve">Basic concepts of </w:t>
      </w:r>
      <w:r w:rsidRPr="003354CA" w:rsidR="00C62AB4">
        <w:rPr>
          <w:lang w:val="en-US"/>
        </w:rPr>
        <w:t>microscopy and cytology are introduced in</w:t>
      </w:r>
      <w:r w:rsidR="00EF01F5">
        <w:rPr>
          <w:lang w:val="en-US"/>
        </w:rPr>
        <w:t xml:space="preserve"> the Fundamentals and Cytology </w:t>
      </w:r>
      <w:bookmarkStart w:name="_Hlk172901598" w:id="0"/>
      <w:r w:rsidR="00EF01F5">
        <w:rPr>
          <w:lang w:val="en-US"/>
        </w:rPr>
        <w:t>Laboratory Sessions</w:t>
      </w:r>
      <w:bookmarkEnd w:id="0"/>
      <w:r w:rsidR="00EF01F5">
        <w:rPr>
          <w:lang w:val="en-US"/>
        </w:rPr>
        <w:t xml:space="preserve"> in</w:t>
      </w:r>
      <w:r w:rsidRPr="003354CA" w:rsidR="00786D03">
        <w:rPr>
          <w:lang w:val="en-US"/>
        </w:rPr>
        <w:t xml:space="preserve"> OST 520 </w:t>
      </w:r>
      <w:r w:rsidRPr="003354CA" w:rsidR="003354CA">
        <w:rPr>
          <w:lang w:val="en-US"/>
        </w:rPr>
        <w:t>(“</w:t>
      </w:r>
      <w:r w:rsidRPr="003354CA" w:rsidR="00786D03">
        <w:rPr>
          <w:lang w:val="en-US"/>
        </w:rPr>
        <w:t>Foundations of Biomedical Science for Osteopathic Medicine</w:t>
      </w:r>
      <w:r w:rsidRPr="003354CA" w:rsidR="003354CA">
        <w:rPr>
          <w:lang w:val="en-US"/>
        </w:rPr>
        <w:t>”)</w:t>
      </w:r>
      <w:r w:rsidRPr="003354CA" w:rsidR="00786D03">
        <w:rPr>
          <w:lang w:val="en-US"/>
        </w:rPr>
        <w:t xml:space="preserve"> in semester 2</w:t>
      </w:r>
      <w:r w:rsidRPr="003354CA" w:rsidR="00C62AB4">
        <w:rPr>
          <w:lang w:val="en-US"/>
        </w:rPr>
        <w:t>.  These concepts build on each other as students move into the Connective Tissue Proper</w:t>
      </w:r>
      <w:r w:rsidR="00BF0138">
        <w:rPr>
          <w:lang w:val="en-US"/>
        </w:rPr>
        <w:t>,</w:t>
      </w:r>
      <w:r w:rsidRPr="003354CA" w:rsidR="00C62AB4">
        <w:rPr>
          <w:lang w:val="en-US"/>
        </w:rPr>
        <w:t xml:space="preserve"> Epithelium</w:t>
      </w:r>
      <w:r w:rsidR="00BF0138">
        <w:rPr>
          <w:lang w:val="en-US"/>
        </w:rPr>
        <w:t>, and</w:t>
      </w:r>
      <w:r w:rsidRPr="003354CA" w:rsidR="00C62AB4">
        <w:rPr>
          <w:lang w:val="en-US"/>
        </w:rPr>
        <w:t xml:space="preserve"> Lymphatic System</w:t>
      </w:r>
      <w:r w:rsidR="00BF0138">
        <w:rPr>
          <w:lang w:val="en-US"/>
        </w:rPr>
        <w:t xml:space="preserve"> </w:t>
      </w:r>
      <w:r w:rsidR="00BF0138">
        <w:rPr>
          <w:lang w:val="en-US"/>
        </w:rPr>
        <w:t>Laboratory Sessions</w:t>
      </w:r>
      <w:r w:rsidRPr="003354CA" w:rsidR="00C62AB4">
        <w:rPr>
          <w:lang w:val="en-US"/>
        </w:rPr>
        <w:t xml:space="preserve">.  </w:t>
      </w:r>
      <w:r w:rsidR="00560840">
        <w:rPr>
          <w:lang w:val="en-US"/>
        </w:rPr>
        <w:t xml:space="preserve">Sequencing of these and subsequent Laboratory Sessions allows students to build on knowledge gained in previous Laboratory Sessions.  </w:t>
      </w:r>
      <w:r w:rsidRPr="003354CA" w:rsidR="00C62AB4">
        <w:rPr>
          <w:lang w:val="en-US"/>
        </w:rPr>
        <w:t xml:space="preserve">These </w:t>
      </w:r>
      <w:r w:rsidR="00BF0138">
        <w:rPr>
          <w:lang w:val="en-US"/>
        </w:rPr>
        <w:t>Laboratory Sessions</w:t>
      </w:r>
      <w:r w:rsidRPr="003354CA" w:rsidR="00C62AB4">
        <w:rPr>
          <w:lang w:val="en-US"/>
        </w:rPr>
        <w:t xml:space="preserve"> then begin to link into Basic Pathology concepts</w:t>
      </w:r>
      <w:r w:rsidRPr="003354CA" w:rsidR="00B2469B">
        <w:rPr>
          <w:lang w:val="en-US"/>
        </w:rPr>
        <w:t xml:space="preserve"> presented in the Cellular Adaptations and Cell Injury Laboratory Session</w:t>
      </w:r>
      <w:r w:rsidRPr="003354CA" w:rsidR="00C62AB4">
        <w:rPr>
          <w:lang w:val="en-US"/>
        </w:rPr>
        <w:t xml:space="preserve">.  </w:t>
      </w:r>
    </w:p>
    <w:p w:rsidRPr="003354CA" w:rsidR="00786D03" w:rsidP="00786D03" w:rsidRDefault="00C62AB4" w14:paraId="2B856E32" w14:textId="1FC61DE4">
      <w:pPr>
        <w:pStyle w:val="ListParagraph"/>
        <w:numPr>
          <w:ilvl w:val="0"/>
          <w:numId w:val="7"/>
        </w:numPr>
      </w:pPr>
      <w:r w:rsidRPr="003354CA">
        <w:t xml:space="preserve">In </w:t>
      </w:r>
      <w:r w:rsidRPr="003354CA" w:rsidR="003354CA">
        <w:t xml:space="preserve">OST 521 </w:t>
      </w:r>
      <w:r w:rsidRPr="003354CA" w:rsidR="003354CA">
        <w:t>(“</w:t>
      </w:r>
      <w:r w:rsidRPr="003354CA" w:rsidR="003354CA">
        <w:t>Musculoskeletal System</w:t>
      </w:r>
      <w:r w:rsidRPr="003354CA" w:rsidR="003354CA">
        <w:t>”)</w:t>
      </w:r>
      <w:r w:rsidRPr="003354CA" w:rsidR="003354CA">
        <w:t xml:space="preserve"> </w:t>
      </w:r>
      <w:r w:rsidRPr="003354CA">
        <w:t xml:space="preserve">and </w:t>
      </w:r>
      <w:r w:rsidRPr="003354CA" w:rsidR="003354CA">
        <w:t xml:space="preserve">OST 522 </w:t>
      </w:r>
      <w:r w:rsidRPr="003354CA" w:rsidR="003354CA">
        <w:t>(“</w:t>
      </w:r>
      <w:r w:rsidRPr="003354CA" w:rsidR="003354CA">
        <w:t>Hematology, Oncology, and Infectious Diseases</w:t>
      </w:r>
      <w:r w:rsidRPr="003354CA" w:rsidR="003354CA">
        <w:t>”)</w:t>
      </w:r>
      <w:r w:rsidR="00BF0138">
        <w:t>,</w:t>
      </w:r>
      <w:r w:rsidRPr="003354CA" w:rsidR="003354CA">
        <w:t xml:space="preserve"> </w:t>
      </w:r>
      <w:r w:rsidR="00BF0138">
        <w:t xml:space="preserve">four </w:t>
      </w:r>
      <w:r w:rsidRPr="003354CA">
        <w:t xml:space="preserve">Histology </w:t>
      </w:r>
      <w:r w:rsidR="00BF0138">
        <w:rPr>
          <w:lang w:val="en-US"/>
        </w:rPr>
        <w:t>Laboratory Sessions</w:t>
      </w:r>
      <w:r w:rsidRPr="003354CA" w:rsidR="00BF0138">
        <w:t xml:space="preserve"> </w:t>
      </w:r>
      <w:r w:rsidR="00BF0138">
        <w:t>center</w:t>
      </w:r>
      <w:r w:rsidRPr="003354CA">
        <w:t xml:space="preserve"> around the musculoskeletal and nervous systems </w:t>
      </w:r>
      <w:r w:rsidRPr="003354CA" w:rsidR="003354CA">
        <w:t>and</w:t>
      </w:r>
      <w:r w:rsidRPr="003354CA">
        <w:t xml:space="preserve"> the hematologic and vascular systems. </w:t>
      </w:r>
      <w:r w:rsidR="00EF01F5">
        <w:t xml:space="preserve"> </w:t>
      </w:r>
      <w:r w:rsidRPr="003354CA" w:rsidR="00B2469B">
        <w:t xml:space="preserve">Concepts learned in these Histology Laboratory Sessions provide a bridge toward an understanding of the content </w:t>
      </w:r>
      <w:r w:rsidR="00560840">
        <w:t>delivered during</w:t>
      </w:r>
      <w:r w:rsidRPr="003354CA" w:rsidR="00B2469B">
        <w:t xml:space="preserve"> three Pathology Laboratory Sessions (Inflammation and Healing, Hemodynamic Disorders, Neoplasia)</w:t>
      </w:r>
      <w:r w:rsidRPr="003354CA" w:rsidR="003354CA">
        <w:t xml:space="preserve"> also presented within these courses</w:t>
      </w:r>
      <w:r w:rsidRPr="003354CA" w:rsidR="00B2469B">
        <w:t>.</w:t>
      </w:r>
      <w:r w:rsidR="00BF0138">
        <w:t xml:space="preserve"> </w:t>
      </w:r>
    </w:p>
    <w:p w:rsidR="00560840" w:rsidP="00786D03" w:rsidRDefault="00C62AB4" w14:paraId="38E1441D" w14:textId="6A0891D1">
      <w:pPr>
        <w:pStyle w:val="ListParagraph"/>
        <w:numPr>
          <w:ilvl w:val="0"/>
          <w:numId w:val="7"/>
        </w:numPr>
        <w:rPr>
          <w:lang w:val="en-US"/>
        </w:rPr>
      </w:pPr>
      <w:r w:rsidRPr="003354CA">
        <w:rPr>
          <w:lang w:val="en-US"/>
        </w:rPr>
        <w:t>In OST 525, OST 526, OST 532, OST 533 and OST 535</w:t>
      </w:r>
      <w:r w:rsidR="00EF01F5">
        <w:rPr>
          <w:lang w:val="en-US"/>
        </w:rPr>
        <w:t>,</w:t>
      </w:r>
      <w:r w:rsidRPr="003354CA">
        <w:rPr>
          <w:lang w:val="en-US"/>
        </w:rPr>
        <w:t xml:space="preserve"> Histology </w:t>
      </w:r>
      <w:r w:rsidR="00BF0138">
        <w:rPr>
          <w:lang w:val="en-US"/>
        </w:rPr>
        <w:t>Laboratory Sessions</w:t>
      </w:r>
      <w:r w:rsidRPr="003354CA" w:rsidR="00BF0138">
        <w:rPr>
          <w:lang w:val="en-US"/>
        </w:rPr>
        <w:t xml:space="preserve"> </w:t>
      </w:r>
      <w:r w:rsidRPr="003354CA">
        <w:rPr>
          <w:lang w:val="en-US"/>
        </w:rPr>
        <w:t xml:space="preserve">are centered around the system being covered </w:t>
      </w:r>
      <w:r w:rsidR="00560840">
        <w:rPr>
          <w:lang w:val="en-US"/>
        </w:rPr>
        <w:t>with</w:t>
      </w:r>
      <w:r w:rsidRPr="003354CA">
        <w:rPr>
          <w:lang w:val="en-US"/>
        </w:rPr>
        <w:t xml:space="preserve">in that course.  All of the Histology </w:t>
      </w:r>
      <w:r w:rsidR="00BF0138">
        <w:rPr>
          <w:lang w:val="en-US"/>
        </w:rPr>
        <w:t>Laboratory Sessions</w:t>
      </w:r>
      <w:r w:rsidRPr="003354CA" w:rsidR="00BF0138">
        <w:rPr>
          <w:lang w:val="en-US"/>
        </w:rPr>
        <w:t xml:space="preserve"> </w:t>
      </w:r>
      <w:r w:rsidRPr="003354CA">
        <w:rPr>
          <w:lang w:val="en-US"/>
        </w:rPr>
        <w:t xml:space="preserve">and </w:t>
      </w:r>
      <w:r w:rsidR="00560840">
        <w:rPr>
          <w:lang w:val="en-US"/>
        </w:rPr>
        <w:t>associated l</w:t>
      </w:r>
      <w:r w:rsidRPr="003354CA">
        <w:rPr>
          <w:lang w:val="en-US"/>
        </w:rPr>
        <w:t>ecture content is designed to familiarize students with normal microscopic anatomy.  In addition</w:t>
      </w:r>
      <w:r w:rsidR="00BF0138">
        <w:rPr>
          <w:lang w:val="en-US"/>
        </w:rPr>
        <w:t>, each Laboratory Session provides a</w:t>
      </w:r>
      <w:r w:rsidRPr="003354CA">
        <w:rPr>
          <w:lang w:val="en-US"/>
        </w:rPr>
        <w:t xml:space="preserve"> structural view of various physiologic functions</w:t>
      </w:r>
      <w:r w:rsidR="00BF0138">
        <w:rPr>
          <w:lang w:val="en-US"/>
        </w:rPr>
        <w:t xml:space="preserve">.  </w:t>
      </w:r>
      <w:r w:rsidR="00560840">
        <w:rPr>
          <w:lang w:val="en-US"/>
        </w:rPr>
        <w:t>The</w:t>
      </w:r>
      <w:r w:rsidRPr="003354CA">
        <w:rPr>
          <w:lang w:val="en-US"/>
        </w:rPr>
        <w:t xml:space="preserve"> firm grasp of tissue</w:t>
      </w:r>
      <w:r w:rsidR="00560840">
        <w:rPr>
          <w:lang w:val="en-US"/>
        </w:rPr>
        <w:t xml:space="preserve">/organ histologic </w:t>
      </w:r>
      <w:r w:rsidRPr="003354CA">
        <w:rPr>
          <w:lang w:val="en-US"/>
        </w:rPr>
        <w:t xml:space="preserve">normals </w:t>
      </w:r>
      <w:r w:rsidR="00560840">
        <w:rPr>
          <w:lang w:val="en-US"/>
        </w:rPr>
        <w:t xml:space="preserve">gained </w:t>
      </w:r>
      <w:r w:rsidRPr="003354CA">
        <w:rPr>
          <w:lang w:val="en-US"/>
        </w:rPr>
        <w:t>within</w:t>
      </w:r>
      <w:r w:rsidRPr="003354CA" w:rsidR="00786D03">
        <w:rPr>
          <w:lang w:val="en-US"/>
        </w:rPr>
        <w:t xml:space="preserve"> the preclerkship </w:t>
      </w:r>
      <w:r w:rsidR="00BF0138">
        <w:rPr>
          <w:lang w:val="en-US"/>
        </w:rPr>
        <w:t>curriculum</w:t>
      </w:r>
      <w:r w:rsidRPr="003354CA">
        <w:rPr>
          <w:lang w:val="en-US"/>
        </w:rPr>
        <w:t xml:space="preserve"> </w:t>
      </w:r>
      <w:r w:rsidRPr="003354CA" w:rsidR="003354CA">
        <w:rPr>
          <w:lang w:val="en-US"/>
        </w:rPr>
        <w:t>acts as preparation</w:t>
      </w:r>
      <w:r w:rsidRPr="003354CA">
        <w:rPr>
          <w:lang w:val="en-US"/>
        </w:rPr>
        <w:t xml:space="preserve"> for </w:t>
      </w:r>
      <w:r w:rsidRPr="003354CA" w:rsidR="003354CA">
        <w:rPr>
          <w:lang w:val="en-US"/>
        </w:rPr>
        <w:t xml:space="preserve">an </w:t>
      </w:r>
      <w:r w:rsidRPr="003354CA">
        <w:rPr>
          <w:lang w:val="en-US"/>
        </w:rPr>
        <w:t xml:space="preserve">understanding </w:t>
      </w:r>
      <w:r w:rsidR="00EF01F5">
        <w:rPr>
          <w:lang w:val="en-US"/>
        </w:rPr>
        <w:t xml:space="preserve">of </w:t>
      </w:r>
      <w:r w:rsidRPr="003354CA" w:rsidR="003354CA">
        <w:rPr>
          <w:lang w:val="en-US"/>
        </w:rPr>
        <w:t>how</w:t>
      </w:r>
      <w:r w:rsidRPr="003354CA">
        <w:rPr>
          <w:lang w:val="en-US"/>
        </w:rPr>
        <w:t xml:space="preserve"> structural alterations </w:t>
      </w:r>
      <w:r w:rsidRPr="003354CA" w:rsidR="003354CA">
        <w:rPr>
          <w:lang w:val="en-US"/>
        </w:rPr>
        <w:t xml:space="preserve">seen in various pathologic </w:t>
      </w:r>
      <w:r w:rsidR="00BF0138">
        <w:rPr>
          <w:lang w:val="en-US"/>
        </w:rPr>
        <w:t>processes</w:t>
      </w:r>
      <w:r w:rsidRPr="003354CA">
        <w:rPr>
          <w:lang w:val="en-US"/>
        </w:rPr>
        <w:t xml:space="preserve"> are manifested in patients</w:t>
      </w:r>
      <w:r w:rsidR="00EF01F5">
        <w:rPr>
          <w:lang w:val="en-US"/>
        </w:rPr>
        <w:t>’</w:t>
      </w:r>
      <w:r w:rsidRPr="003354CA">
        <w:rPr>
          <w:lang w:val="en-US"/>
        </w:rPr>
        <w:t xml:space="preserve"> clinical presentations</w:t>
      </w:r>
      <w:r w:rsidRPr="003354CA" w:rsidR="00786D03">
        <w:rPr>
          <w:lang w:val="en-US"/>
        </w:rPr>
        <w:t>.</w:t>
      </w:r>
    </w:p>
    <w:p w:rsidR="00560840" w:rsidRDefault="00560840" w14:paraId="49BEAFAC" w14:textId="77777777">
      <w:pPr>
        <w:rPr>
          <w:lang w:val="en-US"/>
        </w:rPr>
      </w:pPr>
      <w:r>
        <w:rPr>
          <w:lang w:val="en-US"/>
        </w:rPr>
        <w:br w:type="page"/>
      </w:r>
    </w:p>
    <w:p w:rsidRPr="003354CA" w:rsidR="00F64EFC" w:rsidP="00D5389E" w:rsidRDefault="00F64EFC" w14:paraId="6DAB49BA" w14:textId="77777777">
      <w:pPr>
        <w:pStyle w:val="Heading2"/>
      </w:pPr>
      <w:r w:rsidRPr="003354CA">
        <w:lastRenderedPageBreak/>
        <w:t>Framework</w:t>
      </w:r>
    </w:p>
    <w:p w:rsidRPr="003354CA" w:rsidR="00786D03" w:rsidP="004877E2" w:rsidRDefault="00991909" w14:paraId="49AC2523" w14:textId="0494034C" w14:noSpellErr="1">
      <w:pPr>
        <w:pStyle w:val="ListParagraph"/>
        <w:numPr>
          <w:ilvl w:val="0"/>
          <w:numId w:val="10"/>
        </w:numPr>
        <w:rPr/>
      </w:pPr>
      <w:r w:rsidRPr="4FDC495B" w:rsidR="00991909">
        <w:rPr>
          <w:lang w:val="en-US"/>
        </w:rPr>
        <w:t>Histology describes normal tissue structure at the light microscopic and ultrastructural levels</w:t>
      </w:r>
      <w:r w:rsidRPr="4FDC495B" w:rsidR="002643BD">
        <w:rPr>
          <w:lang w:val="en-US"/>
        </w:rPr>
        <w:t xml:space="preserve">.  As histology is presented in the pre-clerkship curriculum, the understanding of tissue structure is closely integrated with </w:t>
      </w:r>
      <w:r w:rsidRPr="4FDC495B" w:rsidR="003354CA">
        <w:rPr>
          <w:lang w:val="en-US"/>
        </w:rPr>
        <w:t xml:space="preserve">content that describes </w:t>
      </w:r>
      <w:r w:rsidRPr="4FDC495B" w:rsidR="002643BD">
        <w:rPr>
          <w:lang w:val="en-US"/>
        </w:rPr>
        <w:t>how this structure reflects normal tissue/organ physiologic function.</w:t>
      </w:r>
    </w:p>
    <w:p w:rsidR="00991909" w:rsidRDefault="00991909" w14:paraId="4913AFEC" w14:textId="336637BF">
      <w:pPr>
        <w:rPr>
          <w:highlight w:val="yellow"/>
        </w:rPr>
      </w:pPr>
    </w:p>
    <w:p w:rsidRPr="001362F4" w:rsidR="00D5389E" w:rsidP="00644BC5" w:rsidRDefault="00786D03" w14:paraId="587AA3BF" w14:textId="5E283F5D">
      <w:pPr>
        <w:pStyle w:val="Heading2"/>
      </w:pPr>
      <w:r>
        <w:t>Semester 1</w:t>
      </w:r>
    </w:p>
    <w:p w:rsidRPr="00182D8A" w:rsidR="00262197" w:rsidP="00262197" w:rsidRDefault="00786D03" w14:paraId="45A48FC6" w14:textId="7820C77E">
      <w:pPr>
        <w:rPr>
          <w:b/>
          <w:bCs/>
        </w:rPr>
      </w:pPr>
      <w:r>
        <w:rPr>
          <w:b/>
          <w:bCs/>
        </w:rPr>
        <w:t>OST 510 – Clinical Human Gross Anatomy</w:t>
      </w:r>
    </w:p>
    <w:p w:rsidRPr="001362F4" w:rsidR="00046673" w:rsidP="00046673" w:rsidRDefault="00046673" w14:paraId="32600641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="00C73FBC" w:rsidP="00335793" w:rsidRDefault="00C73FBC" w14:paraId="3A2F5EC8" w14:textId="77777777">
      <w:pPr>
        <w:rPr>
          <w:b/>
          <w:bCs/>
        </w:rPr>
      </w:pPr>
    </w:p>
    <w:p w:rsidR="00335793" w:rsidP="00335793" w:rsidRDefault="00786D03" w14:paraId="30A08942" w14:textId="2A0919CC">
      <w:pPr>
        <w:rPr>
          <w:b/>
          <w:bCs/>
        </w:rPr>
      </w:pPr>
      <w:r>
        <w:rPr>
          <w:b/>
          <w:bCs/>
        </w:rPr>
        <w:t>OST 550 – Introduction to Osteopathic Medicine and Clinical Skills</w:t>
      </w:r>
    </w:p>
    <w:p w:rsidRPr="001362F4" w:rsidR="00046673" w:rsidP="00046673" w:rsidRDefault="00046673" w14:paraId="44477FF8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Pr="00182D8A" w:rsidR="00046673" w:rsidP="002643BD" w:rsidRDefault="00046673" w14:paraId="5EFDA8F4" w14:textId="77777777">
      <w:pPr>
        <w:spacing w:line="240" w:lineRule="auto"/>
        <w:rPr>
          <w:b/>
          <w:bCs/>
        </w:rPr>
      </w:pPr>
    </w:p>
    <w:p w:rsidR="00B63B5D" w:rsidP="002643BD" w:rsidRDefault="00786D03" w14:paraId="775D7162" w14:textId="68F24887">
      <w:pPr>
        <w:pStyle w:val="Heading2"/>
        <w:spacing w:before="0" w:line="240" w:lineRule="auto"/>
      </w:pPr>
      <w:r>
        <w:t>Semester 2a</w:t>
      </w:r>
    </w:p>
    <w:p w:rsidRPr="00182D8A" w:rsidR="009A2851" w:rsidP="00D01200" w:rsidRDefault="00670EA7" w14:paraId="19E8E26A" w14:textId="28C1B801">
      <w:pPr>
        <w:rPr>
          <w:b/>
          <w:bCs/>
        </w:rPr>
      </w:pPr>
      <w:r>
        <w:rPr>
          <w:b/>
          <w:bCs/>
        </w:rPr>
        <w:t>OST 520 – Foundation</w:t>
      </w:r>
      <w:r w:rsidR="00EE694E">
        <w:rPr>
          <w:b/>
          <w:bCs/>
        </w:rPr>
        <w:t>s</w:t>
      </w:r>
      <w:r>
        <w:rPr>
          <w:b/>
          <w:bCs/>
        </w:rPr>
        <w:t xml:space="preserve"> of Biomedical Science for Osteopathic Medicine</w:t>
      </w:r>
    </w:p>
    <w:p w:rsidRPr="001362F4" w:rsidR="00670EA7" w:rsidP="00670EA7" w:rsidRDefault="00AA12B5" w14:paraId="4687DF40" w14:textId="772EF4E5">
      <w:pPr>
        <w:pStyle w:val="ListParagraph"/>
        <w:numPr>
          <w:ilvl w:val="0"/>
          <w:numId w:val="8"/>
        </w:numPr>
      </w:pPr>
      <w:r w:rsidRPr="00D3219A">
        <w:t xml:space="preserve">Fundamentals </w:t>
      </w:r>
      <w:r w:rsidR="00EE694E">
        <w:rPr>
          <w:lang w:val="en-US"/>
        </w:rPr>
        <w:t>Laboratory Session</w:t>
      </w:r>
    </w:p>
    <w:p w:rsidR="00670EA7" w:rsidP="00670EA7" w:rsidRDefault="00AA12B5" w14:paraId="043E56F9" w14:textId="06A546B1">
      <w:pPr>
        <w:pStyle w:val="ListParagraph"/>
        <w:numPr>
          <w:ilvl w:val="0"/>
          <w:numId w:val="8"/>
        </w:numPr>
      </w:pPr>
      <w:r w:rsidRPr="00D3219A">
        <w:t xml:space="preserve">Cytology </w:t>
      </w:r>
      <w:r w:rsidR="00EE694E">
        <w:rPr>
          <w:lang w:val="en-US"/>
        </w:rPr>
        <w:t>Laboratory Session</w:t>
      </w:r>
    </w:p>
    <w:p w:rsidRPr="001362F4" w:rsidR="00AA12B5" w:rsidP="00670EA7" w:rsidRDefault="00AA12B5" w14:paraId="2050CCD7" w14:textId="4C3C4CA9">
      <w:pPr>
        <w:pStyle w:val="ListParagraph"/>
        <w:numPr>
          <w:ilvl w:val="0"/>
          <w:numId w:val="8"/>
        </w:numPr>
      </w:pPr>
      <w:r w:rsidRPr="00D3219A">
        <w:t xml:space="preserve">Connective Tissue Proper </w:t>
      </w:r>
      <w:r w:rsidR="00EE694E">
        <w:rPr>
          <w:lang w:val="en-US"/>
        </w:rPr>
        <w:t>Laboratory Session</w:t>
      </w:r>
    </w:p>
    <w:p w:rsidRPr="00D3219A" w:rsidR="00AA12B5" w:rsidP="00991909" w:rsidRDefault="00AA12B5" w14:paraId="1B9DF4C9" w14:textId="4916152C">
      <w:pPr>
        <w:pStyle w:val="ListParagraph"/>
        <w:numPr>
          <w:ilvl w:val="1"/>
          <w:numId w:val="8"/>
        </w:numPr>
        <w:spacing w:line="240" w:lineRule="auto"/>
      </w:pPr>
      <w:r w:rsidRPr="00D3219A">
        <w:t>See also in the Physiology thread Dr. Xiao’s lecture sequence covering Connective Tissue</w:t>
      </w:r>
    </w:p>
    <w:p w:rsidRPr="00D3219A" w:rsidR="00AA12B5" w:rsidP="00AA12B5" w:rsidRDefault="00AA12B5" w14:paraId="15C4894E" w14:textId="590BAB98">
      <w:pPr>
        <w:pStyle w:val="ListParagraph"/>
        <w:numPr>
          <w:ilvl w:val="0"/>
          <w:numId w:val="8"/>
        </w:numPr>
        <w:spacing w:line="240" w:lineRule="auto"/>
      </w:pPr>
      <w:r w:rsidRPr="00D3219A">
        <w:t xml:space="preserve">Epithelium </w:t>
      </w:r>
      <w:r w:rsidR="00EE694E">
        <w:rPr>
          <w:lang w:val="en-US"/>
        </w:rPr>
        <w:t>Laboratory Session</w:t>
      </w:r>
    </w:p>
    <w:p w:rsidRPr="00D3219A" w:rsidR="00AA12B5" w:rsidP="00906E5E" w:rsidRDefault="00AA12B5" w14:paraId="2FD43759" w14:textId="77777777">
      <w:pPr>
        <w:pStyle w:val="ListParagraph"/>
        <w:numPr>
          <w:ilvl w:val="1"/>
          <w:numId w:val="8"/>
        </w:numPr>
        <w:spacing w:line="240" w:lineRule="auto"/>
      </w:pPr>
      <w:r w:rsidRPr="00D3219A">
        <w:t>See also Dr. Kennedy’s lecture entitled “Epithelial Tissue”</w:t>
      </w:r>
    </w:p>
    <w:p w:rsidRPr="00D3219A" w:rsidR="00AA12B5" w:rsidP="00AA12B5" w:rsidRDefault="00AA12B5" w14:paraId="68794F12" w14:textId="33B96BA7">
      <w:pPr>
        <w:pStyle w:val="ListParagraph"/>
        <w:numPr>
          <w:ilvl w:val="0"/>
          <w:numId w:val="8"/>
        </w:numPr>
        <w:spacing w:line="240" w:lineRule="auto"/>
      </w:pPr>
      <w:r w:rsidRPr="00D3219A">
        <w:t xml:space="preserve">Lymphatic System </w:t>
      </w:r>
      <w:r w:rsidR="00EE694E">
        <w:rPr>
          <w:lang w:val="en-US"/>
        </w:rPr>
        <w:t>Laboratory Session</w:t>
      </w:r>
    </w:p>
    <w:p w:rsidRPr="00262197" w:rsidR="00F540FF" w:rsidP="00F540FF" w:rsidRDefault="00AA12B5" w14:paraId="4A00AE88" w14:textId="7A38F1D8">
      <w:pPr>
        <w:pStyle w:val="ListParagraph"/>
        <w:numPr>
          <w:ilvl w:val="1"/>
          <w:numId w:val="8"/>
        </w:numPr>
        <w:spacing w:line="240" w:lineRule="auto"/>
      </w:pPr>
      <w:r w:rsidRPr="00D3219A">
        <w:t>See also in the Physiology thread Dr. Schwartz’ lecture sequence entitled “Lymphatic System”</w:t>
      </w:r>
    </w:p>
    <w:p w:rsidR="002643BD" w:rsidP="00C73FBC" w:rsidRDefault="002643BD" w14:paraId="471B8CE3" w14:textId="77777777">
      <w:pPr>
        <w:rPr>
          <w:b/>
          <w:bCs/>
        </w:rPr>
      </w:pPr>
    </w:p>
    <w:p w:rsidR="00C73FBC" w:rsidP="00C73FBC" w:rsidRDefault="00C73FBC" w14:paraId="2C07736C" w14:textId="3155E413">
      <w:pPr>
        <w:rPr>
          <w:b/>
          <w:bCs/>
        </w:rPr>
      </w:pPr>
      <w:r>
        <w:rPr>
          <w:b/>
          <w:bCs/>
        </w:rPr>
        <w:t>OST 551 – Osteopathic Patient Care</w:t>
      </w:r>
    </w:p>
    <w:p w:rsidRPr="001362F4" w:rsidR="00991909" w:rsidP="00991909" w:rsidRDefault="00991909" w14:paraId="249F6306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="00B64051" w:rsidP="00C73FBC" w:rsidRDefault="00B64051" w14:paraId="366E493F" w14:textId="77777777">
      <w:pPr>
        <w:rPr>
          <w:b/>
          <w:bCs/>
        </w:rPr>
      </w:pPr>
    </w:p>
    <w:p w:rsidR="00B64051" w:rsidP="00B64051" w:rsidRDefault="00C73FBC" w14:paraId="70AA96E3" w14:textId="75A2D9C3">
      <w:pPr>
        <w:rPr>
          <w:b/>
          <w:bCs/>
        </w:rPr>
      </w:pPr>
      <w:r>
        <w:rPr>
          <w:b/>
          <w:bCs/>
        </w:rPr>
        <w:t>OMM 511 – Osteopathic Manipulative Medicine</w:t>
      </w:r>
    </w:p>
    <w:p w:rsidRPr="001362F4" w:rsidR="00991909" w:rsidP="00991909" w:rsidRDefault="00991909" w14:paraId="1D8CFE98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Pr="00906E5E" w:rsidR="00991909" w:rsidP="00B64051" w:rsidRDefault="00991909" w14:paraId="1BDD8D93" w14:textId="77777777">
      <w:pPr>
        <w:rPr>
          <w:b/>
          <w:bCs/>
        </w:rPr>
      </w:pPr>
    </w:p>
    <w:p w:rsidR="00B64051" w:rsidP="002643BD" w:rsidRDefault="00B64051" w14:paraId="32744E58" w14:textId="7A7D20CB">
      <w:pPr>
        <w:pStyle w:val="Heading2"/>
        <w:spacing w:before="0"/>
      </w:pPr>
      <w:r>
        <w:t>Semester 2b</w:t>
      </w:r>
    </w:p>
    <w:p w:rsidRPr="00182D8A" w:rsidR="00B64051" w:rsidP="00B64051" w:rsidRDefault="00B64051" w14:paraId="2A450FD3" w14:textId="0CD5D222">
      <w:pPr>
        <w:rPr>
          <w:b/>
          <w:bCs/>
        </w:rPr>
      </w:pPr>
      <w:r>
        <w:rPr>
          <w:b/>
          <w:bCs/>
        </w:rPr>
        <w:t>OST 5</w:t>
      </w:r>
      <w:r w:rsidR="008752B6">
        <w:rPr>
          <w:b/>
          <w:bCs/>
        </w:rPr>
        <w:t>21</w:t>
      </w:r>
      <w:r>
        <w:rPr>
          <w:b/>
          <w:bCs/>
        </w:rPr>
        <w:t xml:space="preserve"> – </w:t>
      </w:r>
      <w:r w:rsidR="008752B6">
        <w:rPr>
          <w:b/>
          <w:bCs/>
        </w:rPr>
        <w:t>Musculoskeletal System</w:t>
      </w:r>
    </w:p>
    <w:p w:rsidRPr="00D3219A" w:rsidR="00AA12B5" w:rsidP="00AA12B5" w:rsidRDefault="00AA12B5" w14:paraId="25EE1683" w14:textId="72E4C6F7">
      <w:pPr>
        <w:pStyle w:val="ListParagraph"/>
        <w:numPr>
          <w:ilvl w:val="0"/>
          <w:numId w:val="8"/>
        </w:numPr>
        <w:spacing w:line="240" w:lineRule="auto"/>
      </w:pPr>
      <w:r w:rsidRPr="00D3219A">
        <w:t xml:space="preserve">Cartilage and Bone </w:t>
      </w:r>
      <w:r w:rsidR="00EE694E">
        <w:rPr>
          <w:lang w:val="en-US"/>
        </w:rPr>
        <w:t>Laboratory Session</w:t>
      </w:r>
    </w:p>
    <w:p w:rsidRPr="00D3219A" w:rsidR="00AA12B5" w:rsidP="00906E5E" w:rsidRDefault="00AA12B5" w14:paraId="39E2796E" w14:textId="77777777">
      <w:pPr>
        <w:pStyle w:val="ListParagraph"/>
        <w:numPr>
          <w:ilvl w:val="1"/>
          <w:numId w:val="8"/>
        </w:numPr>
        <w:spacing w:line="240" w:lineRule="auto"/>
      </w:pPr>
      <w:r w:rsidRPr="00D3219A">
        <w:t>See also in the Physiology thread Dr. Schwartz’ lecture sequences entitled “Cartilage and Bone 1</w:t>
      </w:r>
      <w:r>
        <w:t>”</w:t>
      </w:r>
      <w:r w:rsidRPr="00D3219A">
        <w:t xml:space="preserve"> and </w:t>
      </w:r>
      <w:r>
        <w:t>“</w:t>
      </w:r>
      <w:r w:rsidRPr="00D3219A">
        <w:t>Cartilage and Bone 2”</w:t>
      </w:r>
    </w:p>
    <w:p w:rsidRPr="00D3219A" w:rsidR="00AA12B5" w:rsidP="00AA12B5" w:rsidRDefault="00AA12B5" w14:paraId="24218AC0" w14:textId="515ECFD2">
      <w:pPr>
        <w:pStyle w:val="ListParagraph"/>
        <w:numPr>
          <w:ilvl w:val="0"/>
          <w:numId w:val="8"/>
        </w:numPr>
        <w:spacing w:line="240" w:lineRule="auto"/>
      </w:pPr>
      <w:r w:rsidRPr="00D3219A">
        <w:t xml:space="preserve">Nerve Tissue </w:t>
      </w:r>
      <w:r w:rsidR="00EE694E">
        <w:rPr>
          <w:lang w:val="en-US"/>
        </w:rPr>
        <w:t>Laboratory Session</w:t>
      </w:r>
    </w:p>
    <w:p w:rsidR="00E72957" w:rsidP="00906E5E" w:rsidRDefault="00AA12B5" w14:paraId="35D4B381" w14:textId="51EF6D5F">
      <w:pPr>
        <w:pStyle w:val="ListParagraph"/>
        <w:numPr>
          <w:ilvl w:val="1"/>
          <w:numId w:val="8"/>
        </w:numPr>
        <w:spacing w:line="240" w:lineRule="auto"/>
      </w:pPr>
      <w:r w:rsidRPr="00D3219A">
        <w:t>See also in the Physiology thread Dr. Crandall’s lecture entitled “Overview of Nerve Tissue”</w:t>
      </w:r>
    </w:p>
    <w:p w:rsidR="00E72957" w:rsidRDefault="00E72957" w14:paraId="6943C933" w14:textId="77777777">
      <w:r>
        <w:br w:type="page"/>
      </w:r>
    </w:p>
    <w:p w:rsidRPr="00D3219A" w:rsidR="00AA12B5" w:rsidP="00AA12B5" w:rsidRDefault="00AA12B5" w14:paraId="51FD156E" w14:textId="7D6A9CF2">
      <w:pPr>
        <w:pStyle w:val="ListParagraph"/>
        <w:numPr>
          <w:ilvl w:val="0"/>
          <w:numId w:val="8"/>
        </w:numPr>
        <w:spacing w:line="240" w:lineRule="auto"/>
      </w:pPr>
      <w:r w:rsidRPr="00D3219A">
        <w:lastRenderedPageBreak/>
        <w:t xml:space="preserve">Skeletal, Cardiac and Smooth Muscle </w:t>
      </w:r>
      <w:r w:rsidR="00EE694E">
        <w:rPr>
          <w:lang w:val="en-US"/>
        </w:rPr>
        <w:t>Laboratory Session</w:t>
      </w:r>
    </w:p>
    <w:p w:rsidR="00AA12B5" w:rsidP="00906E5E" w:rsidRDefault="00AA12B5" w14:paraId="3206EF63" w14:textId="2DDCF3A4">
      <w:pPr>
        <w:pStyle w:val="ListParagraph"/>
        <w:numPr>
          <w:ilvl w:val="1"/>
          <w:numId w:val="8"/>
        </w:numPr>
        <w:spacing w:line="240" w:lineRule="auto"/>
      </w:pPr>
      <w:r w:rsidRPr="00D3219A">
        <w:t xml:space="preserve">See also in the Physiology thread Dr. </w:t>
      </w:r>
      <w:r w:rsidR="00EE694E">
        <w:t>McMahon</w:t>
      </w:r>
      <w:r w:rsidRPr="00D3219A">
        <w:t>’s</w:t>
      </w:r>
      <w:r w:rsidR="00294176">
        <w:t xml:space="preserve"> (Slade</w:t>
      </w:r>
      <w:r w:rsidR="00E72957">
        <w:t>’s</w:t>
      </w:r>
      <w:r w:rsidR="00294176">
        <w:t>)</w:t>
      </w:r>
      <w:r w:rsidRPr="00D3219A">
        <w:t xml:space="preserve"> lectures entitled </w:t>
      </w:r>
      <w:r w:rsidR="00EE694E">
        <w:t>“</w:t>
      </w:r>
      <w:r w:rsidRPr="00D3219A">
        <w:t>Overview of skeletal muscle” and “Ultrastructure of muscle fiber”</w:t>
      </w:r>
    </w:p>
    <w:p w:rsidRPr="00D3219A" w:rsidR="00EE694E" w:rsidP="00EE694E" w:rsidRDefault="00EE694E" w14:paraId="268059F1" w14:textId="77777777">
      <w:pPr>
        <w:pStyle w:val="ListParagraph"/>
        <w:spacing w:line="240" w:lineRule="auto"/>
        <w:ind w:left="900"/>
      </w:pPr>
    </w:p>
    <w:p w:rsidRPr="00182D8A" w:rsidR="008752B6" w:rsidP="008752B6" w:rsidRDefault="008752B6" w14:paraId="3B5B9B79" w14:textId="384D6099">
      <w:pPr>
        <w:rPr>
          <w:b/>
          <w:bCs/>
        </w:rPr>
      </w:pPr>
      <w:r>
        <w:rPr>
          <w:b/>
          <w:bCs/>
        </w:rPr>
        <w:t>OST 522 – Hematology, Oncology, and Infectious Disease</w:t>
      </w:r>
    </w:p>
    <w:p w:rsidRPr="00D3219A" w:rsidR="00AA12B5" w:rsidP="00AA12B5" w:rsidRDefault="00AA12B5" w14:paraId="41F8093D" w14:textId="71AF29F9">
      <w:pPr>
        <w:pStyle w:val="ListParagraph"/>
        <w:numPr>
          <w:ilvl w:val="0"/>
          <w:numId w:val="8"/>
        </w:numPr>
        <w:spacing w:line="240" w:lineRule="auto"/>
      </w:pPr>
      <w:r w:rsidRPr="00D3219A">
        <w:t xml:space="preserve">Hematologic and Vascular Systems </w:t>
      </w:r>
      <w:r w:rsidR="00EE694E">
        <w:rPr>
          <w:lang w:val="en-US"/>
        </w:rPr>
        <w:t>Laboratory Session</w:t>
      </w:r>
    </w:p>
    <w:p w:rsidR="00AA12B5" w:rsidP="00906E5E" w:rsidRDefault="00AA12B5" w14:paraId="6387458B" w14:textId="77777777">
      <w:pPr>
        <w:pStyle w:val="ListParagraph"/>
        <w:numPr>
          <w:ilvl w:val="1"/>
          <w:numId w:val="8"/>
        </w:numPr>
        <w:spacing w:line="240" w:lineRule="auto"/>
      </w:pPr>
      <w:r w:rsidRPr="00D3219A">
        <w:t>See also Dr. Kennedy’s lecture entitled “Vascular System Histology”</w:t>
      </w:r>
    </w:p>
    <w:p w:rsidRPr="00D3219A" w:rsidR="002643BD" w:rsidP="00294176" w:rsidRDefault="002643BD" w14:paraId="00343811" w14:textId="77777777">
      <w:pPr>
        <w:pStyle w:val="ListParagraph"/>
        <w:spacing w:line="240" w:lineRule="auto"/>
        <w:ind w:left="900"/>
      </w:pPr>
    </w:p>
    <w:p w:rsidR="008752B6" w:rsidP="002643BD" w:rsidRDefault="008752B6" w14:paraId="1509757B" w14:textId="06F8AE18">
      <w:pPr>
        <w:pStyle w:val="Heading2"/>
        <w:spacing w:before="0"/>
      </w:pPr>
      <w:r>
        <w:t>Semester 3a</w:t>
      </w:r>
    </w:p>
    <w:p w:rsidRPr="00182D8A" w:rsidR="008752B6" w:rsidP="008752B6" w:rsidRDefault="008752B6" w14:paraId="358BC5D3" w14:textId="25FC1FD0">
      <w:pPr>
        <w:rPr>
          <w:b/>
          <w:bCs/>
        </w:rPr>
      </w:pPr>
      <w:r>
        <w:rPr>
          <w:b/>
          <w:bCs/>
        </w:rPr>
        <w:t>OST 523 – Neurological System</w:t>
      </w:r>
    </w:p>
    <w:p w:rsidRPr="001362F4" w:rsidR="00991909" w:rsidP="00991909" w:rsidRDefault="00991909" w14:paraId="585B5F79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="008752B6" w:rsidP="008752B6" w:rsidRDefault="008752B6" w14:paraId="19678C53" w14:textId="77777777">
      <w:pPr>
        <w:rPr>
          <w:lang w:val="en-US"/>
        </w:rPr>
      </w:pPr>
    </w:p>
    <w:p w:rsidRPr="00182D8A" w:rsidR="008752B6" w:rsidP="008752B6" w:rsidRDefault="008752B6" w14:paraId="4CC9D0BF" w14:textId="2B8D6D01">
      <w:pPr>
        <w:rPr>
          <w:b/>
          <w:bCs/>
        </w:rPr>
      </w:pPr>
      <w:r>
        <w:rPr>
          <w:b/>
          <w:bCs/>
        </w:rPr>
        <w:t>OST 524 – Psychopathology</w:t>
      </w:r>
    </w:p>
    <w:p w:rsidRPr="001362F4" w:rsidR="00991909" w:rsidP="00991909" w:rsidRDefault="00991909" w14:paraId="5F0BA7EA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="00C73FBC" w:rsidP="00C73FBC" w:rsidRDefault="00C73FBC" w14:paraId="591E47FB" w14:textId="35A73A79">
      <w:pPr>
        <w:rPr>
          <w:b/>
          <w:bCs/>
        </w:rPr>
      </w:pPr>
    </w:p>
    <w:p w:rsidR="006E1DB9" w:rsidP="006E1DB9" w:rsidRDefault="006E1DB9" w14:paraId="3E2F6419" w14:textId="77777777">
      <w:pPr>
        <w:rPr>
          <w:b/>
          <w:bCs/>
        </w:rPr>
      </w:pPr>
      <w:r>
        <w:rPr>
          <w:b/>
          <w:bCs/>
        </w:rPr>
        <w:t>OST 552 – Osteopathic Patient Care</w:t>
      </w:r>
      <w:r w:rsidRPr="00C73FBC">
        <w:rPr>
          <w:b/>
          <w:bCs/>
        </w:rPr>
        <w:t xml:space="preserve"> </w:t>
      </w:r>
    </w:p>
    <w:p w:rsidRPr="001362F4" w:rsidR="00991909" w:rsidP="00991909" w:rsidRDefault="00991909" w14:paraId="78D12F10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="006E1DB9" w:rsidP="006E1DB9" w:rsidRDefault="006E1DB9" w14:paraId="6EF9895D" w14:textId="77777777">
      <w:pPr>
        <w:rPr>
          <w:b/>
          <w:bCs/>
        </w:rPr>
      </w:pPr>
    </w:p>
    <w:p w:rsidR="006E1DB9" w:rsidP="006E1DB9" w:rsidRDefault="006E1DB9" w14:paraId="76179A03" w14:textId="77777777">
      <w:pPr>
        <w:rPr>
          <w:b/>
          <w:bCs/>
        </w:rPr>
      </w:pPr>
      <w:r>
        <w:rPr>
          <w:b/>
          <w:bCs/>
        </w:rPr>
        <w:t>OMM 512 – Osteopathic Manipulative Medicine</w:t>
      </w:r>
    </w:p>
    <w:p w:rsidRPr="001362F4" w:rsidR="00E72957" w:rsidP="00E72957" w:rsidRDefault="00E72957" w14:paraId="20754CB7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Pr="006E1DB9" w:rsidR="006E1DB9" w:rsidP="002643BD" w:rsidRDefault="006E1DB9" w14:paraId="1A9D7D36" w14:textId="77777777">
      <w:pPr>
        <w:pStyle w:val="ListParagraph"/>
        <w:ind w:left="0"/>
        <w:rPr>
          <w:lang w:val="en-US"/>
        </w:rPr>
      </w:pPr>
    </w:p>
    <w:p w:rsidR="003D4474" w:rsidP="002643BD" w:rsidRDefault="003D4474" w14:paraId="750D4B83" w14:textId="76B73646">
      <w:pPr>
        <w:pStyle w:val="Heading2"/>
        <w:spacing w:before="0"/>
      </w:pPr>
      <w:r>
        <w:t>Semester 3b</w:t>
      </w:r>
    </w:p>
    <w:p w:rsidRPr="00182D8A" w:rsidR="003D4474" w:rsidP="003D4474" w:rsidRDefault="003D4474" w14:paraId="1A16C7FE" w14:textId="10D116E6">
      <w:pPr>
        <w:rPr>
          <w:b/>
          <w:bCs/>
        </w:rPr>
      </w:pPr>
      <w:r>
        <w:rPr>
          <w:b/>
          <w:bCs/>
        </w:rPr>
        <w:t>OST 525 – Genitourinary System</w:t>
      </w:r>
    </w:p>
    <w:p w:rsidRPr="00D3219A" w:rsidR="00AA12B5" w:rsidP="00AA12B5" w:rsidRDefault="00AA12B5" w14:paraId="3F31C1FA" w14:textId="25B95FFA">
      <w:pPr>
        <w:pStyle w:val="ListParagraph"/>
        <w:numPr>
          <w:ilvl w:val="0"/>
          <w:numId w:val="8"/>
        </w:numPr>
        <w:spacing w:line="240" w:lineRule="auto"/>
      </w:pPr>
      <w:r w:rsidRPr="00D3219A">
        <w:t xml:space="preserve">Urinary System </w:t>
      </w:r>
      <w:r w:rsidR="00EE694E">
        <w:rPr>
          <w:lang w:val="en-US"/>
        </w:rPr>
        <w:t>Laboratory Session</w:t>
      </w:r>
    </w:p>
    <w:p w:rsidRPr="00D3219A" w:rsidR="00AA12B5" w:rsidP="00906E5E" w:rsidRDefault="00AA12B5" w14:paraId="72EB6231" w14:textId="77777777">
      <w:pPr>
        <w:pStyle w:val="ListParagraph"/>
        <w:numPr>
          <w:ilvl w:val="1"/>
          <w:numId w:val="8"/>
        </w:numPr>
        <w:spacing w:line="240" w:lineRule="auto"/>
      </w:pPr>
      <w:r w:rsidRPr="00D3219A">
        <w:t xml:space="preserve">See also Dr. Nazaroff’s lecture entitled “Histology of the Urinary System” </w:t>
      </w:r>
    </w:p>
    <w:p w:rsidR="003D4474" w:rsidP="003D4474" w:rsidRDefault="003D4474" w14:paraId="33604CEC" w14:textId="77777777">
      <w:pPr>
        <w:rPr>
          <w:lang w:val="en-US"/>
        </w:rPr>
      </w:pPr>
    </w:p>
    <w:p w:rsidRPr="00182D8A" w:rsidR="003D4474" w:rsidP="003D4474" w:rsidRDefault="003D4474" w14:paraId="1073D839" w14:textId="72D75676">
      <w:pPr>
        <w:rPr>
          <w:b/>
          <w:bCs/>
        </w:rPr>
      </w:pPr>
      <w:r>
        <w:rPr>
          <w:b/>
          <w:bCs/>
        </w:rPr>
        <w:t>OST 526 – Endocrine</w:t>
      </w:r>
      <w:r w:rsidR="00294176">
        <w:rPr>
          <w:b/>
          <w:bCs/>
        </w:rPr>
        <w:t xml:space="preserve"> System</w:t>
      </w:r>
    </w:p>
    <w:p w:rsidRPr="00D3219A" w:rsidR="00AA12B5" w:rsidP="00AA12B5" w:rsidRDefault="00AA12B5" w14:paraId="230F21A1" w14:textId="03898C0D">
      <w:pPr>
        <w:pStyle w:val="ListParagraph"/>
        <w:numPr>
          <w:ilvl w:val="0"/>
          <w:numId w:val="8"/>
        </w:numPr>
        <w:spacing w:line="240" w:lineRule="auto"/>
      </w:pPr>
      <w:r w:rsidRPr="00D3219A">
        <w:t xml:space="preserve">Endocrine System </w:t>
      </w:r>
      <w:r w:rsidR="00EE694E">
        <w:rPr>
          <w:lang w:val="en-US"/>
        </w:rPr>
        <w:t>Laboratory Session</w:t>
      </w:r>
    </w:p>
    <w:p w:rsidRPr="00D3219A" w:rsidR="00AA12B5" w:rsidP="00AA12B5" w:rsidRDefault="00AA12B5" w14:paraId="25ED08EC" w14:textId="48F44D4C">
      <w:pPr>
        <w:pStyle w:val="ListParagraph"/>
        <w:numPr>
          <w:ilvl w:val="0"/>
          <w:numId w:val="8"/>
        </w:numPr>
        <w:spacing w:line="240" w:lineRule="auto"/>
      </w:pPr>
      <w:r w:rsidRPr="00D3219A">
        <w:t xml:space="preserve">Male Reproductive System </w:t>
      </w:r>
      <w:r w:rsidR="00EE694E">
        <w:rPr>
          <w:lang w:val="en-US"/>
        </w:rPr>
        <w:t>Laboratory Session</w:t>
      </w:r>
    </w:p>
    <w:p w:rsidRPr="00D3219A" w:rsidR="00AA12B5" w:rsidP="00906E5E" w:rsidRDefault="00AA12B5" w14:paraId="5DE04998" w14:textId="11125768">
      <w:pPr>
        <w:pStyle w:val="ListParagraph"/>
        <w:numPr>
          <w:ilvl w:val="1"/>
          <w:numId w:val="8"/>
        </w:numPr>
        <w:spacing w:line="240" w:lineRule="auto"/>
      </w:pPr>
      <w:r w:rsidRPr="00D3219A">
        <w:t>See also in the Physiology thread Dr. Schwartz’ lecture sequence entitled</w:t>
      </w:r>
      <w:bookmarkStart w:name="_Hlk172630372" w:id="1"/>
      <w:r w:rsidR="00906E5E">
        <w:t xml:space="preserve"> </w:t>
      </w:r>
      <w:r w:rsidRPr="00D3219A">
        <w:t xml:space="preserve">“Physiology of Reproduction 2:  Anatomy &amp; Histology of the Male” </w:t>
      </w:r>
    </w:p>
    <w:bookmarkEnd w:id="1"/>
    <w:p w:rsidRPr="00D3219A" w:rsidR="00AA12B5" w:rsidP="00AA12B5" w:rsidRDefault="00AA12B5" w14:paraId="3E1618D3" w14:textId="6889ABFF">
      <w:pPr>
        <w:pStyle w:val="ListParagraph"/>
        <w:numPr>
          <w:ilvl w:val="0"/>
          <w:numId w:val="8"/>
        </w:numPr>
        <w:spacing w:line="240" w:lineRule="auto"/>
      </w:pPr>
      <w:r w:rsidRPr="00D3219A">
        <w:t xml:space="preserve">Female Reproductive System </w:t>
      </w:r>
      <w:r w:rsidR="00EE694E">
        <w:rPr>
          <w:lang w:val="en-US"/>
        </w:rPr>
        <w:t>Laboratory Session</w:t>
      </w:r>
    </w:p>
    <w:p w:rsidRPr="00D3219A" w:rsidR="00AA12B5" w:rsidP="00906E5E" w:rsidRDefault="00AA12B5" w14:paraId="70C33087" w14:textId="77777777">
      <w:pPr>
        <w:pStyle w:val="ListParagraph"/>
        <w:numPr>
          <w:ilvl w:val="1"/>
          <w:numId w:val="8"/>
        </w:numPr>
        <w:spacing w:line="240" w:lineRule="auto"/>
      </w:pPr>
      <w:r w:rsidRPr="00D3219A">
        <w:t>See also in the Physiology thread Dr. Schwartz’ lecture sequence</w:t>
      </w:r>
      <w:r>
        <w:t>s</w:t>
      </w:r>
      <w:r w:rsidRPr="00D3219A">
        <w:t xml:space="preserve"> entitled</w:t>
      </w:r>
      <w:r>
        <w:t xml:space="preserve"> </w:t>
      </w:r>
      <w:bookmarkStart w:name="_Hlk172630392" w:id="2"/>
      <w:r w:rsidRPr="00D3219A">
        <w:t>“Physiology of Reproduction 4:  Female Reproductive System Anatomy &amp; Histology”</w:t>
      </w:r>
      <w:r>
        <w:t xml:space="preserve"> and </w:t>
      </w:r>
      <w:r w:rsidRPr="00D3219A">
        <w:t>“Physiology of Reproduction 7:  Placental Development”</w:t>
      </w:r>
    </w:p>
    <w:bookmarkEnd w:id="2"/>
    <w:p w:rsidR="00C73FBC" w:rsidP="00C73FBC" w:rsidRDefault="00C73FBC" w14:paraId="4879B81E" w14:textId="6732664B">
      <w:pPr>
        <w:rPr>
          <w:b/>
          <w:bCs/>
        </w:rPr>
      </w:pPr>
    </w:p>
    <w:p w:rsidR="003D4474" w:rsidP="002643BD" w:rsidRDefault="003D4474" w14:paraId="12ABF6D0" w14:textId="47FB46B0">
      <w:pPr>
        <w:pStyle w:val="Heading2"/>
        <w:spacing w:before="0"/>
      </w:pPr>
      <w:r>
        <w:t>Semester 4</w:t>
      </w:r>
    </w:p>
    <w:p w:rsidRPr="00182D8A" w:rsidR="003D4474" w:rsidP="003D4474" w:rsidRDefault="003D4474" w14:paraId="6A284B0C" w14:textId="013B34CC">
      <w:pPr>
        <w:rPr>
          <w:b/>
          <w:bCs/>
        </w:rPr>
      </w:pPr>
      <w:r>
        <w:rPr>
          <w:b/>
          <w:bCs/>
        </w:rPr>
        <w:t>OST 531 – Reproducti</w:t>
      </w:r>
      <w:r w:rsidR="00294176">
        <w:rPr>
          <w:b/>
          <w:bCs/>
        </w:rPr>
        <w:t>on</w:t>
      </w:r>
      <w:r>
        <w:rPr>
          <w:b/>
          <w:bCs/>
        </w:rPr>
        <w:t>, Development, and Sexuality</w:t>
      </w:r>
    </w:p>
    <w:p w:rsidRPr="001362F4" w:rsidR="00991909" w:rsidP="00991909" w:rsidRDefault="00991909" w14:paraId="4FF7276D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="003D4474" w:rsidP="003D4474" w:rsidRDefault="003D4474" w14:paraId="6F5CBDE7" w14:textId="77777777">
      <w:pPr>
        <w:rPr>
          <w:lang w:val="en-US"/>
        </w:rPr>
      </w:pPr>
    </w:p>
    <w:p w:rsidRPr="00182D8A" w:rsidR="003D4474" w:rsidP="003D4474" w:rsidRDefault="003D4474" w14:paraId="53EE4998" w14:textId="1A6F318F">
      <w:pPr>
        <w:rPr>
          <w:b/>
          <w:bCs/>
        </w:rPr>
      </w:pPr>
      <w:r>
        <w:rPr>
          <w:b/>
          <w:bCs/>
        </w:rPr>
        <w:t>OST 5</w:t>
      </w:r>
      <w:r w:rsidR="006E1DB9">
        <w:rPr>
          <w:b/>
          <w:bCs/>
        </w:rPr>
        <w:t>32</w:t>
      </w:r>
      <w:r>
        <w:rPr>
          <w:b/>
          <w:bCs/>
        </w:rPr>
        <w:t xml:space="preserve"> – </w:t>
      </w:r>
      <w:r w:rsidR="006E1DB9">
        <w:rPr>
          <w:b/>
          <w:bCs/>
        </w:rPr>
        <w:t>Integumentary</w:t>
      </w:r>
      <w:r w:rsidR="00EE694E">
        <w:rPr>
          <w:b/>
          <w:bCs/>
        </w:rPr>
        <w:t xml:space="preserve"> System</w:t>
      </w:r>
    </w:p>
    <w:p w:rsidRPr="00D3219A" w:rsidR="00AA12B5" w:rsidP="00906E5E" w:rsidRDefault="00AA12B5" w14:paraId="425907FA" w14:textId="50C7D0F2">
      <w:pPr>
        <w:pStyle w:val="ListParagraph"/>
        <w:numPr>
          <w:ilvl w:val="0"/>
          <w:numId w:val="17"/>
        </w:numPr>
        <w:tabs>
          <w:tab w:val="left" w:pos="360"/>
        </w:tabs>
        <w:spacing w:line="240" w:lineRule="auto"/>
        <w:ind w:left="0" w:firstLine="0"/>
      </w:pPr>
      <w:r w:rsidRPr="00D3219A">
        <w:t xml:space="preserve">Integumentary System </w:t>
      </w:r>
      <w:r w:rsidR="00EE694E">
        <w:rPr>
          <w:lang w:val="en-US"/>
        </w:rPr>
        <w:t>Laboratory Session</w:t>
      </w:r>
    </w:p>
    <w:p w:rsidRPr="00E72957" w:rsidR="00294176" w:rsidP="0094549E" w:rsidRDefault="00AA12B5" w14:paraId="79D40F4D" w14:textId="4EA39139">
      <w:pPr>
        <w:pStyle w:val="ListParagraph"/>
        <w:numPr>
          <w:ilvl w:val="1"/>
          <w:numId w:val="8"/>
        </w:numPr>
        <w:rPr>
          <w:lang w:val="en-US"/>
        </w:rPr>
      </w:pPr>
      <w:r w:rsidRPr="00D3219A">
        <w:t>See also Dr. Kennedy’s lecture entitled “Integumentary System Histology</w:t>
      </w:r>
      <w:r w:rsidR="00294176">
        <w:t>”</w:t>
      </w:r>
      <w:r w:rsidRPr="00E72957" w:rsidR="00294176">
        <w:rPr>
          <w:lang w:val="en-US"/>
        </w:rPr>
        <w:br w:type="page"/>
      </w:r>
    </w:p>
    <w:p w:rsidRPr="00182D8A" w:rsidR="006E1DB9" w:rsidP="006E1DB9" w:rsidRDefault="006E1DB9" w14:paraId="2CC1B0D4" w14:textId="31EAB5BA">
      <w:pPr>
        <w:rPr>
          <w:b/>
          <w:bCs/>
        </w:rPr>
      </w:pPr>
      <w:r>
        <w:rPr>
          <w:b/>
          <w:bCs/>
        </w:rPr>
        <w:lastRenderedPageBreak/>
        <w:t>OST 533 – Gastrointestinal</w:t>
      </w:r>
      <w:r w:rsidR="00EE694E">
        <w:rPr>
          <w:b/>
          <w:bCs/>
        </w:rPr>
        <w:t xml:space="preserve"> System</w:t>
      </w:r>
    </w:p>
    <w:p w:rsidRPr="00D3219A" w:rsidR="00AA12B5" w:rsidP="00906E5E" w:rsidRDefault="00AA12B5" w14:paraId="2E943DEF" w14:textId="41DB95C0">
      <w:pPr>
        <w:pStyle w:val="ListParagraph"/>
        <w:numPr>
          <w:ilvl w:val="0"/>
          <w:numId w:val="8"/>
        </w:numPr>
        <w:spacing w:line="240" w:lineRule="auto"/>
      </w:pPr>
      <w:r w:rsidRPr="00D3219A">
        <w:t xml:space="preserve">Digestive </w:t>
      </w:r>
      <w:r w:rsidR="00294176">
        <w:t xml:space="preserve">System </w:t>
      </w:r>
      <w:r w:rsidRPr="00D3219A">
        <w:t>I</w:t>
      </w:r>
      <w:r w:rsidR="00294176">
        <w:t xml:space="preserve"> </w:t>
      </w:r>
      <w:r w:rsidR="00EE694E">
        <w:rPr>
          <w:lang w:val="en-US"/>
        </w:rPr>
        <w:t>Laboratory Session</w:t>
      </w:r>
      <w:r w:rsidR="00EE694E">
        <w:t xml:space="preserve"> </w:t>
      </w:r>
      <w:r w:rsidR="00906E5E">
        <w:t xml:space="preserve">- </w:t>
      </w:r>
      <w:r w:rsidRPr="00D3219A">
        <w:t>Oral Cavity and Digestive System Glands</w:t>
      </w:r>
    </w:p>
    <w:p w:rsidRPr="00D3219A" w:rsidR="00AA12B5" w:rsidP="00906E5E" w:rsidRDefault="00AA12B5" w14:paraId="0818C86E" w14:textId="77777777">
      <w:pPr>
        <w:pStyle w:val="ListParagraph"/>
        <w:numPr>
          <w:ilvl w:val="1"/>
          <w:numId w:val="8"/>
        </w:numPr>
        <w:spacing w:line="240" w:lineRule="auto"/>
      </w:pPr>
      <w:r w:rsidRPr="00D3219A">
        <w:t>See also Dr. Kennedy’s lectures entitled “Histology of the Digestive System Part 1:  Oral cavity, salivary glands and pancreas” and “Histology of the Digestive System Part 2:  Liver and gallbladder”</w:t>
      </w:r>
    </w:p>
    <w:p w:rsidR="00AA12B5" w:rsidP="00906E5E" w:rsidRDefault="00AA12B5" w14:paraId="11C45124" w14:textId="64FD0CE9">
      <w:pPr>
        <w:pStyle w:val="ListParagraph"/>
        <w:numPr>
          <w:ilvl w:val="0"/>
          <w:numId w:val="8"/>
        </w:numPr>
        <w:spacing w:line="240" w:lineRule="auto"/>
      </w:pPr>
      <w:r w:rsidRPr="00D3219A">
        <w:t xml:space="preserve">Digestive </w:t>
      </w:r>
      <w:r w:rsidR="00294176">
        <w:t xml:space="preserve">System </w:t>
      </w:r>
      <w:r w:rsidRPr="00D3219A">
        <w:t xml:space="preserve">II </w:t>
      </w:r>
      <w:r w:rsidR="00EE694E">
        <w:rPr>
          <w:lang w:val="en-US"/>
        </w:rPr>
        <w:t>Laboratory Session</w:t>
      </w:r>
      <w:r w:rsidR="00EE694E">
        <w:t xml:space="preserve"> </w:t>
      </w:r>
      <w:r w:rsidR="00906E5E">
        <w:t xml:space="preserve">- </w:t>
      </w:r>
      <w:r w:rsidRPr="00D3219A">
        <w:t>Alimentary Canal</w:t>
      </w:r>
    </w:p>
    <w:p w:rsidRPr="00D3219A" w:rsidR="00AA12B5" w:rsidP="00906E5E" w:rsidRDefault="00AA12B5" w14:paraId="33698D6C" w14:textId="2076A4AA">
      <w:pPr>
        <w:pStyle w:val="ListParagraph"/>
        <w:numPr>
          <w:ilvl w:val="1"/>
          <w:numId w:val="8"/>
        </w:numPr>
        <w:spacing w:line="240" w:lineRule="auto"/>
      </w:pPr>
      <w:r w:rsidRPr="00D3219A">
        <w:t>See also Dr. Kennedy’s lectures entitled “Histology of the Digestive System Part 3:  Esophagus and stomach” and “Histology of the Digestive System Part 4:  Small intestine and large intestine”</w:t>
      </w:r>
    </w:p>
    <w:p w:rsidR="003D4474" w:rsidP="00C73FBC" w:rsidRDefault="003D4474" w14:paraId="5DBF65A9" w14:textId="77777777">
      <w:pPr>
        <w:rPr>
          <w:b/>
          <w:bCs/>
        </w:rPr>
      </w:pPr>
    </w:p>
    <w:p w:rsidR="006E1DB9" w:rsidP="006E1DB9" w:rsidRDefault="006E1DB9" w14:paraId="3CE22752" w14:textId="77777777">
      <w:pPr>
        <w:rPr>
          <w:b/>
          <w:bCs/>
        </w:rPr>
      </w:pPr>
      <w:r>
        <w:rPr>
          <w:b/>
          <w:bCs/>
        </w:rPr>
        <w:t>OST 553 – Osteopathic Patient Care</w:t>
      </w:r>
      <w:r w:rsidRPr="00C73FBC">
        <w:rPr>
          <w:b/>
          <w:bCs/>
        </w:rPr>
        <w:t xml:space="preserve"> </w:t>
      </w:r>
    </w:p>
    <w:p w:rsidRPr="001362F4" w:rsidR="00991909" w:rsidP="00991909" w:rsidRDefault="00991909" w14:paraId="69AA901E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Pr="008752B6" w:rsidR="006E1DB9" w:rsidP="00991909" w:rsidRDefault="006E1DB9" w14:paraId="77C45F42" w14:textId="77777777">
      <w:pPr>
        <w:pStyle w:val="ListParagraph"/>
        <w:ind w:left="0"/>
        <w:rPr>
          <w:lang w:val="en-US"/>
        </w:rPr>
      </w:pPr>
    </w:p>
    <w:p w:rsidR="006E1DB9" w:rsidP="006E1DB9" w:rsidRDefault="006E1DB9" w14:paraId="43876814" w14:textId="77777777">
      <w:pPr>
        <w:rPr>
          <w:b/>
          <w:bCs/>
        </w:rPr>
      </w:pPr>
      <w:r>
        <w:rPr>
          <w:b/>
          <w:bCs/>
        </w:rPr>
        <w:t>OMM 513 – Osteopathic Manipulative Medicine</w:t>
      </w:r>
    </w:p>
    <w:p w:rsidRPr="001362F4" w:rsidR="00E72957" w:rsidP="00E72957" w:rsidRDefault="00E72957" w14:paraId="7407093A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Pr="00E72957" w:rsidR="002643BD" w:rsidP="006E1DB9" w:rsidRDefault="002643BD" w14:paraId="53E6C607" w14:textId="77777777"/>
    <w:p w:rsidR="006E1DB9" w:rsidP="002643BD" w:rsidRDefault="006E1DB9" w14:paraId="32E4CA1F" w14:textId="6B9AE139">
      <w:pPr>
        <w:pStyle w:val="Heading2"/>
        <w:spacing w:before="0"/>
      </w:pPr>
      <w:r>
        <w:t>Semester 5</w:t>
      </w:r>
    </w:p>
    <w:p w:rsidRPr="00182D8A" w:rsidR="006E1DB9" w:rsidP="006E1DB9" w:rsidRDefault="006E1DB9" w14:paraId="0E2AC6E1" w14:textId="7BD0B584">
      <w:pPr>
        <w:rPr>
          <w:b/>
          <w:bCs/>
        </w:rPr>
      </w:pPr>
      <w:r>
        <w:rPr>
          <w:b/>
          <w:bCs/>
        </w:rPr>
        <w:t>OST 534 – Cardiovascular</w:t>
      </w:r>
      <w:r w:rsidR="00EE694E">
        <w:rPr>
          <w:b/>
          <w:bCs/>
        </w:rPr>
        <w:t xml:space="preserve"> System</w:t>
      </w:r>
    </w:p>
    <w:p w:rsidRPr="001362F4" w:rsidR="002643BD" w:rsidP="002643BD" w:rsidRDefault="002643BD" w14:paraId="1753F4E7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="006E1DB9" w:rsidP="006E1DB9" w:rsidRDefault="006E1DB9" w14:paraId="685A4358" w14:textId="77777777">
      <w:pPr>
        <w:rPr>
          <w:lang w:val="en-US"/>
        </w:rPr>
      </w:pPr>
    </w:p>
    <w:p w:rsidRPr="00182D8A" w:rsidR="006E1DB9" w:rsidP="006E1DB9" w:rsidRDefault="006E1DB9" w14:paraId="69D6793B" w14:textId="643DC1A8">
      <w:pPr>
        <w:rPr>
          <w:b/>
          <w:bCs/>
        </w:rPr>
      </w:pPr>
      <w:r>
        <w:rPr>
          <w:b/>
          <w:bCs/>
        </w:rPr>
        <w:t>OST 535 – Respiratory</w:t>
      </w:r>
      <w:r w:rsidR="00EE694E">
        <w:rPr>
          <w:b/>
          <w:bCs/>
        </w:rPr>
        <w:t xml:space="preserve"> System</w:t>
      </w:r>
    </w:p>
    <w:p w:rsidRPr="00D3219A" w:rsidR="00AA12B5" w:rsidP="00AA12B5" w:rsidRDefault="00AA12B5" w14:paraId="26EFECF3" w14:textId="08DE0943">
      <w:pPr>
        <w:pStyle w:val="ListParagraph"/>
        <w:numPr>
          <w:ilvl w:val="0"/>
          <w:numId w:val="8"/>
        </w:numPr>
        <w:spacing w:line="240" w:lineRule="auto"/>
      </w:pPr>
      <w:r w:rsidRPr="00D3219A">
        <w:t xml:space="preserve">OST535 Respiratory System </w:t>
      </w:r>
      <w:r w:rsidR="00EE694E">
        <w:rPr>
          <w:lang w:val="en-US"/>
        </w:rPr>
        <w:t>Laboratory Session</w:t>
      </w:r>
    </w:p>
    <w:p w:rsidR="00AA12B5" w:rsidP="0C0BAE3B" w:rsidRDefault="00AA12B5" w14:paraId="5D61E477" w14:textId="77777777" w14:noSpellErr="1">
      <w:pPr>
        <w:pStyle w:val="ListParagraph"/>
        <w:numPr>
          <w:ilvl w:val="1"/>
          <w:numId w:val="8"/>
        </w:numPr>
        <w:spacing w:line="240" w:lineRule="auto"/>
        <w:rPr>
          <w:lang w:val="en-US"/>
        </w:rPr>
      </w:pPr>
      <w:r w:rsidRPr="0C0BAE3B" w:rsidR="00AA12B5">
        <w:rPr>
          <w:lang w:val="en-US"/>
        </w:rPr>
        <w:t>See also Dr. Kennedy’s lecture entitled “Respiratory System Histology</w:t>
      </w:r>
      <w:r w:rsidRPr="0C0BAE3B" w:rsidR="00AA12B5">
        <w:rPr>
          <w:lang w:val="en-US"/>
        </w:rPr>
        <w:t>”.</w:t>
      </w:r>
    </w:p>
    <w:p w:rsidRPr="00E72957" w:rsidR="00C73FBC" w:rsidP="00C73FBC" w:rsidRDefault="00C73FBC" w14:paraId="6C8970AF" w14:textId="5ED22F5E"/>
    <w:p w:rsidR="006E1DB9" w:rsidP="006E1DB9" w:rsidRDefault="006E1DB9" w14:paraId="63ED0B6A" w14:textId="77777777">
      <w:pPr>
        <w:rPr>
          <w:b/>
          <w:bCs/>
        </w:rPr>
      </w:pPr>
      <w:r>
        <w:rPr>
          <w:b/>
          <w:bCs/>
        </w:rPr>
        <w:t>OST 554 – Osteopathic Patient Care</w:t>
      </w:r>
    </w:p>
    <w:p w:rsidRPr="001362F4" w:rsidR="00046673" w:rsidP="00046673" w:rsidRDefault="00046673" w14:paraId="549116ED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="006E1DB9" w:rsidP="006E1DB9" w:rsidRDefault="006E1DB9" w14:paraId="6D091655" w14:textId="77777777">
      <w:pPr>
        <w:rPr>
          <w:b/>
          <w:bCs/>
        </w:rPr>
      </w:pPr>
      <w:r>
        <w:rPr>
          <w:b/>
          <w:bCs/>
        </w:rPr>
        <w:t>OMM 514 – Osteopathic Manipulative Medicine</w:t>
      </w:r>
    </w:p>
    <w:p w:rsidRPr="001362F4" w:rsidR="00991909" w:rsidP="00991909" w:rsidRDefault="00991909" w14:paraId="0264B3BC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Pr="00E72957" w:rsidR="006E1DB9" w:rsidP="00C73FBC" w:rsidRDefault="006E1DB9" w14:paraId="311DEBD5" w14:textId="77777777"/>
    <w:p w:rsidR="006E1DB9" w:rsidP="002643BD" w:rsidRDefault="006E1DB9" w14:paraId="6D91BA85" w14:textId="69CF34FE">
      <w:pPr>
        <w:pStyle w:val="Heading2"/>
        <w:spacing w:before="0"/>
      </w:pPr>
      <w:r>
        <w:t>Semester 6</w:t>
      </w:r>
    </w:p>
    <w:p w:rsidRPr="00182D8A" w:rsidR="006E1DB9" w:rsidP="006E1DB9" w:rsidRDefault="006E1DB9" w14:paraId="0AAD7655" w14:textId="16DDCB23">
      <w:pPr>
        <w:rPr>
          <w:b/>
          <w:bCs/>
        </w:rPr>
      </w:pPr>
      <w:r>
        <w:rPr>
          <w:b/>
          <w:bCs/>
        </w:rPr>
        <w:t>OST 561 – Ambulatory Care Capstone</w:t>
      </w:r>
    </w:p>
    <w:p w:rsidRPr="001362F4" w:rsidR="00046673" w:rsidP="00046673" w:rsidRDefault="00046673" w14:paraId="06BBF02C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="006E1DB9" w:rsidP="006E1DB9" w:rsidRDefault="006E1DB9" w14:paraId="75B4C83A" w14:textId="77777777">
      <w:pPr>
        <w:rPr>
          <w:lang w:val="en-US"/>
        </w:rPr>
      </w:pPr>
    </w:p>
    <w:p w:rsidRPr="00182D8A" w:rsidR="006E1DB9" w:rsidP="006E1DB9" w:rsidRDefault="006E1DB9" w14:paraId="337241D2" w14:textId="7EB9750D">
      <w:pPr>
        <w:rPr>
          <w:b/>
          <w:bCs/>
        </w:rPr>
      </w:pPr>
      <w:r>
        <w:rPr>
          <w:b/>
          <w:bCs/>
        </w:rPr>
        <w:t>OST 562 – Hospital Care Capstone</w:t>
      </w:r>
    </w:p>
    <w:p w:rsidRPr="001362F4" w:rsidR="00046673" w:rsidP="00046673" w:rsidRDefault="00046673" w14:paraId="567A7421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Pr="006E1DB9" w:rsidR="006E1DB9" w:rsidP="006E1DB9" w:rsidRDefault="006E1DB9" w14:paraId="0D7B40EB" w14:textId="77777777">
      <w:pPr>
        <w:pStyle w:val="ListParagraph"/>
        <w:ind w:left="900"/>
        <w:rPr>
          <w:lang w:val="en-US"/>
        </w:rPr>
      </w:pPr>
    </w:p>
    <w:p w:rsidRPr="00182D8A" w:rsidR="006E1DB9" w:rsidP="006E1DB9" w:rsidRDefault="006E1DB9" w14:paraId="4C7621DB" w14:textId="131B349A">
      <w:pPr>
        <w:rPr>
          <w:b/>
          <w:bCs/>
        </w:rPr>
      </w:pPr>
      <w:r>
        <w:rPr>
          <w:b/>
          <w:bCs/>
        </w:rPr>
        <w:t>OST 533 – Health System Science</w:t>
      </w:r>
    </w:p>
    <w:p w:rsidRPr="001362F4" w:rsidR="00046673" w:rsidP="00046673" w:rsidRDefault="00046673" w14:paraId="690C204F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="006E1DB9" w:rsidP="00C73FBC" w:rsidRDefault="006E1DB9" w14:paraId="36E272D3" w14:textId="77777777">
      <w:pPr>
        <w:rPr>
          <w:b/>
          <w:bCs/>
        </w:rPr>
      </w:pPr>
    </w:p>
    <w:p w:rsidR="006E1DB9" w:rsidP="006E1DB9" w:rsidRDefault="006E1DB9" w14:paraId="4D30F4C6" w14:textId="77777777">
      <w:pPr>
        <w:rPr>
          <w:b/>
          <w:bCs/>
        </w:rPr>
      </w:pPr>
      <w:r>
        <w:rPr>
          <w:b/>
          <w:bCs/>
        </w:rPr>
        <w:t>OST 555 – Osteopathic Patient Care</w:t>
      </w:r>
      <w:r w:rsidRPr="00C73FBC">
        <w:rPr>
          <w:b/>
          <w:bCs/>
        </w:rPr>
        <w:t xml:space="preserve"> </w:t>
      </w:r>
    </w:p>
    <w:p w:rsidRPr="001362F4" w:rsidR="00046673" w:rsidP="00046673" w:rsidRDefault="00046673" w14:paraId="6C78B8D2" w14:textId="77777777">
      <w:pPr>
        <w:pStyle w:val="ListParagraph"/>
        <w:numPr>
          <w:ilvl w:val="0"/>
          <w:numId w:val="8"/>
        </w:numPr>
      </w:pPr>
      <w:r>
        <w:t xml:space="preserve">None </w:t>
      </w:r>
    </w:p>
    <w:p w:rsidR="006E1DB9" w:rsidP="006E1DB9" w:rsidRDefault="006E1DB9" w14:paraId="46BB9BFE" w14:textId="77777777">
      <w:pPr>
        <w:rPr>
          <w:b/>
          <w:bCs/>
        </w:rPr>
      </w:pPr>
    </w:p>
    <w:p w:rsidR="006E1DB9" w:rsidP="006E1DB9" w:rsidRDefault="006E1DB9" w14:paraId="265C4A33" w14:textId="77777777">
      <w:pPr>
        <w:rPr>
          <w:b/>
          <w:bCs/>
        </w:rPr>
      </w:pPr>
      <w:r>
        <w:rPr>
          <w:b/>
          <w:bCs/>
        </w:rPr>
        <w:t>OMM 515 – Osteopathic Manipulative Medicine</w:t>
      </w:r>
    </w:p>
    <w:p w:rsidRPr="00294176" w:rsidR="002643BD" w:rsidP="003D3AAD" w:rsidRDefault="00046673" w14:paraId="418FFFBB" w14:textId="356A9644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>
        <w:lastRenderedPageBreak/>
        <w:t xml:space="preserve">None </w:t>
      </w:r>
      <w:r w:rsidRPr="00294176" w:rsidR="002643BD">
        <w:rPr>
          <w:rFonts w:asciiTheme="majorHAnsi" w:hAnsiTheme="majorHAnsi" w:cstheme="majorHAnsi"/>
        </w:rPr>
        <w:br w:type="page"/>
      </w:r>
    </w:p>
    <w:p w:rsidRPr="00D5389E" w:rsidR="00D5389E" w:rsidP="002643BD" w:rsidRDefault="00D5389E" w14:paraId="584A0667" w14:textId="77777777">
      <w:pPr>
        <w:rPr>
          <w:rFonts w:asciiTheme="majorHAnsi" w:hAnsiTheme="majorHAnsi" w:cstheme="majorHAnsi"/>
        </w:rPr>
      </w:pPr>
    </w:p>
    <w:sectPr w:rsidRPr="00D5389E" w:rsidR="00D5389E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4C91" w:rsidRDefault="00034C91" w14:paraId="6B81511E" w14:textId="77777777">
      <w:pPr>
        <w:spacing w:line="240" w:lineRule="auto"/>
      </w:pPr>
      <w:r>
        <w:separator/>
      </w:r>
    </w:p>
  </w:endnote>
  <w:endnote w:type="continuationSeparator" w:id="0">
    <w:p w:rsidR="00034C91" w:rsidRDefault="00034C91" w14:paraId="56C713C8" w14:textId="77777777">
      <w:pPr>
        <w:spacing w:line="240" w:lineRule="auto"/>
      </w:pPr>
      <w:r>
        <w:continuationSeparator/>
      </w:r>
    </w:p>
  </w:endnote>
  <w:endnote w:type="continuationNotice" w:id="1">
    <w:p w:rsidR="00034C91" w:rsidRDefault="00034C91" w14:paraId="1E909EE7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72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55177" w:rsidRDefault="00A55177" w14:paraId="14112468" w14:textId="2CAED83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2D8A" w:rsidRDefault="00182D8A" w14:paraId="24FBABE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4C91" w:rsidRDefault="00034C91" w14:paraId="2199E22C" w14:textId="77777777">
      <w:pPr>
        <w:spacing w:line="240" w:lineRule="auto"/>
      </w:pPr>
      <w:r>
        <w:separator/>
      </w:r>
    </w:p>
  </w:footnote>
  <w:footnote w:type="continuationSeparator" w:id="0">
    <w:p w:rsidR="00034C91" w:rsidRDefault="00034C91" w14:paraId="69B5B420" w14:textId="77777777">
      <w:pPr>
        <w:spacing w:line="240" w:lineRule="auto"/>
      </w:pPr>
      <w:r>
        <w:continuationSeparator/>
      </w:r>
    </w:p>
  </w:footnote>
  <w:footnote w:type="continuationNotice" w:id="1">
    <w:p w:rsidR="00034C91" w:rsidRDefault="00034C91" w14:paraId="015D22DB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C09FC" w:rsidRDefault="0017686D" w14:paraId="51C35003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37596CF" wp14:editId="71275099">
          <wp:simplePos x="0" y="0"/>
          <wp:positionH relativeFrom="page">
            <wp:posOffset>177800</wp:posOffset>
          </wp:positionH>
          <wp:positionV relativeFrom="page">
            <wp:posOffset>95250</wp:posOffset>
          </wp:positionV>
          <wp:extent cx="3586454" cy="390525"/>
          <wp:effectExtent l="0" t="0" r="0" b="0"/>
          <wp:wrapNone/>
          <wp:docPr id="2" name="Picture 2" descr="Michigan State University College of Osteopathic Medicin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ichigan State University College of Osteopathic Medicin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6454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14300" distB="114300" distL="114300" distR="114300" simplePos="0" relativeHeight="251658241" behindDoc="1" locked="0" layoutInCell="1" hidden="0" allowOverlap="1" wp14:anchorId="0C4BEFC7" wp14:editId="583A51E0">
              <wp:simplePos x="0" y="0"/>
              <wp:positionH relativeFrom="page">
                <wp:posOffset>-44449</wp:posOffset>
              </wp:positionH>
              <wp:positionV relativeFrom="page">
                <wp:posOffset>-6349</wp:posOffset>
              </wp:positionV>
              <wp:extent cx="7858125" cy="595313"/>
              <wp:effectExtent l="0" t="0" r="0" b="0"/>
              <wp:wrapNone/>
              <wp:docPr id="1" name="Rectangle 1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12000" y="1987825"/>
                        <a:ext cx="246300" cy="4860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noFill/>
                      </a:ln>
                    </wps:spPr>
                    <wps:txbx>
                      <w:txbxContent>
                        <w:p w:rsidR="001C09FC" w:rsidRDefault="001C09FC" w14:paraId="5063DB23" w14:textId="7777777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style="position:absolute;margin-left:-3.5pt;margin-top:-.5pt;width:618.75pt;height:46.9pt;z-index:-251658239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middle" alt="Decorative" o:spid="_x0000_s1026" fillcolor="#18453b" stroked="f" w14:anchorId="0C4BEF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">
              <v:textbox inset="2.53958mm,2.53958mm,2.53958mm,2.53958mm">
                <w:txbxContent>
                  <w:p w:rsidR="001C09FC" w:rsidRDefault="001C09FC" w14:paraId="5063DB23" w14:textId="77777777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5A5"/>
    <w:multiLevelType w:val="hybridMultilevel"/>
    <w:tmpl w:val="6114DA0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1D6B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3037DB"/>
    <w:multiLevelType w:val="multilevel"/>
    <w:tmpl w:val="09C654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335110"/>
    <w:multiLevelType w:val="hybridMultilevel"/>
    <w:tmpl w:val="58644B2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A4457A3"/>
    <w:multiLevelType w:val="hybridMultilevel"/>
    <w:tmpl w:val="B3EE27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F167D9"/>
    <w:multiLevelType w:val="multilevel"/>
    <w:tmpl w:val="5DD06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4A6C9F"/>
    <w:multiLevelType w:val="hybridMultilevel"/>
    <w:tmpl w:val="C5AAC6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054490"/>
    <w:multiLevelType w:val="multilevel"/>
    <w:tmpl w:val="30324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DEA7589"/>
    <w:multiLevelType w:val="hybridMultilevel"/>
    <w:tmpl w:val="AAFE47E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ED92118"/>
    <w:multiLevelType w:val="hybridMultilevel"/>
    <w:tmpl w:val="97CE218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062335"/>
    <w:multiLevelType w:val="hybridMultilevel"/>
    <w:tmpl w:val="26308B3E"/>
    <w:lvl w:ilvl="0" w:tplc="04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1" w15:restartNumberingAfterBreak="0">
    <w:nsid w:val="5F4E7A8D"/>
    <w:multiLevelType w:val="hybridMultilevel"/>
    <w:tmpl w:val="7498837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87175B"/>
    <w:multiLevelType w:val="hybridMultilevel"/>
    <w:tmpl w:val="8054A30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FC44F7"/>
    <w:multiLevelType w:val="hybridMultilevel"/>
    <w:tmpl w:val="6C4ADA7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DF4B88"/>
    <w:multiLevelType w:val="hybridMultilevel"/>
    <w:tmpl w:val="EB5AA3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D00D74"/>
    <w:multiLevelType w:val="hybridMultilevel"/>
    <w:tmpl w:val="B07AC6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6717DE"/>
    <w:multiLevelType w:val="multilevel"/>
    <w:tmpl w:val="A57AC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15787187">
    <w:abstractNumId w:val="7"/>
  </w:num>
  <w:num w:numId="2" w16cid:durableId="1008560583">
    <w:abstractNumId w:val="5"/>
  </w:num>
  <w:num w:numId="3" w16cid:durableId="553740908">
    <w:abstractNumId w:val="16"/>
  </w:num>
  <w:num w:numId="4" w16cid:durableId="555704251">
    <w:abstractNumId w:val="2"/>
  </w:num>
  <w:num w:numId="5" w16cid:durableId="1841776718">
    <w:abstractNumId w:val="3"/>
  </w:num>
  <w:num w:numId="6" w16cid:durableId="1593852593">
    <w:abstractNumId w:val="8"/>
  </w:num>
  <w:num w:numId="7" w16cid:durableId="1792475634">
    <w:abstractNumId w:val="9"/>
  </w:num>
  <w:num w:numId="8" w16cid:durableId="1864513571">
    <w:abstractNumId w:val="13"/>
  </w:num>
  <w:num w:numId="9" w16cid:durableId="1506356742">
    <w:abstractNumId w:val="1"/>
  </w:num>
  <w:num w:numId="10" w16cid:durableId="2058316058">
    <w:abstractNumId w:val="10"/>
  </w:num>
  <w:num w:numId="11" w16cid:durableId="143280735">
    <w:abstractNumId w:val="14"/>
  </w:num>
  <w:num w:numId="12" w16cid:durableId="1390155145">
    <w:abstractNumId w:val="11"/>
  </w:num>
  <w:num w:numId="13" w16cid:durableId="166288230">
    <w:abstractNumId w:val="6"/>
  </w:num>
  <w:num w:numId="14" w16cid:durableId="1444299946">
    <w:abstractNumId w:val="12"/>
  </w:num>
  <w:num w:numId="15" w16cid:durableId="992029248">
    <w:abstractNumId w:val="0"/>
  </w:num>
  <w:num w:numId="16" w16cid:durableId="1713185594">
    <w:abstractNumId w:val="4"/>
  </w:num>
  <w:num w:numId="17" w16cid:durableId="8893420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IwtTQ0NjUzMTCyNDNX0lEKTi0uzszPAykwrAUAe6hj0CwAAAA="/>
  </w:docVars>
  <w:rsids>
    <w:rsidRoot w:val="001C09FC"/>
    <w:rsid w:val="00034C91"/>
    <w:rsid w:val="00044608"/>
    <w:rsid w:val="00046673"/>
    <w:rsid w:val="00064340"/>
    <w:rsid w:val="00065F08"/>
    <w:rsid w:val="0007148B"/>
    <w:rsid w:val="00074AD9"/>
    <w:rsid w:val="000A00CB"/>
    <w:rsid w:val="000A7228"/>
    <w:rsid w:val="000B3FC4"/>
    <w:rsid w:val="000E3533"/>
    <w:rsid w:val="000E58E3"/>
    <w:rsid w:val="001362F4"/>
    <w:rsid w:val="00152D00"/>
    <w:rsid w:val="00152DB6"/>
    <w:rsid w:val="00157A2D"/>
    <w:rsid w:val="00160281"/>
    <w:rsid w:val="0017686D"/>
    <w:rsid w:val="00182D8A"/>
    <w:rsid w:val="00183541"/>
    <w:rsid w:val="001C09FC"/>
    <w:rsid w:val="001D555B"/>
    <w:rsid w:val="001F09BF"/>
    <w:rsid w:val="0020040C"/>
    <w:rsid w:val="0022191D"/>
    <w:rsid w:val="0023090F"/>
    <w:rsid w:val="00251609"/>
    <w:rsid w:val="00252EB8"/>
    <w:rsid w:val="00261C8C"/>
    <w:rsid w:val="00262197"/>
    <w:rsid w:val="002643BD"/>
    <w:rsid w:val="002716D3"/>
    <w:rsid w:val="00283CF3"/>
    <w:rsid w:val="002908E9"/>
    <w:rsid w:val="00294176"/>
    <w:rsid w:val="002B527E"/>
    <w:rsid w:val="002D0BDE"/>
    <w:rsid w:val="002D3309"/>
    <w:rsid w:val="00306537"/>
    <w:rsid w:val="003109CB"/>
    <w:rsid w:val="00316EB4"/>
    <w:rsid w:val="003178D6"/>
    <w:rsid w:val="003230F6"/>
    <w:rsid w:val="00334F2B"/>
    <w:rsid w:val="003354CA"/>
    <w:rsid w:val="00335793"/>
    <w:rsid w:val="00335AFE"/>
    <w:rsid w:val="00360EA3"/>
    <w:rsid w:val="00366B00"/>
    <w:rsid w:val="00394814"/>
    <w:rsid w:val="003C5A77"/>
    <w:rsid w:val="003C70FA"/>
    <w:rsid w:val="003D4474"/>
    <w:rsid w:val="00420085"/>
    <w:rsid w:val="004228B4"/>
    <w:rsid w:val="004275A4"/>
    <w:rsid w:val="00450024"/>
    <w:rsid w:val="00455046"/>
    <w:rsid w:val="0047393D"/>
    <w:rsid w:val="004847CE"/>
    <w:rsid w:val="004877E2"/>
    <w:rsid w:val="004F0325"/>
    <w:rsid w:val="004F4754"/>
    <w:rsid w:val="0050741A"/>
    <w:rsid w:val="005147AC"/>
    <w:rsid w:val="00533404"/>
    <w:rsid w:val="00547C71"/>
    <w:rsid w:val="005523B6"/>
    <w:rsid w:val="005551D9"/>
    <w:rsid w:val="00560840"/>
    <w:rsid w:val="005672BA"/>
    <w:rsid w:val="00570D21"/>
    <w:rsid w:val="005834AB"/>
    <w:rsid w:val="005A53B0"/>
    <w:rsid w:val="005A705E"/>
    <w:rsid w:val="005C3453"/>
    <w:rsid w:val="005E66CF"/>
    <w:rsid w:val="006153AB"/>
    <w:rsid w:val="00635FEB"/>
    <w:rsid w:val="006417FD"/>
    <w:rsid w:val="00644BC5"/>
    <w:rsid w:val="00670EA7"/>
    <w:rsid w:val="0067262E"/>
    <w:rsid w:val="00694FCA"/>
    <w:rsid w:val="006B491E"/>
    <w:rsid w:val="006C65A3"/>
    <w:rsid w:val="006D0F33"/>
    <w:rsid w:val="006D3126"/>
    <w:rsid w:val="006E1DB9"/>
    <w:rsid w:val="006E4784"/>
    <w:rsid w:val="006F1B8D"/>
    <w:rsid w:val="006F416D"/>
    <w:rsid w:val="006F4411"/>
    <w:rsid w:val="006F6D41"/>
    <w:rsid w:val="00717951"/>
    <w:rsid w:val="007304E5"/>
    <w:rsid w:val="00733473"/>
    <w:rsid w:val="00736DA9"/>
    <w:rsid w:val="0074537D"/>
    <w:rsid w:val="00750928"/>
    <w:rsid w:val="0075111C"/>
    <w:rsid w:val="0076004D"/>
    <w:rsid w:val="00786D03"/>
    <w:rsid w:val="00794E35"/>
    <w:rsid w:val="007A0BF6"/>
    <w:rsid w:val="007C48B4"/>
    <w:rsid w:val="007E6861"/>
    <w:rsid w:val="00800A2F"/>
    <w:rsid w:val="008113F3"/>
    <w:rsid w:val="00813181"/>
    <w:rsid w:val="008142AD"/>
    <w:rsid w:val="008155BB"/>
    <w:rsid w:val="00816A9D"/>
    <w:rsid w:val="00827CC8"/>
    <w:rsid w:val="008752B6"/>
    <w:rsid w:val="008969CF"/>
    <w:rsid w:val="008A6C66"/>
    <w:rsid w:val="008B6A7E"/>
    <w:rsid w:val="008D1920"/>
    <w:rsid w:val="008D5DDA"/>
    <w:rsid w:val="008D7A37"/>
    <w:rsid w:val="008E0DCA"/>
    <w:rsid w:val="00906E5E"/>
    <w:rsid w:val="009858CE"/>
    <w:rsid w:val="00991909"/>
    <w:rsid w:val="009A01C3"/>
    <w:rsid w:val="009A2851"/>
    <w:rsid w:val="009B3689"/>
    <w:rsid w:val="009D0E33"/>
    <w:rsid w:val="009F308B"/>
    <w:rsid w:val="00A06126"/>
    <w:rsid w:val="00A11ABC"/>
    <w:rsid w:val="00A1615E"/>
    <w:rsid w:val="00A33031"/>
    <w:rsid w:val="00A36D64"/>
    <w:rsid w:val="00A45B1C"/>
    <w:rsid w:val="00A519C7"/>
    <w:rsid w:val="00A55177"/>
    <w:rsid w:val="00A72AE1"/>
    <w:rsid w:val="00A72DA2"/>
    <w:rsid w:val="00AA12B5"/>
    <w:rsid w:val="00B0534C"/>
    <w:rsid w:val="00B07275"/>
    <w:rsid w:val="00B13EBD"/>
    <w:rsid w:val="00B2469B"/>
    <w:rsid w:val="00B50772"/>
    <w:rsid w:val="00B53B7C"/>
    <w:rsid w:val="00B54F6B"/>
    <w:rsid w:val="00B63B5D"/>
    <w:rsid w:val="00B64051"/>
    <w:rsid w:val="00B72213"/>
    <w:rsid w:val="00B7317F"/>
    <w:rsid w:val="00B831F4"/>
    <w:rsid w:val="00BB0E88"/>
    <w:rsid w:val="00BC399A"/>
    <w:rsid w:val="00BD077D"/>
    <w:rsid w:val="00BF0138"/>
    <w:rsid w:val="00C21710"/>
    <w:rsid w:val="00C35370"/>
    <w:rsid w:val="00C3789A"/>
    <w:rsid w:val="00C427B1"/>
    <w:rsid w:val="00C62AB4"/>
    <w:rsid w:val="00C71B87"/>
    <w:rsid w:val="00C73FBC"/>
    <w:rsid w:val="00C83825"/>
    <w:rsid w:val="00C87A03"/>
    <w:rsid w:val="00C90EF2"/>
    <w:rsid w:val="00C97F00"/>
    <w:rsid w:val="00CE6E02"/>
    <w:rsid w:val="00D01200"/>
    <w:rsid w:val="00D24863"/>
    <w:rsid w:val="00D3633F"/>
    <w:rsid w:val="00D5389E"/>
    <w:rsid w:val="00D665EB"/>
    <w:rsid w:val="00DB2871"/>
    <w:rsid w:val="00E17EDD"/>
    <w:rsid w:val="00E632D9"/>
    <w:rsid w:val="00E6782D"/>
    <w:rsid w:val="00E72957"/>
    <w:rsid w:val="00EB24D5"/>
    <w:rsid w:val="00EB6B87"/>
    <w:rsid w:val="00EC34D5"/>
    <w:rsid w:val="00EC6E76"/>
    <w:rsid w:val="00ED3CE4"/>
    <w:rsid w:val="00EE6511"/>
    <w:rsid w:val="00EE694E"/>
    <w:rsid w:val="00EF01F5"/>
    <w:rsid w:val="00EF6EC3"/>
    <w:rsid w:val="00F0066B"/>
    <w:rsid w:val="00F16D41"/>
    <w:rsid w:val="00F26516"/>
    <w:rsid w:val="00F3239B"/>
    <w:rsid w:val="00F540FF"/>
    <w:rsid w:val="00F64EFC"/>
    <w:rsid w:val="00F662FF"/>
    <w:rsid w:val="00F8363E"/>
    <w:rsid w:val="00F8387F"/>
    <w:rsid w:val="00F84CF8"/>
    <w:rsid w:val="00F86CBC"/>
    <w:rsid w:val="00FD725A"/>
    <w:rsid w:val="00FE3CE1"/>
    <w:rsid w:val="00FF6A34"/>
    <w:rsid w:val="0C0BAE3B"/>
    <w:rsid w:val="0C6B467D"/>
    <w:rsid w:val="4FDC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6C3FE"/>
  <w15:docId w15:val="{6D08AA13-660A-44D1-8A4C-F6D73A30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color w:val="18453B"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16A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55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5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28B4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45504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82D8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2D8A"/>
  </w:style>
  <w:style w:type="paragraph" w:styleId="Footer">
    <w:name w:val="footer"/>
    <w:basedOn w:val="Normal"/>
    <w:link w:val="FooterChar"/>
    <w:uiPriority w:val="99"/>
    <w:unhideWhenUsed/>
    <w:rsid w:val="00182D8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2D8A"/>
  </w:style>
  <w:style w:type="character" w:styleId="Heading3Char" w:customStyle="1">
    <w:name w:val="Heading 3 Char"/>
    <w:basedOn w:val="DefaultParagraphFont"/>
    <w:link w:val="Heading3"/>
    <w:uiPriority w:val="9"/>
    <w:rsid w:val="00AA12B5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D1E8677A3A848AFB1FA8418080EE3" ma:contentTypeVersion="0" ma:contentTypeDescription="Create a new document." ma:contentTypeScope="" ma:versionID="2d22889c350e978a175daa8240064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EDDF1-1093-49BD-B936-740B70C4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B7591-1CDF-4E16-9C68-60C794AA8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156C99-31FD-4B58-BAED-F4A388B6149F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Waarala, Kirsten</dc:creator>
  <cp:keywords/>
  <cp:lastModifiedBy>Ritchie, Raquel</cp:lastModifiedBy>
  <cp:revision>5</cp:revision>
  <dcterms:created xsi:type="dcterms:W3CDTF">2024-07-25T17:56:00Z</dcterms:created>
  <dcterms:modified xsi:type="dcterms:W3CDTF">2024-08-16T02:16:02Z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0x010100AEBD1E8677A3A848AFB1FA8418080EE3</vt:lpwstr>
  </property>
  <property fmtid="{D5CDD505-2E9C-101B-9397-08002B2CF9AE}" pid="3" name="GrammarlyDocumentId">
    <vt:lpwstr>1bdb14ccd5e5793a1a976bc9b9ef2fc8aeaaefcbcd8f90d6d2e1e96f35b0f654</vt:lpwstr>
  </property>
</Properties>
</file>